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175D5" w14:textId="4AE3590F" w:rsidR="00E53DC2" w:rsidRPr="00E53DC2" w:rsidRDefault="00E53DC2">
      <w:pPr>
        <w:rPr>
          <w:b/>
          <w:bCs/>
        </w:rPr>
      </w:pPr>
      <w:r w:rsidRPr="00E53DC2">
        <w:rPr>
          <w:b/>
          <w:bCs/>
        </w:rPr>
        <w:t>THIS IS A TEST DOCX FILE!!!</w:t>
      </w:r>
    </w:p>
    <w:sectPr w:rsidR="00E53DC2" w:rsidRPr="00E53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C2"/>
    <w:rsid w:val="00BD1F17"/>
    <w:rsid w:val="00E5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68787"/>
  <w15:chartTrackingRefBased/>
  <w15:docId w15:val="{EA8FF8E5-7CEC-4E6F-8D09-E033FAC54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Coppola, Vincenzo</dc:creator>
  <cp:keywords/>
  <dc:description/>
  <cp:lastModifiedBy>Coppola, Vincenzo</cp:lastModifiedBy>
  <cp:revision>1</cp:revision>
  <dcterms:created xsi:type="dcterms:W3CDTF">2026-02-05T16:13:00Z</dcterms:created>
  <dcterms:modified xsi:type="dcterms:W3CDTF">2026-02-05T16:14:00Z</dcterms:modified>
</cp:coreProperties>
</file>