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3C73" w14:textId="02C1BF19" w:rsidR="00AD1A62" w:rsidRDefault="000E0227" w:rsidP="000E0227">
      <w:pPr>
        <w:pStyle w:val="Titre"/>
      </w:pPr>
      <w:r>
        <w:t>Projet Méthodes Agiles</w:t>
      </w:r>
    </w:p>
    <w:p w14:paraId="31644959" w14:textId="57114BA9" w:rsidR="00742EC9" w:rsidRDefault="000E0227" w:rsidP="000E0227">
      <w:pPr>
        <w:pStyle w:val="Sous-titre"/>
        <w:jc w:val="center"/>
      </w:pPr>
      <w:r>
        <w:t xml:space="preserve">Partie </w:t>
      </w:r>
      <w:r w:rsidR="00711D45">
        <w:t>3</w:t>
      </w:r>
      <w:r>
        <w:t xml:space="preserve"> – </w:t>
      </w:r>
      <w:r w:rsidR="00711D45">
        <w:t>Tests</w:t>
      </w:r>
    </w:p>
    <w:p w14:paraId="5BA3C3B8" w14:textId="245DB090" w:rsidR="004A7979" w:rsidRPr="004A7979" w:rsidRDefault="00742EC9">
      <w:pPr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89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84F39" w14:textId="22499789" w:rsidR="004A7979" w:rsidRDefault="004A7979">
          <w:pPr>
            <w:pStyle w:val="En-ttedetabledesmatires"/>
          </w:pPr>
          <w:r>
            <w:t>Table des matières</w:t>
          </w:r>
        </w:p>
        <w:p w14:paraId="56FD1A76" w14:textId="57366D01" w:rsidR="009069B3" w:rsidRDefault="004A79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6963" w:history="1">
            <w:r w:rsidR="009069B3" w:rsidRPr="00917C1E">
              <w:rPr>
                <w:rStyle w:val="Lienhypertexte"/>
                <w:noProof/>
              </w:rPr>
              <w:t>PVL</w:t>
            </w:r>
            <w:r w:rsidR="009069B3">
              <w:rPr>
                <w:noProof/>
                <w:webHidden/>
              </w:rPr>
              <w:tab/>
            </w:r>
            <w:r w:rsidR="009069B3">
              <w:rPr>
                <w:noProof/>
                <w:webHidden/>
              </w:rPr>
              <w:fldChar w:fldCharType="begin"/>
            </w:r>
            <w:r w:rsidR="009069B3">
              <w:rPr>
                <w:noProof/>
                <w:webHidden/>
              </w:rPr>
              <w:instrText xml:space="preserve"> PAGEREF _Toc94706963 \h </w:instrText>
            </w:r>
            <w:r w:rsidR="009069B3">
              <w:rPr>
                <w:noProof/>
                <w:webHidden/>
              </w:rPr>
            </w:r>
            <w:r w:rsidR="009069B3"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 w:rsidR="009069B3">
              <w:rPr>
                <w:noProof/>
                <w:webHidden/>
              </w:rPr>
              <w:fldChar w:fldCharType="end"/>
            </w:r>
          </w:hyperlink>
        </w:p>
        <w:p w14:paraId="46ECF4B6" w14:textId="45FF5C0C" w:rsidR="009069B3" w:rsidRDefault="009069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4" w:history="1">
            <w:r w:rsidRPr="00917C1E">
              <w:rPr>
                <w:rStyle w:val="Lienhypertexte"/>
                <w:noProof/>
              </w:rPr>
              <w:t>Compte rendu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CDC6" w14:textId="3DD4B06C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5" w:history="1">
            <w:r w:rsidRPr="00917C1E">
              <w:rPr>
                <w:rStyle w:val="Lienhypertexte"/>
                <w:noProof/>
              </w:rPr>
              <w:t>Objectifs atteints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EEBD" w14:textId="2533A756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6" w:history="1">
            <w:r w:rsidRPr="00917C1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8E9" w14:textId="330F24CE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7" w:history="1">
            <w:r w:rsidRPr="00917C1E">
              <w:rPr>
                <w:rStyle w:val="Lienhypertexte"/>
                <w:noProof/>
              </w:rPr>
              <w:t>Respect de l’IHM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81F2" w14:textId="189ED136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8" w:history="1">
            <w:r w:rsidRPr="00917C1E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1221" w14:textId="0D34F195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69" w:history="1">
            <w:r w:rsidRPr="00917C1E">
              <w:rPr>
                <w:rStyle w:val="Lienhypertexte"/>
                <w:noProof/>
              </w:rPr>
              <w:t>Cohérence du diagramme de classe avec 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6783" w14:textId="6D884E6D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70" w:history="1">
            <w:r w:rsidRPr="00917C1E">
              <w:rPr>
                <w:rStyle w:val="Lienhypertexte"/>
                <w:noProof/>
              </w:rPr>
              <w:t>Avis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D92B" w14:textId="2151FD23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71" w:history="1">
            <w:r w:rsidRPr="00917C1E">
              <w:rPr>
                <w:rStyle w:val="Lienhypertexte"/>
                <w:noProof/>
              </w:rPr>
              <w:t>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1286" w14:textId="12C6E946" w:rsidR="009069B3" w:rsidRDefault="009069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72" w:history="1">
            <w:r w:rsidRPr="00917C1E">
              <w:rPr>
                <w:rStyle w:val="Lienhypertexte"/>
                <w:noProof/>
              </w:rPr>
              <w:t>Estimation de surcoût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7897" w14:textId="51A92591" w:rsidR="009069B3" w:rsidRDefault="009069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06973" w:history="1">
            <w:r w:rsidRPr="00917C1E">
              <w:rPr>
                <w:rStyle w:val="Lienhypertexte"/>
                <w:noProof/>
              </w:rPr>
              <w:t>Bilan général sur les 3 phases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0E54" w14:textId="334337DC" w:rsidR="004A7979" w:rsidRDefault="004A7979">
          <w:r>
            <w:rPr>
              <w:b/>
              <w:bCs/>
            </w:rPr>
            <w:fldChar w:fldCharType="end"/>
          </w:r>
        </w:p>
      </w:sdtContent>
    </w:sdt>
    <w:p w14:paraId="73E40822" w14:textId="394B505E" w:rsidR="004A7979" w:rsidRDefault="004A797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2A32A2A" w14:textId="20746BD8" w:rsidR="00E9558E" w:rsidRDefault="00855CAB" w:rsidP="00E9558E">
      <w:pPr>
        <w:pStyle w:val="Titre1"/>
      </w:pPr>
      <w:bookmarkStart w:id="0" w:name="_Toc94706963"/>
      <w:r>
        <w:lastRenderedPageBreak/>
        <w:t>PVL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567"/>
        <w:gridCol w:w="553"/>
        <w:gridCol w:w="1710"/>
      </w:tblGrid>
      <w:tr w:rsidR="00AD59BB" w14:paraId="013DCD71" w14:textId="6238971F" w:rsidTr="00AD59BB">
        <w:tc>
          <w:tcPr>
            <w:tcW w:w="3114" w:type="dxa"/>
          </w:tcPr>
          <w:p w14:paraId="6D6AFF3A" w14:textId="1F07C2ED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Action</w:t>
            </w:r>
          </w:p>
        </w:tc>
        <w:tc>
          <w:tcPr>
            <w:tcW w:w="3118" w:type="dxa"/>
          </w:tcPr>
          <w:p w14:paraId="3CCE437D" w14:textId="1085F765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Résultats attendus</w:t>
            </w:r>
          </w:p>
        </w:tc>
        <w:tc>
          <w:tcPr>
            <w:tcW w:w="567" w:type="dxa"/>
          </w:tcPr>
          <w:p w14:paraId="4FFFF025" w14:textId="403BA7C2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OK</w:t>
            </w:r>
          </w:p>
        </w:tc>
        <w:tc>
          <w:tcPr>
            <w:tcW w:w="553" w:type="dxa"/>
          </w:tcPr>
          <w:p w14:paraId="28AC9E33" w14:textId="43E756D3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KO</w:t>
            </w:r>
          </w:p>
        </w:tc>
        <w:tc>
          <w:tcPr>
            <w:tcW w:w="1710" w:type="dxa"/>
          </w:tcPr>
          <w:p w14:paraId="300A760D" w14:textId="5EF2AF22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Commentaires</w:t>
            </w:r>
          </w:p>
        </w:tc>
      </w:tr>
      <w:tr w:rsidR="00AD59BB" w14:paraId="6B1AB7ED" w14:textId="1C5F98E2" w:rsidTr="00AD59BB">
        <w:tc>
          <w:tcPr>
            <w:tcW w:w="3114" w:type="dxa"/>
          </w:tcPr>
          <w:p w14:paraId="3AFF2365" w14:textId="6D8BB422" w:rsidR="00AD59BB" w:rsidRDefault="00AD59BB" w:rsidP="005A0115">
            <w:pPr>
              <w:jc w:val="left"/>
            </w:pPr>
            <w:r>
              <w:t>Taper l’icône de l’application dans le lanceur.</w:t>
            </w:r>
          </w:p>
        </w:tc>
        <w:tc>
          <w:tcPr>
            <w:tcW w:w="3118" w:type="dxa"/>
          </w:tcPr>
          <w:p w14:paraId="68FDAE22" w14:textId="53E423A4" w:rsidR="00AD59BB" w:rsidRDefault="00AD59BB" w:rsidP="005A0115">
            <w:pPr>
              <w:jc w:val="left"/>
            </w:pPr>
            <w:r>
              <w:t>L’application se lance et affiche l’écran de bienvenue.</w:t>
            </w:r>
          </w:p>
        </w:tc>
        <w:tc>
          <w:tcPr>
            <w:tcW w:w="567" w:type="dxa"/>
          </w:tcPr>
          <w:p w14:paraId="670E4EDA" w14:textId="7F4490B2" w:rsidR="00AD59BB" w:rsidRDefault="00882A2E" w:rsidP="005A0115">
            <w:pPr>
              <w:jc w:val="left"/>
            </w:pPr>
            <w:r>
              <w:t xml:space="preserve"> X </w:t>
            </w:r>
          </w:p>
        </w:tc>
        <w:tc>
          <w:tcPr>
            <w:tcW w:w="553" w:type="dxa"/>
          </w:tcPr>
          <w:p w14:paraId="2AF3EEBE" w14:textId="77777777" w:rsidR="00AD59BB" w:rsidRDefault="00AD59BB" w:rsidP="005A0115">
            <w:pPr>
              <w:jc w:val="left"/>
            </w:pPr>
          </w:p>
        </w:tc>
        <w:tc>
          <w:tcPr>
            <w:tcW w:w="1710" w:type="dxa"/>
          </w:tcPr>
          <w:p w14:paraId="1A78C682" w14:textId="77777777" w:rsidR="00AD59BB" w:rsidRDefault="00AD59BB" w:rsidP="005A0115">
            <w:pPr>
              <w:jc w:val="left"/>
            </w:pPr>
          </w:p>
        </w:tc>
      </w:tr>
      <w:tr w:rsidR="00AD59BB" w14:paraId="57DF8EA3" w14:textId="266429BE" w:rsidTr="00AD59BB">
        <w:tc>
          <w:tcPr>
            <w:tcW w:w="3114" w:type="dxa"/>
          </w:tcPr>
          <w:p w14:paraId="7B0EF52E" w14:textId="7D91A4EE" w:rsidR="00AD59BB" w:rsidRDefault="005A0115" w:rsidP="005A0115">
            <w:pPr>
              <w:jc w:val="left"/>
            </w:pPr>
            <w:r>
              <w:t>Taper sur le bouton « Commencer ».</w:t>
            </w:r>
          </w:p>
        </w:tc>
        <w:tc>
          <w:tcPr>
            <w:tcW w:w="3118" w:type="dxa"/>
          </w:tcPr>
          <w:p w14:paraId="07E0F01B" w14:textId="1551C8D1" w:rsidR="00AD59BB" w:rsidRDefault="005A0115" w:rsidP="005A0115">
            <w:pPr>
              <w:jc w:val="left"/>
            </w:pPr>
            <w:r>
              <w:t>L’application affiche le texte « C’est parti » et affiche la première question.</w:t>
            </w:r>
          </w:p>
        </w:tc>
        <w:tc>
          <w:tcPr>
            <w:tcW w:w="567" w:type="dxa"/>
          </w:tcPr>
          <w:p w14:paraId="5B68022A" w14:textId="5A053D79" w:rsidR="00AD59BB" w:rsidRDefault="00AC595B" w:rsidP="005A0115">
            <w:pPr>
              <w:jc w:val="left"/>
            </w:pPr>
            <w:r>
              <w:t xml:space="preserve"> X</w:t>
            </w:r>
          </w:p>
        </w:tc>
        <w:tc>
          <w:tcPr>
            <w:tcW w:w="553" w:type="dxa"/>
          </w:tcPr>
          <w:p w14:paraId="4027F49A" w14:textId="77777777" w:rsidR="00AD59BB" w:rsidRDefault="00AD59BB" w:rsidP="005A0115">
            <w:pPr>
              <w:jc w:val="left"/>
            </w:pPr>
          </w:p>
        </w:tc>
        <w:tc>
          <w:tcPr>
            <w:tcW w:w="1710" w:type="dxa"/>
          </w:tcPr>
          <w:p w14:paraId="6BA2208F" w14:textId="77777777" w:rsidR="00AD59BB" w:rsidRDefault="00AD59BB" w:rsidP="005A0115">
            <w:pPr>
              <w:jc w:val="left"/>
            </w:pPr>
          </w:p>
        </w:tc>
      </w:tr>
      <w:tr w:rsidR="00AD59BB" w14:paraId="25424DC2" w14:textId="45C7F32D" w:rsidTr="00AD59BB">
        <w:tc>
          <w:tcPr>
            <w:tcW w:w="3114" w:type="dxa"/>
          </w:tcPr>
          <w:p w14:paraId="366FE320" w14:textId="7854CC84" w:rsidR="00AD59BB" w:rsidRDefault="005A0115" w:rsidP="005A0115">
            <w:pPr>
              <w:jc w:val="left"/>
            </w:pPr>
            <w:r>
              <w:t>Taper sur le bouton de la réponse.</w:t>
            </w:r>
          </w:p>
        </w:tc>
        <w:tc>
          <w:tcPr>
            <w:tcW w:w="3118" w:type="dxa"/>
          </w:tcPr>
          <w:p w14:paraId="7D690947" w14:textId="487C9F08" w:rsidR="005A0115" w:rsidRDefault="005A0115" w:rsidP="005A0115">
            <w:pPr>
              <w:jc w:val="left"/>
            </w:pPr>
            <w:r>
              <w:t>Le bouton s’anime et la question suivante s’affiche.</w:t>
            </w:r>
          </w:p>
        </w:tc>
        <w:tc>
          <w:tcPr>
            <w:tcW w:w="567" w:type="dxa"/>
          </w:tcPr>
          <w:p w14:paraId="4195F403" w14:textId="77777777" w:rsidR="00AD59BB" w:rsidRDefault="00AD59BB" w:rsidP="005A0115">
            <w:pPr>
              <w:jc w:val="left"/>
            </w:pPr>
          </w:p>
        </w:tc>
        <w:tc>
          <w:tcPr>
            <w:tcW w:w="553" w:type="dxa"/>
          </w:tcPr>
          <w:p w14:paraId="30BEDD73" w14:textId="2232A57A" w:rsidR="00AD59BB" w:rsidRDefault="00AC595B" w:rsidP="005A0115">
            <w:pPr>
              <w:jc w:val="left"/>
            </w:pPr>
            <w:r>
              <w:t xml:space="preserve"> X</w:t>
            </w:r>
          </w:p>
        </w:tc>
        <w:tc>
          <w:tcPr>
            <w:tcW w:w="1710" w:type="dxa"/>
          </w:tcPr>
          <w:p w14:paraId="22C8EE79" w14:textId="60B8A2F8" w:rsidR="00AD59BB" w:rsidRDefault="00AC595B" w:rsidP="005A0115">
            <w:pPr>
              <w:jc w:val="left"/>
            </w:pPr>
            <w:r>
              <w:t>Pas d’animation</w:t>
            </w:r>
          </w:p>
        </w:tc>
      </w:tr>
      <w:tr w:rsidR="005A0115" w14:paraId="7DDCD42D" w14:textId="77777777" w:rsidTr="00AD59BB">
        <w:tc>
          <w:tcPr>
            <w:tcW w:w="3114" w:type="dxa"/>
          </w:tcPr>
          <w:p w14:paraId="729EE1D0" w14:textId="5E317022" w:rsidR="005A0115" w:rsidRDefault="005A0115" w:rsidP="005A0115">
            <w:pPr>
              <w:jc w:val="left"/>
            </w:pPr>
            <w:r>
              <w:t>Taper sur le bouton « Calculer mon score ».</w:t>
            </w:r>
          </w:p>
        </w:tc>
        <w:tc>
          <w:tcPr>
            <w:tcW w:w="3118" w:type="dxa"/>
          </w:tcPr>
          <w:p w14:paraId="5449E89D" w14:textId="1AD9FF90" w:rsidR="005A0115" w:rsidRDefault="000A1828" w:rsidP="005A0115">
            <w:pPr>
              <w:jc w:val="left"/>
            </w:pPr>
            <w:r>
              <w:t>Une animation accompagnée du texte « Laisse-moi réfléchir » s’affiche, après quelques secondes le score s’affiche.</w:t>
            </w:r>
          </w:p>
        </w:tc>
        <w:tc>
          <w:tcPr>
            <w:tcW w:w="567" w:type="dxa"/>
          </w:tcPr>
          <w:p w14:paraId="326DB936" w14:textId="77777777" w:rsidR="005A0115" w:rsidRDefault="005A0115" w:rsidP="005A0115">
            <w:pPr>
              <w:jc w:val="left"/>
            </w:pPr>
          </w:p>
        </w:tc>
        <w:tc>
          <w:tcPr>
            <w:tcW w:w="553" w:type="dxa"/>
          </w:tcPr>
          <w:p w14:paraId="36670EDB" w14:textId="2E486C6E" w:rsidR="005A0115" w:rsidRDefault="004A365C" w:rsidP="005A0115">
            <w:pPr>
              <w:jc w:val="left"/>
            </w:pPr>
            <w:r>
              <w:t xml:space="preserve"> X</w:t>
            </w:r>
          </w:p>
        </w:tc>
        <w:tc>
          <w:tcPr>
            <w:tcW w:w="1710" w:type="dxa"/>
          </w:tcPr>
          <w:p w14:paraId="2AB1B0EA" w14:textId="5A261DCB" w:rsidR="005A0115" w:rsidRDefault="004A365C" w:rsidP="005A0115">
            <w:pPr>
              <w:jc w:val="left"/>
            </w:pPr>
            <w:r>
              <w:t>Calcul du score sans animation</w:t>
            </w:r>
          </w:p>
        </w:tc>
      </w:tr>
      <w:tr w:rsidR="000A1828" w14:paraId="10FC1D49" w14:textId="77777777" w:rsidTr="00AD59BB">
        <w:tc>
          <w:tcPr>
            <w:tcW w:w="3114" w:type="dxa"/>
          </w:tcPr>
          <w:p w14:paraId="3E2F4BBE" w14:textId="4DA94252" w:rsidR="000A1828" w:rsidRDefault="000A1828" w:rsidP="005A0115">
            <w:pPr>
              <w:jc w:val="left"/>
            </w:pPr>
            <w:r>
              <w:t>Swiper sur l’écran d’affichage du score.</w:t>
            </w:r>
          </w:p>
        </w:tc>
        <w:tc>
          <w:tcPr>
            <w:tcW w:w="3118" w:type="dxa"/>
          </w:tcPr>
          <w:p w14:paraId="37797D2F" w14:textId="3846296D" w:rsidR="000A1828" w:rsidRDefault="000A1828" w:rsidP="005A0115">
            <w:pPr>
              <w:jc w:val="left"/>
            </w:pPr>
            <w:r>
              <w:t>Différentes informations vont s’afficher : Le positionnement dans la fourchette, le positionnement par rapport aux autres utilisateurs…</w:t>
            </w:r>
          </w:p>
        </w:tc>
        <w:tc>
          <w:tcPr>
            <w:tcW w:w="567" w:type="dxa"/>
          </w:tcPr>
          <w:p w14:paraId="4AC440A7" w14:textId="77777777" w:rsidR="000A1828" w:rsidRDefault="000A1828" w:rsidP="005A0115">
            <w:pPr>
              <w:jc w:val="left"/>
            </w:pPr>
          </w:p>
        </w:tc>
        <w:tc>
          <w:tcPr>
            <w:tcW w:w="553" w:type="dxa"/>
          </w:tcPr>
          <w:p w14:paraId="65F11291" w14:textId="47E18BE4" w:rsidR="000A1828" w:rsidRDefault="004A365C" w:rsidP="005A0115">
            <w:pPr>
              <w:jc w:val="left"/>
            </w:pPr>
            <w:r>
              <w:t xml:space="preserve"> X</w:t>
            </w:r>
          </w:p>
        </w:tc>
        <w:tc>
          <w:tcPr>
            <w:tcW w:w="1710" w:type="dxa"/>
          </w:tcPr>
          <w:p w14:paraId="6C6244F3" w14:textId="2F99883A" w:rsidR="000A1828" w:rsidRDefault="00E20338" w:rsidP="005A0115">
            <w:pPr>
              <w:jc w:val="left"/>
            </w:pPr>
            <w:r>
              <w:t xml:space="preserve">Actions décrites possible mais pas de swipe pour les faire. </w:t>
            </w:r>
          </w:p>
        </w:tc>
      </w:tr>
    </w:tbl>
    <w:p w14:paraId="61950E6F" w14:textId="6446B0C3" w:rsidR="00742EC9" w:rsidRDefault="00855CAB" w:rsidP="00855CAB">
      <w:pPr>
        <w:pStyle w:val="Titre1"/>
      </w:pPr>
      <w:bookmarkStart w:id="1" w:name="_Toc94706964"/>
      <w:r>
        <w:t>Compte rendu des tests</w:t>
      </w:r>
      <w:bookmarkEnd w:id="1"/>
    </w:p>
    <w:p w14:paraId="75042DF0" w14:textId="11706998" w:rsidR="00855CAB" w:rsidRDefault="00855CAB" w:rsidP="00855CAB">
      <w:pPr>
        <w:pStyle w:val="Titre2"/>
      </w:pPr>
      <w:bookmarkStart w:id="2" w:name="_Toc94706965"/>
      <w:r>
        <w:t>Objectifs atteints</w:t>
      </w:r>
      <w:bookmarkEnd w:id="2"/>
    </w:p>
    <w:p w14:paraId="507082FB" w14:textId="227356E1" w:rsidR="00295B2E" w:rsidRPr="00D577CC" w:rsidRDefault="00D577CC" w:rsidP="00D577CC">
      <w:r>
        <w:t xml:space="preserve">L’application produite </w:t>
      </w:r>
      <w:r w:rsidR="009E7569">
        <w:t>réponds aux attentes que nous avions</w:t>
      </w:r>
      <w:r w:rsidR="009233EA">
        <w:t>, cependant même si l’application ne respecte pas totalement</w:t>
      </w:r>
      <w:r w:rsidR="00072728">
        <w:t xml:space="preserve"> la conception. </w:t>
      </w:r>
      <w:r w:rsidR="001942C7">
        <w:t>Nous étions agréablement surpris par l’application produite qui est facile et agréable à utiliser.</w:t>
      </w:r>
    </w:p>
    <w:p w14:paraId="431068C4" w14:textId="373A8B13" w:rsidR="00855CAB" w:rsidRDefault="00855CAB" w:rsidP="00855CAB">
      <w:pPr>
        <w:pStyle w:val="Titre2"/>
      </w:pPr>
      <w:bookmarkStart w:id="3" w:name="_Toc94706966"/>
      <w:r>
        <w:t>Installation</w:t>
      </w:r>
      <w:bookmarkEnd w:id="3"/>
    </w:p>
    <w:p w14:paraId="0E917917" w14:textId="68644F46" w:rsidR="005529DE" w:rsidRDefault="005529DE" w:rsidP="005529DE">
      <w:r>
        <w:t xml:space="preserve">L’installation de l’application se fait sans difficultés sur les plateformes </w:t>
      </w:r>
      <w:r w:rsidR="009069B3">
        <w:t>Android</w:t>
      </w:r>
      <w:r>
        <w:t xml:space="preserve">, cependant aucun </w:t>
      </w:r>
      <w:r w:rsidR="00A07606">
        <w:t xml:space="preserve">exécutable </w:t>
      </w:r>
      <w:r w:rsidR="00C8568E">
        <w:t>n’</w:t>
      </w:r>
      <w:r w:rsidR="00A07606">
        <w:t>a été fourni pour IOS.</w:t>
      </w:r>
    </w:p>
    <w:p w14:paraId="6BA9D893" w14:textId="20695413" w:rsidR="00295B2E" w:rsidRPr="005529DE" w:rsidRDefault="000979A4" w:rsidP="005529DE">
      <w:r>
        <w:t xml:space="preserve">De plus une notice d’installation est fournie permettant de faire du </w:t>
      </w:r>
      <w:proofErr w:type="spellStart"/>
      <w:r w:rsidR="009069B3">
        <w:t>S</w:t>
      </w:r>
      <w:r>
        <w:t>tep</w:t>
      </w:r>
      <w:proofErr w:type="spellEnd"/>
      <w:r>
        <w:t xml:space="preserve"> by </w:t>
      </w:r>
      <w:proofErr w:type="spellStart"/>
      <w:r w:rsidR="009069B3">
        <w:t>S</w:t>
      </w:r>
      <w:r>
        <w:t>tep</w:t>
      </w:r>
      <w:proofErr w:type="spellEnd"/>
      <w:r>
        <w:t xml:space="preserve"> </w:t>
      </w:r>
      <w:r w:rsidR="009F62A7">
        <w:t xml:space="preserve">dans l’installation afin de </w:t>
      </w:r>
      <w:proofErr w:type="spellStart"/>
      <w:r w:rsidR="009F62A7">
        <w:t>build</w:t>
      </w:r>
      <w:proofErr w:type="spellEnd"/>
      <w:r w:rsidR="009F62A7">
        <w:t xml:space="preserve"> l’application.</w:t>
      </w:r>
    </w:p>
    <w:p w14:paraId="0B9A9D55" w14:textId="4E4669B3" w:rsidR="00855CAB" w:rsidRDefault="00E16C7C" w:rsidP="00E16C7C">
      <w:pPr>
        <w:pStyle w:val="Titre2"/>
      </w:pPr>
      <w:bookmarkStart w:id="4" w:name="_Toc94706967"/>
      <w:r>
        <w:t>Respect de l’IHM</w:t>
      </w:r>
      <w:bookmarkEnd w:id="4"/>
    </w:p>
    <w:p w14:paraId="18A374C4" w14:textId="285A83A8" w:rsidR="00295B2E" w:rsidRPr="0028696A" w:rsidRDefault="0028696A" w:rsidP="0028696A">
      <w:r>
        <w:t xml:space="preserve">L’IHM </w:t>
      </w:r>
      <w:r w:rsidR="00E97062">
        <w:t xml:space="preserve">établie dans la phase de conception </w:t>
      </w:r>
      <w:r>
        <w:t xml:space="preserve">n’a pas été </w:t>
      </w:r>
      <w:r w:rsidR="00CF4365">
        <w:t>respectée, cependant l’IHM produite est satisfaisante et agréable à utiliser.</w:t>
      </w:r>
    </w:p>
    <w:p w14:paraId="24575E8A" w14:textId="7072F0DD" w:rsidR="00E16C7C" w:rsidRDefault="00E16C7C" w:rsidP="00E16C7C">
      <w:pPr>
        <w:pStyle w:val="Titre2"/>
      </w:pPr>
      <w:bookmarkStart w:id="5" w:name="_Toc94706968"/>
      <w:r>
        <w:t>Structure du code</w:t>
      </w:r>
      <w:bookmarkEnd w:id="5"/>
    </w:p>
    <w:p w14:paraId="235D1729" w14:textId="39F5BFFD" w:rsidR="001942C7" w:rsidRDefault="001942C7" w:rsidP="001942C7">
      <w:r>
        <w:t xml:space="preserve">Le code </w:t>
      </w:r>
      <w:r w:rsidR="00281152">
        <w:t xml:space="preserve">est commenté sur la plupart des parties facilitant la compréhension de celui-ci. </w:t>
      </w:r>
      <w:r w:rsidR="00295B2E">
        <w:t xml:space="preserve">Cependant nous n’avons aucune JAVADOC ou documentation du code. </w:t>
      </w:r>
    </w:p>
    <w:p w14:paraId="0CC8ABB2" w14:textId="6DC9265B" w:rsidR="00295B2E" w:rsidRPr="00295B2E" w:rsidRDefault="00295B2E" w:rsidP="001942C7">
      <w:r>
        <w:t xml:space="preserve">La lisibilité et la compréhension de celui-ci est assez simple grâce aux lignes de commentaires. </w:t>
      </w:r>
    </w:p>
    <w:p w14:paraId="08D9E220" w14:textId="17385CA2" w:rsidR="00E16C7C" w:rsidRDefault="00E16C7C" w:rsidP="00E16C7C">
      <w:pPr>
        <w:pStyle w:val="Titre2"/>
      </w:pPr>
      <w:bookmarkStart w:id="6" w:name="_Toc94706969"/>
      <w:r>
        <w:t>Cohérence du diagramme de classe avec le code</w:t>
      </w:r>
      <w:bookmarkEnd w:id="6"/>
    </w:p>
    <w:p w14:paraId="3A310132" w14:textId="3A895696" w:rsidR="00A34B6C" w:rsidRDefault="00A34B6C" w:rsidP="00A34B6C">
      <w:r>
        <w:t xml:space="preserve">Le diagramme de classes n’a pas été respecté cependant cela </w:t>
      </w:r>
      <w:r w:rsidR="00F809C8">
        <w:t xml:space="preserve">est lié au fait que le temps accordé n’était pas suffisant pour pouvoir </w:t>
      </w:r>
      <w:r w:rsidR="002E1CE3">
        <w:t xml:space="preserve">faire des classes via le </w:t>
      </w:r>
      <w:r w:rsidR="00923C37">
        <w:t>Framework</w:t>
      </w:r>
      <w:r w:rsidR="002E1CE3">
        <w:t xml:space="preserve"> </w:t>
      </w:r>
      <w:r w:rsidR="004207FA">
        <w:t>C</w:t>
      </w:r>
      <w:r w:rsidR="002E1CE3">
        <w:t xml:space="preserve">ordova. </w:t>
      </w:r>
    </w:p>
    <w:p w14:paraId="32C3BCE8" w14:textId="4ACEB976" w:rsidR="00295B2E" w:rsidRPr="00A34B6C" w:rsidRDefault="002E1CE3" w:rsidP="00A34B6C">
      <w:r>
        <w:t xml:space="preserve">De plus, afin d’avoir </w:t>
      </w:r>
      <w:r w:rsidR="00701ADE">
        <w:t>une application fonctionnelle</w:t>
      </w:r>
      <w:r>
        <w:t xml:space="preserve"> </w:t>
      </w:r>
      <w:r w:rsidR="00DF0735">
        <w:t xml:space="preserve">dans les délais imposés, il était préférable d’utiliser de l’impératif. </w:t>
      </w:r>
    </w:p>
    <w:p w14:paraId="6F495C43" w14:textId="159F74E9" w:rsidR="00E16C7C" w:rsidRDefault="00E16C7C" w:rsidP="00E16C7C">
      <w:pPr>
        <w:pStyle w:val="Titre2"/>
      </w:pPr>
      <w:bookmarkStart w:id="7" w:name="_Toc94706970"/>
      <w:r>
        <w:lastRenderedPageBreak/>
        <w:t>Avis général</w:t>
      </w:r>
      <w:bookmarkEnd w:id="7"/>
    </w:p>
    <w:p w14:paraId="51BFC447" w14:textId="20E31DE8" w:rsidR="00A55E51" w:rsidRDefault="00A55E51" w:rsidP="00A55E51">
      <w:r>
        <w:t xml:space="preserve">L’état de l’application est </w:t>
      </w:r>
      <w:r w:rsidR="004F7CBD">
        <w:t>satisfaisant</w:t>
      </w:r>
      <w:r>
        <w:t xml:space="preserve"> dans l’état actuel. Les IHM et </w:t>
      </w:r>
      <w:r w:rsidR="004F7CBD">
        <w:t xml:space="preserve">la simplicité d’utilisation permettent à l’application d’être agréable à utiliser. </w:t>
      </w:r>
    </w:p>
    <w:p w14:paraId="66EC33CC" w14:textId="2D8DBDBD" w:rsidR="00295B2E" w:rsidRPr="00A55E51" w:rsidRDefault="00EB7A4D" w:rsidP="00A55E51">
      <w:r>
        <w:t xml:space="preserve">Le choix </w:t>
      </w:r>
      <w:r w:rsidR="00590BF7">
        <w:t>technologique</w:t>
      </w:r>
      <w:r>
        <w:t xml:space="preserve"> pour la mise en place de l’application est totalement cohérent, </w:t>
      </w:r>
      <w:r w:rsidR="00B6048B">
        <w:t>Cordova</w:t>
      </w:r>
      <w:r>
        <w:t xml:space="preserve"> </w:t>
      </w:r>
      <w:r w:rsidR="00D53EBE">
        <w:t>permet</w:t>
      </w:r>
      <w:r>
        <w:t xml:space="preserve"> alors d’avoir </w:t>
      </w:r>
      <w:r w:rsidR="00056858">
        <w:t xml:space="preserve">une mise en place d’un prototype fonctionnel multi-plateformes de manière très rapide. </w:t>
      </w:r>
    </w:p>
    <w:p w14:paraId="4FF1FF88" w14:textId="62037399" w:rsidR="00E16C7C" w:rsidRDefault="00E16C7C" w:rsidP="00E16C7C">
      <w:pPr>
        <w:pStyle w:val="Titre2"/>
      </w:pPr>
      <w:bookmarkStart w:id="8" w:name="_Toc94706971"/>
      <w:r>
        <w:t>Mise en production</w:t>
      </w:r>
      <w:bookmarkEnd w:id="8"/>
    </w:p>
    <w:p w14:paraId="4FEB1037" w14:textId="5F9F98C4" w:rsidR="00701ADE" w:rsidRDefault="00701ADE" w:rsidP="00701ADE">
      <w:r>
        <w:t xml:space="preserve">La mise en </w:t>
      </w:r>
      <w:r w:rsidR="00C418DC">
        <w:t>préproduction</w:t>
      </w:r>
      <w:r>
        <w:t xml:space="preserve"> est possible à seulement une condition, c’est d’ajouter des questions plus sérieuses et plus </w:t>
      </w:r>
      <w:r w:rsidR="003F0889">
        <w:t xml:space="preserve">pertinentes. </w:t>
      </w:r>
    </w:p>
    <w:p w14:paraId="1CA1878E" w14:textId="25CEE8A8" w:rsidR="002A0261" w:rsidRDefault="002A0261" w:rsidP="00701ADE">
      <w:r>
        <w:t xml:space="preserve">De plus, </w:t>
      </w:r>
      <w:r w:rsidR="006B656E">
        <w:t xml:space="preserve">il faudrait étudier la mise en place de la base de données </w:t>
      </w:r>
      <w:r w:rsidR="00D35199">
        <w:t xml:space="preserve">chez un hébergeur validant un certain nombre de critères qui seront choisis selon les besoins de l’application. </w:t>
      </w:r>
    </w:p>
    <w:p w14:paraId="79205FB1" w14:textId="432F2C8B" w:rsidR="00295B2E" w:rsidRPr="00701ADE" w:rsidRDefault="00A07606" w:rsidP="00701ADE">
      <w:r>
        <w:t>Enfin, il faudrait aussi tester l’application sur IOS pour voir le comportement de ce-dernier et corriger d’éventuels bugs qui pourraient survenir sur cette plateforme.</w:t>
      </w:r>
    </w:p>
    <w:p w14:paraId="15CC6531" w14:textId="22A37226" w:rsidR="00E16C7C" w:rsidRDefault="00E16C7C" w:rsidP="00E16C7C">
      <w:pPr>
        <w:pStyle w:val="Titre2"/>
      </w:pPr>
      <w:bookmarkStart w:id="9" w:name="_Toc94706972"/>
      <w:r>
        <w:t>Estimation de surcoût</w:t>
      </w:r>
      <w:bookmarkEnd w:id="9"/>
    </w:p>
    <w:p w14:paraId="3D07D901" w14:textId="00C19482" w:rsidR="00047039" w:rsidRDefault="00D35199" w:rsidP="00E16C7C">
      <w:r>
        <w:t>Une journée de travail en plus</w:t>
      </w:r>
      <w:r w:rsidR="00E709A6">
        <w:t xml:space="preserve"> serait un surcoût suffisant afin </w:t>
      </w:r>
      <w:r w:rsidR="006606A8">
        <w:t>d’alimenter la base de données avec des questions plus pertinentes et plus sérieuses.</w:t>
      </w:r>
    </w:p>
    <w:p w14:paraId="1DBF6B97" w14:textId="5B8A9684" w:rsidR="00253A73" w:rsidRDefault="00047039" w:rsidP="00E16C7C">
      <w:r>
        <w:t>De plus, ceci permettrait de mettre en place des tests sous plateforme IOS.</w:t>
      </w:r>
    </w:p>
    <w:p w14:paraId="6EBD2D20" w14:textId="77777777" w:rsidR="00253A73" w:rsidRDefault="00253A73">
      <w:pPr>
        <w:jc w:val="left"/>
      </w:pPr>
      <w:r>
        <w:br w:type="page"/>
      </w:r>
    </w:p>
    <w:p w14:paraId="5E901763" w14:textId="6EA57263" w:rsidR="00592D04" w:rsidRDefault="00592D04" w:rsidP="00592D04">
      <w:pPr>
        <w:pStyle w:val="Titre1"/>
      </w:pPr>
      <w:bookmarkStart w:id="10" w:name="_Toc94706973"/>
      <w:r>
        <w:lastRenderedPageBreak/>
        <w:t>Bilan général sur les 3 phases du projet</w:t>
      </w:r>
      <w:bookmarkEnd w:id="10"/>
    </w:p>
    <w:p w14:paraId="29A85BEC" w14:textId="25802F3C" w:rsidR="00592D04" w:rsidRDefault="00CF4365" w:rsidP="00592D04">
      <w:r>
        <w:t xml:space="preserve">Dès le début du projet nous aurions dû nous décider plus vite pour l’utilisation d’un langage. </w:t>
      </w:r>
    </w:p>
    <w:p w14:paraId="51E0E8B8" w14:textId="7FA67509" w:rsidR="00CF4365" w:rsidRDefault="00E206F5" w:rsidP="00592D04">
      <w:r>
        <w:t xml:space="preserve">Nous hésitions à utiliser </w:t>
      </w:r>
      <w:r w:rsidR="008D7254">
        <w:t>Android</w:t>
      </w:r>
      <w:r>
        <w:t xml:space="preserve"> </w:t>
      </w:r>
      <w:r w:rsidR="008D7254">
        <w:t>S</w:t>
      </w:r>
      <w:r>
        <w:t xml:space="preserve">tudio avec Java </w:t>
      </w:r>
      <w:r w:rsidR="00F53BC4">
        <w:t xml:space="preserve">pour le développement de l’application, cependant Mr David </w:t>
      </w:r>
      <w:proofErr w:type="spellStart"/>
      <w:r w:rsidR="00F53BC4">
        <w:t>Baraniak</w:t>
      </w:r>
      <w:proofErr w:type="spellEnd"/>
      <w:r w:rsidR="00F53BC4">
        <w:t xml:space="preserve"> nous a montré </w:t>
      </w:r>
      <w:r w:rsidR="000E0C46">
        <w:t>Cordova</w:t>
      </w:r>
      <w:r w:rsidR="00F53BC4">
        <w:t xml:space="preserve">. Nous avons alors dû apprendre </w:t>
      </w:r>
      <w:r w:rsidR="001640F7">
        <w:t xml:space="preserve">à maîtriser ce </w:t>
      </w:r>
      <w:r w:rsidR="00F40F72">
        <w:t>Framework</w:t>
      </w:r>
      <w:r w:rsidR="001640F7">
        <w:t xml:space="preserve"> afin de pouvoir sortir un prototype fonctionnel dans le délai imposé. </w:t>
      </w:r>
    </w:p>
    <w:p w14:paraId="0434CA8B" w14:textId="5D4DDE0C" w:rsidR="001640F7" w:rsidRDefault="00FC4E00" w:rsidP="00592D04">
      <w:r>
        <w:t xml:space="preserve">Lors de la conception, nous avons placé la barre trop haute pour l’équipe de Mr </w:t>
      </w:r>
      <w:proofErr w:type="spellStart"/>
      <w:r>
        <w:t>Baraniak</w:t>
      </w:r>
      <w:proofErr w:type="spellEnd"/>
      <w:r w:rsidR="00E73591">
        <w:t>. E</w:t>
      </w:r>
      <w:r>
        <w:t xml:space="preserve">n effet nous avons remarqué que l’application était fonctionnelle, cependant elle ne respectait pas totalement la conception de l’application que nous avions effectué en amont. </w:t>
      </w:r>
    </w:p>
    <w:p w14:paraId="28A74CCE" w14:textId="600DEE1E" w:rsidR="00FC4E00" w:rsidRDefault="00FC4E00" w:rsidP="00592D04">
      <w:r>
        <w:t>Dans la partie développement, comme cité au début</w:t>
      </w:r>
      <w:r w:rsidR="0036694B">
        <w:t>,</w:t>
      </w:r>
      <w:r>
        <w:t xml:space="preserve"> l’apprentissage de </w:t>
      </w:r>
      <w:r w:rsidR="0036694B">
        <w:t>Cordova</w:t>
      </w:r>
      <w:r>
        <w:t xml:space="preserve"> était un peu laborieux cependant nous </w:t>
      </w:r>
      <w:r w:rsidR="00A32803">
        <w:t xml:space="preserve">avons réussi à produire quelque chose de fonctionnel. </w:t>
      </w:r>
    </w:p>
    <w:p w14:paraId="74ACA5E7" w14:textId="0690E6F4" w:rsidR="00A32803" w:rsidRDefault="00880BFC" w:rsidP="00592D04">
      <w:r>
        <w:t xml:space="preserve">La partie requêtage pour la base de données n’a pas été très compliqué. </w:t>
      </w:r>
    </w:p>
    <w:p w14:paraId="7AC0C8C2" w14:textId="7504C008" w:rsidR="00B654D8" w:rsidRDefault="00B654D8" w:rsidP="00592D04">
      <w:r>
        <w:t xml:space="preserve">Au niveau des tests, nous n’avons pas pu tester de manière exhaustive l’application produite, il aurait été préférable de mettre en place des tests automatisés (via </w:t>
      </w:r>
      <w:proofErr w:type="spellStart"/>
      <w:r w:rsidRPr="00B654D8">
        <w:rPr>
          <w:i/>
          <w:iCs/>
        </w:rPr>
        <w:t>Junit</w:t>
      </w:r>
      <w:proofErr w:type="spellEnd"/>
      <w:r>
        <w:t xml:space="preserve"> par exemple</w:t>
      </w:r>
      <w:r w:rsidR="00966D5D">
        <w:t xml:space="preserve"> pour</w:t>
      </w:r>
      <w:r>
        <w:t xml:space="preserve"> une application </w:t>
      </w:r>
      <w:r w:rsidR="00966D5D">
        <w:t>Android</w:t>
      </w:r>
      <w:r>
        <w:t xml:space="preserve"> java).</w:t>
      </w:r>
    </w:p>
    <w:p w14:paraId="3C8EE448" w14:textId="77777777" w:rsidR="009E7569" w:rsidRDefault="00B654D8" w:rsidP="00592D04">
      <w:r>
        <w:t xml:space="preserve">De plus, des tests de </w:t>
      </w:r>
      <w:r w:rsidR="009E7569">
        <w:t xml:space="preserve">charge avec le serveur auraient été bénéfiques. </w:t>
      </w:r>
    </w:p>
    <w:p w14:paraId="31DAE599" w14:textId="5B5E4A6B" w:rsidR="00B654D8" w:rsidRDefault="0069619A" w:rsidP="00592D04">
      <w:r>
        <w:t xml:space="preserve">Cette expérience, nous permets de comprendre qu’il est bénéfique de connaître des langages ou des </w:t>
      </w:r>
      <w:r w:rsidR="00671E49">
        <w:t>Framework</w:t>
      </w:r>
      <w:r>
        <w:t xml:space="preserve"> multi-plateformes afin de pouvoir s’adapter à </w:t>
      </w:r>
      <w:r w:rsidR="00186603">
        <w:t>plusieurs types</w:t>
      </w:r>
      <w:r>
        <w:t xml:space="preserve"> des demandes. </w:t>
      </w:r>
    </w:p>
    <w:p w14:paraId="0BE33DB4" w14:textId="52332D1E" w:rsidR="0069619A" w:rsidRDefault="0069619A" w:rsidP="00592D04">
      <w:r>
        <w:t xml:space="preserve">De plus, lors du </w:t>
      </w:r>
      <w:r w:rsidR="00FC7DB9">
        <w:t>développement</w:t>
      </w:r>
      <w:r w:rsidR="00DA00DB">
        <w:t>,</w:t>
      </w:r>
      <w:r w:rsidR="00FC7DB9">
        <w:t xml:space="preserve"> la conception mise en place n’est pas forcément respectée</w:t>
      </w:r>
      <w:r w:rsidR="00EC15D9">
        <w:t>. D</w:t>
      </w:r>
      <w:r w:rsidR="00FC7DB9">
        <w:t xml:space="preserve">es choix doivent être faits afin de pouvoir donner quelque chose de fonctionnelle </w:t>
      </w:r>
      <w:r w:rsidR="00186603">
        <w:t xml:space="preserve">quand le temps imparti est terminé. </w:t>
      </w:r>
    </w:p>
    <w:p w14:paraId="50A46E32" w14:textId="699E565B" w:rsidR="00DD4B68" w:rsidRDefault="00DD4B68" w:rsidP="00592D04">
      <w:r>
        <w:t xml:space="preserve">L’essentiel est de pouvoir présenter quelque chose </w:t>
      </w:r>
      <w:r w:rsidR="002A062E">
        <w:t xml:space="preserve">ne présentant pas toutes les fonctionnalités attendues mais qui est fonctionnel. </w:t>
      </w:r>
    </w:p>
    <w:p w14:paraId="33AE58F0" w14:textId="75A51EC9" w:rsidR="00186603" w:rsidRPr="00592D04" w:rsidRDefault="00085053" w:rsidP="00592D04">
      <w:r>
        <w:t xml:space="preserve">De </w:t>
      </w:r>
      <w:r w:rsidR="007A5972">
        <w:t>plus, dans</w:t>
      </w:r>
      <w:r>
        <w:t xml:space="preserve"> une équipe il est important de déterminer les points forts et les points faibles de chacun, afin de pouvoir répartir les tâches </w:t>
      </w:r>
      <w:r w:rsidR="00EB2B31">
        <w:t>selon ces points permettant à chaque membre de l’équipe de travailler de manière efficace.</w:t>
      </w:r>
    </w:p>
    <w:sectPr w:rsidR="00186603" w:rsidRPr="00592D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0C0D" w14:textId="77777777" w:rsidR="00AC06D9" w:rsidRDefault="00AC06D9" w:rsidP="00B61C4E">
      <w:pPr>
        <w:spacing w:after="0" w:line="240" w:lineRule="auto"/>
      </w:pPr>
      <w:r>
        <w:separator/>
      </w:r>
    </w:p>
  </w:endnote>
  <w:endnote w:type="continuationSeparator" w:id="0">
    <w:p w14:paraId="3F72C29B" w14:textId="77777777" w:rsidR="00AC06D9" w:rsidRDefault="00AC06D9" w:rsidP="00B61C4E">
      <w:pPr>
        <w:spacing w:after="0" w:line="240" w:lineRule="auto"/>
      </w:pPr>
      <w:r>
        <w:continuationSeparator/>
      </w:r>
    </w:p>
  </w:endnote>
  <w:endnote w:type="continuationNotice" w:id="1">
    <w:p w14:paraId="1AEA346F" w14:textId="77777777" w:rsidR="00AC06D9" w:rsidRDefault="00AC06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0B4A" w14:textId="77777777" w:rsidR="00B61C4E" w:rsidRDefault="00B61C4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D5D3ABB" w14:textId="77777777" w:rsidR="00B61C4E" w:rsidRDefault="00B61C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B168" w14:textId="77777777" w:rsidR="00AC06D9" w:rsidRDefault="00AC06D9" w:rsidP="00B61C4E">
      <w:pPr>
        <w:spacing w:after="0" w:line="240" w:lineRule="auto"/>
      </w:pPr>
      <w:r>
        <w:separator/>
      </w:r>
    </w:p>
  </w:footnote>
  <w:footnote w:type="continuationSeparator" w:id="0">
    <w:p w14:paraId="0AE39859" w14:textId="77777777" w:rsidR="00AC06D9" w:rsidRDefault="00AC06D9" w:rsidP="00B61C4E">
      <w:pPr>
        <w:spacing w:after="0" w:line="240" w:lineRule="auto"/>
      </w:pPr>
      <w:r>
        <w:continuationSeparator/>
      </w:r>
    </w:p>
  </w:footnote>
  <w:footnote w:type="continuationNotice" w:id="1">
    <w:p w14:paraId="4DBBEA0B" w14:textId="77777777" w:rsidR="00AC06D9" w:rsidRDefault="00AC06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6040" w14:textId="0EFDC9E2" w:rsidR="001D3B99" w:rsidRDefault="001D3B99">
    <w:pPr>
      <w:pStyle w:val="En-tte"/>
    </w:pPr>
    <w:r>
      <w:t>SEYLLER – DALLEST – AMOA</w:t>
    </w:r>
    <w:r>
      <w:tab/>
      <w:t>M1 IM</w:t>
    </w:r>
    <w:r w:rsidR="00421371">
      <w:t>/MIAGE</w:t>
    </w:r>
    <w:r>
      <w:t xml:space="preserve"> - Méthodes Agiles</w:t>
    </w:r>
    <w:r>
      <w:tab/>
      <w:t>2</w:t>
    </w:r>
    <w:r w:rsidR="00A30A81">
      <w:t>7</w:t>
    </w:r>
    <w:r>
      <w:t>/01/2022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4C4F"/>
    <w:multiLevelType w:val="hybridMultilevel"/>
    <w:tmpl w:val="A824D784"/>
    <w:lvl w:ilvl="0" w:tplc="6570E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27"/>
    <w:rsid w:val="00047039"/>
    <w:rsid w:val="00056858"/>
    <w:rsid w:val="00072728"/>
    <w:rsid w:val="00085053"/>
    <w:rsid w:val="000979A4"/>
    <w:rsid w:val="000A1828"/>
    <w:rsid w:val="000E0227"/>
    <w:rsid w:val="000E0C46"/>
    <w:rsid w:val="001640F7"/>
    <w:rsid w:val="00186603"/>
    <w:rsid w:val="001942C7"/>
    <w:rsid w:val="001A1939"/>
    <w:rsid w:val="001D3B99"/>
    <w:rsid w:val="00253A73"/>
    <w:rsid w:val="00265B46"/>
    <w:rsid w:val="00281152"/>
    <w:rsid w:val="0028696A"/>
    <w:rsid w:val="00295B2E"/>
    <w:rsid w:val="002A0261"/>
    <w:rsid w:val="002A062E"/>
    <w:rsid w:val="002E1CE3"/>
    <w:rsid w:val="0036694B"/>
    <w:rsid w:val="00393B34"/>
    <w:rsid w:val="003D1B41"/>
    <w:rsid w:val="003E047D"/>
    <w:rsid w:val="003F0889"/>
    <w:rsid w:val="004207FA"/>
    <w:rsid w:val="00421371"/>
    <w:rsid w:val="004259C2"/>
    <w:rsid w:val="00430E70"/>
    <w:rsid w:val="004A365C"/>
    <w:rsid w:val="004A7979"/>
    <w:rsid w:val="004F7CBD"/>
    <w:rsid w:val="005220BD"/>
    <w:rsid w:val="005529DE"/>
    <w:rsid w:val="00590BF7"/>
    <w:rsid w:val="00592D04"/>
    <w:rsid w:val="005A0115"/>
    <w:rsid w:val="006606A8"/>
    <w:rsid w:val="00671E49"/>
    <w:rsid w:val="0069619A"/>
    <w:rsid w:val="006B656E"/>
    <w:rsid w:val="006C1713"/>
    <w:rsid w:val="006C5C7C"/>
    <w:rsid w:val="00701ADE"/>
    <w:rsid w:val="00711D45"/>
    <w:rsid w:val="00723D4B"/>
    <w:rsid w:val="00742EC9"/>
    <w:rsid w:val="007510DA"/>
    <w:rsid w:val="00783DEB"/>
    <w:rsid w:val="007A5972"/>
    <w:rsid w:val="00815B1A"/>
    <w:rsid w:val="00817B23"/>
    <w:rsid w:val="00855CAB"/>
    <w:rsid w:val="008625FC"/>
    <w:rsid w:val="00880BFC"/>
    <w:rsid w:val="00882A2E"/>
    <w:rsid w:val="008D7254"/>
    <w:rsid w:val="009069B3"/>
    <w:rsid w:val="009233EA"/>
    <w:rsid w:val="00923C37"/>
    <w:rsid w:val="009506FC"/>
    <w:rsid w:val="00966D5D"/>
    <w:rsid w:val="009E7569"/>
    <w:rsid w:val="009F62A7"/>
    <w:rsid w:val="00A07606"/>
    <w:rsid w:val="00A30A81"/>
    <w:rsid w:val="00A32803"/>
    <w:rsid w:val="00A34B6C"/>
    <w:rsid w:val="00A55E51"/>
    <w:rsid w:val="00A838F9"/>
    <w:rsid w:val="00AC06D9"/>
    <w:rsid w:val="00AC595B"/>
    <w:rsid w:val="00AC6B37"/>
    <w:rsid w:val="00AD1A62"/>
    <w:rsid w:val="00AD59BB"/>
    <w:rsid w:val="00B6048B"/>
    <w:rsid w:val="00B61C4E"/>
    <w:rsid w:val="00B654D8"/>
    <w:rsid w:val="00C418DC"/>
    <w:rsid w:val="00C626FF"/>
    <w:rsid w:val="00C8568E"/>
    <w:rsid w:val="00CF4365"/>
    <w:rsid w:val="00D35199"/>
    <w:rsid w:val="00D53EBE"/>
    <w:rsid w:val="00D577CC"/>
    <w:rsid w:val="00DA00DB"/>
    <w:rsid w:val="00DD4B68"/>
    <w:rsid w:val="00DF0735"/>
    <w:rsid w:val="00E16106"/>
    <w:rsid w:val="00E16C7C"/>
    <w:rsid w:val="00E20338"/>
    <w:rsid w:val="00E206F5"/>
    <w:rsid w:val="00E709A6"/>
    <w:rsid w:val="00E73591"/>
    <w:rsid w:val="00E9558E"/>
    <w:rsid w:val="00E97062"/>
    <w:rsid w:val="00EB2B31"/>
    <w:rsid w:val="00EB7A4D"/>
    <w:rsid w:val="00EC15D9"/>
    <w:rsid w:val="00ED1134"/>
    <w:rsid w:val="00F40F72"/>
    <w:rsid w:val="00F53BC4"/>
    <w:rsid w:val="00F809C8"/>
    <w:rsid w:val="00FC4E00"/>
    <w:rsid w:val="00F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31EE"/>
  <w15:chartTrackingRefBased/>
  <w15:docId w15:val="{DF011FCC-7364-4716-85FB-1F1C22F2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EC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E0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2EC9"/>
    <w:pPr>
      <w:spacing w:before="50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2EC9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742EC9"/>
    <w:rPr>
      <w:rFonts w:eastAsiaTheme="minorEastAsia"/>
      <w:color w:val="5A5A5A" w:themeColor="text1" w:themeTint="A5"/>
      <w:spacing w:val="15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0E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02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A7979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79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797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C4E"/>
  </w:style>
  <w:style w:type="paragraph" w:styleId="Pieddepage">
    <w:name w:val="footer"/>
    <w:basedOn w:val="Normal"/>
    <w:link w:val="PieddepageCar"/>
    <w:uiPriority w:val="99"/>
    <w:unhideWhenUsed/>
    <w:rsid w:val="00B6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C4E"/>
  </w:style>
  <w:style w:type="table" w:styleId="Grilledutableau">
    <w:name w:val="Table Grid"/>
    <w:basedOn w:val="TableauNormal"/>
    <w:uiPriority w:val="39"/>
    <w:rsid w:val="00AD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55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076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DD57-6755-477A-9F60-8DFD64CA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Seyller</dc:creator>
  <cp:keywords/>
  <dc:description/>
  <cp:lastModifiedBy>Vincent Seyller</cp:lastModifiedBy>
  <cp:revision>2</cp:revision>
  <cp:lastPrinted>2022-02-02T14:12:00Z</cp:lastPrinted>
  <dcterms:created xsi:type="dcterms:W3CDTF">2022-02-02T14:13:00Z</dcterms:created>
  <dcterms:modified xsi:type="dcterms:W3CDTF">2022-02-02T14:13:00Z</dcterms:modified>
</cp:coreProperties>
</file>