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A0031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Как расшифровывается CSS?</w:t>
      </w:r>
    </w:p>
    <w:p w14:paraId="1D863A2F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CSS — 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Cascading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Style 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Sheets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(каскадные таблицы стилей). На русском: «каскадные таблицы стилей».</w:t>
      </w:r>
    </w:p>
    <w:p w14:paraId="4172E382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2. Синтаксис CSS</w:t>
      </w:r>
    </w:p>
    <w:p w14:paraId="6F8EC22C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Правило CSS состоит из селектора и блока деклараций:</w:t>
      </w:r>
    </w:p>
    <w:p w14:paraId="52BC0AEB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селектор { свойство: значение; свойство2: значение2; }</w:t>
      </w:r>
    </w:p>
    <w:p w14:paraId="6FB89E03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Как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подключаются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внутренние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таблицы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стилей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>?</w:t>
      </w:r>
    </w:p>
    <w:p w14:paraId="1892D82C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Внутренние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встроенные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в HTML)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стили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помещают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секцию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> &lt;style&gt; 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внутри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> &lt;head&gt;:</w:t>
      </w:r>
    </w:p>
    <w:p w14:paraId="5FDCF78B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Как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создаются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внешние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таблицы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стилей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>?</w:t>
      </w:r>
    </w:p>
    <w:p w14:paraId="3B118356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Создаёте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например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 styles.css, и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подключаете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его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в &lt;head&gt;: styles.css:</w:t>
      </w:r>
    </w:p>
    <w:p w14:paraId="66C5B833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</w:rPr>
      </w:pPr>
      <w:r w:rsidRPr="009A3148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Как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создаются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классы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>?</w:t>
      </w:r>
    </w:p>
    <w:p w14:paraId="4A386308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</w:rPr>
      </w:pPr>
      <w:r w:rsidRPr="009A3148">
        <w:rPr>
          <w:rFonts w:ascii="Times New Roman" w:hAnsi="Times New Roman" w:cs="Times New Roman"/>
          <w:sz w:val="28"/>
          <w:szCs w:val="28"/>
        </w:rPr>
        <w:t xml:space="preserve">В HTML: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атрибут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 class. В CSS —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селектор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точкой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>. HTML:</w:t>
      </w:r>
    </w:p>
    <w:p w14:paraId="599D515D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Каким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образом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создаются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идентификаторы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>?</w:t>
      </w:r>
    </w:p>
    <w:p w14:paraId="034754E6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</w:rPr>
      </w:pPr>
      <w:r w:rsidRPr="009A3148">
        <w:rPr>
          <w:rFonts w:ascii="Times New Roman" w:hAnsi="Times New Roman" w:cs="Times New Roman"/>
          <w:sz w:val="28"/>
          <w:szCs w:val="28"/>
        </w:rPr>
        <w:t xml:space="preserve">В HTML: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атрибут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 id. В CSS —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селектор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решёткой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> #. HTML</w:t>
      </w:r>
    </w:p>
    <w:p w14:paraId="04BBB413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Каким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образом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создается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подключается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универсальный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стиль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>?</w:t>
      </w:r>
    </w:p>
    <w:p w14:paraId="2FF7DDCC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Универсальный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селектор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— *.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Он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выбирает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все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элементы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Добавлять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его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можно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любом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CSS (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внутреннем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или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внешнем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Пример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>:</w:t>
      </w:r>
    </w:p>
    <w:p w14:paraId="42504E14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Подключается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так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же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как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любой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другой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стиль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внутри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> &lt;style&gt; 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или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внешнем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> .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> &lt;link&gt;.</w:t>
      </w:r>
    </w:p>
    <w:p w14:paraId="1DD024EB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</w:rPr>
      </w:pPr>
      <w:r w:rsidRPr="009A3148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Что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такое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дочерний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элемент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>?</w:t>
      </w:r>
    </w:p>
    <w:p w14:paraId="55250211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Дочерний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(child) —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элемент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непосредственно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вложенный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другой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элемент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родитель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). В HTML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структура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>:</w:t>
      </w:r>
    </w:p>
    <w:p w14:paraId="30E6C193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Что такое родительский элемент?</w:t>
      </w:r>
    </w:p>
    <w:p w14:paraId="1F9CEBA9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Родительский (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parent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) — элемент, содержащий другой элемент. В примере выше 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ul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 — родитель для 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li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.</w:t>
      </w:r>
    </w:p>
    <w:p w14:paraId="62098244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10. Что такое родственные (соседние) элементы?</w:t>
      </w:r>
    </w:p>
    <w:p w14:paraId="21D75CAC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Родственные/соседние элементы — элементы на одном уровне вложенности (имеют одного родителя). В CSS есть селекторы соседей:</w:t>
      </w:r>
    </w:p>
    <w:p w14:paraId="5E0AF086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смежный сосед + — выбирает следующий элемент прямо после указанного:</w:t>
      </w:r>
    </w:p>
    <w:p w14:paraId="60CF9AFE" w14:textId="4BC4BFC1" w:rsidR="00740421" w:rsidRPr="009A3148" w:rsidRDefault="009A3148" w:rsidP="009A3148">
      <w:pPr>
        <w:rPr>
          <w:rFonts w:ascii="Times New Roman" w:hAnsi="Times New Roman" w:cs="Times New Roman"/>
          <w:sz w:val="28"/>
          <w:szCs w:val="28"/>
        </w:rPr>
      </w:pPr>
      <w:r w:rsidRPr="009A3148">
        <w:rPr>
          <w:rFonts w:ascii="Times New Roman" w:hAnsi="Times New Roman" w:cs="Times New Roman"/>
          <w:sz w:val="28"/>
          <w:szCs w:val="28"/>
          <w:lang w:val="ru-RU"/>
        </w:rPr>
        <w:t>общий сосед</w:t>
      </w:r>
      <w:r w:rsidRPr="009A3148">
        <w:rPr>
          <w:rFonts w:ascii="Times New Roman" w:hAnsi="Times New Roman" w:cs="Times New Roman"/>
          <w:sz w:val="28"/>
          <w:szCs w:val="28"/>
        </w:rPr>
        <w:t> </w:t>
      </w:r>
      <w:r w:rsidRPr="009A3148">
        <w:rPr>
          <w:rFonts w:ascii="Times New Roman" w:hAnsi="Times New Roman" w:cs="Times New Roman"/>
          <w:sz w:val="28"/>
          <w:szCs w:val="28"/>
          <w:lang w:val="ru-RU"/>
        </w:rPr>
        <w:t>~</w:t>
      </w:r>
      <w:r w:rsidRPr="009A3148">
        <w:rPr>
          <w:rFonts w:ascii="Times New Roman" w:hAnsi="Times New Roman" w:cs="Times New Roman"/>
          <w:sz w:val="28"/>
          <w:szCs w:val="28"/>
        </w:rPr>
        <w:t> </w:t>
      </w:r>
      <w:r w:rsidRPr="009A3148">
        <w:rPr>
          <w:rFonts w:ascii="Times New Roman" w:hAnsi="Times New Roman" w:cs="Times New Roman"/>
          <w:sz w:val="28"/>
          <w:szCs w:val="28"/>
          <w:lang w:val="ru-RU"/>
        </w:rPr>
        <w:t>— выбирает все последующие элементы с тем же родителем:</w:t>
      </w:r>
    </w:p>
    <w:p w14:paraId="44AC7602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 xml:space="preserve">В чем заключается 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каскадность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стилей?</w:t>
      </w:r>
    </w:p>
    <w:p w14:paraId="2737F49C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Каскадность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— это правила, по которым браузер выбирает, какое из конфликтующих правил применить. Основные факторы:</w:t>
      </w:r>
    </w:p>
    <w:p w14:paraId="28AFBBE5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источник правила (браузерные, пользовательские, авторские);</w:t>
      </w:r>
    </w:p>
    <w:p w14:paraId="78C81502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важность (!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important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);</w:t>
      </w:r>
    </w:p>
    <w:p w14:paraId="2EDADF3F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специфичность селектора (больше — приоритетнее);</w:t>
      </w:r>
    </w:p>
    <w:p w14:paraId="1DB32E8F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порядок в документе (последнее правило побеждает при равной специфичности).</w:t>
      </w:r>
    </w:p>
    <w:p w14:paraId="7E0DE00A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Краткая шкала специфичности (в порядке веса):</w:t>
      </w:r>
    </w:p>
    <w:p w14:paraId="7558D365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inline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-стили (атрибут 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style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) — самая высокая (примерно 1000)</w:t>
      </w:r>
    </w:p>
    <w:p w14:paraId="6BB2BBF4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селекторы по 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id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— 100</w:t>
      </w:r>
    </w:p>
    <w:p w14:paraId="42E17FFE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классы, атрибуты, псевдо-классы — 10</w:t>
      </w:r>
    </w:p>
    <w:p w14:paraId="5FF812F5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теги/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псевдоэлементы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— 1 Пример:</w:t>
      </w:r>
    </w:p>
    <w:p w14:paraId="293191D8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</w:rPr>
      </w:pPr>
      <w:r w:rsidRPr="009A3148">
        <w:rPr>
          <w:rFonts w:ascii="Times New Roman" w:hAnsi="Times New Roman" w:cs="Times New Roman"/>
          <w:sz w:val="28"/>
          <w:szCs w:val="28"/>
        </w:rPr>
        <w:t>!important 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перебивает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обычные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правила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но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между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> !important 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тоже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действует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специфичность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порядок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>).</w:t>
      </w:r>
    </w:p>
    <w:p w14:paraId="6DB4D4BF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</w:rPr>
      </w:pPr>
      <w:r w:rsidRPr="009A3148">
        <w:rPr>
          <w:rFonts w:ascii="Times New Roman" w:hAnsi="Times New Roman" w:cs="Times New Roman"/>
          <w:sz w:val="28"/>
          <w:szCs w:val="28"/>
        </w:rPr>
        <w:t xml:space="preserve">12. В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чем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заключается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наследование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стилей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>?</w:t>
      </w:r>
    </w:p>
    <w:p w14:paraId="4D5295F4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Наследование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механизм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котором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некоторые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CSS-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свойства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передаются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от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родителя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потомкам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автоматически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без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явного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задания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потомков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Типичные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наследуемые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свойства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en-US"/>
        </w:rPr>
        <w:t xml:space="preserve">: color, font-family, font-size, line-height.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Ненаследуемые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— margin, padding, border, width, height и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т.д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>. </w:t>
      </w:r>
    </w:p>
    <w:p w14:paraId="7F3C890B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Что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означает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групповой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селектор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как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он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создается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>?</w:t>
      </w:r>
    </w:p>
    <w:p w14:paraId="506258C4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Групповой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селектор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применяется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нескольким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селекторам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одновременно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запятую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Эквивалентно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написанию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правил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отдельно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но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48">
        <w:rPr>
          <w:rFonts w:ascii="Times New Roman" w:hAnsi="Times New Roman" w:cs="Times New Roman"/>
          <w:sz w:val="28"/>
          <w:szCs w:val="28"/>
        </w:rPr>
        <w:t>короче</w:t>
      </w:r>
      <w:proofErr w:type="spellEnd"/>
      <w:r w:rsidRPr="009A3148">
        <w:rPr>
          <w:rFonts w:ascii="Times New Roman" w:hAnsi="Times New Roman" w:cs="Times New Roman"/>
          <w:sz w:val="28"/>
          <w:szCs w:val="28"/>
        </w:rPr>
        <w:t>.</w:t>
      </w:r>
    </w:p>
    <w:p w14:paraId="19ADC036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Каким образом задается цвет в CSS?</w:t>
      </w:r>
    </w:p>
    <w:p w14:paraId="39B3912A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Основные способы:</w:t>
      </w:r>
    </w:p>
    <w:p w14:paraId="38D4BEEA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Имена: 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color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: 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red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;</w:t>
      </w:r>
    </w:p>
    <w:p w14:paraId="54ACFBDC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Hex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: #RRGGBB или сокращённый #RGB, также #RRGGBBAA (с альфа): 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color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: #ff0000; или 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color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: #f00;</w:t>
      </w:r>
    </w:p>
    <w:p w14:paraId="0B47137F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rgb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() / 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rgba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(): 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color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: 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rgb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(255,0,0); или с прозрачностью 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color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: 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rgba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(255,0,0,0.5);</w:t>
      </w:r>
    </w:p>
    <w:p w14:paraId="40C3AA2E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9A3148">
        <w:rPr>
          <w:rFonts w:ascii="Times New Roman" w:hAnsi="Times New Roman" w:cs="Times New Roman"/>
          <w:sz w:val="28"/>
          <w:szCs w:val="28"/>
          <w:lang w:val="en-US" w:eastAsia="ru-RU"/>
        </w:rPr>
        <w:t>hsl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A314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/ 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en-US" w:eastAsia="ru-RU"/>
        </w:rPr>
        <w:t>hsla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(): color: 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en-US" w:eastAsia="ru-RU"/>
        </w:rPr>
        <w:t>hsl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en-US" w:eastAsia="ru-RU"/>
        </w:rPr>
        <w:t>(0, 100%, 50%); </w:t>
      </w: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или</w:t>
      </w:r>
      <w:r w:rsidRPr="009A3148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en-US" w:eastAsia="ru-RU"/>
        </w:rPr>
        <w:t>hsla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en-US" w:eastAsia="ru-RU"/>
        </w:rPr>
        <w:t>(0,100%,50%,0.5)</w:t>
      </w:r>
    </w:p>
    <w:p w14:paraId="37A40571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>Современные форматы: 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color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() и 8-символьные </w:t>
      </w:r>
      <w:proofErr w:type="spellStart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hex</w:t>
      </w:r>
      <w:proofErr w:type="spellEnd"/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поддерживаются в современных браузерах.</w:t>
      </w:r>
    </w:p>
    <w:p w14:paraId="2A718F40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pict w14:anchorId="7218ACA4">
          <v:rect id="_x0000_i1025" style="width:0;height:1.5pt" o:hralign="center" o:hrstd="t" o:hrnoshade="t" o:hr="t" fillcolor="#ccc" stroked="f"/>
        </w:pict>
      </w:r>
    </w:p>
    <w:p w14:paraId="619163DD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Если хотите, могу:</w:t>
      </w:r>
    </w:p>
    <w:p w14:paraId="21B0F86B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подготовить файл-пример styles.css и подключить его к одному из ваших HTML-файлов в проекте (могу отредактировать </w:t>
      </w:r>
      <w:hyperlink r:id="rId5" w:history="1">
        <w:r w:rsidRPr="009A3148">
          <w:rPr>
            <w:rStyle w:val="a4"/>
            <w:rFonts w:ascii="Times New Roman" w:hAnsi="Times New Roman" w:cs="Times New Roman"/>
            <w:sz w:val="28"/>
            <w:szCs w:val="28"/>
            <w:lang w:val="ru-RU" w:eastAsia="ru-RU"/>
          </w:rPr>
          <w:t>index1.html</w:t>
        </w:r>
      </w:hyperlink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);</w:t>
      </w:r>
    </w:p>
    <w:p w14:paraId="1D36E043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A3148">
        <w:rPr>
          <w:rFonts w:ascii="Times New Roman" w:hAnsi="Times New Roman" w:cs="Times New Roman"/>
          <w:sz w:val="28"/>
          <w:szCs w:val="28"/>
          <w:lang w:val="ru-RU" w:eastAsia="ru-RU"/>
        </w:rPr>
        <w:t>собрать краткий шпаргалку/карточку в PDF/HTML с этими правилами.</w:t>
      </w:r>
    </w:p>
    <w:p w14:paraId="55FD352A" w14:textId="77777777" w:rsidR="009A3148" w:rsidRPr="009A3148" w:rsidRDefault="009A3148" w:rsidP="009A3148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9A3148" w:rsidRPr="009A31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03332"/>
    <w:multiLevelType w:val="multilevel"/>
    <w:tmpl w:val="A818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23A2C"/>
    <w:multiLevelType w:val="multilevel"/>
    <w:tmpl w:val="D9D4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06065"/>
    <w:multiLevelType w:val="multilevel"/>
    <w:tmpl w:val="8B84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B21EA"/>
    <w:multiLevelType w:val="multilevel"/>
    <w:tmpl w:val="6E8E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D6C2E"/>
    <w:multiLevelType w:val="multilevel"/>
    <w:tmpl w:val="FDD0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3340C"/>
    <w:multiLevelType w:val="multilevel"/>
    <w:tmpl w:val="B69C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463507">
    <w:abstractNumId w:val="1"/>
  </w:num>
  <w:num w:numId="2" w16cid:durableId="1914389620">
    <w:abstractNumId w:val="4"/>
  </w:num>
  <w:num w:numId="3" w16cid:durableId="685599438">
    <w:abstractNumId w:val="2"/>
  </w:num>
  <w:num w:numId="4" w16cid:durableId="970132688">
    <w:abstractNumId w:val="3"/>
  </w:num>
  <w:num w:numId="5" w16cid:durableId="422649890">
    <w:abstractNumId w:val="0"/>
  </w:num>
  <w:num w:numId="6" w16cid:durableId="88233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148"/>
    <w:rsid w:val="006302D0"/>
    <w:rsid w:val="00740421"/>
    <w:rsid w:val="009A3148"/>
    <w:rsid w:val="00C5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71117"/>
  <w15:chartTrackingRefBased/>
  <w15:docId w15:val="{7CDF4065-661F-499D-B207-D28F3AF37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GB"/>
    </w:rPr>
  </w:style>
  <w:style w:type="paragraph" w:styleId="2">
    <w:name w:val="heading 2"/>
    <w:basedOn w:val="a"/>
    <w:link w:val="20"/>
    <w:uiPriority w:val="9"/>
    <w:qFormat/>
    <w:rsid w:val="009A31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A314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9A3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9A3148"/>
    <w:rPr>
      <w:rFonts w:ascii="Courier New" w:eastAsia="Times New Roman" w:hAnsi="Courier New" w:cs="Courier New"/>
      <w:sz w:val="20"/>
      <w:szCs w:val="20"/>
    </w:rPr>
  </w:style>
  <w:style w:type="character" w:customStyle="1" w:styleId="icon-label">
    <w:name w:val="icon-label"/>
    <w:basedOn w:val="a0"/>
    <w:rsid w:val="009A3148"/>
  </w:style>
  <w:style w:type="character" w:styleId="a4">
    <w:name w:val="Hyperlink"/>
    <w:basedOn w:val="a0"/>
    <w:uiPriority w:val="99"/>
    <w:unhideWhenUsed/>
    <w:rsid w:val="009A31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d: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 Yang</dc:creator>
  <cp:keywords/>
  <dc:description/>
  <cp:lastModifiedBy>Xue Yang</cp:lastModifiedBy>
  <cp:revision>1</cp:revision>
  <dcterms:created xsi:type="dcterms:W3CDTF">2025-09-25T10:15:00Z</dcterms:created>
  <dcterms:modified xsi:type="dcterms:W3CDTF">2025-09-25T11:14:00Z</dcterms:modified>
</cp:coreProperties>
</file>