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A8C39" w14:textId="77777777" w:rsidR="001624CD" w:rsidRPr="004B57D0" w:rsidRDefault="008E3F98">
      <w:pPr>
        <w:spacing w:before="1600" w:after="200" w:line="360" w:lineRule="auto"/>
        <w:jc w:val="center"/>
        <w:rPr>
          <w:sz w:val="36"/>
          <w:szCs w:val="36"/>
        </w:rPr>
      </w:pPr>
      <w:r w:rsidRPr="004B57D0">
        <w:rPr>
          <w:b/>
          <w:bCs/>
          <w:sz w:val="36"/>
          <w:szCs w:val="36"/>
        </w:rPr>
        <w:t>Rapport de Projet</w:t>
      </w:r>
    </w:p>
    <w:p w14:paraId="6CD227D1" w14:textId="77777777" w:rsidR="001624CD" w:rsidRPr="004B57D0" w:rsidRDefault="008E3F98">
      <w:pPr>
        <w:spacing w:after="200" w:line="360" w:lineRule="auto"/>
        <w:jc w:val="center"/>
        <w:rPr>
          <w:sz w:val="36"/>
          <w:szCs w:val="36"/>
        </w:rPr>
      </w:pPr>
      <w:r w:rsidRPr="004B57D0">
        <w:rPr>
          <w:b/>
          <w:bCs/>
          <w:sz w:val="36"/>
          <w:szCs w:val="36"/>
        </w:rPr>
        <w:t>Moteur de Recherche Intelligent basé sur le Traitement Automatique du Langage Naturel</w:t>
      </w:r>
    </w:p>
    <w:p w14:paraId="554E7735" w14:textId="77777777" w:rsidR="001624CD" w:rsidRDefault="001624CD">
      <w:pPr>
        <w:spacing w:after="400" w:line="360" w:lineRule="auto"/>
        <w:jc w:val="center"/>
      </w:pPr>
    </w:p>
    <w:p w14:paraId="3E4016E1" w14:textId="77777777" w:rsidR="001624CD" w:rsidRDefault="008E3F98">
      <w:pPr>
        <w:spacing w:after="120" w:line="360" w:lineRule="auto"/>
        <w:jc w:val="center"/>
      </w:pPr>
      <w:proofErr w:type="spellStart"/>
      <w:r>
        <w:t>Raharitsifa</w:t>
      </w:r>
      <w:proofErr w:type="spellEnd"/>
      <w:r>
        <w:t xml:space="preserve"> Vina </w:t>
      </w:r>
      <w:proofErr w:type="spellStart"/>
      <w:r>
        <w:t>Maharotoky</w:t>
      </w:r>
      <w:proofErr w:type="spellEnd"/>
    </w:p>
    <w:p w14:paraId="3BBA7B6C" w14:textId="77777777" w:rsidR="001624CD" w:rsidRDefault="008E3F98">
      <w:pPr>
        <w:spacing w:after="120" w:line="360" w:lineRule="auto"/>
        <w:jc w:val="center"/>
      </w:pPr>
      <w:r>
        <w:rPr>
          <w:i/>
          <w:iCs/>
        </w:rPr>
        <w:t>M1 I2AD</w:t>
      </w:r>
    </w:p>
    <w:p w14:paraId="7C1DB539" w14:textId="77777777" w:rsidR="001624CD" w:rsidRDefault="008E3F98">
      <w:pPr>
        <w:spacing w:after="120" w:line="360" w:lineRule="auto"/>
        <w:jc w:val="center"/>
      </w:pPr>
      <w:r>
        <w:t>Mai 2026</w:t>
      </w:r>
    </w:p>
    <w:p w14:paraId="32D06787" w14:textId="4B9F3AA9" w:rsidR="000B523D" w:rsidRDefault="008E3F98" w:rsidP="000B523D">
      <w:pPr>
        <w:spacing w:after="120" w:line="360" w:lineRule="auto"/>
        <w:jc w:val="center"/>
        <w:sectPr w:rsidR="000B523D">
          <w:footerReference w:type="first" r:id="rId8"/>
          <w:pgSz w:w="11906" w:h="16838"/>
          <w:pgMar w:top="1440" w:right="1440" w:bottom="1440" w:left="1440" w:header="708" w:footer="708" w:gutter="0"/>
          <w:cols w:space="720"/>
          <w:docGrid w:linePitch="360"/>
        </w:sectPr>
      </w:pPr>
      <w:r>
        <w:t xml:space="preserve">Application </w:t>
      </w:r>
      <w:proofErr w:type="gramStart"/>
      <w:r>
        <w:t>déployée</w:t>
      </w:r>
      <w:r>
        <w:t>:</w:t>
      </w:r>
      <w:proofErr w:type="gramEnd"/>
      <w:r>
        <w:t xml:space="preserve"> </w:t>
      </w:r>
      <w:hyperlink r:id="rId9" w:history="1">
        <w:r w:rsidR="004B57D0" w:rsidRPr="00165860">
          <w:rPr>
            <w:rStyle w:val="Lienhypertexte"/>
            <w:i/>
            <w:iCs/>
          </w:rPr>
          <w:t>https://nlpproject-lkfux2cenxqcd9gqk8jgnx.streamlit.app</w:t>
        </w:r>
      </w:hyperlink>
      <w:r w:rsidR="004B57D0">
        <w:rPr>
          <w:i/>
          <w:iCs/>
        </w:rPr>
        <w:t xml:space="preserve"> </w:t>
      </w:r>
    </w:p>
    <w:sdt>
      <w:sdtPr>
        <w:id w:val="-1428885837"/>
        <w:docPartObj>
          <w:docPartGallery w:val="Table of Contents"/>
          <w:docPartUnique/>
        </w:docPartObj>
      </w:sdtPr>
      <w:sdtEndPr>
        <w:rPr>
          <w:rFonts w:ascii="Times New Roman" w:eastAsia="Times New Roman" w:hAnsi="Times New Roman" w:cs="Times New Roman"/>
          <w:b/>
          <w:bCs/>
          <w:color w:val="000000"/>
          <w:sz w:val="24"/>
          <w:szCs w:val="24"/>
        </w:rPr>
      </w:sdtEndPr>
      <w:sdtContent>
        <w:p w14:paraId="4AF1C91F" w14:textId="7C189074" w:rsidR="000B523D" w:rsidRPr="000B523D" w:rsidRDefault="000B523D">
          <w:pPr>
            <w:pStyle w:val="En-ttedetabledesmatires"/>
            <w:rPr>
              <w:rFonts w:ascii="Times New Roman" w:hAnsi="Times New Roman" w:cs="Times New Roman"/>
              <w:color w:val="000000" w:themeColor="text1"/>
            </w:rPr>
          </w:pPr>
          <w:r w:rsidRPr="000B523D">
            <w:rPr>
              <w:rFonts w:ascii="Times New Roman" w:hAnsi="Times New Roman" w:cs="Times New Roman"/>
              <w:color w:val="000000" w:themeColor="text1"/>
            </w:rPr>
            <w:t>Table des matières</w:t>
          </w:r>
        </w:p>
        <w:p w14:paraId="39542C06" w14:textId="1A6467B8" w:rsidR="000B523D" w:rsidRDefault="000B523D">
          <w:pPr>
            <w:pStyle w:val="TM1"/>
            <w:tabs>
              <w:tab w:val="left" w:pos="440"/>
              <w:tab w:val="right" w:leader="dot" w:pos="9016"/>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28972164" w:history="1">
            <w:r w:rsidRPr="00A54627">
              <w:rPr>
                <w:rStyle w:val="Lienhypertexte"/>
                <w:noProof/>
              </w:rPr>
              <w:t>I.</w:t>
            </w:r>
            <w:r>
              <w:rPr>
                <w:rFonts w:asciiTheme="minorHAnsi" w:eastAsiaTheme="minorEastAsia" w:hAnsiTheme="minorHAnsi" w:cstheme="minorBidi"/>
                <w:noProof/>
                <w:color w:val="auto"/>
                <w:sz w:val="22"/>
                <w:szCs w:val="22"/>
              </w:rPr>
              <w:tab/>
            </w:r>
            <w:r w:rsidRPr="00A54627">
              <w:rPr>
                <w:rStyle w:val="Lienhypertexte"/>
                <w:noProof/>
              </w:rPr>
              <w:t>Introduction</w:t>
            </w:r>
            <w:r>
              <w:rPr>
                <w:noProof/>
                <w:webHidden/>
              </w:rPr>
              <w:tab/>
            </w:r>
            <w:r>
              <w:rPr>
                <w:noProof/>
                <w:webHidden/>
              </w:rPr>
              <w:fldChar w:fldCharType="begin"/>
            </w:r>
            <w:r>
              <w:rPr>
                <w:noProof/>
                <w:webHidden/>
              </w:rPr>
              <w:instrText xml:space="preserve"> PAGEREF _Toc228972164 \h </w:instrText>
            </w:r>
            <w:r>
              <w:rPr>
                <w:noProof/>
                <w:webHidden/>
              </w:rPr>
            </w:r>
            <w:r>
              <w:rPr>
                <w:noProof/>
                <w:webHidden/>
              </w:rPr>
              <w:fldChar w:fldCharType="separate"/>
            </w:r>
            <w:r>
              <w:rPr>
                <w:noProof/>
                <w:webHidden/>
              </w:rPr>
              <w:t>2</w:t>
            </w:r>
            <w:r>
              <w:rPr>
                <w:noProof/>
                <w:webHidden/>
              </w:rPr>
              <w:fldChar w:fldCharType="end"/>
            </w:r>
          </w:hyperlink>
        </w:p>
        <w:p w14:paraId="6D29C322" w14:textId="268836BF" w:rsidR="000B523D" w:rsidRDefault="000B523D">
          <w:pPr>
            <w:pStyle w:val="TM1"/>
            <w:tabs>
              <w:tab w:val="left" w:pos="660"/>
              <w:tab w:val="right" w:leader="dot" w:pos="9016"/>
            </w:tabs>
            <w:rPr>
              <w:rFonts w:asciiTheme="minorHAnsi" w:eastAsiaTheme="minorEastAsia" w:hAnsiTheme="minorHAnsi" w:cstheme="minorBidi"/>
              <w:noProof/>
              <w:color w:val="auto"/>
              <w:sz w:val="22"/>
              <w:szCs w:val="22"/>
            </w:rPr>
          </w:pPr>
          <w:hyperlink w:anchor="_Toc228972165" w:history="1">
            <w:r w:rsidRPr="00A54627">
              <w:rPr>
                <w:rStyle w:val="Lienhypertexte"/>
                <w:noProof/>
              </w:rPr>
              <w:t>II.</w:t>
            </w:r>
            <w:r>
              <w:rPr>
                <w:rFonts w:asciiTheme="minorHAnsi" w:eastAsiaTheme="minorEastAsia" w:hAnsiTheme="minorHAnsi" w:cstheme="minorBidi"/>
                <w:noProof/>
                <w:color w:val="auto"/>
                <w:sz w:val="22"/>
                <w:szCs w:val="22"/>
              </w:rPr>
              <w:tab/>
            </w:r>
            <w:r w:rsidRPr="00A54627">
              <w:rPr>
                <w:rStyle w:val="Lienhypertexte"/>
                <w:noProof/>
              </w:rPr>
              <w:t>Problématique</w:t>
            </w:r>
            <w:r>
              <w:rPr>
                <w:noProof/>
                <w:webHidden/>
              </w:rPr>
              <w:tab/>
            </w:r>
            <w:r>
              <w:rPr>
                <w:noProof/>
                <w:webHidden/>
              </w:rPr>
              <w:fldChar w:fldCharType="begin"/>
            </w:r>
            <w:r>
              <w:rPr>
                <w:noProof/>
                <w:webHidden/>
              </w:rPr>
              <w:instrText xml:space="preserve"> PAGEREF _Toc228972165 \h </w:instrText>
            </w:r>
            <w:r>
              <w:rPr>
                <w:noProof/>
                <w:webHidden/>
              </w:rPr>
            </w:r>
            <w:r>
              <w:rPr>
                <w:noProof/>
                <w:webHidden/>
              </w:rPr>
              <w:fldChar w:fldCharType="separate"/>
            </w:r>
            <w:r>
              <w:rPr>
                <w:noProof/>
                <w:webHidden/>
              </w:rPr>
              <w:t>2</w:t>
            </w:r>
            <w:r>
              <w:rPr>
                <w:noProof/>
                <w:webHidden/>
              </w:rPr>
              <w:fldChar w:fldCharType="end"/>
            </w:r>
          </w:hyperlink>
        </w:p>
        <w:p w14:paraId="762FF133" w14:textId="37BCADFB" w:rsidR="000B523D" w:rsidRDefault="000B523D">
          <w:pPr>
            <w:pStyle w:val="TM1"/>
            <w:tabs>
              <w:tab w:val="left" w:pos="660"/>
              <w:tab w:val="right" w:leader="dot" w:pos="9016"/>
            </w:tabs>
            <w:rPr>
              <w:rFonts w:asciiTheme="minorHAnsi" w:eastAsiaTheme="minorEastAsia" w:hAnsiTheme="minorHAnsi" w:cstheme="minorBidi"/>
              <w:noProof/>
              <w:color w:val="auto"/>
              <w:sz w:val="22"/>
              <w:szCs w:val="22"/>
            </w:rPr>
          </w:pPr>
          <w:hyperlink w:anchor="_Toc228972166" w:history="1">
            <w:r w:rsidRPr="00A54627">
              <w:rPr>
                <w:rStyle w:val="Lienhypertexte"/>
                <w:noProof/>
              </w:rPr>
              <w:t>III.</w:t>
            </w:r>
            <w:r>
              <w:rPr>
                <w:rFonts w:asciiTheme="minorHAnsi" w:eastAsiaTheme="minorEastAsia" w:hAnsiTheme="minorHAnsi" w:cstheme="minorBidi"/>
                <w:noProof/>
                <w:color w:val="auto"/>
                <w:sz w:val="22"/>
                <w:szCs w:val="22"/>
              </w:rPr>
              <w:tab/>
            </w:r>
            <w:r w:rsidRPr="00A54627">
              <w:rPr>
                <w:rStyle w:val="Lienhypertexte"/>
                <w:noProof/>
              </w:rPr>
              <w:t>Présentation du Jeu de Données</w:t>
            </w:r>
            <w:r>
              <w:rPr>
                <w:noProof/>
                <w:webHidden/>
              </w:rPr>
              <w:tab/>
            </w:r>
            <w:r>
              <w:rPr>
                <w:noProof/>
                <w:webHidden/>
              </w:rPr>
              <w:fldChar w:fldCharType="begin"/>
            </w:r>
            <w:r>
              <w:rPr>
                <w:noProof/>
                <w:webHidden/>
              </w:rPr>
              <w:instrText xml:space="preserve"> PAGEREF _Toc228972166 \h </w:instrText>
            </w:r>
            <w:r>
              <w:rPr>
                <w:noProof/>
                <w:webHidden/>
              </w:rPr>
            </w:r>
            <w:r>
              <w:rPr>
                <w:noProof/>
                <w:webHidden/>
              </w:rPr>
              <w:fldChar w:fldCharType="separate"/>
            </w:r>
            <w:r>
              <w:rPr>
                <w:noProof/>
                <w:webHidden/>
              </w:rPr>
              <w:t>3</w:t>
            </w:r>
            <w:r>
              <w:rPr>
                <w:noProof/>
                <w:webHidden/>
              </w:rPr>
              <w:fldChar w:fldCharType="end"/>
            </w:r>
          </w:hyperlink>
        </w:p>
        <w:p w14:paraId="2845297D" w14:textId="1C3D241B"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67" w:history="1">
            <w:r w:rsidRPr="00A54627">
              <w:rPr>
                <w:rStyle w:val="Lienhypertexte"/>
                <w:noProof/>
              </w:rPr>
              <w:t>3.1 Description générale</w:t>
            </w:r>
            <w:r>
              <w:rPr>
                <w:noProof/>
                <w:webHidden/>
              </w:rPr>
              <w:tab/>
            </w:r>
            <w:r>
              <w:rPr>
                <w:noProof/>
                <w:webHidden/>
              </w:rPr>
              <w:fldChar w:fldCharType="begin"/>
            </w:r>
            <w:r>
              <w:rPr>
                <w:noProof/>
                <w:webHidden/>
              </w:rPr>
              <w:instrText xml:space="preserve"> PAGEREF _Toc228972167 \h </w:instrText>
            </w:r>
            <w:r>
              <w:rPr>
                <w:noProof/>
                <w:webHidden/>
              </w:rPr>
            </w:r>
            <w:r>
              <w:rPr>
                <w:noProof/>
                <w:webHidden/>
              </w:rPr>
              <w:fldChar w:fldCharType="separate"/>
            </w:r>
            <w:r>
              <w:rPr>
                <w:noProof/>
                <w:webHidden/>
              </w:rPr>
              <w:t>3</w:t>
            </w:r>
            <w:r>
              <w:rPr>
                <w:noProof/>
                <w:webHidden/>
              </w:rPr>
              <w:fldChar w:fldCharType="end"/>
            </w:r>
          </w:hyperlink>
        </w:p>
        <w:p w14:paraId="005572E9" w14:textId="1761919A"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68" w:history="1">
            <w:r w:rsidRPr="00A54627">
              <w:rPr>
                <w:rStyle w:val="Lienhypertexte"/>
                <w:noProof/>
              </w:rPr>
              <w:t>3.2 Structure et statistiques</w:t>
            </w:r>
            <w:r>
              <w:rPr>
                <w:noProof/>
                <w:webHidden/>
              </w:rPr>
              <w:tab/>
            </w:r>
            <w:r>
              <w:rPr>
                <w:noProof/>
                <w:webHidden/>
              </w:rPr>
              <w:fldChar w:fldCharType="begin"/>
            </w:r>
            <w:r>
              <w:rPr>
                <w:noProof/>
                <w:webHidden/>
              </w:rPr>
              <w:instrText xml:space="preserve"> PAGEREF _Toc228972168 \h </w:instrText>
            </w:r>
            <w:r>
              <w:rPr>
                <w:noProof/>
                <w:webHidden/>
              </w:rPr>
            </w:r>
            <w:r>
              <w:rPr>
                <w:noProof/>
                <w:webHidden/>
              </w:rPr>
              <w:fldChar w:fldCharType="separate"/>
            </w:r>
            <w:r>
              <w:rPr>
                <w:noProof/>
                <w:webHidden/>
              </w:rPr>
              <w:t>4</w:t>
            </w:r>
            <w:r>
              <w:rPr>
                <w:noProof/>
                <w:webHidden/>
              </w:rPr>
              <w:fldChar w:fldCharType="end"/>
            </w:r>
          </w:hyperlink>
        </w:p>
        <w:p w14:paraId="69260798" w14:textId="5925E6B7"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69" w:history="1">
            <w:r w:rsidRPr="00A54627">
              <w:rPr>
                <w:rStyle w:val="Lienhypertexte"/>
                <w:noProof/>
              </w:rPr>
              <w:t>IV. Architecture et Pipeline du Projet</w:t>
            </w:r>
            <w:r>
              <w:rPr>
                <w:noProof/>
                <w:webHidden/>
              </w:rPr>
              <w:tab/>
            </w:r>
            <w:r>
              <w:rPr>
                <w:noProof/>
                <w:webHidden/>
              </w:rPr>
              <w:fldChar w:fldCharType="begin"/>
            </w:r>
            <w:r>
              <w:rPr>
                <w:noProof/>
                <w:webHidden/>
              </w:rPr>
              <w:instrText xml:space="preserve"> PAGEREF _Toc228972169 \h </w:instrText>
            </w:r>
            <w:r>
              <w:rPr>
                <w:noProof/>
                <w:webHidden/>
              </w:rPr>
            </w:r>
            <w:r>
              <w:rPr>
                <w:noProof/>
                <w:webHidden/>
              </w:rPr>
              <w:fldChar w:fldCharType="separate"/>
            </w:r>
            <w:r>
              <w:rPr>
                <w:noProof/>
                <w:webHidden/>
              </w:rPr>
              <w:t>5</w:t>
            </w:r>
            <w:r>
              <w:rPr>
                <w:noProof/>
                <w:webHidden/>
              </w:rPr>
              <w:fldChar w:fldCharType="end"/>
            </w:r>
          </w:hyperlink>
        </w:p>
        <w:p w14:paraId="72FE3FD6" w14:textId="09827EE0"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0" w:history="1">
            <w:r w:rsidRPr="00A54627">
              <w:rPr>
                <w:rStyle w:val="Lienhypertexte"/>
                <w:noProof/>
              </w:rPr>
              <w:t>4.1 Nettoyage et prétraitement des données</w:t>
            </w:r>
            <w:r>
              <w:rPr>
                <w:noProof/>
                <w:webHidden/>
              </w:rPr>
              <w:tab/>
            </w:r>
            <w:r>
              <w:rPr>
                <w:noProof/>
                <w:webHidden/>
              </w:rPr>
              <w:fldChar w:fldCharType="begin"/>
            </w:r>
            <w:r>
              <w:rPr>
                <w:noProof/>
                <w:webHidden/>
              </w:rPr>
              <w:instrText xml:space="preserve"> PAGEREF _Toc228972170 \h </w:instrText>
            </w:r>
            <w:r>
              <w:rPr>
                <w:noProof/>
                <w:webHidden/>
              </w:rPr>
            </w:r>
            <w:r>
              <w:rPr>
                <w:noProof/>
                <w:webHidden/>
              </w:rPr>
              <w:fldChar w:fldCharType="separate"/>
            </w:r>
            <w:r>
              <w:rPr>
                <w:noProof/>
                <w:webHidden/>
              </w:rPr>
              <w:t>5</w:t>
            </w:r>
            <w:r>
              <w:rPr>
                <w:noProof/>
                <w:webHidden/>
              </w:rPr>
              <w:fldChar w:fldCharType="end"/>
            </w:r>
          </w:hyperlink>
        </w:p>
        <w:p w14:paraId="1EE3F95E" w14:textId="2916644D"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1" w:history="1">
            <w:r w:rsidRPr="00A54627">
              <w:rPr>
                <w:rStyle w:val="Lienhypertexte"/>
                <w:noProof/>
              </w:rPr>
              <w:t>4.2 Vectorisation TF-IDF</w:t>
            </w:r>
            <w:r>
              <w:rPr>
                <w:noProof/>
                <w:webHidden/>
              </w:rPr>
              <w:tab/>
            </w:r>
            <w:r>
              <w:rPr>
                <w:noProof/>
                <w:webHidden/>
              </w:rPr>
              <w:fldChar w:fldCharType="begin"/>
            </w:r>
            <w:r>
              <w:rPr>
                <w:noProof/>
                <w:webHidden/>
              </w:rPr>
              <w:instrText xml:space="preserve"> PAGEREF _Toc228972171 \h </w:instrText>
            </w:r>
            <w:r>
              <w:rPr>
                <w:noProof/>
                <w:webHidden/>
              </w:rPr>
            </w:r>
            <w:r>
              <w:rPr>
                <w:noProof/>
                <w:webHidden/>
              </w:rPr>
              <w:fldChar w:fldCharType="separate"/>
            </w:r>
            <w:r>
              <w:rPr>
                <w:noProof/>
                <w:webHidden/>
              </w:rPr>
              <w:t>7</w:t>
            </w:r>
            <w:r>
              <w:rPr>
                <w:noProof/>
                <w:webHidden/>
              </w:rPr>
              <w:fldChar w:fldCharType="end"/>
            </w:r>
          </w:hyperlink>
        </w:p>
        <w:p w14:paraId="2AE2521B" w14:textId="75429957"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2" w:history="1">
            <w:r w:rsidRPr="00A54627">
              <w:rPr>
                <w:rStyle w:val="Lienhypertexte"/>
                <w:noProof/>
              </w:rPr>
              <w:t>4.3 Moteur de recherche et classement par similarité cosine</w:t>
            </w:r>
            <w:r>
              <w:rPr>
                <w:noProof/>
                <w:webHidden/>
              </w:rPr>
              <w:tab/>
            </w:r>
            <w:r>
              <w:rPr>
                <w:noProof/>
                <w:webHidden/>
              </w:rPr>
              <w:fldChar w:fldCharType="begin"/>
            </w:r>
            <w:r>
              <w:rPr>
                <w:noProof/>
                <w:webHidden/>
              </w:rPr>
              <w:instrText xml:space="preserve"> PAGEREF _Toc228972172 \h </w:instrText>
            </w:r>
            <w:r>
              <w:rPr>
                <w:noProof/>
                <w:webHidden/>
              </w:rPr>
            </w:r>
            <w:r>
              <w:rPr>
                <w:noProof/>
                <w:webHidden/>
              </w:rPr>
              <w:fldChar w:fldCharType="separate"/>
            </w:r>
            <w:r>
              <w:rPr>
                <w:noProof/>
                <w:webHidden/>
              </w:rPr>
              <w:t>9</w:t>
            </w:r>
            <w:r>
              <w:rPr>
                <w:noProof/>
                <w:webHidden/>
              </w:rPr>
              <w:fldChar w:fldCharType="end"/>
            </w:r>
          </w:hyperlink>
        </w:p>
        <w:p w14:paraId="4774B02C" w14:textId="31451ED5"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3" w:history="1">
            <w:r w:rsidRPr="00A54627">
              <w:rPr>
                <w:rStyle w:val="Lienhypertexte"/>
                <w:noProof/>
              </w:rPr>
              <w:t>4.4 Extraction de mots-clés</w:t>
            </w:r>
            <w:r>
              <w:rPr>
                <w:noProof/>
                <w:webHidden/>
              </w:rPr>
              <w:tab/>
            </w:r>
            <w:r>
              <w:rPr>
                <w:noProof/>
                <w:webHidden/>
              </w:rPr>
              <w:fldChar w:fldCharType="begin"/>
            </w:r>
            <w:r>
              <w:rPr>
                <w:noProof/>
                <w:webHidden/>
              </w:rPr>
              <w:instrText xml:space="preserve"> PAGEREF _Toc228972173 \h </w:instrText>
            </w:r>
            <w:r>
              <w:rPr>
                <w:noProof/>
                <w:webHidden/>
              </w:rPr>
            </w:r>
            <w:r>
              <w:rPr>
                <w:noProof/>
                <w:webHidden/>
              </w:rPr>
              <w:fldChar w:fldCharType="separate"/>
            </w:r>
            <w:r>
              <w:rPr>
                <w:noProof/>
                <w:webHidden/>
              </w:rPr>
              <w:t>9</w:t>
            </w:r>
            <w:r>
              <w:rPr>
                <w:noProof/>
                <w:webHidden/>
              </w:rPr>
              <w:fldChar w:fldCharType="end"/>
            </w:r>
          </w:hyperlink>
        </w:p>
        <w:p w14:paraId="62976412" w14:textId="34106269"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4" w:history="1">
            <w:r w:rsidRPr="00A54627">
              <w:rPr>
                <w:rStyle w:val="Lienhypertexte"/>
                <w:noProof/>
              </w:rPr>
              <w:t>4.5 Évaluation : Précision à K</w:t>
            </w:r>
            <w:r>
              <w:rPr>
                <w:noProof/>
                <w:webHidden/>
              </w:rPr>
              <w:tab/>
            </w:r>
            <w:r>
              <w:rPr>
                <w:noProof/>
                <w:webHidden/>
              </w:rPr>
              <w:fldChar w:fldCharType="begin"/>
            </w:r>
            <w:r>
              <w:rPr>
                <w:noProof/>
                <w:webHidden/>
              </w:rPr>
              <w:instrText xml:space="preserve"> PAGEREF _Toc228972174 \h </w:instrText>
            </w:r>
            <w:r>
              <w:rPr>
                <w:noProof/>
                <w:webHidden/>
              </w:rPr>
            </w:r>
            <w:r>
              <w:rPr>
                <w:noProof/>
                <w:webHidden/>
              </w:rPr>
              <w:fldChar w:fldCharType="separate"/>
            </w:r>
            <w:r>
              <w:rPr>
                <w:noProof/>
                <w:webHidden/>
              </w:rPr>
              <w:t>9</w:t>
            </w:r>
            <w:r>
              <w:rPr>
                <w:noProof/>
                <w:webHidden/>
              </w:rPr>
              <w:fldChar w:fldCharType="end"/>
            </w:r>
          </w:hyperlink>
        </w:p>
        <w:p w14:paraId="64E6E971" w14:textId="48265C86"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75" w:history="1">
            <w:r w:rsidRPr="00A54627">
              <w:rPr>
                <w:rStyle w:val="Lienhypertexte"/>
                <w:noProof/>
              </w:rPr>
              <w:t>V. Résultats d'Évaluation</w:t>
            </w:r>
            <w:r>
              <w:rPr>
                <w:noProof/>
                <w:webHidden/>
              </w:rPr>
              <w:tab/>
            </w:r>
            <w:r>
              <w:rPr>
                <w:noProof/>
                <w:webHidden/>
              </w:rPr>
              <w:fldChar w:fldCharType="begin"/>
            </w:r>
            <w:r>
              <w:rPr>
                <w:noProof/>
                <w:webHidden/>
              </w:rPr>
              <w:instrText xml:space="preserve"> PAGEREF _Toc228972175 \h </w:instrText>
            </w:r>
            <w:r>
              <w:rPr>
                <w:noProof/>
                <w:webHidden/>
              </w:rPr>
            </w:r>
            <w:r>
              <w:rPr>
                <w:noProof/>
                <w:webHidden/>
              </w:rPr>
              <w:fldChar w:fldCharType="separate"/>
            </w:r>
            <w:r>
              <w:rPr>
                <w:noProof/>
                <w:webHidden/>
              </w:rPr>
              <w:t>10</w:t>
            </w:r>
            <w:r>
              <w:rPr>
                <w:noProof/>
                <w:webHidden/>
              </w:rPr>
              <w:fldChar w:fldCharType="end"/>
            </w:r>
          </w:hyperlink>
        </w:p>
        <w:p w14:paraId="09968B44" w14:textId="74A0BB8E"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6" w:history="1">
            <w:r w:rsidRPr="00A54627">
              <w:rPr>
                <w:rStyle w:val="Lienhypertexte"/>
                <w:noProof/>
              </w:rPr>
              <w:t>5.1 Précision à K du moteur TF-IDF</w:t>
            </w:r>
            <w:r>
              <w:rPr>
                <w:noProof/>
                <w:webHidden/>
              </w:rPr>
              <w:tab/>
            </w:r>
            <w:r>
              <w:rPr>
                <w:noProof/>
                <w:webHidden/>
              </w:rPr>
              <w:fldChar w:fldCharType="begin"/>
            </w:r>
            <w:r>
              <w:rPr>
                <w:noProof/>
                <w:webHidden/>
              </w:rPr>
              <w:instrText xml:space="preserve"> PAGEREF _Toc228972176 \h </w:instrText>
            </w:r>
            <w:r>
              <w:rPr>
                <w:noProof/>
                <w:webHidden/>
              </w:rPr>
            </w:r>
            <w:r>
              <w:rPr>
                <w:noProof/>
                <w:webHidden/>
              </w:rPr>
              <w:fldChar w:fldCharType="separate"/>
            </w:r>
            <w:r>
              <w:rPr>
                <w:noProof/>
                <w:webHidden/>
              </w:rPr>
              <w:t>10</w:t>
            </w:r>
            <w:r>
              <w:rPr>
                <w:noProof/>
                <w:webHidden/>
              </w:rPr>
              <w:fldChar w:fldCharType="end"/>
            </w:r>
          </w:hyperlink>
        </w:p>
        <w:p w14:paraId="6F6962CD" w14:textId="4E0ED032"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7" w:history="1">
            <w:r w:rsidRPr="00A54627">
              <w:rPr>
                <w:rStyle w:val="Lienhypertexte"/>
                <w:noProof/>
              </w:rPr>
              <w:t>5.2 Analyse de la distribution des scores</w:t>
            </w:r>
            <w:r>
              <w:rPr>
                <w:noProof/>
                <w:webHidden/>
              </w:rPr>
              <w:tab/>
            </w:r>
            <w:r>
              <w:rPr>
                <w:noProof/>
                <w:webHidden/>
              </w:rPr>
              <w:fldChar w:fldCharType="begin"/>
            </w:r>
            <w:r>
              <w:rPr>
                <w:noProof/>
                <w:webHidden/>
              </w:rPr>
              <w:instrText xml:space="preserve"> PAGEREF _Toc228972177 \h </w:instrText>
            </w:r>
            <w:r>
              <w:rPr>
                <w:noProof/>
                <w:webHidden/>
              </w:rPr>
            </w:r>
            <w:r>
              <w:rPr>
                <w:noProof/>
                <w:webHidden/>
              </w:rPr>
              <w:fldChar w:fldCharType="separate"/>
            </w:r>
            <w:r>
              <w:rPr>
                <w:noProof/>
                <w:webHidden/>
              </w:rPr>
              <w:t>11</w:t>
            </w:r>
            <w:r>
              <w:rPr>
                <w:noProof/>
                <w:webHidden/>
              </w:rPr>
              <w:fldChar w:fldCharType="end"/>
            </w:r>
          </w:hyperlink>
        </w:p>
        <w:p w14:paraId="39004E08" w14:textId="60C9137D"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78" w:history="1">
            <w:r w:rsidRPr="00A54627">
              <w:rPr>
                <w:rStyle w:val="Lienhypertexte"/>
                <w:noProof/>
              </w:rPr>
              <w:t>VI. Amélioration Sémantique par Embeddings</w:t>
            </w:r>
            <w:r>
              <w:rPr>
                <w:noProof/>
                <w:webHidden/>
              </w:rPr>
              <w:tab/>
            </w:r>
            <w:r>
              <w:rPr>
                <w:noProof/>
                <w:webHidden/>
              </w:rPr>
              <w:fldChar w:fldCharType="begin"/>
            </w:r>
            <w:r>
              <w:rPr>
                <w:noProof/>
                <w:webHidden/>
              </w:rPr>
              <w:instrText xml:space="preserve"> PAGEREF _Toc228972178 \h </w:instrText>
            </w:r>
            <w:r>
              <w:rPr>
                <w:noProof/>
                <w:webHidden/>
              </w:rPr>
            </w:r>
            <w:r>
              <w:rPr>
                <w:noProof/>
                <w:webHidden/>
              </w:rPr>
              <w:fldChar w:fldCharType="separate"/>
            </w:r>
            <w:r>
              <w:rPr>
                <w:noProof/>
                <w:webHidden/>
              </w:rPr>
              <w:t>12</w:t>
            </w:r>
            <w:r>
              <w:rPr>
                <w:noProof/>
                <w:webHidden/>
              </w:rPr>
              <w:fldChar w:fldCharType="end"/>
            </w:r>
          </w:hyperlink>
        </w:p>
        <w:p w14:paraId="5BBE509C" w14:textId="46D8EF4A"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79" w:history="1">
            <w:r w:rsidRPr="00A54627">
              <w:rPr>
                <w:rStyle w:val="Lienhypertexte"/>
                <w:noProof/>
              </w:rPr>
              <w:t>6.1 Limite de l'approche TF-IDF</w:t>
            </w:r>
            <w:r>
              <w:rPr>
                <w:noProof/>
                <w:webHidden/>
              </w:rPr>
              <w:tab/>
            </w:r>
            <w:r>
              <w:rPr>
                <w:noProof/>
                <w:webHidden/>
              </w:rPr>
              <w:fldChar w:fldCharType="begin"/>
            </w:r>
            <w:r>
              <w:rPr>
                <w:noProof/>
                <w:webHidden/>
              </w:rPr>
              <w:instrText xml:space="preserve"> PAGEREF _Toc228972179 \h </w:instrText>
            </w:r>
            <w:r>
              <w:rPr>
                <w:noProof/>
                <w:webHidden/>
              </w:rPr>
            </w:r>
            <w:r>
              <w:rPr>
                <w:noProof/>
                <w:webHidden/>
              </w:rPr>
              <w:fldChar w:fldCharType="separate"/>
            </w:r>
            <w:r>
              <w:rPr>
                <w:noProof/>
                <w:webHidden/>
              </w:rPr>
              <w:t>12</w:t>
            </w:r>
            <w:r>
              <w:rPr>
                <w:noProof/>
                <w:webHidden/>
              </w:rPr>
              <w:fldChar w:fldCharType="end"/>
            </w:r>
          </w:hyperlink>
        </w:p>
        <w:p w14:paraId="2F276A5B" w14:textId="18B1D3DC"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0" w:history="1">
            <w:r w:rsidRPr="00A54627">
              <w:rPr>
                <w:rStyle w:val="Lienhypertexte"/>
                <w:noProof/>
              </w:rPr>
              <w:t>6.2 Principe des embeddings</w:t>
            </w:r>
            <w:r>
              <w:rPr>
                <w:noProof/>
                <w:webHidden/>
              </w:rPr>
              <w:tab/>
            </w:r>
            <w:r>
              <w:rPr>
                <w:noProof/>
                <w:webHidden/>
              </w:rPr>
              <w:fldChar w:fldCharType="begin"/>
            </w:r>
            <w:r>
              <w:rPr>
                <w:noProof/>
                <w:webHidden/>
              </w:rPr>
              <w:instrText xml:space="preserve"> PAGEREF _Toc228972180 \h </w:instrText>
            </w:r>
            <w:r>
              <w:rPr>
                <w:noProof/>
                <w:webHidden/>
              </w:rPr>
            </w:r>
            <w:r>
              <w:rPr>
                <w:noProof/>
                <w:webHidden/>
              </w:rPr>
              <w:fldChar w:fldCharType="separate"/>
            </w:r>
            <w:r>
              <w:rPr>
                <w:noProof/>
                <w:webHidden/>
              </w:rPr>
              <w:t>12</w:t>
            </w:r>
            <w:r>
              <w:rPr>
                <w:noProof/>
                <w:webHidden/>
              </w:rPr>
              <w:fldChar w:fldCharType="end"/>
            </w:r>
          </w:hyperlink>
        </w:p>
        <w:p w14:paraId="1627FE4D" w14:textId="5B050A07"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1" w:history="1">
            <w:r w:rsidRPr="00A54627">
              <w:rPr>
                <w:rStyle w:val="Lienhypertexte"/>
                <w:noProof/>
              </w:rPr>
              <w:t>6.3 Implémentation et résultats</w:t>
            </w:r>
            <w:r>
              <w:rPr>
                <w:noProof/>
                <w:webHidden/>
              </w:rPr>
              <w:tab/>
            </w:r>
            <w:r>
              <w:rPr>
                <w:noProof/>
                <w:webHidden/>
              </w:rPr>
              <w:fldChar w:fldCharType="begin"/>
            </w:r>
            <w:r>
              <w:rPr>
                <w:noProof/>
                <w:webHidden/>
              </w:rPr>
              <w:instrText xml:space="preserve"> PAGEREF _Toc228972181 \h </w:instrText>
            </w:r>
            <w:r>
              <w:rPr>
                <w:noProof/>
                <w:webHidden/>
              </w:rPr>
            </w:r>
            <w:r>
              <w:rPr>
                <w:noProof/>
                <w:webHidden/>
              </w:rPr>
              <w:fldChar w:fldCharType="separate"/>
            </w:r>
            <w:r>
              <w:rPr>
                <w:noProof/>
                <w:webHidden/>
              </w:rPr>
              <w:t>12</w:t>
            </w:r>
            <w:r>
              <w:rPr>
                <w:noProof/>
                <w:webHidden/>
              </w:rPr>
              <w:fldChar w:fldCharType="end"/>
            </w:r>
          </w:hyperlink>
        </w:p>
        <w:p w14:paraId="17539044" w14:textId="26E78F27"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82" w:history="1">
            <w:r w:rsidRPr="00A54627">
              <w:rPr>
                <w:rStyle w:val="Lienhypertexte"/>
                <w:noProof/>
              </w:rPr>
              <w:t>VII. Interface de Déploiement</w:t>
            </w:r>
            <w:r>
              <w:rPr>
                <w:noProof/>
                <w:webHidden/>
              </w:rPr>
              <w:tab/>
            </w:r>
            <w:r>
              <w:rPr>
                <w:noProof/>
                <w:webHidden/>
              </w:rPr>
              <w:fldChar w:fldCharType="begin"/>
            </w:r>
            <w:r>
              <w:rPr>
                <w:noProof/>
                <w:webHidden/>
              </w:rPr>
              <w:instrText xml:space="preserve"> PAGEREF _Toc228972182 \h </w:instrText>
            </w:r>
            <w:r>
              <w:rPr>
                <w:noProof/>
                <w:webHidden/>
              </w:rPr>
            </w:r>
            <w:r>
              <w:rPr>
                <w:noProof/>
                <w:webHidden/>
              </w:rPr>
              <w:fldChar w:fldCharType="separate"/>
            </w:r>
            <w:r>
              <w:rPr>
                <w:noProof/>
                <w:webHidden/>
              </w:rPr>
              <w:t>13</w:t>
            </w:r>
            <w:r>
              <w:rPr>
                <w:noProof/>
                <w:webHidden/>
              </w:rPr>
              <w:fldChar w:fldCharType="end"/>
            </w:r>
          </w:hyperlink>
        </w:p>
        <w:p w14:paraId="7BD22E55" w14:textId="648FBE79"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3" w:history="1">
            <w:r w:rsidRPr="00A54627">
              <w:rPr>
                <w:rStyle w:val="Lienhypertexte"/>
                <w:noProof/>
              </w:rPr>
              <w:t>7.1 Architecture de l'application</w:t>
            </w:r>
            <w:r>
              <w:rPr>
                <w:noProof/>
                <w:webHidden/>
              </w:rPr>
              <w:tab/>
            </w:r>
            <w:r>
              <w:rPr>
                <w:noProof/>
                <w:webHidden/>
              </w:rPr>
              <w:fldChar w:fldCharType="begin"/>
            </w:r>
            <w:r>
              <w:rPr>
                <w:noProof/>
                <w:webHidden/>
              </w:rPr>
              <w:instrText xml:space="preserve"> PAGEREF _Toc228972183 \h </w:instrText>
            </w:r>
            <w:r>
              <w:rPr>
                <w:noProof/>
                <w:webHidden/>
              </w:rPr>
            </w:r>
            <w:r>
              <w:rPr>
                <w:noProof/>
                <w:webHidden/>
              </w:rPr>
              <w:fldChar w:fldCharType="separate"/>
            </w:r>
            <w:r>
              <w:rPr>
                <w:noProof/>
                <w:webHidden/>
              </w:rPr>
              <w:t>13</w:t>
            </w:r>
            <w:r>
              <w:rPr>
                <w:noProof/>
                <w:webHidden/>
              </w:rPr>
              <w:fldChar w:fldCharType="end"/>
            </w:r>
          </w:hyperlink>
        </w:p>
        <w:p w14:paraId="49486478" w14:textId="6554FAD5"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4" w:history="1">
            <w:r w:rsidRPr="00A54627">
              <w:rPr>
                <w:rStyle w:val="Lienhypertexte"/>
                <w:noProof/>
              </w:rPr>
              <w:t>7.2 Fonctionnalités</w:t>
            </w:r>
            <w:r>
              <w:rPr>
                <w:noProof/>
                <w:webHidden/>
              </w:rPr>
              <w:tab/>
            </w:r>
            <w:r>
              <w:rPr>
                <w:noProof/>
                <w:webHidden/>
              </w:rPr>
              <w:fldChar w:fldCharType="begin"/>
            </w:r>
            <w:r>
              <w:rPr>
                <w:noProof/>
                <w:webHidden/>
              </w:rPr>
              <w:instrText xml:space="preserve"> PAGEREF _Toc228972184 \h </w:instrText>
            </w:r>
            <w:r>
              <w:rPr>
                <w:noProof/>
                <w:webHidden/>
              </w:rPr>
            </w:r>
            <w:r>
              <w:rPr>
                <w:noProof/>
                <w:webHidden/>
              </w:rPr>
              <w:fldChar w:fldCharType="separate"/>
            </w:r>
            <w:r>
              <w:rPr>
                <w:noProof/>
                <w:webHidden/>
              </w:rPr>
              <w:t>13</w:t>
            </w:r>
            <w:r>
              <w:rPr>
                <w:noProof/>
                <w:webHidden/>
              </w:rPr>
              <w:fldChar w:fldCharType="end"/>
            </w:r>
          </w:hyperlink>
        </w:p>
        <w:p w14:paraId="79433784" w14:textId="72260DE9"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85" w:history="1">
            <w:r w:rsidRPr="00A54627">
              <w:rPr>
                <w:rStyle w:val="Lienhypertexte"/>
                <w:noProof/>
              </w:rPr>
              <w:t>VIII. Discussion et Limites</w:t>
            </w:r>
            <w:r>
              <w:rPr>
                <w:noProof/>
                <w:webHidden/>
              </w:rPr>
              <w:tab/>
            </w:r>
            <w:r>
              <w:rPr>
                <w:noProof/>
                <w:webHidden/>
              </w:rPr>
              <w:fldChar w:fldCharType="begin"/>
            </w:r>
            <w:r>
              <w:rPr>
                <w:noProof/>
                <w:webHidden/>
              </w:rPr>
              <w:instrText xml:space="preserve"> PAGEREF _Toc228972185 \h </w:instrText>
            </w:r>
            <w:r>
              <w:rPr>
                <w:noProof/>
                <w:webHidden/>
              </w:rPr>
            </w:r>
            <w:r>
              <w:rPr>
                <w:noProof/>
                <w:webHidden/>
              </w:rPr>
              <w:fldChar w:fldCharType="separate"/>
            </w:r>
            <w:r>
              <w:rPr>
                <w:noProof/>
                <w:webHidden/>
              </w:rPr>
              <w:t>14</w:t>
            </w:r>
            <w:r>
              <w:rPr>
                <w:noProof/>
                <w:webHidden/>
              </w:rPr>
              <w:fldChar w:fldCharType="end"/>
            </w:r>
          </w:hyperlink>
        </w:p>
        <w:p w14:paraId="22B5C0AF" w14:textId="7F6674A2"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6" w:history="1">
            <w:r w:rsidRPr="00A54627">
              <w:rPr>
                <w:rStyle w:val="Lienhypertexte"/>
                <w:noProof/>
              </w:rPr>
              <w:t>8.1 Points forts</w:t>
            </w:r>
            <w:r>
              <w:rPr>
                <w:noProof/>
                <w:webHidden/>
              </w:rPr>
              <w:tab/>
            </w:r>
            <w:r>
              <w:rPr>
                <w:noProof/>
                <w:webHidden/>
              </w:rPr>
              <w:fldChar w:fldCharType="begin"/>
            </w:r>
            <w:r>
              <w:rPr>
                <w:noProof/>
                <w:webHidden/>
              </w:rPr>
              <w:instrText xml:space="preserve"> PAGEREF _Toc228972186 \h </w:instrText>
            </w:r>
            <w:r>
              <w:rPr>
                <w:noProof/>
                <w:webHidden/>
              </w:rPr>
            </w:r>
            <w:r>
              <w:rPr>
                <w:noProof/>
                <w:webHidden/>
              </w:rPr>
              <w:fldChar w:fldCharType="separate"/>
            </w:r>
            <w:r>
              <w:rPr>
                <w:noProof/>
                <w:webHidden/>
              </w:rPr>
              <w:t>14</w:t>
            </w:r>
            <w:r>
              <w:rPr>
                <w:noProof/>
                <w:webHidden/>
              </w:rPr>
              <w:fldChar w:fldCharType="end"/>
            </w:r>
          </w:hyperlink>
        </w:p>
        <w:p w14:paraId="31ADCB9F" w14:textId="34FCC37F" w:rsidR="000B523D" w:rsidRDefault="000B523D">
          <w:pPr>
            <w:pStyle w:val="TM2"/>
            <w:tabs>
              <w:tab w:val="right" w:leader="dot" w:pos="9016"/>
            </w:tabs>
            <w:rPr>
              <w:rFonts w:asciiTheme="minorHAnsi" w:eastAsiaTheme="minorEastAsia" w:hAnsiTheme="minorHAnsi" w:cstheme="minorBidi"/>
              <w:noProof/>
              <w:color w:val="auto"/>
              <w:sz w:val="22"/>
              <w:szCs w:val="22"/>
            </w:rPr>
          </w:pPr>
          <w:hyperlink w:anchor="_Toc228972187" w:history="1">
            <w:r w:rsidRPr="00A54627">
              <w:rPr>
                <w:rStyle w:val="Lienhypertexte"/>
                <w:noProof/>
              </w:rPr>
              <w:t>8.2 Limites et pistes d'amélioration</w:t>
            </w:r>
            <w:r>
              <w:rPr>
                <w:noProof/>
                <w:webHidden/>
              </w:rPr>
              <w:tab/>
            </w:r>
            <w:r>
              <w:rPr>
                <w:noProof/>
                <w:webHidden/>
              </w:rPr>
              <w:fldChar w:fldCharType="begin"/>
            </w:r>
            <w:r>
              <w:rPr>
                <w:noProof/>
                <w:webHidden/>
              </w:rPr>
              <w:instrText xml:space="preserve"> PAGEREF _Toc228972187 \h </w:instrText>
            </w:r>
            <w:r>
              <w:rPr>
                <w:noProof/>
                <w:webHidden/>
              </w:rPr>
            </w:r>
            <w:r>
              <w:rPr>
                <w:noProof/>
                <w:webHidden/>
              </w:rPr>
              <w:fldChar w:fldCharType="separate"/>
            </w:r>
            <w:r>
              <w:rPr>
                <w:noProof/>
                <w:webHidden/>
              </w:rPr>
              <w:t>14</w:t>
            </w:r>
            <w:r>
              <w:rPr>
                <w:noProof/>
                <w:webHidden/>
              </w:rPr>
              <w:fldChar w:fldCharType="end"/>
            </w:r>
          </w:hyperlink>
        </w:p>
        <w:p w14:paraId="736968A0" w14:textId="60F2EA85" w:rsidR="000B523D" w:rsidRDefault="000B523D">
          <w:pPr>
            <w:pStyle w:val="TM1"/>
            <w:tabs>
              <w:tab w:val="right" w:leader="dot" w:pos="9016"/>
            </w:tabs>
            <w:rPr>
              <w:rFonts w:asciiTheme="minorHAnsi" w:eastAsiaTheme="minorEastAsia" w:hAnsiTheme="minorHAnsi" w:cstheme="minorBidi"/>
              <w:noProof/>
              <w:color w:val="auto"/>
              <w:sz w:val="22"/>
              <w:szCs w:val="22"/>
            </w:rPr>
          </w:pPr>
          <w:hyperlink w:anchor="_Toc228972188" w:history="1">
            <w:r w:rsidRPr="00A54627">
              <w:rPr>
                <w:rStyle w:val="Lienhypertexte"/>
                <w:noProof/>
              </w:rPr>
              <w:t>IX. Conclusion</w:t>
            </w:r>
            <w:r>
              <w:rPr>
                <w:noProof/>
                <w:webHidden/>
              </w:rPr>
              <w:tab/>
            </w:r>
            <w:r>
              <w:rPr>
                <w:noProof/>
                <w:webHidden/>
              </w:rPr>
              <w:fldChar w:fldCharType="begin"/>
            </w:r>
            <w:r>
              <w:rPr>
                <w:noProof/>
                <w:webHidden/>
              </w:rPr>
              <w:instrText xml:space="preserve"> PAGEREF _Toc228972188 \h </w:instrText>
            </w:r>
            <w:r>
              <w:rPr>
                <w:noProof/>
                <w:webHidden/>
              </w:rPr>
            </w:r>
            <w:r>
              <w:rPr>
                <w:noProof/>
                <w:webHidden/>
              </w:rPr>
              <w:fldChar w:fldCharType="separate"/>
            </w:r>
            <w:r>
              <w:rPr>
                <w:noProof/>
                <w:webHidden/>
              </w:rPr>
              <w:t>15</w:t>
            </w:r>
            <w:r>
              <w:rPr>
                <w:noProof/>
                <w:webHidden/>
              </w:rPr>
              <w:fldChar w:fldCharType="end"/>
            </w:r>
          </w:hyperlink>
        </w:p>
        <w:p w14:paraId="38BD8E71" w14:textId="6D3DEF77" w:rsidR="000B523D" w:rsidRDefault="000B523D">
          <w:r>
            <w:rPr>
              <w:b/>
              <w:bCs/>
            </w:rPr>
            <w:fldChar w:fldCharType="end"/>
          </w:r>
        </w:p>
      </w:sdtContent>
    </w:sdt>
    <w:p w14:paraId="15C207D0" w14:textId="5CA146A5" w:rsidR="000B523D" w:rsidRDefault="000B523D">
      <w:r>
        <w:br w:type="page"/>
      </w:r>
    </w:p>
    <w:p w14:paraId="321FFE7C" w14:textId="5CA146A5" w:rsidR="000B523D" w:rsidRDefault="000B523D"/>
    <w:p w14:paraId="76093E68" w14:textId="77777777" w:rsidR="001624CD" w:rsidRDefault="001624CD"/>
    <w:p w14:paraId="1DCB072E" w14:textId="764BF6F7" w:rsidR="004B57D0" w:rsidRDefault="008E3F98" w:rsidP="004B57D0">
      <w:pPr>
        <w:pStyle w:val="Titre1"/>
        <w:numPr>
          <w:ilvl w:val="0"/>
          <w:numId w:val="3"/>
        </w:numPr>
      </w:pPr>
      <w:bookmarkStart w:id="0" w:name="_Toc228972164"/>
      <w:r>
        <w:t>Introduction</w:t>
      </w:r>
      <w:bookmarkEnd w:id="0"/>
    </w:p>
    <w:p w14:paraId="41A74330" w14:textId="77777777" w:rsidR="001624CD" w:rsidRDefault="008E3F98">
      <w:pPr>
        <w:spacing w:after="160" w:line="360" w:lineRule="auto"/>
        <w:jc w:val="both"/>
      </w:pPr>
      <w:r>
        <w:t>La quantité de texte produite et diffusée numériquement augmente de façon exponentielle. Des millions d'articles, de dépêches, de publications et de rapports sont générés chaque jour</w:t>
      </w:r>
      <w:r>
        <w:t>, rendant leur exploration manuelle impossible. Face à cette réalité, les outils de recherche d'information occupent une place centrale dans l'accès au savoir. Pourtant, les approches les plus répandues restent fondées sur un principe simple : la correspon</w:t>
      </w:r>
      <w:r>
        <w:t>dance exacte entre les mots de la requête et ceux des documents. Ce paradigme, bien que fonctionnel dans des contextes contrôlés, montre rapidement ses limites dès que le langage s'enrichit de synonymes, de formulations alternatives ou de contextes ambigus</w:t>
      </w:r>
      <w:r>
        <w:t>.</w:t>
      </w:r>
    </w:p>
    <w:p w14:paraId="48C96426" w14:textId="77777777" w:rsidR="001624CD" w:rsidRDefault="008E3F98">
      <w:pPr>
        <w:spacing w:after="160" w:line="360" w:lineRule="auto"/>
        <w:jc w:val="both"/>
      </w:pPr>
      <w:r>
        <w:t>Un utilisateur qui recherche des informations sur une "crise boursière" ne tapera pas nécessairement les mêmes termes que ceux employés dans les articles pertinents. Un moteur basé uniquement sur la correspondance lexicale sera incapable de relier une re</w:t>
      </w:r>
      <w:r>
        <w:t xml:space="preserve">quête comme "effondrement des marchés financiers" à un article intitulé "stock </w:t>
      </w:r>
      <w:proofErr w:type="spellStart"/>
      <w:r>
        <w:t>market</w:t>
      </w:r>
      <w:proofErr w:type="spellEnd"/>
      <w:r>
        <w:t xml:space="preserve"> crash", alors qu'un lecteur humain établirait ce lien immédiatement. Le fossé entre la manière dont les humains expriment leurs besoins informationnels et la façon dont l</w:t>
      </w:r>
      <w:r>
        <w:t>es systèmes classiques traitent ces besoins constitue un problème fondamental de la recherche d'information.</w:t>
      </w:r>
    </w:p>
    <w:p w14:paraId="7113EC3B" w14:textId="77777777" w:rsidR="001624CD" w:rsidRDefault="008E3F98">
      <w:pPr>
        <w:spacing w:after="160" w:line="360" w:lineRule="auto"/>
        <w:jc w:val="both"/>
      </w:pPr>
      <w:r>
        <w:t>Le traitement automatique du langage naturel, ou NLP, offre des outils pour combler ce fossé. En représentant les textes sous forme de vecteurs num</w:t>
      </w:r>
      <w:r>
        <w:t xml:space="preserve">ériques qui capturent non plus la forme des mots mais leur signification et leur contexte d'usage, il devient possible de mesurer une proximité sémantique entre une requête et un corpus de documents. Ce projet s'inscrit dans cette démarche en proposant la </w:t>
      </w:r>
      <w:r>
        <w:t>conception et le développement d'un moteur de recherche intelligent exploitant des techniques NLP pour améliorer la pertinence des résultats retournés.</w:t>
      </w:r>
    </w:p>
    <w:p w14:paraId="08169D52" w14:textId="0CC10967" w:rsidR="004B57D0" w:rsidRDefault="008E3F98" w:rsidP="004B57D0">
      <w:pPr>
        <w:pStyle w:val="Titre1"/>
        <w:numPr>
          <w:ilvl w:val="0"/>
          <w:numId w:val="3"/>
        </w:numPr>
      </w:pPr>
      <w:bookmarkStart w:id="1" w:name="_Toc228972165"/>
      <w:r>
        <w:t>Problématique</w:t>
      </w:r>
      <w:bookmarkEnd w:id="1"/>
    </w:p>
    <w:p w14:paraId="4D62E3A1" w14:textId="77777777" w:rsidR="001624CD" w:rsidRDefault="008E3F98">
      <w:pPr>
        <w:spacing w:after="160" w:line="360" w:lineRule="auto"/>
        <w:jc w:val="both"/>
      </w:pPr>
      <w:r>
        <w:t>La problématique central</w:t>
      </w:r>
      <w:r>
        <w:t xml:space="preserve">e de ce projet peut être formulée ainsi : comment concevoir un système de recherche d'information capable de comprendre le sens sémantique d'une requête textuelle et de retrouver les documents les plus pertinents dans un corpus de grande taille, en allant </w:t>
      </w:r>
      <w:r>
        <w:t>au-delà de la simple correspondance de mots-clés ?</w:t>
      </w:r>
    </w:p>
    <w:p w14:paraId="25C71968" w14:textId="77777777" w:rsidR="000B523D" w:rsidRDefault="000B523D">
      <w:pPr>
        <w:spacing w:after="160" w:line="360" w:lineRule="auto"/>
        <w:jc w:val="both"/>
      </w:pPr>
    </w:p>
    <w:p w14:paraId="65C3712D" w14:textId="63A0AAD8" w:rsidR="001624CD" w:rsidRDefault="008E3F98">
      <w:pPr>
        <w:spacing w:after="160" w:line="360" w:lineRule="auto"/>
        <w:jc w:val="both"/>
      </w:pPr>
      <w:r>
        <w:lastRenderedPageBreak/>
        <w:t>Cette question soulève plusieurs sous-problèmes distincts. Il s'agit d'abord de représenter les documents et les requêtes dans un espace commun où la proximité mathématique reflète la proximité de sens. Il</w:t>
      </w:r>
      <w:r>
        <w:t xml:space="preserve"> s'agit ensuite de classer les documents par ordre de pertinence décroissante par rapport à une requête donnée. Il s'agit enfin d'évaluer objectivement la qualité de ce classement pour mesurer dans quelle mesure le système répond effectivement aux besoins </w:t>
      </w:r>
      <w:r>
        <w:t>des utilisateurs.</w:t>
      </w:r>
    </w:p>
    <w:p w14:paraId="15D9B573" w14:textId="77777777" w:rsidR="001624CD" w:rsidRDefault="008E3F98">
      <w:pPr>
        <w:spacing w:after="160" w:line="360" w:lineRule="auto"/>
        <w:jc w:val="both"/>
      </w:pPr>
      <w:r>
        <w:t>Une dimension supplémentaire de la problématique concerne l'</w:t>
      </w:r>
      <w:proofErr w:type="spellStart"/>
      <w:r>
        <w:t>ambiguité</w:t>
      </w:r>
      <w:proofErr w:type="spellEnd"/>
      <w:r>
        <w:t xml:space="preserve"> lexicale. Un même mot peut renvoyer à des réalités très différentes selon son contexte : le mot "crash" peut désigner un accident aérien, une panne informatique ou un e</w:t>
      </w:r>
      <w:r>
        <w:t>ffondrement financier. Un moteur de recherche naïf, en traitant tous ces usages de façon identique, produira des résultats incohérents. La prise en compte du contexte sémantique global d'un document est donc indispensable à la pertinence des résultats.</w:t>
      </w:r>
    </w:p>
    <w:p w14:paraId="5C12B80B" w14:textId="3CFDB21D" w:rsidR="001624CD" w:rsidRDefault="008E3F98">
      <w:pPr>
        <w:spacing w:after="160" w:line="360" w:lineRule="auto"/>
        <w:jc w:val="both"/>
      </w:pPr>
      <w:r>
        <w:t xml:space="preserve">Ce </w:t>
      </w:r>
      <w:r>
        <w:t xml:space="preserve">projet propose deux approches complémentaires pour répondre à cette problématique. Une approche TF-IDF, rapide et efficace sur l'ensemble du corpus, et une approche par </w:t>
      </w:r>
      <w:proofErr w:type="spellStart"/>
      <w:r>
        <w:t>embeddings</w:t>
      </w:r>
      <w:proofErr w:type="spellEnd"/>
      <w:r>
        <w:t>, plus intelligente sémantiquement mais nécessitant plus de ressources. La co</w:t>
      </w:r>
      <w:r>
        <w:t>mbinaison des deux permet d'offrir à l'utilisateur un choix adapté à ses besoins.</w:t>
      </w:r>
    </w:p>
    <w:p w14:paraId="6BA6DACC" w14:textId="77777777" w:rsidR="004B57D0" w:rsidRDefault="004B57D0">
      <w:pPr>
        <w:spacing w:after="160" w:line="360" w:lineRule="auto"/>
        <w:jc w:val="both"/>
      </w:pPr>
    </w:p>
    <w:p w14:paraId="0CF60AEA" w14:textId="44243B24" w:rsidR="004B57D0" w:rsidRDefault="008E3F98" w:rsidP="004B57D0">
      <w:pPr>
        <w:pStyle w:val="Titre1"/>
        <w:numPr>
          <w:ilvl w:val="0"/>
          <w:numId w:val="3"/>
        </w:numPr>
      </w:pPr>
      <w:bookmarkStart w:id="2" w:name="_Toc228972166"/>
      <w:r>
        <w:t>Présentation du Jeu de Données</w:t>
      </w:r>
      <w:bookmarkEnd w:id="2"/>
    </w:p>
    <w:p w14:paraId="7EBAF189" w14:textId="77777777" w:rsidR="001624CD" w:rsidRDefault="008E3F98" w:rsidP="004B57D0">
      <w:pPr>
        <w:pStyle w:val="Titre2"/>
      </w:pPr>
      <w:bookmarkStart w:id="3" w:name="_Toc228972167"/>
      <w:r>
        <w:t>3.1 Description générale</w:t>
      </w:r>
      <w:bookmarkEnd w:id="3"/>
    </w:p>
    <w:p w14:paraId="64D109F5" w14:textId="592A6B59" w:rsidR="001624CD" w:rsidRDefault="008E3F98">
      <w:pPr>
        <w:spacing w:after="160" w:line="360" w:lineRule="auto"/>
        <w:jc w:val="both"/>
      </w:pPr>
      <w:r>
        <w:t xml:space="preserve">Le corpus utilisé pour ce projet est le jeu de données AG News, une référence bien établie dans la communauté du </w:t>
      </w:r>
      <w:r>
        <w:t xml:space="preserve">NLP pour les tâches de classification et de recherche textuelle. Il est constitué d'articles de presse en langue anglaise collectés depuis le portail d'actualités </w:t>
      </w:r>
      <w:proofErr w:type="spellStart"/>
      <w:r>
        <w:t>AG's</w:t>
      </w:r>
      <w:proofErr w:type="spellEnd"/>
      <w:r>
        <w:t xml:space="preserve"> Corpus of News Articles. Ce </w:t>
      </w:r>
      <w:proofErr w:type="spellStart"/>
      <w:r>
        <w:t>dataset</w:t>
      </w:r>
      <w:proofErr w:type="spellEnd"/>
      <w:r>
        <w:t xml:space="preserve"> est largement utilisé dans la littérature scientifiq</w:t>
      </w:r>
      <w:r>
        <w:t>ue comme benchmark pour évaluer les systèmes de traitement du texte.</w:t>
      </w:r>
    </w:p>
    <w:p w14:paraId="4277D924" w14:textId="038A488B" w:rsidR="001624CD" w:rsidRDefault="008E3F98">
      <w:pPr>
        <w:spacing w:after="160" w:line="360" w:lineRule="auto"/>
        <w:jc w:val="both"/>
      </w:pPr>
      <w:r>
        <w:t xml:space="preserve">Le </w:t>
      </w:r>
      <w:proofErr w:type="spellStart"/>
      <w:r>
        <w:t>dataset</w:t>
      </w:r>
      <w:proofErr w:type="spellEnd"/>
      <w:r>
        <w:t xml:space="preserve"> est organisé en quatre catégories thématiques : World, Sports, Business et </w:t>
      </w:r>
      <w:proofErr w:type="spellStart"/>
      <w:r>
        <w:t>Sci</w:t>
      </w:r>
      <w:proofErr w:type="spellEnd"/>
      <w:r>
        <w:t>/Tech. Chaque catégorie contient exactement 30 000 exemples d'entraînement et 1 900 exemples de test, ce qui donne un total de 120 000 documents d'entraînement et 7 60</w:t>
      </w:r>
      <w:r>
        <w:t>0 documents de test. Cette répartition parfaitement équilibrée est un avantage important pour l'évaluation, car elle évite les biais liés à des distributions déséquilibrées.</w:t>
      </w:r>
    </w:p>
    <w:p w14:paraId="6B0DA45B" w14:textId="77777777" w:rsidR="004B57D0" w:rsidRDefault="004B57D0">
      <w:pPr>
        <w:spacing w:after="160" w:line="360" w:lineRule="auto"/>
        <w:jc w:val="both"/>
      </w:pPr>
    </w:p>
    <w:p w14:paraId="0AD20B74" w14:textId="77777777" w:rsidR="001624CD" w:rsidRDefault="008E3F98">
      <w:pPr>
        <w:spacing w:after="160" w:line="360" w:lineRule="auto"/>
        <w:jc w:val="both"/>
      </w:pPr>
      <w:r>
        <w:lastRenderedPageBreak/>
        <w:t xml:space="preserve">Chaque entrée du </w:t>
      </w:r>
      <w:proofErr w:type="spellStart"/>
      <w:r>
        <w:t>dataset</w:t>
      </w:r>
      <w:proofErr w:type="spellEnd"/>
      <w:r>
        <w:t xml:space="preserve"> contient trois champs : un index de classe (de 1 à 4), un</w:t>
      </w:r>
      <w:r>
        <w:t xml:space="preserve"> titre et une description. Le titre et la description sont séparés, délimités par des guillemets doubles dans les fichiers CSV, et les retours à la ligne sont encodés sous la forme de la séquence littérale "\n". Ces particularités de format doivent être pr</w:t>
      </w:r>
      <w:r>
        <w:t>ises en compte lors de la phase de prétraitement. Pour les besoins du moteur de recherche, le titre et la description sont concaténés afin de former un texte unique représentant chaque document.</w:t>
      </w:r>
    </w:p>
    <w:p w14:paraId="370E1EA8" w14:textId="77777777" w:rsidR="001624CD" w:rsidRDefault="008E3F98" w:rsidP="004B57D0">
      <w:pPr>
        <w:pStyle w:val="Titre2"/>
      </w:pPr>
      <w:bookmarkStart w:id="4" w:name="_Toc228972168"/>
      <w:r>
        <w:t>3.2 Structure et statistiques</w:t>
      </w:r>
      <w:bookmarkEnd w:id="4"/>
    </w:p>
    <w:p w14:paraId="33BAF1BE" w14:textId="77777777" w:rsidR="001624CD" w:rsidRDefault="008E3F98">
      <w:pPr>
        <w:spacing w:after="160" w:line="360" w:lineRule="auto"/>
        <w:jc w:val="both"/>
      </w:pPr>
      <w:r>
        <w:t>Le tableau ci-dessous résume la</w:t>
      </w:r>
      <w:r>
        <w:t xml:space="preserve"> répartition des données entre les ensembles d'entraînement et de test :</w:t>
      </w:r>
    </w:p>
    <w:p w14:paraId="25D8D048" w14:textId="77777777" w:rsidR="001624CD" w:rsidRDefault="001624CD">
      <w:pPr>
        <w:spacing w:before="120" w:after="12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624CD" w14:paraId="1DA92411"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B0DDC" w14:textId="77777777" w:rsidR="001624CD" w:rsidRDefault="008E3F98">
            <w:pPr>
              <w:spacing w:line="300" w:lineRule="auto"/>
            </w:pPr>
            <w:r>
              <w:rPr>
                <w:b/>
                <w:bCs/>
              </w:rPr>
              <w:t>Catégorie</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F7122" w14:textId="77777777" w:rsidR="001624CD" w:rsidRDefault="008E3F98">
            <w:pPr>
              <w:spacing w:line="300" w:lineRule="auto"/>
            </w:pPr>
            <w:r>
              <w:rPr>
                <w:b/>
                <w:bCs/>
              </w:rPr>
              <w:t>Train</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418BE" w14:textId="77777777" w:rsidR="001624CD" w:rsidRDefault="008E3F98">
            <w:pPr>
              <w:spacing w:line="300" w:lineRule="auto"/>
            </w:pPr>
            <w:r>
              <w:rPr>
                <w:b/>
                <w:bCs/>
              </w:rPr>
              <w:t>Test</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60060" w14:textId="77777777" w:rsidR="001624CD" w:rsidRDefault="008E3F98">
            <w:pPr>
              <w:spacing w:line="300" w:lineRule="auto"/>
            </w:pPr>
            <w:r>
              <w:rPr>
                <w:b/>
                <w:bCs/>
              </w:rPr>
              <w:t>Total</w:t>
            </w:r>
          </w:p>
        </w:tc>
      </w:tr>
      <w:tr w:rsidR="001624CD" w14:paraId="4B959234"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954B2" w14:textId="77777777" w:rsidR="001624CD" w:rsidRDefault="008E3F98">
            <w:pPr>
              <w:spacing w:line="300" w:lineRule="auto"/>
            </w:pPr>
            <w:r>
              <w:t>World</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33D88" w14:textId="77777777" w:rsidR="001624CD" w:rsidRDefault="008E3F98">
            <w:pPr>
              <w:spacing w:line="300" w:lineRule="auto"/>
            </w:pPr>
            <w:r>
              <w:t>30 000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C5078" w14:textId="77777777" w:rsidR="001624CD" w:rsidRDefault="008E3F98">
            <w:pPr>
              <w:spacing w:line="300" w:lineRule="auto"/>
            </w:pPr>
            <w:r>
              <w:t>1 900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7B8B4" w14:textId="77777777" w:rsidR="001624CD" w:rsidRDefault="008E3F98">
            <w:pPr>
              <w:spacing w:line="300" w:lineRule="auto"/>
            </w:pPr>
            <w:r>
              <w:t>31 900</w:t>
            </w:r>
          </w:p>
        </w:tc>
      </w:tr>
      <w:tr w:rsidR="001624CD" w14:paraId="285983E0"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6B34D" w14:textId="77777777" w:rsidR="001624CD" w:rsidRDefault="008E3F98">
            <w:pPr>
              <w:spacing w:line="300" w:lineRule="auto"/>
            </w:pPr>
            <w:r>
              <w:t>Sports</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965B8" w14:textId="77777777" w:rsidR="001624CD" w:rsidRDefault="008E3F98">
            <w:pPr>
              <w:spacing w:line="300" w:lineRule="auto"/>
            </w:pPr>
            <w:r>
              <w:t>30 000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00807" w14:textId="77777777" w:rsidR="001624CD" w:rsidRDefault="008E3F98">
            <w:pPr>
              <w:spacing w:line="300" w:lineRule="auto"/>
            </w:pPr>
            <w:r>
              <w:t>1 900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0D99E" w14:textId="77777777" w:rsidR="001624CD" w:rsidRDefault="008E3F98">
            <w:pPr>
              <w:spacing w:line="300" w:lineRule="auto"/>
            </w:pPr>
            <w:r>
              <w:t>31 900</w:t>
            </w:r>
          </w:p>
        </w:tc>
      </w:tr>
      <w:tr w:rsidR="001624CD" w14:paraId="219966FD"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4FD6C" w14:textId="77777777" w:rsidR="001624CD" w:rsidRDefault="008E3F98">
            <w:pPr>
              <w:spacing w:line="300" w:lineRule="auto"/>
            </w:pPr>
            <w:r>
              <w:t>Business</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AD1ED" w14:textId="77777777" w:rsidR="001624CD" w:rsidRDefault="008E3F98">
            <w:pPr>
              <w:spacing w:line="300" w:lineRule="auto"/>
            </w:pPr>
            <w:r>
              <w:t>30 000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46C0F" w14:textId="77777777" w:rsidR="001624CD" w:rsidRDefault="008E3F98">
            <w:pPr>
              <w:spacing w:line="300" w:lineRule="auto"/>
            </w:pPr>
            <w:r>
              <w:t>1 900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231B3" w14:textId="77777777" w:rsidR="001624CD" w:rsidRDefault="008E3F98">
            <w:pPr>
              <w:spacing w:line="300" w:lineRule="auto"/>
            </w:pPr>
            <w:r>
              <w:t>31 900</w:t>
            </w:r>
          </w:p>
        </w:tc>
      </w:tr>
      <w:tr w:rsidR="001624CD" w14:paraId="1C2AF31C"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10ABEA" w14:textId="77777777" w:rsidR="001624CD" w:rsidRDefault="008E3F98">
            <w:pPr>
              <w:spacing w:line="300" w:lineRule="auto"/>
            </w:pPr>
            <w:proofErr w:type="spellStart"/>
            <w:r>
              <w:t>Sci</w:t>
            </w:r>
            <w:proofErr w:type="spellEnd"/>
            <w:r>
              <w:t>/Tech</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FE5BB" w14:textId="77777777" w:rsidR="001624CD" w:rsidRDefault="008E3F98">
            <w:pPr>
              <w:spacing w:line="300" w:lineRule="auto"/>
            </w:pPr>
            <w:r>
              <w:t>30 000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D19D8" w14:textId="77777777" w:rsidR="001624CD" w:rsidRDefault="008E3F98">
            <w:pPr>
              <w:spacing w:line="300" w:lineRule="auto"/>
            </w:pPr>
            <w:r>
              <w:t>1 900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51DF4" w14:textId="77777777" w:rsidR="001624CD" w:rsidRDefault="008E3F98">
            <w:pPr>
              <w:spacing w:line="300" w:lineRule="auto"/>
            </w:pPr>
            <w:r>
              <w:t>31 900</w:t>
            </w:r>
          </w:p>
        </w:tc>
      </w:tr>
      <w:tr w:rsidR="001624CD" w14:paraId="4329EA31"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D3664" w14:textId="77777777" w:rsidR="001624CD" w:rsidRDefault="008E3F98">
            <w:pPr>
              <w:spacing w:line="300" w:lineRule="auto"/>
            </w:pPr>
            <w:r>
              <w:t>Total</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C5D2B" w14:textId="77777777" w:rsidR="001624CD" w:rsidRDefault="008E3F98">
            <w:pPr>
              <w:spacing w:line="300" w:lineRule="auto"/>
            </w:pPr>
            <w:r>
              <w:t>120 000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EEF00" w14:textId="77777777" w:rsidR="001624CD" w:rsidRDefault="008E3F98">
            <w:pPr>
              <w:spacing w:line="300" w:lineRule="auto"/>
            </w:pPr>
            <w:r>
              <w:t>7 600</w:t>
            </w:r>
          </w:p>
        </w:tc>
        <w:tc>
          <w:tcPr>
            <w:tcW w:w="22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38533" w14:textId="77777777" w:rsidR="001624CD" w:rsidRDefault="008E3F98">
            <w:pPr>
              <w:spacing w:line="300" w:lineRule="auto"/>
            </w:pPr>
            <w:r>
              <w:t>127 600</w:t>
            </w:r>
          </w:p>
        </w:tc>
      </w:tr>
    </w:tbl>
    <w:p w14:paraId="3A0A2C99" w14:textId="77777777" w:rsidR="001624CD" w:rsidRDefault="001624CD">
      <w:pPr>
        <w:spacing w:before="80" w:after="80" w:line="360" w:lineRule="auto"/>
      </w:pPr>
    </w:p>
    <w:p w14:paraId="335DB868" w14:textId="77777777" w:rsidR="001624CD" w:rsidRDefault="008E3F98">
      <w:pPr>
        <w:spacing w:before="80" w:after="200" w:line="360" w:lineRule="auto"/>
        <w:jc w:val="center"/>
      </w:pPr>
      <w:r>
        <w:rPr>
          <w:i/>
          <w:iCs/>
          <w:sz w:val="20"/>
          <w:szCs w:val="20"/>
        </w:rPr>
        <w:t xml:space="preserve">Tableau 1 — Répartition du </w:t>
      </w:r>
      <w:proofErr w:type="spellStart"/>
      <w:r>
        <w:rPr>
          <w:i/>
          <w:iCs/>
          <w:sz w:val="20"/>
          <w:szCs w:val="20"/>
        </w:rPr>
        <w:t>dataset</w:t>
      </w:r>
      <w:proofErr w:type="spellEnd"/>
      <w:r>
        <w:rPr>
          <w:i/>
          <w:iCs/>
          <w:sz w:val="20"/>
          <w:szCs w:val="20"/>
        </w:rPr>
        <w:t xml:space="preserve"> AG </w:t>
      </w:r>
      <w:r>
        <w:rPr>
          <w:i/>
          <w:iCs/>
          <w:sz w:val="20"/>
          <w:szCs w:val="20"/>
        </w:rPr>
        <w:t>N</w:t>
      </w:r>
      <w:r>
        <w:rPr>
          <w:i/>
          <w:iCs/>
          <w:sz w:val="20"/>
          <w:szCs w:val="20"/>
        </w:rPr>
        <w:t>e</w:t>
      </w:r>
      <w:r>
        <w:rPr>
          <w:i/>
          <w:iCs/>
          <w:sz w:val="20"/>
          <w:szCs w:val="20"/>
        </w:rPr>
        <w:t>w</w:t>
      </w:r>
      <w:r>
        <w:rPr>
          <w:i/>
          <w:iCs/>
          <w:sz w:val="20"/>
          <w:szCs w:val="20"/>
        </w:rPr>
        <w:t>s</w:t>
      </w:r>
    </w:p>
    <w:p w14:paraId="2D784AEB" w14:textId="77777777" w:rsidR="001624CD" w:rsidRDefault="008E3F98" w:rsidP="004B57D0">
      <w:pPr>
        <w:spacing w:before="120" w:after="80" w:line="360" w:lineRule="auto"/>
      </w:pPr>
      <w:r>
        <w:rPr>
          <w:noProof/>
        </w:rPr>
        <w:lastRenderedPageBreak/>
        <w:drawing>
          <wp:inline distT="0" distB="0" distL="0" distR="0" wp14:anchorId="0B102185" wp14:editId="52A4337B">
            <wp:extent cx="5877384" cy="355092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8876" cy="3563905"/>
                    </a:xfrm>
                    <a:prstGeom prst="rect">
                      <a:avLst/>
                    </a:prstGeom>
                  </pic:spPr>
                </pic:pic>
              </a:graphicData>
            </a:graphic>
          </wp:inline>
        </w:drawing>
      </w:r>
    </w:p>
    <w:p w14:paraId="7ADEEABD" w14:textId="77777777" w:rsidR="001624CD" w:rsidRDefault="008E3F98">
      <w:pPr>
        <w:spacing w:before="80" w:after="200" w:line="360" w:lineRule="auto"/>
        <w:jc w:val="center"/>
      </w:pPr>
      <w:r>
        <w:rPr>
          <w:i/>
          <w:iCs/>
          <w:sz w:val="20"/>
          <w:szCs w:val="20"/>
        </w:rPr>
        <w:t>Figure 1 — Distribution des catégories dans l'ensemble d'entraînement</w:t>
      </w:r>
    </w:p>
    <w:p w14:paraId="54E05EE7" w14:textId="77777777" w:rsidR="001624CD" w:rsidRDefault="008E3F98">
      <w:pPr>
        <w:spacing w:after="160" w:line="360" w:lineRule="auto"/>
        <w:jc w:val="both"/>
      </w:pPr>
      <w:r>
        <w:t xml:space="preserve">Le graphique ci-dessus confirme visuellement l'équilibre parfait du </w:t>
      </w:r>
      <w:proofErr w:type="spellStart"/>
      <w:r>
        <w:t>dataset</w:t>
      </w:r>
      <w:proofErr w:type="spellEnd"/>
      <w:r>
        <w:t>. Ce corpus présente plusieurs qualités pertinentes pour ce projet</w:t>
      </w:r>
      <w:r>
        <w:t>. Sa taille importante permet d'obtenir des résultats statistiquement significatifs lors de l'évaluation. La diversité thématique des quatre catégories permet de tester la capacité du moteur à distinguer des domaines sémantiquement différents. Enfin, la na</w:t>
      </w:r>
      <w:r>
        <w:t>ture journalistique des textes, caractérisée par un vocabulaire précis et des formulations variées pour un même sujet, constitue un terrain d'épreuve réaliste pour les techniques de recherche sémantique.</w:t>
      </w:r>
    </w:p>
    <w:p w14:paraId="799FB7C3" w14:textId="77777777" w:rsidR="004B57D0" w:rsidRDefault="004B57D0" w:rsidP="004B57D0"/>
    <w:p w14:paraId="735FA49C" w14:textId="2552EECB" w:rsidR="001624CD" w:rsidRPr="004F3B1B" w:rsidRDefault="008E3F98" w:rsidP="004F3B1B">
      <w:pPr>
        <w:pStyle w:val="Titre1"/>
      </w:pPr>
      <w:bookmarkStart w:id="5" w:name="_Toc228972169"/>
      <w:r w:rsidRPr="004F3B1B">
        <w:t>IV. Architecture et Pipeline du Projet</w:t>
      </w:r>
      <w:bookmarkEnd w:id="5"/>
    </w:p>
    <w:p w14:paraId="373AF0FB" w14:textId="77777777" w:rsidR="001624CD" w:rsidRDefault="008E3F98">
      <w:pPr>
        <w:spacing w:after="160" w:line="360" w:lineRule="auto"/>
        <w:jc w:val="both"/>
      </w:pPr>
      <w:r>
        <w:t>Le pipeline du projet est organisé en cinq étapes séquentielles, chacune produisant des artefacts utilisés par les étapes suivantes. Cette architecture modulaire permet de tester et d'améliorer chaque composant indépe</w:t>
      </w:r>
      <w:r>
        <w:t>ndamment.</w:t>
      </w:r>
    </w:p>
    <w:p w14:paraId="6B3B8DD8" w14:textId="77777777" w:rsidR="001624CD" w:rsidRDefault="008E3F98" w:rsidP="004F3B1B">
      <w:pPr>
        <w:pStyle w:val="Titre2"/>
      </w:pPr>
      <w:bookmarkStart w:id="6" w:name="_Toc228972170"/>
      <w:r>
        <w:t>4.1 Nettoyage et prétraitement des données</w:t>
      </w:r>
      <w:bookmarkEnd w:id="6"/>
    </w:p>
    <w:p w14:paraId="66BD8E4E" w14:textId="77777777" w:rsidR="001624CD" w:rsidRDefault="008E3F98">
      <w:pPr>
        <w:spacing w:after="160" w:line="360" w:lineRule="auto"/>
        <w:jc w:val="both"/>
      </w:pPr>
      <w:r>
        <w:t xml:space="preserve">La première étape consiste à transformer les textes bruts en une forme normalisée exploitable par les algorithmes. Les données brutes du </w:t>
      </w:r>
      <w:proofErr w:type="spellStart"/>
      <w:r>
        <w:t>dataset</w:t>
      </w:r>
      <w:proofErr w:type="spellEnd"/>
      <w:r>
        <w:t xml:space="preserve"> AG News présentent plusieurs caractéristiques qui nécessit</w:t>
      </w:r>
      <w:r>
        <w:t>ent un traitement préalable : présence de séquences d'échappement "\n", caractères spéciaux, chiffres, et variabilité des formes morphologiques des mots.</w:t>
      </w:r>
    </w:p>
    <w:p w14:paraId="1109237A" w14:textId="0E69BB08" w:rsidR="001624CD" w:rsidRDefault="008E3F98">
      <w:pPr>
        <w:spacing w:after="160" w:line="360" w:lineRule="auto"/>
        <w:jc w:val="both"/>
      </w:pPr>
      <w:r>
        <w:lastRenderedPageBreak/>
        <w:t xml:space="preserve">Le pipeline de nettoyage appliqué à chaque document suit les opérations suivantes dans </w:t>
      </w:r>
      <w:proofErr w:type="gramStart"/>
      <w:r>
        <w:t>l'ordre</w:t>
      </w:r>
      <w:r>
        <w:t>:</w:t>
      </w:r>
      <w:proofErr w:type="gramEnd"/>
    </w:p>
    <w:p w14:paraId="26A2AA55" w14:textId="77777777" w:rsidR="001624CD" w:rsidRDefault="008E3F98" w:rsidP="004F3B1B">
      <w:pPr>
        <w:pStyle w:val="Paragraphedeliste"/>
        <w:numPr>
          <w:ilvl w:val="0"/>
          <w:numId w:val="5"/>
        </w:numPr>
        <w:spacing w:after="80" w:line="360" w:lineRule="auto"/>
        <w:jc w:val="both"/>
      </w:pPr>
      <w:r>
        <w:t xml:space="preserve">Mise </w:t>
      </w:r>
      <w:r>
        <w:t>en minuscules de l'ensemble du texte pour normaliser la casse</w:t>
      </w:r>
    </w:p>
    <w:p w14:paraId="496D3C65" w14:textId="77777777" w:rsidR="001624CD" w:rsidRDefault="008E3F98" w:rsidP="004F3B1B">
      <w:pPr>
        <w:pStyle w:val="Paragraphedeliste"/>
        <w:numPr>
          <w:ilvl w:val="0"/>
          <w:numId w:val="5"/>
        </w:numPr>
        <w:spacing w:after="80" w:line="360" w:lineRule="auto"/>
        <w:jc w:val="both"/>
      </w:pPr>
      <w:r>
        <w:t>Suppression des séquences d'échappement spécifiques au format CSV</w:t>
      </w:r>
    </w:p>
    <w:p w14:paraId="7EB2CD66" w14:textId="77777777" w:rsidR="001624CD" w:rsidRDefault="008E3F98" w:rsidP="004F3B1B">
      <w:pPr>
        <w:pStyle w:val="Paragraphedeliste"/>
        <w:numPr>
          <w:ilvl w:val="0"/>
          <w:numId w:val="5"/>
        </w:numPr>
        <w:spacing w:after="80" w:line="360" w:lineRule="auto"/>
        <w:jc w:val="both"/>
      </w:pPr>
      <w:r>
        <w:t>Suppression des caractères non alphabétiques, notamment la ponctuation et les chiffres</w:t>
      </w:r>
    </w:p>
    <w:p w14:paraId="2C7EB2AC" w14:textId="77777777" w:rsidR="001624CD" w:rsidRDefault="008E3F98" w:rsidP="004F3B1B">
      <w:pPr>
        <w:pStyle w:val="Paragraphedeliste"/>
        <w:numPr>
          <w:ilvl w:val="0"/>
          <w:numId w:val="5"/>
        </w:numPr>
        <w:spacing w:after="80" w:line="360" w:lineRule="auto"/>
        <w:jc w:val="both"/>
      </w:pPr>
      <w:r>
        <w:t>Réduction des espaces multiples à un espa</w:t>
      </w:r>
      <w:r>
        <w:t>ce unique</w:t>
      </w:r>
    </w:p>
    <w:p w14:paraId="13994AA0" w14:textId="77777777" w:rsidR="001624CD" w:rsidRDefault="008E3F98" w:rsidP="004F3B1B">
      <w:pPr>
        <w:pStyle w:val="Paragraphedeliste"/>
        <w:numPr>
          <w:ilvl w:val="0"/>
          <w:numId w:val="5"/>
        </w:numPr>
        <w:spacing w:after="80" w:line="360" w:lineRule="auto"/>
        <w:jc w:val="both"/>
      </w:pPr>
      <w:r>
        <w:t>Suppression des mots vides (</w:t>
      </w:r>
      <w:proofErr w:type="spellStart"/>
      <w:r>
        <w:t>stopwords</w:t>
      </w:r>
      <w:proofErr w:type="spellEnd"/>
      <w:r>
        <w:t>) en anglais via la bibliothèque NLTK</w:t>
      </w:r>
    </w:p>
    <w:p w14:paraId="7AD0A34E" w14:textId="77777777" w:rsidR="001624CD" w:rsidRDefault="008E3F98" w:rsidP="004F3B1B">
      <w:pPr>
        <w:pStyle w:val="Paragraphedeliste"/>
        <w:numPr>
          <w:ilvl w:val="0"/>
          <w:numId w:val="5"/>
        </w:numPr>
        <w:spacing w:after="80" w:line="360" w:lineRule="auto"/>
        <w:jc w:val="both"/>
      </w:pPr>
      <w:r>
        <w:t xml:space="preserve">Lemmatisation de chaque </w:t>
      </w:r>
      <w:proofErr w:type="spellStart"/>
      <w:r>
        <w:t>token</w:t>
      </w:r>
      <w:proofErr w:type="spellEnd"/>
      <w:r>
        <w:t xml:space="preserve"> via </w:t>
      </w:r>
      <w:proofErr w:type="spellStart"/>
      <w:r>
        <w:t>WordNetLemmatizer</w:t>
      </w:r>
      <w:proofErr w:type="spellEnd"/>
      <w:r>
        <w:t xml:space="preserve"> de NLTK</w:t>
      </w:r>
    </w:p>
    <w:p w14:paraId="3115D69B" w14:textId="77777777" w:rsidR="001624CD" w:rsidRDefault="008E3F98">
      <w:pPr>
        <w:spacing w:after="160" w:line="360" w:lineRule="auto"/>
        <w:jc w:val="both"/>
      </w:pPr>
      <w:r>
        <w:t xml:space="preserve">La suppression des </w:t>
      </w:r>
      <w:proofErr w:type="spellStart"/>
      <w:r>
        <w:t>stopwords</w:t>
      </w:r>
      <w:proofErr w:type="spellEnd"/>
      <w:r>
        <w:t xml:space="preserve"> élimine les termes très fréquents sans signification propre comme "the", "</w:t>
      </w:r>
      <w:proofErr w:type="spellStart"/>
      <w:r>
        <w:t>is</w:t>
      </w:r>
      <w:proofErr w:type="spellEnd"/>
      <w:r>
        <w:t>", "an</w:t>
      </w:r>
      <w:r>
        <w:t>d". La lemmatisation ramène chaque mot à sa forme canonique : "running", "runs" et "</w:t>
      </w:r>
      <w:proofErr w:type="spellStart"/>
      <w:r>
        <w:t>ran</w:t>
      </w:r>
      <w:proofErr w:type="spellEnd"/>
      <w:r>
        <w:t>" deviennent tous "run", ce qui réduit la dimensionnalité du vocabulaire. Le résultat est sauvegardé dans les fichiers train_clean.csv et test_clean.csv.</w:t>
      </w:r>
    </w:p>
    <w:p w14:paraId="2DD6C81C" w14:textId="77777777" w:rsidR="001624CD" w:rsidRDefault="008E3F98">
      <w:pPr>
        <w:spacing w:after="160" w:line="360" w:lineRule="auto"/>
        <w:jc w:val="both"/>
      </w:pPr>
      <w:r>
        <w:t>L'analyse de la longueur des articles après nettoyage montre que les quatre catégories ont des distributions très similaires, autour de 24 à 26 mots en moyenne. Cette homogénéité confirme que le nettoyage s'est appliqué de façon cohérente sur l'ensemble du</w:t>
      </w:r>
      <w:r>
        <w:t xml:space="preserve"> corpus.</w:t>
      </w:r>
    </w:p>
    <w:p w14:paraId="23C79ECF" w14:textId="77777777" w:rsidR="001624CD" w:rsidRDefault="008E3F98" w:rsidP="004F3B1B">
      <w:pPr>
        <w:spacing w:before="120" w:after="80" w:line="360" w:lineRule="auto"/>
        <w:ind w:left="-1134"/>
        <w:jc w:val="center"/>
      </w:pPr>
      <w:r>
        <w:rPr>
          <w:noProof/>
        </w:rPr>
        <w:drawing>
          <wp:inline distT="0" distB="0" distL="0" distR="0" wp14:anchorId="075F877D" wp14:editId="30918D10">
            <wp:extent cx="7152132" cy="27508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160004" cy="2753848"/>
                    </a:xfrm>
                    <a:prstGeom prst="rect">
                      <a:avLst/>
                    </a:prstGeom>
                  </pic:spPr>
                </pic:pic>
              </a:graphicData>
            </a:graphic>
          </wp:inline>
        </w:drawing>
      </w:r>
    </w:p>
    <w:p w14:paraId="3C242D5D" w14:textId="5ADD6CF6" w:rsidR="001624CD" w:rsidRDefault="008E3F98">
      <w:pPr>
        <w:spacing w:before="80" w:after="200" w:line="360" w:lineRule="auto"/>
        <w:jc w:val="center"/>
        <w:rPr>
          <w:i/>
          <w:iCs/>
          <w:sz w:val="20"/>
          <w:szCs w:val="20"/>
        </w:rPr>
      </w:pPr>
      <w:r>
        <w:rPr>
          <w:i/>
          <w:iCs/>
          <w:sz w:val="20"/>
          <w:szCs w:val="20"/>
        </w:rPr>
        <w:t>Figure 2 — Longueur des articles après nettoyage (moyenne et distribution par catégorie)</w:t>
      </w:r>
    </w:p>
    <w:p w14:paraId="7BAA0483" w14:textId="447C0C0D" w:rsidR="004F3B1B" w:rsidRDefault="004F3B1B">
      <w:pPr>
        <w:spacing w:before="80" w:after="200" w:line="360" w:lineRule="auto"/>
        <w:jc w:val="center"/>
        <w:rPr>
          <w:i/>
          <w:iCs/>
          <w:sz w:val="20"/>
          <w:szCs w:val="20"/>
        </w:rPr>
      </w:pPr>
    </w:p>
    <w:p w14:paraId="65E72F4E" w14:textId="4D8EAABE" w:rsidR="004F3B1B" w:rsidRDefault="004F3B1B">
      <w:pPr>
        <w:spacing w:before="80" w:after="200" w:line="360" w:lineRule="auto"/>
        <w:jc w:val="center"/>
      </w:pPr>
    </w:p>
    <w:p w14:paraId="75392BDD" w14:textId="2D54AC41" w:rsidR="004F3B1B" w:rsidRDefault="004F3B1B">
      <w:pPr>
        <w:spacing w:before="80" w:after="200" w:line="360" w:lineRule="auto"/>
        <w:jc w:val="center"/>
      </w:pPr>
    </w:p>
    <w:p w14:paraId="246113E7" w14:textId="77777777" w:rsidR="004F3B1B" w:rsidRDefault="004F3B1B">
      <w:pPr>
        <w:spacing w:before="80" w:after="200" w:line="360" w:lineRule="auto"/>
        <w:jc w:val="center"/>
      </w:pPr>
    </w:p>
    <w:p w14:paraId="52ED0B2C" w14:textId="77777777" w:rsidR="001624CD" w:rsidRDefault="008E3F98" w:rsidP="004F3B1B">
      <w:pPr>
        <w:pStyle w:val="Titre2"/>
      </w:pPr>
      <w:bookmarkStart w:id="7" w:name="_Toc228972171"/>
      <w:r>
        <w:lastRenderedPageBreak/>
        <w:t>4.2 Vectorisation TF-IDF</w:t>
      </w:r>
      <w:bookmarkEnd w:id="7"/>
    </w:p>
    <w:p w14:paraId="6AD26E46" w14:textId="77777777" w:rsidR="001624CD" w:rsidRDefault="008E3F98">
      <w:pPr>
        <w:spacing w:after="160" w:line="360" w:lineRule="auto"/>
        <w:jc w:val="both"/>
      </w:pPr>
      <w:r>
        <w:t>Une fois les textes nettoyés, chaque document est converti en une représentation numérique via la méthode TF-IDF (</w:t>
      </w:r>
      <w:proofErr w:type="spellStart"/>
      <w:r>
        <w:t>Term</w:t>
      </w:r>
      <w:proofErr w:type="spellEnd"/>
      <w:r>
        <w:t xml:space="preserve"> Frequency-In</w:t>
      </w:r>
      <w:r>
        <w:t>verse Document Frequency). Cette méthode attribue à chaque terme d'un document un score reflétant deux dimensions complémentaires.</w:t>
      </w:r>
    </w:p>
    <w:p w14:paraId="25DD64B9" w14:textId="6FAB1E14" w:rsidR="001624CD" w:rsidRDefault="008E3F98">
      <w:pPr>
        <w:spacing w:after="160" w:line="360" w:lineRule="auto"/>
        <w:jc w:val="both"/>
      </w:pPr>
      <w:r>
        <w:t>La fréquence du terme dans le document (TF) mesure l'importance locale du mot : un terme qui apparaît souvent dans un documen</w:t>
      </w:r>
      <w:r>
        <w:t>t est probablement central à son contenu. La fréquence inverse dans le corpus (IDF) mesure la rareté globale du terme : un mot présent dans la quasi-totalité des documents est peu informatif, tandis qu'un terme rare est distinctif. Le score TF-IDF est le p</w:t>
      </w:r>
      <w:r>
        <w:t>roduit de ces deux mesures : TF-IDF</w:t>
      </w:r>
      <w:r w:rsidR="004F3B1B">
        <w:t xml:space="preserve"> </w:t>
      </w:r>
      <w:r>
        <w:t>(t, d) = TF</w:t>
      </w:r>
      <w:r w:rsidR="004F3B1B">
        <w:t xml:space="preserve"> </w:t>
      </w:r>
      <w:r>
        <w:t>(t, d) × log</w:t>
      </w:r>
      <w:r w:rsidR="004F3B1B">
        <w:t xml:space="preserve"> </w:t>
      </w:r>
      <w:r>
        <w:t xml:space="preserve">(N / </w:t>
      </w:r>
      <w:proofErr w:type="spellStart"/>
      <w:r>
        <w:t>df</w:t>
      </w:r>
      <w:proofErr w:type="spellEnd"/>
      <w:r>
        <w:t xml:space="preserve">(t)), où N est le nombre total de documents et </w:t>
      </w:r>
      <w:proofErr w:type="spellStart"/>
      <w:r>
        <w:t>df</w:t>
      </w:r>
      <w:proofErr w:type="spellEnd"/>
      <w:r>
        <w:t>(t) est le nombre de documents contenant le terme t.</w:t>
      </w:r>
    </w:p>
    <w:p w14:paraId="396DD943" w14:textId="77777777" w:rsidR="001624CD" w:rsidRDefault="008E3F98">
      <w:pPr>
        <w:spacing w:after="160" w:line="360" w:lineRule="auto"/>
        <w:jc w:val="both"/>
      </w:pPr>
      <w:r>
        <w:t xml:space="preserve">Le </w:t>
      </w:r>
      <w:proofErr w:type="spellStart"/>
      <w:r>
        <w:t>vectoriseur</w:t>
      </w:r>
      <w:proofErr w:type="spellEnd"/>
      <w:r>
        <w:t xml:space="preserve"> est configuré avec les paramètres suivants :</w:t>
      </w:r>
    </w:p>
    <w:p w14:paraId="4634A0D4" w14:textId="77777777" w:rsidR="001624CD" w:rsidRDefault="008E3F98">
      <w:pPr>
        <w:pStyle w:val="Paragraphedeliste"/>
        <w:numPr>
          <w:ilvl w:val="0"/>
          <w:numId w:val="2"/>
        </w:numPr>
        <w:spacing w:after="80" w:line="360" w:lineRule="auto"/>
        <w:jc w:val="both"/>
      </w:pPr>
      <w:r>
        <w:t>Vocabulaire limité aux 50 000</w:t>
      </w:r>
      <w:r>
        <w:t xml:space="preserve"> termes les plus fréquents (</w:t>
      </w:r>
      <w:proofErr w:type="spellStart"/>
      <w:r>
        <w:t>max_features</w:t>
      </w:r>
      <w:proofErr w:type="spellEnd"/>
      <w:r>
        <w:t>=50000)</w:t>
      </w:r>
    </w:p>
    <w:p w14:paraId="6C0AB569" w14:textId="77777777" w:rsidR="001624CD" w:rsidRDefault="008E3F98">
      <w:pPr>
        <w:pStyle w:val="Paragraphedeliste"/>
        <w:numPr>
          <w:ilvl w:val="0"/>
          <w:numId w:val="2"/>
        </w:numPr>
        <w:spacing w:after="80" w:line="360" w:lineRule="auto"/>
        <w:jc w:val="both"/>
      </w:pPr>
      <w:r>
        <w:t xml:space="preserve">Plage de n-grammes couvrant les </w:t>
      </w:r>
      <w:proofErr w:type="spellStart"/>
      <w:r>
        <w:t>unigrammes</w:t>
      </w:r>
      <w:proofErr w:type="spellEnd"/>
      <w:r>
        <w:t xml:space="preserve"> et les </w:t>
      </w:r>
      <w:proofErr w:type="spellStart"/>
      <w:r>
        <w:t>bigrammes</w:t>
      </w:r>
      <w:proofErr w:type="spellEnd"/>
      <w:r>
        <w:t xml:space="preserve"> (</w:t>
      </w:r>
      <w:proofErr w:type="spellStart"/>
      <w:r>
        <w:t>ngram_range</w:t>
      </w:r>
      <w:proofErr w:type="spellEnd"/>
      <w:proofErr w:type="gramStart"/>
      <w:r>
        <w:t>=(</w:t>
      </w:r>
      <w:proofErr w:type="gramEnd"/>
      <w:r>
        <w:t>1,2))</w:t>
      </w:r>
    </w:p>
    <w:p w14:paraId="71DE7986" w14:textId="77777777" w:rsidR="001624CD" w:rsidRDefault="008E3F98">
      <w:pPr>
        <w:pStyle w:val="Paragraphedeliste"/>
        <w:numPr>
          <w:ilvl w:val="0"/>
          <w:numId w:val="2"/>
        </w:numPr>
        <w:spacing w:after="80" w:line="360" w:lineRule="auto"/>
        <w:jc w:val="both"/>
      </w:pPr>
      <w:r>
        <w:t>Application du logarithme à la fréquence des termes (</w:t>
      </w:r>
      <w:proofErr w:type="spellStart"/>
      <w:r>
        <w:t>sublinear_tf</w:t>
      </w:r>
      <w:proofErr w:type="spellEnd"/>
      <w:r>
        <w:t>=</w:t>
      </w:r>
      <w:proofErr w:type="spellStart"/>
      <w:r>
        <w:t>True</w:t>
      </w:r>
      <w:proofErr w:type="spellEnd"/>
      <w:r>
        <w:t>)</w:t>
      </w:r>
    </w:p>
    <w:p w14:paraId="7EE8F799" w14:textId="77777777" w:rsidR="001624CD" w:rsidRDefault="008E3F98">
      <w:pPr>
        <w:spacing w:after="160" w:line="360" w:lineRule="auto"/>
        <w:jc w:val="both"/>
      </w:pPr>
      <w:r>
        <w:t xml:space="preserve">Ce paramètre de 50 000 </w:t>
      </w:r>
      <w:proofErr w:type="spellStart"/>
      <w:r>
        <w:t>features</w:t>
      </w:r>
      <w:proofErr w:type="spellEnd"/>
      <w:r>
        <w:t xml:space="preserve"> a été retenu sur la base d'exemples et de pratiques courantes dans la documentation de </w:t>
      </w:r>
      <w:proofErr w:type="spellStart"/>
      <w:r>
        <w:t>scikit-learn</w:t>
      </w:r>
      <w:proofErr w:type="spellEnd"/>
      <w:r>
        <w:t xml:space="preserve">, représentant un bon équilibre entre richesse du vocabulaire et taille raisonnable de la matrice. Les </w:t>
      </w:r>
      <w:proofErr w:type="spellStart"/>
      <w:r>
        <w:t>bigrammes</w:t>
      </w:r>
      <w:proofErr w:type="spellEnd"/>
      <w:r>
        <w:t xml:space="preserve"> permettent d</w:t>
      </w:r>
      <w:r>
        <w:t xml:space="preserve">e capturer des expressions comme "stock </w:t>
      </w:r>
      <w:proofErr w:type="spellStart"/>
      <w:r>
        <w:t>market</w:t>
      </w:r>
      <w:proofErr w:type="spellEnd"/>
      <w:r>
        <w:t>" ou "</w:t>
      </w:r>
      <w:proofErr w:type="spellStart"/>
      <w:r>
        <w:t>space</w:t>
      </w:r>
      <w:proofErr w:type="spellEnd"/>
      <w:r>
        <w:t xml:space="preserve"> mission" comme unités sémantiques à part entière. Chaque document est ainsi représenté par un vecteur creux de 50 000 dimensions.</w:t>
      </w:r>
    </w:p>
    <w:p w14:paraId="4A6F9467" w14:textId="77777777" w:rsidR="001624CD" w:rsidRDefault="008E3F98">
      <w:pPr>
        <w:spacing w:after="160" w:line="360" w:lineRule="auto"/>
        <w:jc w:val="both"/>
      </w:pPr>
      <w:r>
        <w:t>Le graphique suivant montre les 15 termes TF-IDF les plus représenta</w:t>
      </w:r>
      <w:r>
        <w:t>tifs par catégorie. On constate que chaque domaine possède un vocabulaire très distinctif : "</w:t>
      </w:r>
      <w:proofErr w:type="spellStart"/>
      <w:r>
        <w:t>iraq</w:t>
      </w:r>
      <w:proofErr w:type="spellEnd"/>
      <w:r>
        <w:t>", "</w:t>
      </w:r>
      <w:proofErr w:type="spellStart"/>
      <w:r>
        <w:t>president</w:t>
      </w:r>
      <w:proofErr w:type="spellEnd"/>
      <w:r>
        <w:t>" pour World ; "</w:t>
      </w:r>
      <w:proofErr w:type="spellStart"/>
      <w:r>
        <w:t>game</w:t>
      </w:r>
      <w:proofErr w:type="spellEnd"/>
      <w:r>
        <w:t>", "team" pour Sports ; "</w:t>
      </w:r>
      <w:proofErr w:type="spellStart"/>
      <w:r>
        <w:t>oil</w:t>
      </w:r>
      <w:proofErr w:type="spellEnd"/>
      <w:r>
        <w:t>", "stock" pour Business ; "</w:t>
      </w:r>
      <w:proofErr w:type="spellStart"/>
      <w:r>
        <w:t>microsoft</w:t>
      </w:r>
      <w:proofErr w:type="spellEnd"/>
      <w:r>
        <w:t xml:space="preserve">", "software" pour </w:t>
      </w:r>
      <w:proofErr w:type="spellStart"/>
      <w:r>
        <w:t>Sci</w:t>
      </w:r>
      <w:proofErr w:type="spellEnd"/>
      <w:r>
        <w:t xml:space="preserve">/Tech. Cette séparation lexicale nette </w:t>
      </w:r>
      <w:r>
        <w:t>explique en grande partie les bons résultats obtenus lors de l'évaluation.</w:t>
      </w:r>
    </w:p>
    <w:p w14:paraId="359D1BF2" w14:textId="77777777" w:rsidR="001624CD" w:rsidRDefault="008E3F98" w:rsidP="004F3B1B">
      <w:pPr>
        <w:spacing w:before="120" w:after="80" w:line="360" w:lineRule="auto"/>
        <w:ind w:left="-1361"/>
        <w:jc w:val="center"/>
      </w:pPr>
      <w:r>
        <w:rPr>
          <w:noProof/>
        </w:rPr>
        <w:lastRenderedPageBreak/>
        <w:drawing>
          <wp:inline distT="0" distB="0" distL="0" distR="0" wp14:anchorId="285D995D" wp14:editId="30CD5025">
            <wp:extent cx="7462243" cy="5113020"/>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497574" cy="5137228"/>
                    </a:xfrm>
                    <a:prstGeom prst="rect">
                      <a:avLst/>
                    </a:prstGeom>
                  </pic:spPr>
                </pic:pic>
              </a:graphicData>
            </a:graphic>
          </wp:inline>
        </w:drawing>
      </w:r>
    </w:p>
    <w:p w14:paraId="6745D54C" w14:textId="77777777" w:rsidR="001624CD" w:rsidRDefault="008E3F98">
      <w:pPr>
        <w:spacing w:before="80" w:after="200" w:line="360" w:lineRule="auto"/>
        <w:jc w:val="center"/>
      </w:pPr>
      <w:r>
        <w:rPr>
          <w:i/>
          <w:iCs/>
          <w:sz w:val="20"/>
          <w:szCs w:val="20"/>
        </w:rPr>
        <w:t>Figure 3 — Top 15 termes TF-IDF moyens par catégorie</w:t>
      </w:r>
    </w:p>
    <w:p w14:paraId="7D14C243" w14:textId="77777777" w:rsidR="001624CD" w:rsidRDefault="008E3F98">
      <w:r>
        <w:br w:type="page"/>
      </w:r>
    </w:p>
    <w:p w14:paraId="206D75A2" w14:textId="77777777" w:rsidR="001624CD" w:rsidRDefault="008E3F98" w:rsidP="004F3B1B">
      <w:pPr>
        <w:pStyle w:val="Titre2"/>
      </w:pPr>
      <w:bookmarkStart w:id="8" w:name="_Toc228972172"/>
      <w:r>
        <w:lastRenderedPageBreak/>
        <w:t xml:space="preserve">4.3 Moteur de recherche et classement par similarité </w:t>
      </w:r>
      <w:proofErr w:type="spellStart"/>
      <w:r>
        <w:t>cosine</w:t>
      </w:r>
      <w:bookmarkEnd w:id="8"/>
      <w:proofErr w:type="spellEnd"/>
    </w:p>
    <w:p w14:paraId="224693E8" w14:textId="77777777" w:rsidR="001624CD" w:rsidRDefault="008E3F98">
      <w:pPr>
        <w:spacing w:after="160" w:line="360" w:lineRule="auto"/>
        <w:jc w:val="both"/>
      </w:pPr>
      <w:r>
        <w:t>La recherche proprement dite repose sur le calcul de la similari</w:t>
      </w:r>
      <w:r>
        <w:t xml:space="preserve">té </w:t>
      </w:r>
      <w:proofErr w:type="spellStart"/>
      <w:r>
        <w:t>cosine</w:t>
      </w:r>
      <w:proofErr w:type="spellEnd"/>
      <w:r>
        <w:t xml:space="preserve"> entre le vecteur de la requête et les vecteurs de l'ensemble des documents du corpus. Lorsqu'un utilisateur formule une requête, celle-ci est soumise au même pipeline de nettoyage que les documents, puis transformée en vecteur TF-IDF par le </w:t>
      </w:r>
      <w:proofErr w:type="spellStart"/>
      <w:r>
        <w:t>vecto</w:t>
      </w:r>
      <w:r>
        <w:t>riseur</w:t>
      </w:r>
      <w:proofErr w:type="spellEnd"/>
      <w:r>
        <w:t xml:space="preserve"> déjà entraîné sur le corpus.</w:t>
      </w:r>
    </w:p>
    <w:p w14:paraId="08A4ECC6" w14:textId="77777777" w:rsidR="001624CD" w:rsidRDefault="008E3F98">
      <w:pPr>
        <w:spacing w:after="160" w:line="360" w:lineRule="auto"/>
        <w:jc w:val="both"/>
      </w:pPr>
      <w:r>
        <w:t xml:space="preserve">La similarité </w:t>
      </w:r>
      <w:proofErr w:type="spellStart"/>
      <w:r>
        <w:t>cosine</w:t>
      </w:r>
      <w:proofErr w:type="spellEnd"/>
      <w:r>
        <w:t xml:space="preserve"> mesure l'angle entre deux vecteurs dans l'espace vectoriel. Elle est calculée comme le rapport entre le produit scalaire des deux vecteurs et le produit de leurs normes : cos(θ) = (A · B) / (||A|| × </w:t>
      </w:r>
      <w:r>
        <w:t>||B||). Un score de 1 indique des vecteurs colinéaires, donc des textes partageant les mêmes termes pondérés, tandis qu'un score de 0 indique une absence totale de termes communs.</w:t>
      </w:r>
    </w:p>
    <w:p w14:paraId="3A1C11F7" w14:textId="77777777" w:rsidR="001624CD" w:rsidRDefault="008E3F98">
      <w:pPr>
        <w:spacing w:after="160" w:line="360" w:lineRule="auto"/>
        <w:jc w:val="both"/>
      </w:pPr>
      <w:r>
        <w:t xml:space="preserve">L'avantage de la similarité </w:t>
      </w:r>
      <w:proofErr w:type="spellStart"/>
      <w:r>
        <w:t>cosine</w:t>
      </w:r>
      <w:proofErr w:type="spellEnd"/>
      <w:r>
        <w:t xml:space="preserve"> sur la distance euclidienne est qu'elle e</w:t>
      </w:r>
      <w:r>
        <w:t>st insensible à la longueur des documents : une courte requête de trois mots peut être comparée équitablement à un long article. Les documents sont ensuite classés par ordre de score décroissant et les N premiers sont retournés comme résultats.</w:t>
      </w:r>
    </w:p>
    <w:p w14:paraId="61EA06BF" w14:textId="77777777" w:rsidR="001624CD" w:rsidRDefault="008E3F98" w:rsidP="004F3B1B">
      <w:pPr>
        <w:pStyle w:val="Titre2"/>
      </w:pPr>
      <w:bookmarkStart w:id="9" w:name="_Toc228972173"/>
      <w:r>
        <w:t>4.4 Extract</w:t>
      </w:r>
      <w:r>
        <w:t>ion de mots-clés</w:t>
      </w:r>
      <w:bookmarkEnd w:id="9"/>
    </w:p>
    <w:p w14:paraId="6A11BB4E" w14:textId="77777777" w:rsidR="001624CD" w:rsidRDefault="008E3F98">
      <w:pPr>
        <w:spacing w:after="160" w:line="360" w:lineRule="auto"/>
        <w:jc w:val="both"/>
      </w:pPr>
      <w:r>
        <w:t xml:space="preserve">Pour chaque document retourné, les termes présentant les scores TF-IDF les plus élevés sont extraits et présentés à l'utilisateur comme mots-clés représentatifs. Cette fonctionnalité permet deux choses : donner un aperçu rapide du contenu </w:t>
      </w:r>
      <w:r>
        <w:t>d'un document sans avoir à le lire intégralement, et expliquer de manière transparente pourquoi ce document a été jugé pertinent pour la requête formulée.</w:t>
      </w:r>
    </w:p>
    <w:p w14:paraId="454B8B15" w14:textId="77777777" w:rsidR="001624CD" w:rsidRDefault="008E3F98">
      <w:pPr>
        <w:spacing w:after="160" w:line="360" w:lineRule="auto"/>
        <w:jc w:val="both"/>
      </w:pPr>
      <w:r>
        <w:t>L'extraction se fait en récupérant le vecteur TF-IDF du document, en identifiant les indices des scor</w:t>
      </w:r>
      <w:r>
        <w:t xml:space="preserve">es les plus élevés, puis en récupérant les termes correspondants dans le vocabulaire du </w:t>
      </w:r>
      <w:proofErr w:type="spellStart"/>
      <w:r>
        <w:t>vectoriseur</w:t>
      </w:r>
      <w:proofErr w:type="spellEnd"/>
      <w:r>
        <w:t>. Les cinq termes avec les scores les plus élevés sont affichés sous forme de tags dans l'interface.</w:t>
      </w:r>
    </w:p>
    <w:p w14:paraId="7E23861B" w14:textId="77777777" w:rsidR="001624CD" w:rsidRDefault="008E3F98" w:rsidP="004F3B1B">
      <w:pPr>
        <w:pStyle w:val="Titre2"/>
      </w:pPr>
      <w:bookmarkStart w:id="10" w:name="_Toc228972174"/>
      <w:r>
        <w:t>4.5 Évaluation : Précision à K</w:t>
      </w:r>
      <w:bookmarkEnd w:id="10"/>
    </w:p>
    <w:p w14:paraId="33DCC613" w14:textId="77777777" w:rsidR="001624CD" w:rsidRDefault="008E3F98">
      <w:pPr>
        <w:spacing w:after="160" w:line="360" w:lineRule="auto"/>
        <w:jc w:val="both"/>
      </w:pPr>
      <w:r>
        <w:t>L'évaluation du moteur es</w:t>
      </w:r>
      <w:r>
        <w:t>t réalisée à travers la métrique de précision pour les K premiers résultats. En l'absence de jugements de pertinence manuels pour chaque document, une approche par catégorie est adoptée : des requêtes dont la catégorie thématique attendue est connue a prio</w:t>
      </w:r>
      <w:r>
        <w:t>ri sont soumises au moteur, et la précision est calculée comme le pourcentage de résultats appartenant à la bonne catégorie parmi les K premiers retournés.</w:t>
      </w:r>
    </w:p>
    <w:p w14:paraId="37A7A1F1" w14:textId="77777777" w:rsidR="001624CD" w:rsidRDefault="008E3F98">
      <w:pPr>
        <w:spacing w:after="160" w:line="360" w:lineRule="auto"/>
        <w:jc w:val="both"/>
      </w:pPr>
      <w:r>
        <w:lastRenderedPageBreak/>
        <w:t xml:space="preserve">Dix requêtes de test couvrant les quatre catégories sont utilisées. Par exemple, la requête "NASA </w:t>
      </w:r>
      <w:proofErr w:type="spellStart"/>
      <w:r>
        <w:t>sp</w:t>
      </w:r>
      <w:r>
        <w:t>ace</w:t>
      </w:r>
      <w:proofErr w:type="spellEnd"/>
      <w:r>
        <w:t xml:space="preserve"> </w:t>
      </w:r>
      <w:proofErr w:type="spellStart"/>
      <w:r>
        <w:t>shuttle</w:t>
      </w:r>
      <w:proofErr w:type="spellEnd"/>
      <w:r>
        <w:t xml:space="preserve"> mission </w:t>
      </w:r>
      <w:proofErr w:type="spellStart"/>
      <w:r>
        <w:t>astronaut</w:t>
      </w:r>
      <w:proofErr w:type="spellEnd"/>
      <w:r>
        <w:t xml:space="preserve">" est associée à la catégorie attendue </w:t>
      </w:r>
      <w:proofErr w:type="spellStart"/>
      <w:r>
        <w:t>Sci</w:t>
      </w:r>
      <w:proofErr w:type="spellEnd"/>
      <w:r>
        <w:t xml:space="preserve">/Tech, et "football world cup </w:t>
      </w:r>
      <w:proofErr w:type="spellStart"/>
      <w:r>
        <w:t>championship</w:t>
      </w:r>
      <w:proofErr w:type="spellEnd"/>
      <w:r>
        <w:t xml:space="preserve"> soccer" à la catégorie Sports. Pour chaque requête et chaque valeur de K, on compte le nombre de résultats dans la bonne catégorie et on divis</w:t>
      </w:r>
      <w:r>
        <w:t>e par K.</w:t>
      </w:r>
    </w:p>
    <w:p w14:paraId="34FC68A1" w14:textId="77777777" w:rsidR="001624CD" w:rsidRDefault="008E3F98" w:rsidP="004F3B1B">
      <w:pPr>
        <w:pStyle w:val="Titre1"/>
      </w:pPr>
      <w:bookmarkStart w:id="11" w:name="_Toc228972175"/>
      <w:r>
        <w:t>V. Résultats d'Évaluation</w:t>
      </w:r>
      <w:bookmarkEnd w:id="11"/>
    </w:p>
    <w:p w14:paraId="5246A64E" w14:textId="77777777" w:rsidR="001624CD" w:rsidRDefault="008E3F98" w:rsidP="004F3B1B">
      <w:pPr>
        <w:pStyle w:val="Titre2"/>
      </w:pPr>
      <w:bookmarkStart w:id="12" w:name="_Toc228972176"/>
      <w:r>
        <w:t>5.1 Précision à K du moteur TF-IDF</w:t>
      </w:r>
      <w:bookmarkEnd w:id="12"/>
    </w:p>
    <w:p w14:paraId="7B66D28D" w14:textId="77777777" w:rsidR="001624CD" w:rsidRDefault="008E3F98">
      <w:pPr>
        <w:spacing w:after="160" w:line="360" w:lineRule="auto"/>
        <w:jc w:val="both"/>
      </w:pPr>
      <w:r>
        <w:t>Les résultats obtenus sur les dix requêtes de test montrent une précision élevée et stable. Le tableau suivant présente la précision moyenne pour les cinq valeurs de K testées :</w:t>
      </w:r>
    </w:p>
    <w:p w14:paraId="32A871B8" w14:textId="77777777" w:rsidR="001624CD" w:rsidRDefault="001624CD">
      <w:pPr>
        <w:spacing w:before="120" w:after="12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624CD" w14:paraId="118C37A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F7B7C" w14:textId="77777777" w:rsidR="001624CD" w:rsidRDefault="008E3F98">
            <w:pPr>
              <w:spacing w:line="300" w:lineRule="auto"/>
            </w:pPr>
            <w:r>
              <w:rPr>
                <w:b/>
                <w:bCs/>
              </w:rPr>
              <w:t>K (nomb</w:t>
            </w:r>
            <w:r>
              <w:rPr>
                <w:b/>
                <w:bCs/>
              </w:rPr>
              <w:t>re de résultats)</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0FD24" w14:textId="77777777" w:rsidR="001624CD" w:rsidRDefault="008E3F98">
            <w:pPr>
              <w:spacing w:line="300" w:lineRule="auto"/>
            </w:pPr>
            <w:r>
              <w:rPr>
                <w:b/>
                <w:bCs/>
              </w:rPr>
              <w:t>Précision moyenne</w:t>
            </w:r>
          </w:p>
        </w:tc>
      </w:tr>
      <w:tr w:rsidR="001624CD" w14:paraId="0AD56235"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EFE3" w14:textId="77777777" w:rsidR="001624CD" w:rsidRDefault="008E3F98">
            <w:pPr>
              <w:spacing w:line="300" w:lineRule="auto"/>
            </w:pPr>
            <w:r>
              <w:t>K = 1</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E2B8B8" w14:textId="77777777" w:rsidR="001624CD" w:rsidRDefault="008E3F98">
            <w:pPr>
              <w:spacing w:line="300" w:lineRule="auto"/>
            </w:pPr>
            <w:r>
              <w:t>0.900</w:t>
            </w:r>
          </w:p>
        </w:tc>
      </w:tr>
      <w:tr w:rsidR="001624CD" w14:paraId="7BF724C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54C5E" w14:textId="77777777" w:rsidR="001624CD" w:rsidRDefault="008E3F98">
            <w:pPr>
              <w:spacing w:line="300" w:lineRule="auto"/>
            </w:pPr>
            <w:r>
              <w:t>K = 3</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F8612" w14:textId="77777777" w:rsidR="001624CD" w:rsidRDefault="008E3F98">
            <w:pPr>
              <w:spacing w:line="300" w:lineRule="auto"/>
            </w:pPr>
            <w:r>
              <w:t>0.933</w:t>
            </w:r>
          </w:p>
        </w:tc>
      </w:tr>
      <w:tr w:rsidR="001624CD" w14:paraId="5BBBACD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B9228" w14:textId="77777777" w:rsidR="001624CD" w:rsidRDefault="008E3F98">
            <w:pPr>
              <w:spacing w:line="300" w:lineRule="auto"/>
            </w:pPr>
            <w:r>
              <w:t>K = 5</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2DFAD" w14:textId="77777777" w:rsidR="001624CD" w:rsidRDefault="008E3F98">
            <w:pPr>
              <w:spacing w:line="300" w:lineRule="auto"/>
            </w:pPr>
            <w:r>
              <w:t>0.920</w:t>
            </w:r>
          </w:p>
        </w:tc>
      </w:tr>
      <w:tr w:rsidR="001624CD" w14:paraId="5CB50DF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28866" w14:textId="77777777" w:rsidR="001624CD" w:rsidRDefault="008E3F98">
            <w:pPr>
              <w:spacing w:line="300" w:lineRule="auto"/>
            </w:pPr>
            <w:r>
              <w:t>K = 10</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79829" w14:textId="77777777" w:rsidR="001624CD" w:rsidRDefault="008E3F98">
            <w:pPr>
              <w:spacing w:line="300" w:lineRule="auto"/>
            </w:pPr>
            <w:r>
              <w:t>0.910</w:t>
            </w:r>
          </w:p>
        </w:tc>
      </w:tr>
      <w:tr w:rsidR="001624CD" w14:paraId="2343BEF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5E253" w14:textId="77777777" w:rsidR="001624CD" w:rsidRDefault="008E3F98">
            <w:pPr>
              <w:spacing w:line="300" w:lineRule="auto"/>
            </w:pPr>
            <w:r>
              <w:t>K = 20</w:t>
            </w:r>
          </w:p>
        </w:tc>
        <w:tc>
          <w:tcPr>
            <w:tcW w:w="45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84DF7" w14:textId="77777777" w:rsidR="001624CD" w:rsidRDefault="008E3F98">
            <w:pPr>
              <w:spacing w:line="300" w:lineRule="auto"/>
            </w:pPr>
            <w:r>
              <w:t>0.900</w:t>
            </w:r>
          </w:p>
        </w:tc>
      </w:tr>
    </w:tbl>
    <w:p w14:paraId="7901F972" w14:textId="77777777" w:rsidR="001624CD" w:rsidRDefault="001624CD">
      <w:pPr>
        <w:spacing w:before="80" w:after="80" w:line="360" w:lineRule="auto"/>
      </w:pPr>
    </w:p>
    <w:p w14:paraId="5BCB83F2" w14:textId="77777777" w:rsidR="001624CD" w:rsidRDefault="008E3F98">
      <w:pPr>
        <w:spacing w:before="80" w:after="200" w:line="360" w:lineRule="auto"/>
        <w:jc w:val="center"/>
      </w:pPr>
      <w:r>
        <w:rPr>
          <w:i/>
          <w:iCs/>
          <w:sz w:val="20"/>
          <w:szCs w:val="20"/>
        </w:rPr>
        <w:t>Tableau 2 — Précision à K du moteur TF-IDF</w:t>
      </w:r>
    </w:p>
    <w:p w14:paraId="2991CCBB" w14:textId="77777777" w:rsidR="001624CD" w:rsidRDefault="008E3F98">
      <w:pPr>
        <w:spacing w:after="160" w:line="360" w:lineRule="auto"/>
        <w:jc w:val="both"/>
      </w:pPr>
      <w:r>
        <w:t>La précision est maximale pour K=3 avec un score de 0.933, indiquant que les trois premiers résultats retournés sont particulièrement bien ciblés. La légère décroissance à mesure que K augmente est un comportement attendu et cohérent : les documents les pl</w:t>
      </w:r>
      <w:r>
        <w:t>us similaires sont en tête de classement, et les suivants sont progressivement moins pertinents. Une précision de 0.90 à K=20 reste néanmoins très satisfaisante.</w:t>
      </w:r>
    </w:p>
    <w:p w14:paraId="5967F866" w14:textId="77777777" w:rsidR="001624CD" w:rsidRDefault="008E3F98" w:rsidP="004B57D0">
      <w:pPr>
        <w:spacing w:before="120" w:after="80" w:line="360" w:lineRule="auto"/>
        <w:ind w:left="-907"/>
        <w:jc w:val="center"/>
      </w:pPr>
      <w:r>
        <w:rPr>
          <w:noProof/>
        </w:rPr>
        <w:lastRenderedPageBreak/>
        <w:drawing>
          <wp:inline distT="0" distB="0" distL="0" distR="0" wp14:anchorId="5F087EBA" wp14:editId="1D317D6F">
            <wp:extent cx="7033259" cy="27051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084368" cy="2724757"/>
                    </a:xfrm>
                    <a:prstGeom prst="rect">
                      <a:avLst/>
                    </a:prstGeom>
                  </pic:spPr>
                </pic:pic>
              </a:graphicData>
            </a:graphic>
          </wp:inline>
        </w:drawing>
      </w:r>
    </w:p>
    <w:p w14:paraId="04B1526D" w14:textId="77777777" w:rsidR="001624CD" w:rsidRDefault="008E3F98">
      <w:pPr>
        <w:spacing w:before="80" w:after="200" w:line="360" w:lineRule="auto"/>
        <w:jc w:val="center"/>
      </w:pPr>
      <w:r>
        <w:rPr>
          <w:i/>
          <w:iCs/>
          <w:sz w:val="20"/>
          <w:szCs w:val="20"/>
        </w:rPr>
        <w:t xml:space="preserve">Figure 4 — Précision à K (gauche) et distribution des scores </w:t>
      </w:r>
      <w:proofErr w:type="spellStart"/>
      <w:r>
        <w:rPr>
          <w:i/>
          <w:iCs/>
          <w:sz w:val="20"/>
          <w:szCs w:val="20"/>
        </w:rPr>
        <w:t>cosine</w:t>
      </w:r>
      <w:proofErr w:type="spellEnd"/>
      <w:r>
        <w:rPr>
          <w:i/>
          <w:iCs/>
          <w:sz w:val="20"/>
          <w:szCs w:val="20"/>
        </w:rPr>
        <w:t xml:space="preserve"> pour "NASA </w:t>
      </w:r>
      <w:proofErr w:type="spellStart"/>
      <w:r>
        <w:rPr>
          <w:i/>
          <w:iCs/>
          <w:sz w:val="20"/>
          <w:szCs w:val="20"/>
        </w:rPr>
        <w:t>space</w:t>
      </w:r>
      <w:proofErr w:type="spellEnd"/>
      <w:r>
        <w:rPr>
          <w:i/>
          <w:iCs/>
          <w:sz w:val="20"/>
          <w:szCs w:val="20"/>
        </w:rPr>
        <w:t xml:space="preserve"> mission</w:t>
      </w:r>
      <w:r>
        <w:rPr>
          <w:i/>
          <w:iCs/>
          <w:sz w:val="20"/>
          <w:szCs w:val="20"/>
        </w:rPr>
        <w:t>" (droite)</w:t>
      </w:r>
    </w:p>
    <w:p w14:paraId="21B3CC42" w14:textId="77777777" w:rsidR="001624CD" w:rsidRDefault="008E3F98" w:rsidP="004F3B1B">
      <w:pPr>
        <w:pStyle w:val="Titre2"/>
      </w:pPr>
      <w:bookmarkStart w:id="13" w:name="_Toc228972177"/>
      <w:r>
        <w:t>5.2 Analyse de la distribution des scores</w:t>
      </w:r>
      <w:bookmarkEnd w:id="13"/>
    </w:p>
    <w:p w14:paraId="09AFBD59" w14:textId="77777777" w:rsidR="001624CD" w:rsidRDefault="008E3F98">
      <w:pPr>
        <w:spacing w:after="160" w:line="360" w:lineRule="auto"/>
        <w:jc w:val="both"/>
      </w:pPr>
      <w:r>
        <w:t xml:space="preserve">Le graphique de droite montre la distribution des scores </w:t>
      </w:r>
      <w:proofErr w:type="spellStart"/>
      <w:r>
        <w:t>cosine</w:t>
      </w:r>
      <w:proofErr w:type="spellEnd"/>
      <w:r>
        <w:t xml:space="preserve"> pour la requête "NASA </w:t>
      </w:r>
      <w:proofErr w:type="spellStart"/>
      <w:r>
        <w:t>space</w:t>
      </w:r>
      <w:proofErr w:type="spellEnd"/>
      <w:r>
        <w:t xml:space="preserve"> mission". La grande majorité des documents obtient un score très faible, inférieur à 0.05. Seul un petit sous-e</w:t>
      </w:r>
      <w:r>
        <w:t xml:space="preserve">nsemble d'articles présente des scores significatifs supérieurs à 0.10. Cette distribution est caractéristique des systèmes de recherche vectoriels : la pertinence est concentrée sur un petit nombre de documents, et les scores décroissent rapidement. Cela </w:t>
      </w:r>
      <w:r>
        <w:t>confirme que le moteur discrimine efficacement les documents pertinents des documents non pertinents.</w:t>
      </w:r>
    </w:p>
    <w:p w14:paraId="35FFA9BE" w14:textId="77777777" w:rsidR="001624CD" w:rsidRDefault="008E3F98">
      <w:pPr>
        <w:spacing w:after="160" w:line="360" w:lineRule="auto"/>
        <w:jc w:val="both"/>
      </w:pPr>
      <w:r>
        <w:t xml:space="preserve">L'analyse par catégorie révèle que les domaines Sports et </w:t>
      </w:r>
      <w:proofErr w:type="spellStart"/>
      <w:r>
        <w:t>Sci</w:t>
      </w:r>
      <w:proofErr w:type="spellEnd"/>
      <w:r>
        <w:t>/Tech obtiennent les meilleurs scores de précision individuelle, grâce à leur vocabulaire trè</w:t>
      </w:r>
      <w:r>
        <w:t>s spécifique. Les catégories World et Business présentent légèrement plus de chevauchements lexicaux entre elles, ce qui explique quelques confusions occasionnelles.</w:t>
      </w:r>
    </w:p>
    <w:p w14:paraId="2C1FB085" w14:textId="77777777" w:rsidR="001624CD" w:rsidRDefault="008E3F98">
      <w:r>
        <w:br w:type="page"/>
      </w:r>
    </w:p>
    <w:p w14:paraId="56C3B7A1" w14:textId="77777777" w:rsidR="001624CD" w:rsidRDefault="008E3F98" w:rsidP="004F3B1B">
      <w:pPr>
        <w:pStyle w:val="Titre1"/>
      </w:pPr>
      <w:bookmarkStart w:id="14" w:name="_Toc228972178"/>
      <w:r>
        <w:lastRenderedPageBreak/>
        <w:t xml:space="preserve">VI. Amélioration Sémantique par </w:t>
      </w:r>
      <w:proofErr w:type="spellStart"/>
      <w:r>
        <w:t>Embeddings</w:t>
      </w:r>
      <w:bookmarkEnd w:id="14"/>
      <w:proofErr w:type="spellEnd"/>
    </w:p>
    <w:p w14:paraId="2D68891C" w14:textId="77777777" w:rsidR="001624CD" w:rsidRDefault="008E3F98" w:rsidP="004F3B1B">
      <w:pPr>
        <w:pStyle w:val="Titre2"/>
      </w:pPr>
      <w:bookmarkStart w:id="15" w:name="_Toc228972179"/>
      <w:r>
        <w:t>6.1 Limite de l'approche TF-IDF</w:t>
      </w:r>
      <w:bookmarkEnd w:id="15"/>
    </w:p>
    <w:p w14:paraId="1E60C70C" w14:textId="77777777" w:rsidR="001624CD" w:rsidRDefault="008E3F98">
      <w:pPr>
        <w:spacing w:after="160" w:line="360" w:lineRule="auto"/>
        <w:jc w:val="both"/>
      </w:pPr>
      <w:r>
        <w:t>La limite fon</w:t>
      </w:r>
      <w:r>
        <w:t xml:space="preserve">damentale de l'approche TF-IDF réside dans sa nature purement lexicale. Deux textes sémantiquement proches mais utilisant des vocabulaires différents obtiendront un score de similarité faible. Plus gênant encore, deux textes utilisant le même mot dans des </w:t>
      </w:r>
      <w:r>
        <w:t>contextes très différents obtiendront un score élevé sans pour autant traiter du même sujet.</w:t>
      </w:r>
    </w:p>
    <w:p w14:paraId="01C0E2F7" w14:textId="77777777" w:rsidR="001624CD" w:rsidRDefault="008E3F98">
      <w:pPr>
        <w:spacing w:after="160" w:line="360" w:lineRule="auto"/>
        <w:jc w:val="both"/>
      </w:pPr>
      <w:r>
        <w:t xml:space="preserve">L'exemple le plus illustratif est le mot "crash". Pour le moteur TF-IDF, ce mot est identique qu'il s'agisse d'un crash boursier (Business), d'un accident d'avion </w:t>
      </w:r>
      <w:r>
        <w:t>(World) ou d'une panne de serveur informatique (</w:t>
      </w:r>
      <w:proofErr w:type="spellStart"/>
      <w:r>
        <w:t>Sci</w:t>
      </w:r>
      <w:proofErr w:type="spellEnd"/>
      <w:r>
        <w:t>/Tech). Le moteur retournera donc des résultats mélangés pour une requête contenant ce terme, sans pouvoir distinguer l'intention de l'utilisateur.</w:t>
      </w:r>
    </w:p>
    <w:p w14:paraId="5FCFDBC5" w14:textId="77777777" w:rsidR="001624CD" w:rsidRDefault="008E3F98" w:rsidP="004F3B1B">
      <w:pPr>
        <w:pStyle w:val="Titre2"/>
      </w:pPr>
      <w:bookmarkStart w:id="16" w:name="_Toc228972180"/>
      <w:r>
        <w:t xml:space="preserve">6.2 Principe des </w:t>
      </w:r>
      <w:proofErr w:type="spellStart"/>
      <w:r>
        <w:t>embeddings</w:t>
      </w:r>
      <w:bookmarkEnd w:id="16"/>
      <w:proofErr w:type="spellEnd"/>
    </w:p>
    <w:p w14:paraId="442EFDB1" w14:textId="77777777" w:rsidR="001624CD" w:rsidRDefault="008E3F98">
      <w:pPr>
        <w:spacing w:after="160" w:line="360" w:lineRule="auto"/>
        <w:jc w:val="both"/>
      </w:pPr>
      <w:r>
        <w:t>Pour remédier à cette limitat</w:t>
      </w:r>
      <w:r>
        <w:t xml:space="preserve">ion, une approche par </w:t>
      </w:r>
      <w:proofErr w:type="spellStart"/>
      <w:r>
        <w:t>embeddings</w:t>
      </w:r>
      <w:proofErr w:type="spellEnd"/>
      <w:r>
        <w:t xml:space="preserve"> de phrases est intégrée. Le modèle all-MiniLM-L6-v2, issu de la bibliothèque sentence-</w:t>
      </w:r>
      <w:proofErr w:type="spellStart"/>
      <w:r>
        <w:t>transformers</w:t>
      </w:r>
      <w:proofErr w:type="spellEnd"/>
      <w:r>
        <w:t>, encode chaque document en un vecteur dense de 384 dimensions. Contrairement aux vecteurs TF-IDF, ces vecteurs sont appris p</w:t>
      </w:r>
      <w:r>
        <w:t>ar un réseau de neurones pré-entraîné sur de grandes quantités de textes.</w:t>
      </w:r>
    </w:p>
    <w:p w14:paraId="59C75A13" w14:textId="77777777" w:rsidR="001624CD" w:rsidRDefault="008E3F98">
      <w:pPr>
        <w:spacing w:after="160" w:line="360" w:lineRule="auto"/>
        <w:jc w:val="both"/>
      </w:pPr>
      <w:r>
        <w:t xml:space="preserve">Le modèle all-MiniLM-L6-v2 est une version compacte de la famille </w:t>
      </w:r>
      <w:proofErr w:type="spellStart"/>
      <w:r>
        <w:t>MiniLM</w:t>
      </w:r>
      <w:proofErr w:type="spellEnd"/>
      <w:r>
        <w:t xml:space="preserve">. Le suffixe L6 indique que le modèle comporte 6 couches de </w:t>
      </w:r>
      <w:proofErr w:type="spellStart"/>
      <w:r>
        <w:t>transformeurs</w:t>
      </w:r>
      <w:proofErr w:type="spellEnd"/>
      <w:r>
        <w:t>, et v2 désigne la deuxième version d</w:t>
      </w:r>
      <w:r>
        <w:t>u modèle. Malgré sa taille réduite, il offre d'excellentes performances en termes de représentation sémantique, avec un bon compromis entre qualité et vitesse d'encodage.</w:t>
      </w:r>
    </w:p>
    <w:p w14:paraId="4FD75E86" w14:textId="77777777" w:rsidR="001624CD" w:rsidRDefault="008E3F98">
      <w:pPr>
        <w:spacing w:after="160" w:line="360" w:lineRule="auto"/>
        <w:jc w:val="both"/>
      </w:pPr>
      <w:r>
        <w:t>Ces vecteurs capturent non plus la fréquence des termes mais leur signification conte</w:t>
      </w:r>
      <w:r>
        <w:t>xtuelle. Des phrases exprimant la même idée avec des mots différents produiront des vecteurs proches dans l'espace à 384 dimensions, tandis que des phrases utilisant les mêmes mots dans des contextes différents produiront des vecteurs éloignés. La recherch</w:t>
      </w:r>
      <w:r>
        <w:t xml:space="preserve">e par </w:t>
      </w:r>
      <w:proofErr w:type="spellStart"/>
      <w:r>
        <w:t>embeddings</w:t>
      </w:r>
      <w:proofErr w:type="spellEnd"/>
      <w:r>
        <w:t xml:space="preserve"> suit le même principe de similarité </w:t>
      </w:r>
      <w:proofErr w:type="spellStart"/>
      <w:r>
        <w:t>cosine</w:t>
      </w:r>
      <w:proofErr w:type="spellEnd"/>
      <w:r>
        <w:t>, appliqué à ces vecteurs denses.</w:t>
      </w:r>
    </w:p>
    <w:p w14:paraId="1452096F" w14:textId="77777777" w:rsidR="001624CD" w:rsidRDefault="008E3F98" w:rsidP="004F3B1B">
      <w:pPr>
        <w:pStyle w:val="Titre2"/>
      </w:pPr>
      <w:bookmarkStart w:id="17" w:name="_Toc228972181"/>
      <w:r>
        <w:t>6.3 Implémentation et résultats</w:t>
      </w:r>
      <w:bookmarkEnd w:id="17"/>
    </w:p>
    <w:p w14:paraId="2A409721" w14:textId="77777777" w:rsidR="001624CD" w:rsidRDefault="008E3F98">
      <w:pPr>
        <w:spacing w:after="160" w:line="360" w:lineRule="auto"/>
        <w:jc w:val="both"/>
      </w:pPr>
      <w:r>
        <w:t>Cette partie a été la plus difficile à mettre en place. L'encodage de milliers de documents avec sentence-</w:t>
      </w:r>
      <w:proofErr w:type="spellStart"/>
      <w:r>
        <w:t>transformers</w:t>
      </w:r>
      <w:proofErr w:type="spellEnd"/>
      <w:r>
        <w:t xml:space="preserve"> prend un tem</w:t>
      </w:r>
      <w:r>
        <w:t xml:space="preserve">ps considérable. Le corpus a donc été limité à 20 000 documents, avec un échantillonnage stratifié maintenant l'équilibre entre les quatre catégories, soit 5 000 documents par catégorie. L'encodage est réalisé par </w:t>
      </w:r>
      <w:proofErr w:type="spellStart"/>
      <w:r>
        <w:t>batchs</w:t>
      </w:r>
      <w:proofErr w:type="spellEnd"/>
      <w:r>
        <w:t xml:space="preserve"> de 64 documents.</w:t>
      </w:r>
    </w:p>
    <w:p w14:paraId="0AF2A27C" w14:textId="77777777" w:rsidR="001624CD" w:rsidRDefault="008E3F98">
      <w:pPr>
        <w:spacing w:after="160" w:line="360" w:lineRule="auto"/>
        <w:jc w:val="both"/>
      </w:pPr>
      <w:r>
        <w:t>Les résultats conf</w:t>
      </w:r>
      <w:r>
        <w:t>irment l'amélioration sémantique : une requête comme "</w:t>
      </w:r>
      <w:proofErr w:type="spellStart"/>
      <w:r>
        <w:t>market</w:t>
      </w:r>
      <w:proofErr w:type="spellEnd"/>
      <w:r>
        <w:t xml:space="preserve"> crash" retourne principalement des articles Business avec le moteur à </w:t>
      </w:r>
      <w:proofErr w:type="spellStart"/>
      <w:r>
        <w:t>embeddings</w:t>
      </w:r>
      <w:proofErr w:type="spellEnd"/>
      <w:r>
        <w:t xml:space="preserve">, alors que TF-IDF </w:t>
      </w:r>
      <w:r>
        <w:lastRenderedPageBreak/>
        <w:t>mélange des articles sur des crashes boursiers, des accidents d'avion et des pannes de sites web</w:t>
      </w:r>
      <w:r>
        <w:t>. Voir cette différence concrètement sur un exemple réel a été l'un des aspects les plus intéressants du projet.</w:t>
      </w:r>
    </w:p>
    <w:p w14:paraId="19502C31" w14:textId="77777777" w:rsidR="001624CD" w:rsidRDefault="008E3F98" w:rsidP="004F3B1B">
      <w:pPr>
        <w:pStyle w:val="Titre1"/>
      </w:pPr>
      <w:bookmarkStart w:id="18" w:name="_Toc228972182"/>
      <w:r>
        <w:t>VII. Interface de Déploiement</w:t>
      </w:r>
      <w:bookmarkEnd w:id="18"/>
    </w:p>
    <w:p w14:paraId="33BC0FAB" w14:textId="77777777" w:rsidR="001624CD" w:rsidRDefault="008E3F98" w:rsidP="004F3B1B">
      <w:pPr>
        <w:pStyle w:val="Titre2"/>
      </w:pPr>
      <w:bookmarkStart w:id="19" w:name="_Toc228972183"/>
      <w:r>
        <w:t>7.1 Architecture de l'application</w:t>
      </w:r>
      <w:bookmarkEnd w:id="19"/>
    </w:p>
    <w:p w14:paraId="50B1F1FB" w14:textId="70A745E3" w:rsidR="001624CD" w:rsidRDefault="008E3F98">
      <w:pPr>
        <w:spacing w:after="160" w:line="360" w:lineRule="auto"/>
        <w:jc w:val="both"/>
      </w:pPr>
      <w:r>
        <w:t xml:space="preserve">L'ensemble du pipeline est accessible via une interface web développée avec </w:t>
      </w:r>
      <w:proofErr w:type="spellStart"/>
      <w:r>
        <w:t>Streamlit</w:t>
      </w:r>
      <w:proofErr w:type="spellEnd"/>
      <w:r>
        <w:t xml:space="preserve">, déployée à l'adresse : </w:t>
      </w:r>
      <w:hyperlink r:id="rId14" w:history="1">
        <w:r w:rsidR="004F3B1B" w:rsidRPr="00165860">
          <w:rPr>
            <w:rStyle w:val="Lienhypertexte"/>
            <w:i/>
            <w:iCs/>
          </w:rPr>
          <w:t>https://nlpproject-lkfux2cenxqcd9gqk8jgnx.streamlit.app</w:t>
        </w:r>
      </w:hyperlink>
      <w:r w:rsidR="004F3B1B">
        <w:rPr>
          <w:i/>
          <w:iCs/>
        </w:rPr>
        <w:t xml:space="preserve"> </w:t>
      </w:r>
      <w:r>
        <w:t>. Cette interface permet à un utilisateur non technique d'interagir avec le moteur de recherche sans connaissance préalable des mécanismes sous-jacents.</w:t>
      </w:r>
    </w:p>
    <w:p w14:paraId="559D0260" w14:textId="77777777" w:rsidR="001624CD" w:rsidRDefault="008E3F98">
      <w:pPr>
        <w:spacing w:after="160" w:line="360" w:lineRule="auto"/>
        <w:jc w:val="both"/>
      </w:pPr>
      <w:r>
        <w:t xml:space="preserve">Les données </w:t>
      </w:r>
      <w:proofErr w:type="spellStart"/>
      <w:r>
        <w:t>pré-calculées</w:t>
      </w:r>
      <w:proofErr w:type="spellEnd"/>
      <w:r>
        <w:t>, matrices TF-IDF, vecteurs d'</w:t>
      </w:r>
      <w:proofErr w:type="spellStart"/>
      <w:r>
        <w:t>embeddings</w:t>
      </w:r>
      <w:proofErr w:type="spellEnd"/>
      <w:r>
        <w:t xml:space="preserve"> et </w:t>
      </w:r>
      <w:proofErr w:type="spellStart"/>
      <w:r>
        <w:t>vectoriseur</w:t>
      </w:r>
      <w:proofErr w:type="spellEnd"/>
      <w:r>
        <w:t>, sont chargées en cach</w:t>
      </w:r>
      <w:r>
        <w:t xml:space="preserve">e au démarrage via le mécanisme </w:t>
      </w:r>
      <w:proofErr w:type="spellStart"/>
      <w:proofErr w:type="gramStart"/>
      <w:r>
        <w:t>st.cache</w:t>
      </w:r>
      <w:proofErr w:type="gramEnd"/>
      <w:r>
        <w:t>_resource</w:t>
      </w:r>
      <w:proofErr w:type="spellEnd"/>
      <w:r>
        <w:t xml:space="preserve"> de </w:t>
      </w:r>
      <w:proofErr w:type="spellStart"/>
      <w:r>
        <w:t>Streamlit</w:t>
      </w:r>
      <w:proofErr w:type="spellEnd"/>
      <w:r>
        <w:t>. Ce mécanisme garantit que les fichiers de plusieurs centaines de mégaoctets ne sont chargés qu'une seule fois par session, assurant des temps de réponse quasi-instantanés pour chaque requête.</w:t>
      </w:r>
    </w:p>
    <w:p w14:paraId="0370EEB3" w14:textId="77777777" w:rsidR="001624CD" w:rsidRDefault="008E3F98">
      <w:pPr>
        <w:spacing w:after="160" w:line="360" w:lineRule="auto"/>
        <w:jc w:val="both"/>
      </w:pPr>
      <w:r>
        <w:t xml:space="preserve">La conception de l'interface a représenté un vrai défi. Relier correctement tous les fichiers de données </w:t>
      </w:r>
      <w:proofErr w:type="spellStart"/>
      <w:r>
        <w:t>pré-calculés</w:t>
      </w:r>
      <w:proofErr w:type="spellEnd"/>
      <w:r>
        <w:t xml:space="preserve">, gérer les cas où certains fichiers sont absents, et assurer la fluidité de l'interface avec deux moteurs distincts a nécessité plusieurs </w:t>
      </w:r>
      <w:r>
        <w:t>itérations avant d'aboutir à une application stable.</w:t>
      </w:r>
    </w:p>
    <w:p w14:paraId="1E8209FE" w14:textId="77777777" w:rsidR="001624CD" w:rsidRDefault="008E3F98" w:rsidP="004F3B1B">
      <w:pPr>
        <w:pStyle w:val="Titre2"/>
      </w:pPr>
      <w:bookmarkStart w:id="20" w:name="_Toc228972184"/>
      <w:r>
        <w:t>7.2 Fonctionnalités</w:t>
      </w:r>
      <w:bookmarkEnd w:id="20"/>
    </w:p>
    <w:p w14:paraId="7DC61B41" w14:textId="77777777" w:rsidR="001624CD" w:rsidRDefault="008E3F98">
      <w:pPr>
        <w:spacing w:after="160" w:line="360" w:lineRule="auto"/>
        <w:jc w:val="both"/>
      </w:pPr>
      <w:r>
        <w:t xml:space="preserve">L'interface est organisée en deux onglets. L'onglet Recherche propose une barre de recherche centrale, un choix entre les moteurs TF-IDF et </w:t>
      </w:r>
      <w:proofErr w:type="spellStart"/>
      <w:r>
        <w:t>Embeddings</w:t>
      </w:r>
      <w:proofErr w:type="spellEnd"/>
      <w:r>
        <w:t>, un curseur pour ajuster le nomb</w:t>
      </w:r>
      <w:r>
        <w:t>re de résultats de 3 à 30, et un filtre par catégorie thématique. Chaque résultat est présenté sous forme de carte avec le titre, un extrait de la description, la catégorie, le score de similarité et les mots-clés TF-IDF. Un graphique en secteurs affiche l</w:t>
      </w:r>
      <w:r>
        <w:t>a distribution des catégories dans les résultats retournés.</w:t>
      </w:r>
    </w:p>
    <w:p w14:paraId="34107F7B" w14:textId="33B0DC3F" w:rsidR="001624CD" w:rsidRDefault="008E3F98">
      <w:pPr>
        <w:spacing w:after="160" w:line="360" w:lineRule="auto"/>
        <w:jc w:val="both"/>
      </w:pPr>
      <w:r>
        <w:t>L'onglet Évaluation &amp; Analyse regroupe les quatre graphiques du projet : distribution des catégories, termes représentatifs par catégorie, longueur des articles, et courbe de précision à K. Cela p</w:t>
      </w:r>
      <w:r>
        <w:t>ermet d'explorer les données et les performances du moteur directement depuis l'application, sans avoir à consulter des fichiers séparés.</w:t>
      </w:r>
    </w:p>
    <w:p w14:paraId="22FE371A" w14:textId="0D94AE99" w:rsidR="004F3B1B" w:rsidRDefault="004F3B1B">
      <w:pPr>
        <w:spacing w:after="160" w:line="360" w:lineRule="auto"/>
        <w:jc w:val="both"/>
      </w:pPr>
    </w:p>
    <w:p w14:paraId="1BFAE85E" w14:textId="77777777" w:rsidR="004F3B1B" w:rsidRDefault="004F3B1B">
      <w:pPr>
        <w:spacing w:after="160" w:line="360" w:lineRule="auto"/>
        <w:jc w:val="both"/>
      </w:pPr>
    </w:p>
    <w:p w14:paraId="77F756B1" w14:textId="77777777" w:rsidR="001624CD" w:rsidRDefault="008E3F98" w:rsidP="004F3B1B">
      <w:pPr>
        <w:pStyle w:val="Titre1"/>
      </w:pPr>
      <w:bookmarkStart w:id="21" w:name="_Toc228972185"/>
      <w:r>
        <w:lastRenderedPageBreak/>
        <w:t>VIII. Discussion et Limites</w:t>
      </w:r>
      <w:bookmarkEnd w:id="21"/>
    </w:p>
    <w:p w14:paraId="66C5A94D" w14:textId="77777777" w:rsidR="001624CD" w:rsidRDefault="008E3F98" w:rsidP="004F3B1B">
      <w:pPr>
        <w:pStyle w:val="Titre2"/>
      </w:pPr>
      <w:bookmarkStart w:id="22" w:name="_Toc228972186"/>
      <w:r>
        <w:t>8.1 Points forts</w:t>
      </w:r>
      <w:bookmarkEnd w:id="22"/>
    </w:p>
    <w:p w14:paraId="47FCE97B" w14:textId="77777777" w:rsidR="001624CD" w:rsidRDefault="008E3F98">
      <w:pPr>
        <w:spacing w:after="160" w:line="360" w:lineRule="auto"/>
        <w:jc w:val="both"/>
      </w:pPr>
      <w:r>
        <w:t>Le moteur TF-IDF présente plusieurs points forts notables. Sa rapidité es</w:t>
      </w:r>
      <w:r>
        <w:t xml:space="preserve">t remarquable : la recherche dans 120 000 documents s'effectue en quelques millisecondes grâce à la nature creuse des matrices et aux opérations vectorisées de </w:t>
      </w:r>
      <w:proofErr w:type="spellStart"/>
      <w:r>
        <w:t>scikit-learn</w:t>
      </w:r>
      <w:proofErr w:type="spellEnd"/>
      <w:r>
        <w:t>. La précision élevée, supérieure à 0.90 sur toutes les valeurs de K testées, valide</w:t>
      </w:r>
      <w:r>
        <w:t xml:space="preserve"> la pertinence de l'approche pour ce corpus. L'extraction de mots-clés apporte une transparence sur les raisons de pertinence de chaque résultat, ce qui améliore l'expérience utilisateur.</w:t>
      </w:r>
    </w:p>
    <w:p w14:paraId="4C95ECD9" w14:textId="77777777" w:rsidR="001624CD" w:rsidRDefault="008E3F98">
      <w:pPr>
        <w:spacing w:after="160" w:line="360" w:lineRule="auto"/>
        <w:jc w:val="both"/>
      </w:pPr>
      <w:r>
        <w:t xml:space="preserve">Le moteur à </w:t>
      </w:r>
      <w:proofErr w:type="spellStart"/>
      <w:r>
        <w:t>embeddings</w:t>
      </w:r>
      <w:proofErr w:type="spellEnd"/>
      <w:r>
        <w:t xml:space="preserve"> apporte quant à lui une compréhension sémanti</w:t>
      </w:r>
      <w:r>
        <w:t>que que le TF-IDF ne peut pas offrir. La capacité à distinguer les différents sens d'un mot ambigu selon le contexte de la requête est un avantage déterminant pour des cas d'usage réels.</w:t>
      </w:r>
    </w:p>
    <w:p w14:paraId="2EAC2084" w14:textId="77777777" w:rsidR="001624CD" w:rsidRDefault="008E3F98" w:rsidP="004F3B1B">
      <w:pPr>
        <w:pStyle w:val="Titre2"/>
      </w:pPr>
      <w:bookmarkStart w:id="23" w:name="_Toc228972187"/>
      <w:r>
        <w:t>8.2 Limites et pistes d'amélioration</w:t>
      </w:r>
      <w:bookmarkEnd w:id="23"/>
    </w:p>
    <w:p w14:paraId="1C684012" w14:textId="77777777" w:rsidR="001624CD" w:rsidRDefault="008E3F98">
      <w:pPr>
        <w:spacing w:after="160" w:line="360" w:lineRule="auto"/>
        <w:jc w:val="both"/>
      </w:pPr>
      <w:r>
        <w:t>Plusieurs limites ont été identi</w:t>
      </w:r>
      <w:r>
        <w:t xml:space="preserve">fiées. La première concerne la couverture du moteur à </w:t>
      </w:r>
      <w:proofErr w:type="spellStart"/>
      <w:r>
        <w:t>embeddings</w:t>
      </w:r>
      <w:proofErr w:type="spellEnd"/>
      <w:r>
        <w:t xml:space="preserve">, limitée à 20 000 documents sur 120 000. Cette limitation réduit significativement la couverture du corpus pour ce moteur. La deuxième limite concerne l'évaluation : la métrique de précision </w:t>
      </w:r>
      <w:r>
        <w:t>à K repose sur l'hypothèse que la catégorie est un bon proxy de la pertinence, ce qui n'est pas toujours vrai. Des jugements de pertinence humains constitueraient une évaluation plus fine.</w:t>
      </w:r>
    </w:p>
    <w:p w14:paraId="666EBD64" w14:textId="7D49FB22" w:rsidR="004B57D0" w:rsidRDefault="008E3F98">
      <w:pPr>
        <w:spacing w:after="160" w:line="360" w:lineRule="auto"/>
        <w:jc w:val="both"/>
      </w:pPr>
      <w:r>
        <w:t>Parmi les améliorations envisageables : encoder l'ensemble du corpu</w:t>
      </w:r>
      <w:r>
        <w:t xml:space="preserve">s avec les </w:t>
      </w:r>
      <w:proofErr w:type="spellStart"/>
      <w:r>
        <w:t>embeddings</w:t>
      </w:r>
      <w:proofErr w:type="spellEnd"/>
      <w:r>
        <w:t xml:space="preserve"> grâce à des ressources de calcul plus importantes, implémenter une recherche hybride combinant les scores TF-IDF et </w:t>
      </w:r>
      <w:proofErr w:type="spellStart"/>
      <w:r>
        <w:t>embeddings</w:t>
      </w:r>
      <w:proofErr w:type="spellEnd"/>
      <w:r>
        <w:t xml:space="preserve"> en un score pondéré, et utiliser un index de recherche approximatif comme FAISS pour accélérer les requêtes</w:t>
      </w:r>
      <w:r>
        <w:t xml:space="preserve"> par </w:t>
      </w:r>
      <w:proofErr w:type="spellStart"/>
      <w:r>
        <w:t>embeddings</w:t>
      </w:r>
      <w:proofErr w:type="spellEnd"/>
      <w:r>
        <w:t xml:space="preserve"> sur de grands corpus.</w:t>
      </w:r>
    </w:p>
    <w:p w14:paraId="276255B1" w14:textId="77777777" w:rsidR="004B57D0" w:rsidRDefault="004B57D0" w:rsidP="004B57D0">
      <w:r>
        <w:br w:type="page"/>
      </w:r>
    </w:p>
    <w:p w14:paraId="416490C7" w14:textId="027E298B" w:rsidR="001624CD" w:rsidRDefault="008E3F98" w:rsidP="004F3B1B">
      <w:pPr>
        <w:pStyle w:val="Titre1"/>
      </w:pPr>
      <w:bookmarkStart w:id="24" w:name="_Toc228972188"/>
      <w:r>
        <w:lastRenderedPageBreak/>
        <w:t>IX. Conclusion</w:t>
      </w:r>
      <w:bookmarkEnd w:id="24"/>
    </w:p>
    <w:p w14:paraId="3D0C5C7D" w14:textId="77777777" w:rsidR="004B57D0" w:rsidRDefault="004B57D0" w:rsidP="004B57D0"/>
    <w:p w14:paraId="4A12E7E7" w14:textId="77777777" w:rsidR="001624CD" w:rsidRDefault="008E3F98">
      <w:pPr>
        <w:spacing w:after="160" w:line="360" w:lineRule="auto"/>
        <w:jc w:val="both"/>
      </w:pPr>
      <w:r>
        <w:t>Ce projet a permis de concevoir et d'implémenter un moteur de recherche textuel intelligent reposant sur des techniques de traitement automatique du langage naturel. En partant d'un corpus de 120 000 art</w:t>
      </w:r>
      <w:r>
        <w:t xml:space="preserve">icles de presse structuré en quatre catégories thématiques, un pipeline complet a été développé, couvrant le nettoyage des données, la vectorisation TF-IDF, la recherche par similarité </w:t>
      </w:r>
      <w:proofErr w:type="spellStart"/>
      <w:r>
        <w:t>cosine</w:t>
      </w:r>
      <w:proofErr w:type="spellEnd"/>
      <w:r>
        <w:t>, l'extraction de mots-clés, l'évaluation quantitative et le dépl</w:t>
      </w:r>
      <w:r>
        <w:t>oiement via une interface web accessible en ligne.</w:t>
      </w:r>
    </w:p>
    <w:p w14:paraId="525758F1" w14:textId="77777777" w:rsidR="001624CD" w:rsidRDefault="008E3F98">
      <w:pPr>
        <w:spacing w:after="160" w:line="360" w:lineRule="auto"/>
        <w:jc w:val="both"/>
      </w:pPr>
      <w:r>
        <w:t>Les résultats d'évaluation attestent d'une précision élevée, avec une Précision-10 moyenne supérieure à 0.90, ce qui témoigne de la pertinence de l'approche vectorielle pour ce type de tâche. L'amélioratio</w:t>
      </w:r>
      <w:r>
        <w:t xml:space="preserve">n par </w:t>
      </w:r>
      <w:proofErr w:type="spellStart"/>
      <w:r>
        <w:t>embeddings</w:t>
      </w:r>
      <w:proofErr w:type="spellEnd"/>
      <w:r>
        <w:t xml:space="preserve"> démontre que les représentations vectorielles denses apportent un bénéfice sémantique réel, particulièrement sur les requêtes impliquant des termes polysémiques ou des formulations indirectes.</w:t>
      </w:r>
    </w:p>
    <w:p w14:paraId="7BFBEF16" w14:textId="77777777" w:rsidR="001624CD" w:rsidRDefault="008E3F98">
      <w:pPr>
        <w:spacing w:after="160" w:line="360" w:lineRule="auto"/>
        <w:jc w:val="both"/>
      </w:pPr>
      <w:r>
        <w:t>Ce projet m'a permis de comprendre concrètemen</w:t>
      </w:r>
      <w:r>
        <w:t xml:space="preserve">t comment fonctionne le NLP au-delà de la théorie. Travailler avec un vrai </w:t>
      </w:r>
      <w:proofErr w:type="spellStart"/>
      <w:r>
        <w:t>dataset</w:t>
      </w:r>
      <w:proofErr w:type="spellEnd"/>
      <w:r>
        <w:t xml:space="preserve"> de grande taille, voir les scores de précision atteindre 0.91, et constater par moi-même la différence de comportement entre TF-IDF et </w:t>
      </w:r>
      <w:proofErr w:type="spellStart"/>
      <w:r>
        <w:t>embeddings</w:t>
      </w:r>
      <w:proofErr w:type="spellEnd"/>
      <w:r>
        <w:t xml:space="preserve"> sur des cas réels comme le </w:t>
      </w:r>
      <w:r>
        <w:t>mot "crash" m'a donné une vision beaucoup plus claire de ce que ces techniques apportent dans un contexte applicatif réel.</w:t>
      </w:r>
    </w:p>
    <w:sectPr w:rsidR="001624CD" w:rsidSect="000B523D">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13061" w14:textId="77777777" w:rsidR="008E3F98" w:rsidRDefault="008E3F98" w:rsidP="004F3B1B">
      <w:r>
        <w:separator/>
      </w:r>
    </w:p>
  </w:endnote>
  <w:endnote w:type="continuationSeparator" w:id="0">
    <w:p w14:paraId="066C9A15" w14:textId="77777777" w:rsidR="008E3F98" w:rsidRDefault="008E3F98" w:rsidP="004F3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6924783"/>
      <w:docPartObj>
        <w:docPartGallery w:val="Page Numbers (Bottom of Page)"/>
        <w:docPartUnique/>
      </w:docPartObj>
    </w:sdtPr>
    <w:sdtContent>
      <w:p w14:paraId="27CA04F4" w14:textId="0DF13C47" w:rsidR="000B523D" w:rsidRDefault="000B523D">
        <w:pPr>
          <w:pStyle w:val="Pieddepage"/>
          <w:jc w:val="center"/>
        </w:pPr>
        <w:r>
          <w:fldChar w:fldCharType="begin"/>
        </w:r>
        <w:r>
          <w:instrText>PAGE   \* MERGEFORMAT</w:instrText>
        </w:r>
        <w:r>
          <w:fldChar w:fldCharType="separate"/>
        </w:r>
        <w:r>
          <w:t>2</w:t>
        </w:r>
        <w:r>
          <w:fldChar w:fldCharType="end"/>
        </w:r>
      </w:p>
    </w:sdtContent>
  </w:sdt>
  <w:p w14:paraId="566E23D5" w14:textId="77777777" w:rsidR="000B523D" w:rsidRDefault="000B52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DAFD0" w14:textId="77777777" w:rsidR="008E3F98" w:rsidRDefault="008E3F98" w:rsidP="004F3B1B">
      <w:r>
        <w:separator/>
      </w:r>
    </w:p>
  </w:footnote>
  <w:footnote w:type="continuationSeparator" w:id="0">
    <w:p w14:paraId="57DAF8A1" w14:textId="77777777" w:rsidR="008E3F98" w:rsidRDefault="008E3F98" w:rsidP="004F3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837BF0"/>
    <w:multiLevelType w:val="hybridMultilevel"/>
    <w:tmpl w:val="197C3008"/>
    <w:lvl w:ilvl="0" w:tplc="3360354A">
      <w:start w:val="1"/>
      <w:numFmt w:val="bullet"/>
      <w:lvlText w:val="●"/>
      <w:lvlJc w:val="left"/>
      <w:pPr>
        <w:ind w:left="720" w:hanging="360"/>
      </w:pPr>
    </w:lvl>
    <w:lvl w:ilvl="1" w:tplc="E7C6593E">
      <w:start w:val="1"/>
      <w:numFmt w:val="bullet"/>
      <w:lvlText w:val="○"/>
      <w:lvlJc w:val="left"/>
      <w:pPr>
        <w:ind w:left="1440" w:hanging="360"/>
      </w:pPr>
    </w:lvl>
    <w:lvl w:ilvl="2" w:tplc="200022FA">
      <w:start w:val="1"/>
      <w:numFmt w:val="bullet"/>
      <w:lvlText w:val="■"/>
      <w:lvlJc w:val="left"/>
      <w:pPr>
        <w:ind w:left="2160" w:hanging="360"/>
      </w:pPr>
    </w:lvl>
    <w:lvl w:ilvl="3" w:tplc="263AEDEA">
      <w:start w:val="1"/>
      <w:numFmt w:val="bullet"/>
      <w:lvlText w:val="●"/>
      <w:lvlJc w:val="left"/>
      <w:pPr>
        <w:ind w:left="2880" w:hanging="360"/>
      </w:pPr>
    </w:lvl>
    <w:lvl w:ilvl="4" w:tplc="AE989872">
      <w:start w:val="1"/>
      <w:numFmt w:val="bullet"/>
      <w:lvlText w:val="○"/>
      <w:lvlJc w:val="left"/>
      <w:pPr>
        <w:ind w:left="3600" w:hanging="360"/>
      </w:pPr>
    </w:lvl>
    <w:lvl w:ilvl="5" w:tplc="F5C2D08E">
      <w:start w:val="1"/>
      <w:numFmt w:val="bullet"/>
      <w:lvlText w:val="■"/>
      <w:lvlJc w:val="left"/>
      <w:pPr>
        <w:ind w:left="4320" w:hanging="360"/>
      </w:pPr>
    </w:lvl>
    <w:lvl w:ilvl="6" w:tplc="5840F856">
      <w:start w:val="1"/>
      <w:numFmt w:val="bullet"/>
      <w:lvlText w:val="●"/>
      <w:lvlJc w:val="left"/>
      <w:pPr>
        <w:ind w:left="5040" w:hanging="360"/>
      </w:pPr>
    </w:lvl>
    <w:lvl w:ilvl="7" w:tplc="BCB2A26A">
      <w:start w:val="1"/>
      <w:numFmt w:val="bullet"/>
      <w:lvlText w:val="●"/>
      <w:lvlJc w:val="left"/>
      <w:pPr>
        <w:ind w:left="5760" w:hanging="360"/>
      </w:pPr>
    </w:lvl>
    <w:lvl w:ilvl="8" w:tplc="608C490A">
      <w:start w:val="1"/>
      <w:numFmt w:val="bullet"/>
      <w:lvlText w:val="●"/>
      <w:lvlJc w:val="left"/>
      <w:pPr>
        <w:ind w:left="6480" w:hanging="360"/>
      </w:pPr>
    </w:lvl>
  </w:abstractNum>
  <w:abstractNum w:abstractNumId="1" w15:restartNumberingAfterBreak="0">
    <w:nsid w:val="3E0053D0"/>
    <w:multiLevelType w:val="hybridMultilevel"/>
    <w:tmpl w:val="292613EE"/>
    <w:lvl w:ilvl="0" w:tplc="040C000B">
      <w:start w:val="1"/>
      <w:numFmt w:val="bullet"/>
      <w:lvlText w:val=""/>
      <w:lvlJc w:val="left"/>
      <w:pPr>
        <w:ind w:left="720" w:hanging="360"/>
      </w:pPr>
      <w:rPr>
        <w:rFonts w:ascii="Wingdings" w:hAnsi="Wingdings" w:hint="default"/>
      </w:rPr>
    </w:lvl>
    <w:lvl w:ilvl="1" w:tplc="8A602D3C">
      <w:numFmt w:val="decimal"/>
      <w:lvlText w:val=""/>
      <w:lvlJc w:val="left"/>
    </w:lvl>
    <w:lvl w:ilvl="2" w:tplc="D068C840">
      <w:numFmt w:val="decimal"/>
      <w:lvlText w:val=""/>
      <w:lvlJc w:val="left"/>
    </w:lvl>
    <w:lvl w:ilvl="3" w:tplc="E676E8E6">
      <w:numFmt w:val="decimal"/>
      <w:lvlText w:val=""/>
      <w:lvlJc w:val="left"/>
    </w:lvl>
    <w:lvl w:ilvl="4" w:tplc="5F1E788C">
      <w:numFmt w:val="decimal"/>
      <w:lvlText w:val=""/>
      <w:lvlJc w:val="left"/>
    </w:lvl>
    <w:lvl w:ilvl="5" w:tplc="11DEBEB8">
      <w:numFmt w:val="decimal"/>
      <w:lvlText w:val=""/>
      <w:lvlJc w:val="left"/>
    </w:lvl>
    <w:lvl w:ilvl="6" w:tplc="2D86BB7C">
      <w:numFmt w:val="decimal"/>
      <w:lvlText w:val=""/>
      <w:lvlJc w:val="left"/>
    </w:lvl>
    <w:lvl w:ilvl="7" w:tplc="0B1C709E">
      <w:numFmt w:val="decimal"/>
      <w:lvlText w:val=""/>
      <w:lvlJc w:val="left"/>
    </w:lvl>
    <w:lvl w:ilvl="8" w:tplc="BCC8D280">
      <w:numFmt w:val="decimal"/>
      <w:lvlText w:val=""/>
      <w:lvlJc w:val="left"/>
    </w:lvl>
  </w:abstractNum>
  <w:abstractNum w:abstractNumId="2" w15:restartNumberingAfterBreak="0">
    <w:nsid w:val="4E1675AD"/>
    <w:multiLevelType w:val="hybridMultilevel"/>
    <w:tmpl w:val="778A5FFA"/>
    <w:lvl w:ilvl="0" w:tplc="87C29200">
      <w:start w:val="1"/>
      <w:numFmt w:val="bullet"/>
      <w:lvlText w:val="•"/>
      <w:lvlJc w:val="left"/>
      <w:pPr>
        <w:ind w:left="720" w:hanging="360"/>
      </w:pPr>
    </w:lvl>
    <w:lvl w:ilvl="1" w:tplc="8A602D3C">
      <w:numFmt w:val="decimal"/>
      <w:lvlText w:val=""/>
      <w:lvlJc w:val="left"/>
    </w:lvl>
    <w:lvl w:ilvl="2" w:tplc="D068C840">
      <w:numFmt w:val="decimal"/>
      <w:lvlText w:val=""/>
      <w:lvlJc w:val="left"/>
    </w:lvl>
    <w:lvl w:ilvl="3" w:tplc="E676E8E6">
      <w:numFmt w:val="decimal"/>
      <w:lvlText w:val=""/>
      <w:lvlJc w:val="left"/>
    </w:lvl>
    <w:lvl w:ilvl="4" w:tplc="5F1E788C">
      <w:numFmt w:val="decimal"/>
      <w:lvlText w:val=""/>
      <w:lvlJc w:val="left"/>
    </w:lvl>
    <w:lvl w:ilvl="5" w:tplc="11DEBEB8">
      <w:numFmt w:val="decimal"/>
      <w:lvlText w:val=""/>
      <w:lvlJc w:val="left"/>
    </w:lvl>
    <w:lvl w:ilvl="6" w:tplc="2D86BB7C">
      <w:numFmt w:val="decimal"/>
      <w:lvlText w:val=""/>
      <w:lvlJc w:val="left"/>
    </w:lvl>
    <w:lvl w:ilvl="7" w:tplc="0B1C709E">
      <w:numFmt w:val="decimal"/>
      <w:lvlText w:val=""/>
      <w:lvlJc w:val="left"/>
    </w:lvl>
    <w:lvl w:ilvl="8" w:tplc="BCC8D280">
      <w:numFmt w:val="decimal"/>
      <w:lvlText w:val=""/>
      <w:lvlJc w:val="left"/>
    </w:lvl>
  </w:abstractNum>
  <w:abstractNum w:abstractNumId="3" w15:restartNumberingAfterBreak="0">
    <w:nsid w:val="5DF83D74"/>
    <w:multiLevelType w:val="hybridMultilevel"/>
    <w:tmpl w:val="8EFA720C"/>
    <w:lvl w:ilvl="0" w:tplc="D48A44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4CD"/>
    <w:rsid w:val="000B523D"/>
    <w:rsid w:val="001624CD"/>
    <w:rsid w:val="004B57D0"/>
    <w:rsid w:val="004F3B1B"/>
    <w:rsid w:val="008E3F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0CE6D"/>
  <w15:docId w15:val="{09B2B026-DE72-4DDC-A8A6-46985EF5F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4B57D0"/>
    <w:pPr>
      <w:spacing w:before="240" w:after="240"/>
      <w:outlineLvl w:val="0"/>
    </w:pPr>
    <w:rPr>
      <w:b/>
      <w:color w:val="000000" w:themeColor="text1"/>
      <w:sz w:val="28"/>
      <w:szCs w:val="32"/>
    </w:rPr>
  </w:style>
  <w:style w:type="paragraph" w:styleId="Titre2">
    <w:name w:val="heading 2"/>
    <w:uiPriority w:val="9"/>
    <w:unhideWhenUsed/>
    <w:qFormat/>
    <w:rsid w:val="004B57D0"/>
    <w:pPr>
      <w:spacing w:before="120" w:after="120"/>
      <w:outlineLvl w:val="1"/>
    </w:pPr>
    <w:rPr>
      <w:i/>
      <w:color w:val="000000" w:themeColor="text1"/>
      <w:sz w:val="26"/>
      <w:szCs w:val="26"/>
      <w:u w:val="single"/>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4B57D0"/>
    <w:rPr>
      <w:color w:val="605E5C"/>
      <w:shd w:val="clear" w:color="auto" w:fill="E1DFDD"/>
    </w:rPr>
  </w:style>
  <w:style w:type="paragraph" w:styleId="En-tte">
    <w:name w:val="header"/>
    <w:basedOn w:val="Normal"/>
    <w:link w:val="En-tteCar"/>
    <w:uiPriority w:val="99"/>
    <w:unhideWhenUsed/>
    <w:rsid w:val="004F3B1B"/>
    <w:pPr>
      <w:tabs>
        <w:tab w:val="center" w:pos="4536"/>
        <w:tab w:val="right" w:pos="9072"/>
      </w:tabs>
    </w:pPr>
  </w:style>
  <w:style w:type="character" w:customStyle="1" w:styleId="En-tteCar">
    <w:name w:val="En-tête Car"/>
    <w:basedOn w:val="Policepardfaut"/>
    <w:link w:val="En-tte"/>
    <w:uiPriority w:val="99"/>
    <w:rsid w:val="004F3B1B"/>
  </w:style>
  <w:style w:type="paragraph" w:styleId="Pieddepage">
    <w:name w:val="footer"/>
    <w:basedOn w:val="Normal"/>
    <w:link w:val="PieddepageCar"/>
    <w:uiPriority w:val="99"/>
    <w:unhideWhenUsed/>
    <w:rsid w:val="004F3B1B"/>
    <w:pPr>
      <w:tabs>
        <w:tab w:val="center" w:pos="4536"/>
        <w:tab w:val="right" w:pos="9072"/>
      </w:tabs>
    </w:pPr>
  </w:style>
  <w:style w:type="character" w:customStyle="1" w:styleId="PieddepageCar">
    <w:name w:val="Pied de page Car"/>
    <w:basedOn w:val="Policepardfaut"/>
    <w:link w:val="Pieddepage"/>
    <w:uiPriority w:val="99"/>
    <w:rsid w:val="004F3B1B"/>
  </w:style>
  <w:style w:type="paragraph" w:styleId="En-ttedetabledesmatires">
    <w:name w:val="TOC Heading"/>
    <w:basedOn w:val="Titre1"/>
    <w:next w:val="Normal"/>
    <w:uiPriority w:val="39"/>
    <w:unhideWhenUsed/>
    <w:qFormat/>
    <w:rsid w:val="000B523D"/>
    <w:pPr>
      <w:keepNext/>
      <w:keepLines/>
      <w:spacing w:after="0" w:line="259" w:lineRule="auto"/>
      <w:outlineLvl w:val="9"/>
    </w:pPr>
    <w:rPr>
      <w:rFonts w:asciiTheme="majorHAnsi" w:eastAsiaTheme="majorEastAsia" w:hAnsiTheme="majorHAnsi" w:cstheme="majorBidi"/>
      <w:b w:val="0"/>
      <w:color w:val="2F5496" w:themeColor="accent1" w:themeShade="BF"/>
      <w:sz w:val="32"/>
    </w:rPr>
  </w:style>
  <w:style w:type="paragraph" w:styleId="TM1">
    <w:name w:val="toc 1"/>
    <w:basedOn w:val="Normal"/>
    <w:next w:val="Normal"/>
    <w:autoRedefine/>
    <w:uiPriority w:val="39"/>
    <w:unhideWhenUsed/>
    <w:rsid w:val="000B523D"/>
    <w:pPr>
      <w:spacing w:after="100"/>
    </w:pPr>
  </w:style>
  <w:style w:type="paragraph" w:styleId="TM2">
    <w:name w:val="toc 2"/>
    <w:basedOn w:val="Normal"/>
    <w:next w:val="Normal"/>
    <w:autoRedefine/>
    <w:uiPriority w:val="39"/>
    <w:unhideWhenUsed/>
    <w:rsid w:val="000B523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8272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nlpproject-lkfux2cenxqcd9gqk8jgnx.streamlit.app" TargetMode="External"/><Relationship Id="rId14" Type="http://schemas.openxmlformats.org/officeDocument/2006/relationships/hyperlink" Target="https://nlpproject-lkfux2cenxqcd9gqk8jgnx.streamlit.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C61C0-FC51-4362-B41F-0B4BA407F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3854</Words>
  <Characters>21198</Characters>
  <Application>Microsoft Office Word</Application>
  <DocSecurity>0</DocSecurity>
  <Lines>176</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2026-05-06T11:30:00Z</dcterms:created>
  <dcterms:modified xsi:type="dcterms:W3CDTF">2026-05-06T12:03:00Z</dcterms:modified>
</cp:coreProperties>
</file>