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1F0D8" w14:textId="7B1B3267" w:rsidR="002273C1" w:rsidRDefault="004B230F" w:rsidP="002273C1">
      <w:r>
        <w:rPr>
          <w:noProof/>
        </w:rPr>
        <w:drawing>
          <wp:anchor distT="0" distB="0" distL="114300" distR="114300" simplePos="0" relativeHeight="251659264" behindDoc="0" locked="0" layoutInCell="1" allowOverlap="1" wp14:anchorId="127AFCBD" wp14:editId="494A359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3325" cy="4093210"/>
            <wp:effectExtent l="0" t="0" r="9525" b="2540"/>
            <wp:wrapSquare wrapText="bothSides"/>
            <wp:docPr id="1813312438" name="Grafik 2" descr="Green City: An Inevitable Necessity - myRepublica - The New York Times  Partner, Latest news of Nepal in English, Latest News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een City: An Inevitable Necessity - myRepublica - The New York Times  Partner, Latest news of Nepal in English, Latest News Artic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152BB" w14:textId="18FA26AC" w:rsidR="002273C1" w:rsidRPr="00AA0422" w:rsidRDefault="002273C1" w:rsidP="002273C1"/>
    <w:p w14:paraId="70FF959D" w14:textId="57A54A2B" w:rsidR="002273C1" w:rsidRPr="00AA0422" w:rsidRDefault="002273C1" w:rsidP="002273C1"/>
    <w:p w14:paraId="7ADD9B64" w14:textId="5997D373" w:rsidR="002273C1" w:rsidRPr="004B230F" w:rsidRDefault="002273C1" w:rsidP="004B230F">
      <w:pPr>
        <w:jc w:val="center"/>
      </w:pPr>
      <w:proofErr w:type="spellStart"/>
      <w:r w:rsidRPr="0028283A">
        <w:rPr>
          <w:b/>
          <w:bCs/>
          <w:sz w:val="72"/>
          <w:szCs w:val="72"/>
          <w:lang w:val="de-CH"/>
        </w:rPr>
        <w:t>CleanCityConnect</w:t>
      </w:r>
      <w:proofErr w:type="spellEnd"/>
    </w:p>
    <w:p w14:paraId="39B23F45" w14:textId="3564A396" w:rsidR="002273C1" w:rsidRDefault="002273C1" w:rsidP="004B230F">
      <w:pPr>
        <w:jc w:val="center"/>
        <w:rPr>
          <w:b/>
          <w:bCs/>
          <w:sz w:val="72"/>
          <w:szCs w:val="72"/>
          <w:lang w:val="de-CH"/>
        </w:rPr>
      </w:pPr>
      <w:r w:rsidRPr="0028283A">
        <w:rPr>
          <w:b/>
          <w:bCs/>
          <w:sz w:val="72"/>
          <w:szCs w:val="72"/>
          <w:lang w:val="de-CH"/>
        </w:rPr>
        <w:t>Vin Appenzeller</w:t>
      </w:r>
    </w:p>
    <w:p w14:paraId="4F9A09BE" w14:textId="10E22EE6" w:rsidR="0028283A" w:rsidRPr="0028283A" w:rsidRDefault="007B2507" w:rsidP="004B230F">
      <w:pPr>
        <w:jc w:val="center"/>
        <w:rPr>
          <w:b/>
          <w:bCs/>
          <w:sz w:val="72"/>
          <w:szCs w:val="72"/>
          <w:lang w:val="de-CH"/>
        </w:rPr>
      </w:pPr>
      <w:r>
        <w:rPr>
          <w:b/>
          <w:bCs/>
          <w:sz w:val="72"/>
          <w:szCs w:val="72"/>
          <w:lang w:val="de-CH"/>
        </w:rPr>
        <w:t>18.03.2023</w:t>
      </w:r>
    </w:p>
    <w:p w14:paraId="70E48BA1" w14:textId="77777777" w:rsidR="002273C1" w:rsidRDefault="002273C1">
      <w:pPr>
        <w:spacing w:line="259" w:lineRule="auto"/>
        <w:rPr>
          <w:b/>
          <w:bCs/>
          <w:sz w:val="96"/>
          <w:szCs w:val="96"/>
          <w:lang w:val="de-CH"/>
        </w:rPr>
      </w:pPr>
      <w:r>
        <w:rPr>
          <w:b/>
          <w:bCs/>
          <w:sz w:val="96"/>
          <w:szCs w:val="96"/>
          <w:lang w:val="de-CH"/>
        </w:rPr>
        <w:br w:type="page"/>
      </w:r>
    </w:p>
    <w:p w14:paraId="7C3C6E69" w14:textId="77777777" w:rsidR="002273C1" w:rsidRPr="007B2507" w:rsidRDefault="002273C1" w:rsidP="002273C1">
      <w:pPr>
        <w:ind w:left="2127" w:hanging="1276"/>
        <w:rPr>
          <w:b/>
          <w:bCs/>
          <w:sz w:val="24"/>
          <w:szCs w:val="24"/>
          <w:lang w:val="de-CH"/>
        </w:rPr>
      </w:pPr>
    </w:p>
    <w:sdt>
      <w:sdtPr>
        <w:rPr>
          <w:lang w:val="de-DE"/>
        </w:rPr>
        <w:id w:val="-1056777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D6FB80F" w14:textId="176A350C" w:rsidR="00FC7E73" w:rsidRDefault="00FC7E73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430EF75F" w14:textId="293C1023" w:rsidR="00220198" w:rsidRDefault="00FC7E73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44200" w:history="1">
            <w:r w:rsidR="00220198" w:rsidRPr="00FA4A30">
              <w:rPr>
                <w:rStyle w:val="Hyperlink"/>
                <w:noProof/>
              </w:rPr>
              <w:t>Problembeschreibung</w:t>
            </w:r>
            <w:r w:rsidR="00220198">
              <w:rPr>
                <w:noProof/>
                <w:webHidden/>
              </w:rPr>
              <w:tab/>
            </w:r>
            <w:r w:rsidR="00220198">
              <w:rPr>
                <w:noProof/>
                <w:webHidden/>
              </w:rPr>
              <w:fldChar w:fldCharType="begin"/>
            </w:r>
            <w:r w:rsidR="00220198">
              <w:rPr>
                <w:noProof/>
                <w:webHidden/>
              </w:rPr>
              <w:instrText xml:space="preserve"> PAGEREF _Toc161644200 \h </w:instrText>
            </w:r>
            <w:r w:rsidR="00220198">
              <w:rPr>
                <w:noProof/>
                <w:webHidden/>
              </w:rPr>
            </w:r>
            <w:r w:rsidR="00220198">
              <w:rPr>
                <w:noProof/>
                <w:webHidden/>
              </w:rPr>
              <w:fldChar w:fldCharType="separate"/>
            </w:r>
            <w:r w:rsidR="00220198">
              <w:rPr>
                <w:noProof/>
                <w:webHidden/>
              </w:rPr>
              <w:t>3</w:t>
            </w:r>
            <w:r w:rsidR="00220198">
              <w:rPr>
                <w:noProof/>
                <w:webHidden/>
              </w:rPr>
              <w:fldChar w:fldCharType="end"/>
            </w:r>
          </w:hyperlink>
        </w:p>
        <w:p w14:paraId="3034CA29" w14:textId="03B4C85A" w:rsidR="00220198" w:rsidRDefault="0022019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61644201" w:history="1">
            <w:r w:rsidRPr="00FA4A30">
              <w:rPr>
                <w:rStyle w:val="Hyperlink"/>
                <w:noProof/>
              </w:rPr>
              <w:t>Anforderungen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47C8" w14:textId="292CDF4E" w:rsidR="00220198" w:rsidRDefault="0022019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61644202" w:history="1">
            <w:r w:rsidRPr="00FA4A30">
              <w:rPr>
                <w:rStyle w:val="Hyperlink"/>
                <w:noProof/>
              </w:rPr>
              <w:t>Art und Vorgehensweise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A909" w14:textId="38D0E66A" w:rsidR="00220198" w:rsidRDefault="0022019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61644203" w:history="1">
            <w:r w:rsidRPr="00FA4A30">
              <w:rPr>
                <w:rStyle w:val="Hyperlink"/>
                <w:noProof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8EF8" w14:textId="2EA545CE" w:rsidR="00220198" w:rsidRDefault="0022019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61644204" w:history="1">
            <w:r w:rsidRPr="00FA4A30">
              <w:rPr>
                <w:rStyle w:val="Hyperlink"/>
                <w:noProof/>
              </w:rPr>
              <w:t>Fazit und Reflexion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0285" w14:textId="07A08BA0" w:rsidR="00FC7E73" w:rsidRDefault="00FC7E73">
          <w:r>
            <w:rPr>
              <w:b/>
              <w:bCs/>
            </w:rPr>
            <w:fldChar w:fldCharType="end"/>
          </w:r>
        </w:p>
      </w:sdtContent>
    </w:sdt>
    <w:p w14:paraId="55F06FDA" w14:textId="326FCE98" w:rsidR="00FC7E73" w:rsidRDefault="00FC7E73"/>
    <w:p w14:paraId="065558A4" w14:textId="77777777" w:rsidR="00FC7E73" w:rsidRDefault="00FC7E73">
      <w:pPr>
        <w:spacing w:line="259" w:lineRule="auto"/>
      </w:pPr>
      <w:r>
        <w:br w:type="page"/>
      </w:r>
    </w:p>
    <w:p w14:paraId="33F75475" w14:textId="30CB81E1" w:rsidR="00617B99" w:rsidRDefault="004B66ED" w:rsidP="004B66ED">
      <w:pPr>
        <w:pStyle w:val="berschrift1"/>
      </w:pPr>
      <w:bookmarkStart w:id="0" w:name="_Toc161644200"/>
      <w:r>
        <w:lastRenderedPageBreak/>
        <w:t>Problembeschreibung</w:t>
      </w:r>
      <w:bookmarkEnd w:id="0"/>
    </w:p>
    <w:p w14:paraId="2B4516C2" w14:textId="5F46E03F" w:rsidR="00772C3B" w:rsidRPr="00772C3B" w:rsidRDefault="00877675" w:rsidP="00772C3B">
      <w:r>
        <w:t xml:space="preserve">In urbanen Gebieten ist die Müllentsorgung ineffizient organisiert, was </w:t>
      </w:r>
      <w:r w:rsidR="00853CE1">
        <w:t xml:space="preserve">zu überfüllten Mülltonnen, wildem Müll und Umweltauswirkungen führt. Es fehlt an Organisation und Zusammenarbeit, weshalb ich </w:t>
      </w:r>
      <w:r w:rsidR="00226B00">
        <w:t xml:space="preserve">das Portal </w:t>
      </w:r>
      <w:proofErr w:type="spellStart"/>
      <w:r w:rsidR="00226B00">
        <w:t>CleanCityConnect</w:t>
      </w:r>
      <w:proofErr w:type="spellEnd"/>
      <w:r w:rsidR="00226B00">
        <w:t xml:space="preserve"> erstellen werde, welches alle Beteiligten (Bürger, Müllentsorgungsunternehmen und </w:t>
      </w:r>
      <w:r w:rsidR="000D622A">
        <w:t xml:space="preserve">Regierung) auf einem Portal zusammen vernetzt, um eine effizientere </w:t>
      </w:r>
      <w:r w:rsidR="006F735D">
        <w:t>Müllentsorgung für Städte zu machen</w:t>
      </w:r>
      <w:r w:rsidR="000D622A">
        <w:t>.</w:t>
      </w:r>
    </w:p>
    <w:p w14:paraId="32C66B8B" w14:textId="47862BC2" w:rsidR="004B66ED" w:rsidRDefault="004B66ED" w:rsidP="004B66ED">
      <w:pPr>
        <w:pStyle w:val="berschrift1"/>
      </w:pPr>
      <w:bookmarkStart w:id="1" w:name="_Toc161644201"/>
      <w:r>
        <w:t>Anforderungen Prototyp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992"/>
        <w:gridCol w:w="3050"/>
        <w:gridCol w:w="3020"/>
      </w:tblGrid>
      <w:tr w:rsidR="00772C3B" w14:paraId="15257C50" w14:textId="77777777" w:rsidTr="006424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FB89C3E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</w:pPr>
            <w:r>
              <w:t>Anf. Nr.</w:t>
            </w:r>
          </w:p>
        </w:tc>
        <w:tc>
          <w:tcPr>
            <w:tcW w:w="3108" w:type="dxa"/>
          </w:tcPr>
          <w:p w14:paraId="084EC5CD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3108" w:type="dxa"/>
          </w:tcPr>
          <w:p w14:paraId="510703B1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</w:t>
            </w:r>
          </w:p>
        </w:tc>
      </w:tr>
      <w:tr w:rsidR="00772C3B" w14:paraId="16B41B8D" w14:textId="77777777" w:rsidTr="006424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A1EC8D3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</w:pPr>
            <w:r>
              <w:t>1</w:t>
            </w:r>
          </w:p>
        </w:tc>
        <w:tc>
          <w:tcPr>
            <w:tcW w:w="3108" w:type="dxa"/>
          </w:tcPr>
          <w:p w14:paraId="6A0B3698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App wurde mit </w:t>
            </w:r>
            <w:proofErr w:type="spellStart"/>
            <w:r>
              <w:t>TailwindCSS</w:t>
            </w:r>
            <w:proofErr w:type="spellEnd"/>
            <w:r>
              <w:t xml:space="preserve"> programmiert</w:t>
            </w:r>
          </w:p>
        </w:tc>
        <w:tc>
          <w:tcPr>
            <w:tcW w:w="3108" w:type="dxa"/>
          </w:tcPr>
          <w:p w14:paraId="4B3A4D4B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772C3B" w14:paraId="2FAF0231" w14:textId="77777777" w:rsidTr="006424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691B9E1" w14:textId="77777777" w:rsidR="00772C3B" w:rsidRPr="00D032A2" w:rsidRDefault="00772C3B" w:rsidP="006424F3">
            <w:pPr>
              <w:pStyle w:val="aufzhlung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2</w:t>
            </w:r>
          </w:p>
        </w:tc>
        <w:tc>
          <w:tcPr>
            <w:tcW w:w="3108" w:type="dxa"/>
          </w:tcPr>
          <w:p w14:paraId="6F94B56B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wird die Google Maps API verwendet </w:t>
            </w:r>
          </w:p>
        </w:tc>
        <w:tc>
          <w:tcPr>
            <w:tcW w:w="3108" w:type="dxa"/>
          </w:tcPr>
          <w:p w14:paraId="3700AB0E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772C3B" w14:paraId="7AA7A0B2" w14:textId="77777777" w:rsidTr="006424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7F3DDED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</w:pPr>
            <w:r>
              <w:t>3</w:t>
            </w:r>
          </w:p>
        </w:tc>
        <w:tc>
          <w:tcPr>
            <w:tcW w:w="3108" w:type="dxa"/>
          </w:tcPr>
          <w:p w14:paraId="1195BBEB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</w:t>
            </w:r>
            <w:proofErr w:type="spellStart"/>
            <w:r>
              <w:t>Map</w:t>
            </w:r>
            <w:proofErr w:type="spellEnd"/>
            <w:r>
              <w:t xml:space="preserve"> wird auf der Seite angezeigt</w:t>
            </w:r>
          </w:p>
        </w:tc>
        <w:tc>
          <w:tcPr>
            <w:tcW w:w="3108" w:type="dxa"/>
          </w:tcPr>
          <w:p w14:paraId="3856F2A6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772C3B" w14:paraId="147580EF" w14:textId="77777777" w:rsidTr="006424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BCCB711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</w:pPr>
            <w:r>
              <w:t>4</w:t>
            </w:r>
          </w:p>
        </w:tc>
        <w:tc>
          <w:tcPr>
            <w:tcW w:w="3108" w:type="dxa"/>
          </w:tcPr>
          <w:p w14:paraId="4797B7F4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</w:t>
            </w:r>
            <w:proofErr w:type="spellStart"/>
            <w:r>
              <w:t>Map</w:t>
            </w:r>
            <w:proofErr w:type="spellEnd"/>
            <w:r>
              <w:t xml:space="preserve"> zeigt mit Pins verschiedene Standorte für Mülltonnen an</w:t>
            </w:r>
          </w:p>
        </w:tc>
        <w:tc>
          <w:tcPr>
            <w:tcW w:w="3108" w:type="dxa"/>
          </w:tcPr>
          <w:p w14:paraId="2278EEFF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772C3B" w14:paraId="7E8E2A43" w14:textId="77777777" w:rsidTr="006424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AE0118F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3108" w:type="dxa"/>
          </w:tcPr>
          <w:p w14:paraId="010E98C2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Pins der Mülltonnen verfügen über eine Beschreibung, welche sagt wie fest sie gefüllt ist </w:t>
            </w:r>
          </w:p>
          <w:p w14:paraId="2806FD0E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0-100%</w:t>
            </w:r>
          </w:p>
        </w:tc>
        <w:tc>
          <w:tcPr>
            <w:tcW w:w="3108" w:type="dxa"/>
          </w:tcPr>
          <w:p w14:paraId="2F26CCDE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8E0DB0" w14:paraId="05D7D7B8" w14:textId="77777777" w:rsidTr="006424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576166B" w14:textId="6BF212EE" w:rsidR="008E0DB0" w:rsidRDefault="001C7E29" w:rsidP="006424F3">
            <w:pPr>
              <w:pStyle w:val="aufzhlung"/>
              <w:numPr>
                <w:ilvl w:val="0"/>
                <w:numId w:val="0"/>
              </w:numPr>
            </w:pPr>
            <w:r>
              <w:t>6</w:t>
            </w:r>
          </w:p>
        </w:tc>
        <w:tc>
          <w:tcPr>
            <w:tcW w:w="3108" w:type="dxa"/>
          </w:tcPr>
          <w:p w14:paraId="6E46BBD8" w14:textId="2364C54E" w:rsidR="008E0DB0" w:rsidRDefault="001C7E29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</w:t>
            </w:r>
            <w:proofErr w:type="spellStart"/>
            <w:r>
              <w:t>Map</w:t>
            </w:r>
            <w:proofErr w:type="spellEnd"/>
            <w:r>
              <w:t xml:space="preserve"> zeit Pins für verschiedene Standorte von Müllhalden an</w:t>
            </w:r>
          </w:p>
        </w:tc>
        <w:tc>
          <w:tcPr>
            <w:tcW w:w="3108" w:type="dxa"/>
          </w:tcPr>
          <w:p w14:paraId="2AA1376B" w14:textId="10D3C019" w:rsidR="008E0DB0" w:rsidRDefault="001C7E29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8E0DB0" w14:paraId="20347361" w14:textId="77777777" w:rsidTr="006424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187D46F" w14:textId="53A0B4A4" w:rsidR="008E0DB0" w:rsidRDefault="00E67032" w:rsidP="006424F3">
            <w:pPr>
              <w:pStyle w:val="aufzhlung"/>
              <w:numPr>
                <w:ilvl w:val="0"/>
                <w:numId w:val="0"/>
              </w:numPr>
            </w:pPr>
            <w:r>
              <w:t>7</w:t>
            </w:r>
          </w:p>
        </w:tc>
        <w:tc>
          <w:tcPr>
            <w:tcW w:w="3108" w:type="dxa"/>
          </w:tcPr>
          <w:p w14:paraId="62ED7586" w14:textId="1DEFFD9A" w:rsidR="008E0DB0" w:rsidRDefault="001C7E29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</w:t>
            </w:r>
            <w:proofErr w:type="spellStart"/>
            <w:r>
              <w:t>Map</w:t>
            </w:r>
            <w:proofErr w:type="spellEnd"/>
            <w:r>
              <w:t xml:space="preserve"> zeigt Pins für verschiedene Standorte von Müllwagendepots an</w:t>
            </w:r>
          </w:p>
        </w:tc>
        <w:tc>
          <w:tcPr>
            <w:tcW w:w="3108" w:type="dxa"/>
          </w:tcPr>
          <w:p w14:paraId="4AC26F4B" w14:textId="4BBCAC11" w:rsidR="008E0DB0" w:rsidRDefault="001C7E29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Funktional</w:t>
            </w:r>
          </w:p>
        </w:tc>
      </w:tr>
      <w:tr w:rsidR="00772C3B" w14:paraId="0E376B4F" w14:textId="77777777" w:rsidTr="006424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EF84B15" w14:textId="1F6ACDC1" w:rsidR="00772C3B" w:rsidRDefault="00E67032" w:rsidP="006424F3">
            <w:pPr>
              <w:pStyle w:val="aufzhlung"/>
              <w:numPr>
                <w:ilvl w:val="0"/>
                <w:numId w:val="0"/>
              </w:numPr>
            </w:pPr>
            <w:r>
              <w:t>8</w:t>
            </w:r>
          </w:p>
        </w:tc>
        <w:tc>
          <w:tcPr>
            <w:tcW w:w="3108" w:type="dxa"/>
          </w:tcPr>
          <w:p w14:paraId="066534BB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 App berechnet die beste Route für die Müllwagen zu den einzelnen Mülltonen je nach Füllungsgrad</w:t>
            </w:r>
          </w:p>
        </w:tc>
        <w:tc>
          <w:tcPr>
            <w:tcW w:w="3108" w:type="dxa"/>
          </w:tcPr>
          <w:p w14:paraId="73A4A413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Nice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</w:tr>
      <w:tr w:rsidR="00772C3B" w14:paraId="25981DD5" w14:textId="77777777" w:rsidTr="006424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F1C79A8" w14:textId="32DBDD8E" w:rsidR="00772C3B" w:rsidRDefault="00E67032" w:rsidP="006424F3">
            <w:pPr>
              <w:pStyle w:val="aufzhlung"/>
              <w:numPr>
                <w:ilvl w:val="0"/>
                <w:numId w:val="0"/>
              </w:numPr>
            </w:pPr>
            <w:r>
              <w:t>9</w:t>
            </w:r>
          </w:p>
        </w:tc>
        <w:tc>
          <w:tcPr>
            <w:tcW w:w="3108" w:type="dxa"/>
          </w:tcPr>
          <w:p w14:paraId="02741892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berechnete Route wird auf der </w:t>
            </w:r>
            <w:proofErr w:type="spellStart"/>
            <w:r>
              <w:t>Map</w:t>
            </w:r>
            <w:proofErr w:type="spellEnd"/>
            <w:r>
              <w:t xml:space="preserve"> angezeigt</w:t>
            </w:r>
          </w:p>
        </w:tc>
        <w:tc>
          <w:tcPr>
            <w:tcW w:w="3108" w:type="dxa"/>
          </w:tcPr>
          <w:p w14:paraId="3ADF5A4D" w14:textId="77777777" w:rsidR="00772C3B" w:rsidRDefault="00772C3B" w:rsidP="006424F3">
            <w:pPr>
              <w:pStyle w:val="aufzhlung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Nice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</w:tr>
    </w:tbl>
    <w:p w14:paraId="1A06DEA5" w14:textId="77777777" w:rsidR="004B66ED" w:rsidRDefault="004B66ED" w:rsidP="004B66ED"/>
    <w:p w14:paraId="7666DB4A" w14:textId="67037872" w:rsidR="000E2D95" w:rsidRDefault="000E2D95" w:rsidP="000E2D95">
      <w:pPr>
        <w:pStyle w:val="berschrift1"/>
      </w:pPr>
      <w:bookmarkStart w:id="2" w:name="_Toc161644202"/>
      <w:r>
        <w:t xml:space="preserve">Art und Vorgehensweise </w:t>
      </w:r>
      <w:proofErr w:type="spellStart"/>
      <w:r>
        <w:t>Prototyping</w:t>
      </w:r>
      <w:bookmarkEnd w:id="2"/>
      <w:proofErr w:type="spellEnd"/>
    </w:p>
    <w:p w14:paraId="6AD9B9A5" w14:textId="1BD80832" w:rsidR="007F5E91" w:rsidRPr="007F5E91" w:rsidRDefault="007F5E91" w:rsidP="007F5E91">
      <w:r>
        <w:t xml:space="preserve">Funktionaler Prototyp, da es sich sehr gut eignet. Ich kann die Kernfunktionen und Fähigkeiten meines Produkts erstellen. Als Vorgehensweise verwende ich das iterative </w:t>
      </w:r>
      <w:proofErr w:type="spellStart"/>
      <w:r>
        <w:t>Prototyping</w:t>
      </w:r>
      <w:proofErr w:type="spellEnd"/>
      <w:r w:rsidR="00AA5DE2">
        <w:t>, da es ein</w:t>
      </w:r>
      <w:r w:rsidR="00AF4D32">
        <w:t xml:space="preserve">e komplexere Anwendung ist, die verschiedene Benutzerinteraktionen und Funktionalitäten umfasst. </w:t>
      </w:r>
      <w:r w:rsidR="00086DCD">
        <w:t xml:space="preserve">Mit dem iterativem </w:t>
      </w:r>
      <w:proofErr w:type="spellStart"/>
      <w:r w:rsidR="00086DCD">
        <w:t>Prototyping</w:t>
      </w:r>
      <w:proofErr w:type="spellEnd"/>
      <w:r w:rsidR="00086DCD">
        <w:t xml:space="preserve"> kann ich den Prototyp schrittweise verbessern und anpassen.</w:t>
      </w:r>
    </w:p>
    <w:p w14:paraId="791C27EA" w14:textId="77777777" w:rsidR="001C0595" w:rsidRDefault="001C0595">
      <w:pPr>
        <w:spacing w:line="259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" w:name="_Toc161644203"/>
      <w:r>
        <w:br w:type="page"/>
      </w:r>
    </w:p>
    <w:p w14:paraId="5AC1D03C" w14:textId="42EC2A36" w:rsidR="000E2D95" w:rsidRDefault="000E2D95" w:rsidP="000E2D95">
      <w:pPr>
        <w:pStyle w:val="berschrift1"/>
      </w:pPr>
      <w:r>
        <w:lastRenderedPageBreak/>
        <w:t>Resultat</w:t>
      </w:r>
      <w:bookmarkEnd w:id="3"/>
    </w:p>
    <w:p w14:paraId="00CADC88" w14:textId="642AB459" w:rsidR="00741987" w:rsidRDefault="00741987" w:rsidP="00741987">
      <w:pPr>
        <w:rPr>
          <w:lang w:val="en-US"/>
        </w:rPr>
      </w:pPr>
      <w:r w:rsidRPr="00AF0303">
        <w:rPr>
          <w:lang w:val="en-US"/>
        </w:rPr>
        <w:t xml:space="preserve">GitHub link: </w:t>
      </w:r>
      <w:hyperlink r:id="rId9" w:history="1">
        <w:r w:rsidR="00AF0303" w:rsidRPr="00AF0303">
          <w:rPr>
            <w:rStyle w:val="Hyperlink"/>
            <w:lang w:val="en-US"/>
          </w:rPr>
          <w:t>https://github.com/Vinappenzeller/CleanCityConnect</w:t>
        </w:r>
      </w:hyperlink>
      <w:r w:rsidR="00AF0303" w:rsidRPr="00AF0303">
        <w:rPr>
          <w:lang w:val="en-US"/>
        </w:rPr>
        <w:t xml:space="preserve"> </w:t>
      </w:r>
    </w:p>
    <w:p w14:paraId="5F1BE35D" w14:textId="75408A1E" w:rsidR="001C0595" w:rsidRPr="00AF0303" w:rsidRDefault="001C0595" w:rsidP="00741987">
      <w:pPr>
        <w:rPr>
          <w:lang w:val="en-US"/>
        </w:rPr>
      </w:pPr>
      <w:r w:rsidRPr="001C0595">
        <w:rPr>
          <w:lang w:val="en-US"/>
        </w:rPr>
        <w:drawing>
          <wp:inline distT="0" distB="0" distL="0" distR="0" wp14:anchorId="47FF902B" wp14:editId="333993E9">
            <wp:extent cx="5391150" cy="2588608"/>
            <wp:effectExtent l="0" t="0" r="0" b="2540"/>
            <wp:docPr id="777645746" name="Grafik 1" descr="Ein Bild, das Karte, Screenshot, Tex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45746" name="Grafik 1" descr="Ein Bild, das Karte, Screenshot, Text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6" cy="25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1C3F" w14:textId="68174CFE" w:rsidR="000E2D95" w:rsidRPr="000E2D95" w:rsidRDefault="000E2D95" w:rsidP="000E2D95">
      <w:pPr>
        <w:pStyle w:val="berschrift1"/>
      </w:pPr>
      <w:bookmarkStart w:id="4" w:name="_Toc161644204"/>
      <w:r>
        <w:t>Fazit und Reflexion</w:t>
      </w:r>
      <w:bookmarkEnd w:id="4"/>
    </w:p>
    <w:sectPr w:rsidR="000E2D95" w:rsidRPr="000E2D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01E2E" w14:textId="77777777" w:rsidR="004B230F" w:rsidRDefault="004B230F" w:rsidP="004B230F">
      <w:pPr>
        <w:spacing w:after="0" w:line="240" w:lineRule="auto"/>
      </w:pPr>
      <w:r>
        <w:separator/>
      </w:r>
    </w:p>
  </w:endnote>
  <w:endnote w:type="continuationSeparator" w:id="0">
    <w:p w14:paraId="4908A3F0" w14:textId="77777777" w:rsidR="004B230F" w:rsidRDefault="004B230F" w:rsidP="004B2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AA81A" w14:textId="77777777" w:rsidR="004B230F" w:rsidRDefault="004B230F" w:rsidP="004B230F">
      <w:pPr>
        <w:spacing w:after="0" w:line="240" w:lineRule="auto"/>
      </w:pPr>
      <w:r>
        <w:separator/>
      </w:r>
    </w:p>
  </w:footnote>
  <w:footnote w:type="continuationSeparator" w:id="0">
    <w:p w14:paraId="55FF8BC5" w14:textId="77777777" w:rsidR="004B230F" w:rsidRDefault="004B230F" w:rsidP="004B2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65E42"/>
    <w:multiLevelType w:val="hybridMultilevel"/>
    <w:tmpl w:val="EBF48FE2"/>
    <w:lvl w:ilvl="0" w:tplc="F8A4706A">
      <w:start w:val="1"/>
      <w:numFmt w:val="bullet"/>
      <w:pStyle w:val="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4879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88"/>
    <w:rsid w:val="00086DCD"/>
    <w:rsid w:val="000D622A"/>
    <w:rsid w:val="000E2D95"/>
    <w:rsid w:val="001C0595"/>
    <w:rsid w:val="001C7E29"/>
    <w:rsid w:val="00220198"/>
    <w:rsid w:val="00226B00"/>
    <w:rsid w:val="002273C1"/>
    <w:rsid w:val="0028283A"/>
    <w:rsid w:val="004B230F"/>
    <w:rsid w:val="004B66ED"/>
    <w:rsid w:val="00617B99"/>
    <w:rsid w:val="006F735D"/>
    <w:rsid w:val="00741987"/>
    <w:rsid w:val="00772C3B"/>
    <w:rsid w:val="007B2507"/>
    <w:rsid w:val="007F5E91"/>
    <w:rsid w:val="00853CE1"/>
    <w:rsid w:val="00877675"/>
    <w:rsid w:val="008A63A4"/>
    <w:rsid w:val="008E0DB0"/>
    <w:rsid w:val="00993C4D"/>
    <w:rsid w:val="00AA5DE2"/>
    <w:rsid w:val="00AF0303"/>
    <w:rsid w:val="00AF4D32"/>
    <w:rsid w:val="00BD1DF6"/>
    <w:rsid w:val="00E67032"/>
    <w:rsid w:val="00FC7E73"/>
    <w:rsid w:val="00FF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096AF79E"/>
  <w15:chartTrackingRefBased/>
  <w15:docId w15:val="{7883F603-6BDD-4103-A754-849CBF37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273C1"/>
    <w:pPr>
      <w:spacing w:line="256" w:lineRule="auto"/>
    </w:pPr>
    <w:rPr>
      <w:kern w:val="0"/>
      <w:lang w:val="de-DE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F0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F0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F09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F0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09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0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F0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F0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F0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F098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F098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F0988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F0988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0988"/>
    <w:rPr>
      <w:rFonts w:eastAsiaTheme="majorEastAsia" w:cstheme="majorBidi"/>
      <w:color w:val="0F4761" w:themeColor="accent1" w:themeShade="BF"/>
      <w:lang w:val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0988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F0988"/>
    <w:rPr>
      <w:rFonts w:eastAsiaTheme="majorEastAsia" w:cstheme="majorBidi"/>
      <w:color w:val="595959" w:themeColor="text1" w:themeTint="A6"/>
      <w:lang w:val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F0988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F0988"/>
    <w:rPr>
      <w:rFonts w:eastAsiaTheme="majorEastAsia" w:cstheme="majorBidi"/>
      <w:color w:val="272727" w:themeColor="text1" w:themeTint="D8"/>
      <w:lang w:val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FF0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F0988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F0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F0988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Zitat">
    <w:name w:val="Quote"/>
    <w:basedOn w:val="Standard"/>
    <w:next w:val="Standard"/>
    <w:link w:val="ZitatZchn"/>
    <w:uiPriority w:val="29"/>
    <w:qFormat/>
    <w:rsid w:val="00FF0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F0988"/>
    <w:rPr>
      <w:i/>
      <w:iCs/>
      <w:color w:val="404040" w:themeColor="text1" w:themeTint="BF"/>
      <w:lang w:val="de-DE"/>
    </w:rPr>
  </w:style>
  <w:style w:type="paragraph" w:styleId="Listenabsatz">
    <w:name w:val="List Paragraph"/>
    <w:basedOn w:val="Standard"/>
    <w:uiPriority w:val="34"/>
    <w:qFormat/>
    <w:rsid w:val="00FF098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F098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F0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F0988"/>
    <w:rPr>
      <w:i/>
      <w:iCs/>
      <w:color w:val="0F4761" w:themeColor="accent1" w:themeShade="BF"/>
      <w:lang w:val="de-DE"/>
    </w:rPr>
  </w:style>
  <w:style w:type="character" w:styleId="IntensiverVerweis">
    <w:name w:val="Intense Reference"/>
    <w:basedOn w:val="Absatz-Standardschriftart"/>
    <w:uiPriority w:val="32"/>
    <w:qFormat/>
    <w:rsid w:val="00FF0988"/>
    <w:rPr>
      <w:b/>
      <w:bCs/>
      <w:smallCaps/>
      <w:color w:val="0F4761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7E73"/>
    <w:pPr>
      <w:spacing w:before="240" w:after="0"/>
      <w:outlineLvl w:val="9"/>
    </w:pPr>
    <w:rPr>
      <w:sz w:val="32"/>
      <w:szCs w:val="32"/>
      <w:lang w:val="de-CH" w:eastAsia="de-CH"/>
    </w:rPr>
  </w:style>
  <w:style w:type="paragraph" w:customStyle="1" w:styleId="aufzhlung">
    <w:name w:val="aufzählung"/>
    <w:basedOn w:val="Standard"/>
    <w:qFormat/>
    <w:rsid w:val="00772C3B"/>
    <w:pPr>
      <w:numPr>
        <w:numId w:val="1"/>
      </w:num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pacing w:val="6"/>
      <w:kern w:val="15"/>
      <w:szCs w:val="20"/>
      <w:lang w:val="de-CH" w:eastAsia="de-DE"/>
    </w:rPr>
  </w:style>
  <w:style w:type="table" w:styleId="Gitternetztabelle4Akzent1">
    <w:name w:val="Grid Table 4 Accent 1"/>
    <w:basedOn w:val="NormaleTabelle"/>
    <w:uiPriority w:val="49"/>
    <w:rsid w:val="00772C3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de-CH"/>
      <w14:ligatures w14:val="none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yperlink">
    <w:name w:val="Hyperlink"/>
    <w:basedOn w:val="Absatz-Standardschriftart"/>
    <w:uiPriority w:val="99"/>
    <w:unhideWhenUsed/>
    <w:rsid w:val="00AF030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F0303"/>
    <w:rPr>
      <w:color w:val="605E5C"/>
      <w:shd w:val="clear" w:color="auto" w:fill="E1DFDD"/>
    </w:rPr>
  </w:style>
  <w:style w:type="paragraph" w:styleId="Verzeichnis1">
    <w:name w:val="toc 1"/>
    <w:basedOn w:val="Standard"/>
    <w:next w:val="Standard"/>
    <w:autoRedefine/>
    <w:uiPriority w:val="39"/>
    <w:unhideWhenUsed/>
    <w:rsid w:val="00220198"/>
    <w:pPr>
      <w:spacing w:after="100"/>
    </w:pPr>
  </w:style>
  <w:style w:type="paragraph" w:styleId="Kopfzeile">
    <w:name w:val="header"/>
    <w:basedOn w:val="Standard"/>
    <w:link w:val="KopfzeileZchn"/>
    <w:uiPriority w:val="99"/>
    <w:unhideWhenUsed/>
    <w:rsid w:val="004B2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B230F"/>
    <w:rPr>
      <w:kern w:val="0"/>
      <w:lang w:val="de-DE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4B2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B230F"/>
    <w:rPr>
      <w:kern w:val="0"/>
      <w:lang w:val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Vinappenzeller/CleanCityConnec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2E618-9225-4BFB-897A-33A31B8AF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Appenzeller</dc:creator>
  <cp:keywords/>
  <dc:description/>
  <cp:lastModifiedBy>Vin Appenzeller</cp:lastModifiedBy>
  <cp:revision>27</cp:revision>
  <dcterms:created xsi:type="dcterms:W3CDTF">2024-03-18T07:39:00Z</dcterms:created>
  <dcterms:modified xsi:type="dcterms:W3CDTF">2024-03-18T10:29:00Z</dcterms:modified>
</cp:coreProperties>
</file>