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Dependancy Management using Gradle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Add a gradle dependency and its related repository url.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095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Using java plugin, make changes in the manifest to make the jar executable. Using java -jar JAR_NAME, the output should be printed as "Hello World"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Step 1: Create a class and write the program to return “Hello World”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260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2: Go to the MANIFEST.MF file and add the main class want to execute while execuring the jar file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6035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 3: Then we will add the jar attribute to build.gradle file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908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524500" cy="5524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Differentiate between the different dependency scopes: compile, runtime, testCompile, testRuntime using different dependencies being defined in your build.gradle.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667250" cy="1333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compile: </w:t>
      </w:r>
      <w:r w:rsidDel="00000000" w:rsidR="00000000" w:rsidRPr="00000000">
        <w:rPr>
          <w:sz w:val="21"/>
          <w:szCs w:val="21"/>
          <w:rtl w:val="0"/>
        </w:rPr>
        <w:t xml:space="preserve">dependencies we need during compile time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testCompile: </w:t>
      </w:r>
      <w:r w:rsidDel="00000000" w:rsidR="00000000" w:rsidRPr="00000000">
        <w:rPr>
          <w:sz w:val="21"/>
          <w:szCs w:val="21"/>
          <w:rtl w:val="0"/>
        </w:rPr>
        <w:t xml:space="preserve">dependencies which are required to compile the tests of our project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runtime: </w:t>
      </w:r>
      <w:r w:rsidDel="00000000" w:rsidR="00000000" w:rsidRPr="00000000">
        <w:rPr>
          <w:sz w:val="21"/>
          <w:szCs w:val="21"/>
          <w:rtl w:val="0"/>
        </w:rPr>
        <w:t xml:space="preserve">dependencies we need during run time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firstLine="720"/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i w:val="1"/>
          <w:color w:val="111111"/>
          <w:sz w:val="21"/>
          <w:szCs w:val="21"/>
          <w:highlight w:val="white"/>
          <w:rtl w:val="0"/>
        </w:rPr>
        <w:t xml:space="preserve">testRuntime: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dependencies which are required during when our test are running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firstLine="72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Create a custom plugin which contains a custom task which prints the current date-time. Using that plugin in your project, execute that task after the jar task executes.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105275" cy="2019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Now every time we run </w:t>
      </w:r>
      <w:r w:rsidDel="00000000" w:rsidR="00000000" w:rsidRPr="00000000">
        <w:rPr>
          <w:i w:val="1"/>
          <w:sz w:val="21"/>
          <w:szCs w:val="21"/>
          <w:rtl w:val="0"/>
        </w:rPr>
        <w:t xml:space="preserve">gradle DateTask</w:t>
      </w:r>
      <w:r w:rsidDel="00000000" w:rsidR="00000000" w:rsidRPr="00000000">
        <w:rPr>
          <w:sz w:val="21"/>
          <w:szCs w:val="21"/>
          <w:rtl w:val="0"/>
        </w:rPr>
        <w:t xml:space="preserve">, build will start first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295900" cy="34385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Instead of using default source set, use src/main/javaCode1, src/main/javaCode2 to be taken as code source. Make sure that the JAR created contains files from both the directories and not from src/main/java.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First we create 2 directories inside src/main and then changing the main sourceSets to these directories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17145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we select jar file in ‘show in files’ we will get this: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035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Override the Gradle Wrapper task to install a different version of gradle. Make sure that the task written in Q4 also executes with it.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143500" cy="11620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Now to execute the DateTask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1320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Run the gradle profile command and attach the resulting files.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286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225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0" w:before="0" w:line="240" w:lineRule="auto"/>
        <w:jc w:val="center"/>
        <w:rPr>
          <w:b w:val="1"/>
          <w:color w:val="000000"/>
          <w:sz w:val="27"/>
          <w:szCs w:val="27"/>
        </w:rPr>
      </w:pPr>
      <w:bookmarkStart w:colFirst="0" w:colLast="0" w:name="_4v8kb4c0ks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