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3FA" w:rsidRDefault="004003FA" w:rsidP="004003FA">
      <w:pPr>
        <w:pStyle w:val="NoSpacing"/>
        <w:jc w:val="center"/>
        <w:rPr>
          <w:b/>
          <w:bCs/>
          <w:u w:val="single"/>
        </w:rPr>
      </w:pPr>
      <w:r w:rsidRPr="006731CF">
        <w:rPr>
          <w:b/>
          <w:bCs/>
          <w:u w:val="single"/>
        </w:rPr>
        <w:t>OFFICE NOTE</w:t>
      </w:r>
    </w:p>
    <w:p w:rsidR="004003FA" w:rsidRPr="006731CF" w:rsidRDefault="004003FA" w:rsidP="004003FA">
      <w:pPr>
        <w:pStyle w:val="NoSpacing"/>
        <w:jc w:val="center"/>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26"/>
        <w:gridCol w:w="8050"/>
      </w:tblGrid>
      <w:tr w:rsidR="004003FA" w:rsidTr="00323992">
        <w:tc>
          <w:tcPr>
            <w:tcW w:w="1526" w:type="dxa"/>
          </w:tcPr>
          <w:p w:rsidR="004003FA" w:rsidRDefault="004003FA" w:rsidP="00323992">
            <w:pPr>
              <w:pStyle w:val="NoSpacing"/>
            </w:pPr>
            <w:r>
              <w:t xml:space="preserve">                 Sub:-</w:t>
            </w:r>
          </w:p>
        </w:tc>
        <w:tc>
          <w:tcPr>
            <w:tcW w:w="8050" w:type="dxa"/>
          </w:tcPr>
          <w:p w:rsidR="004003FA" w:rsidRDefault="004003FA" w:rsidP="00323992">
            <w:pPr>
              <w:pStyle w:val="NoSpacing"/>
              <w:jc w:val="both"/>
            </w:pPr>
            <w:proofErr w:type="spellStart"/>
            <w:r>
              <w:t>Krishnapatnam</w:t>
            </w:r>
            <w:proofErr w:type="spellEnd"/>
            <w:r>
              <w:t xml:space="preserve"> to Hyderabad Pipeline Project </w:t>
            </w:r>
            <w:r w:rsidR="0052354C">
              <w:t>–</w:t>
            </w:r>
            <w:r>
              <w:t xml:space="preserve"> </w:t>
            </w:r>
            <w:r w:rsidR="0052354C">
              <w:t>SPSR Nellore</w:t>
            </w:r>
            <w:r>
              <w:t xml:space="preserve"> District</w:t>
            </w:r>
            <w:r w:rsidR="000F6885">
              <w:t xml:space="preserve"> – </w:t>
            </w:r>
            <w:proofErr w:type="spellStart"/>
            <w:r w:rsidR="0052354C">
              <w:t>Kovur</w:t>
            </w:r>
            <w:proofErr w:type="spellEnd"/>
            <w:r w:rsidR="008A5C9D">
              <w:t xml:space="preserve"> </w:t>
            </w:r>
            <w:proofErr w:type="spellStart"/>
            <w:r w:rsidR="008A5C9D">
              <w:t>Mandal</w:t>
            </w:r>
            <w:proofErr w:type="spellEnd"/>
            <w:r w:rsidR="008A5C9D">
              <w:t xml:space="preserve"> – </w:t>
            </w:r>
            <w:proofErr w:type="spellStart"/>
            <w:r w:rsidR="008A5C9D">
              <w:t>Cherlopalem</w:t>
            </w:r>
            <w:proofErr w:type="spellEnd"/>
            <w:r>
              <w:t xml:space="preserve"> Village – Payment of Compensation - ACQUISITION OF LANDS (</w:t>
            </w:r>
            <w:proofErr w:type="spellStart"/>
            <w:r>
              <w:t>RoU</w:t>
            </w:r>
            <w:proofErr w:type="spellEnd"/>
            <w:r>
              <w:t xml:space="preserve">) under section 10 of Petroleum and Minerals Pipelines (Acquisition of Right of User in Land) Act, 1962 for laying of pipeline from </w:t>
            </w:r>
            <w:proofErr w:type="spellStart"/>
            <w:r>
              <w:t>Krishnapatnam</w:t>
            </w:r>
            <w:proofErr w:type="spellEnd"/>
            <w:r>
              <w:t xml:space="preserve"> Port Terminal (SPSR Nellore District, A.P) to </w:t>
            </w:r>
            <w:proofErr w:type="spellStart"/>
            <w:r>
              <w:t>Malkapur</w:t>
            </w:r>
            <w:proofErr w:type="spellEnd"/>
            <w:r>
              <w:t>, Hyderabad Terminal (</w:t>
            </w:r>
            <w:proofErr w:type="spellStart"/>
            <w:r>
              <w:t>Telangana</w:t>
            </w:r>
            <w:proofErr w:type="spellEnd"/>
            <w:r>
              <w:t xml:space="preserve"> State) by BPCL for transportation of Petroleum and Petroleum products – Passing of Award - Regarding.</w:t>
            </w:r>
          </w:p>
          <w:p w:rsidR="004003FA" w:rsidRDefault="004003FA" w:rsidP="00323992">
            <w:pPr>
              <w:pStyle w:val="NoSpacing"/>
            </w:pPr>
          </w:p>
        </w:tc>
      </w:tr>
      <w:tr w:rsidR="004003FA" w:rsidTr="00323992">
        <w:tc>
          <w:tcPr>
            <w:tcW w:w="1526" w:type="dxa"/>
          </w:tcPr>
          <w:p w:rsidR="004003FA" w:rsidRDefault="004003FA" w:rsidP="00323992">
            <w:pPr>
              <w:pStyle w:val="NoSpacing"/>
            </w:pPr>
            <w:r>
              <w:t xml:space="preserve">                 Ref:-</w:t>
            </w:r>
          </w:p>
        </w:tc>
        <w:tc>
          <w:tcPr>
            <w:tcW w:w="8050" w:type="dxa"/>
          </w:tcPr>
          <w:p w:rsidR="004003FA" w:rsidRDefault="004003FA" w:rsidP="00323992">
            <w:pPr>
              <w:pStyle w:val="NoSpacing"/>
            </w:pPr>
            <w:r>
              <w:t>1) Notification under S.O. No.1927 (E), dated 01.04.2021, published in the Gazette of India No.1800, dated 18.05.2021.</w:t>
            </w:r>
          </w:p>
        </w:tc>
      </w:tr>
      <w:tr w:rsidR="004003FA" w:rsidTr="00323992">
        <w:tc>
          <w:tcPr>
            <w:tcW w:w="1526" w:type="dxa"/>
          </w:tcPr>
          <w:p w:rsidR="004003FA" w:rsidRDefault="004003FA" w:rsidP="00323992">
            <w:pPr>
              <w:pStyle w:val="NoSpacing"/>
            </w:pPr>
          </w:p>
        </w:tc>
        <w:tc>
          <w:tcPr>
            <w:tcW w:w="8050" w:type="dxa"/>
          </w:tcPr>
          <w:p w:rsidR="004003FA" w:rsidRDefault="004003FA" w:rsidP="008A5C9D">
            <w:pPr>
              <w:pStyle w:val="NoSpacing"/>
            </w:pPr>
            <w:r>
              <w:t>2) Notification under section 3(1) of P</w:t>
            </w:r>
            <w:r w:rsidR="000F6885">
              <w:t>&amp;MP act, 1962 under S.O. No.</w:t>
            </w:r>
            <w:r>
              <w:t xml:space="preserve"> </w:t>
            </w:r>
            <w:r w:rsidR="000F6885">
              <w:t>1068</w:t>
            </w:r>
            <w:r>
              <w:t>(E) published</w:t>
            </w:r>
            <w:r w:rsidR="000F6885">
              <w:t xml:space="preserve"> in the Gazette of India No.1036, dated 10</w:t>
            </w:r>
            <w:r>
              <w:t>.</w:t>
            </w:r>
            <w:r w:rsidR="000F6885">
              <w:t>03</w:t>
            </w:r>
            <w:r>
              <w:t>.202</w:t>
            </w:r>
            <w:r w:rsidR="000F6885">
              <w:t>2</w:t>
            </w:r>
            <w:r>
              <w:t>.</w:t>
            </w:r>
            <w:r w:rsidR="00167C6D">
              <w:t xml:space="preserve"> </w:t>
            </w:r>
            <w:proofErr w:type="gramStart"/>
            <w:r w:rsidR="008A5C9D">
              <w:t>a</w:t>
            </w:r>
            <w:r w:rsidR="0052354C" w:rsidRPr="008A5C9D">
              <w:t>nd</w:t>
            </w:r>
            <w:proofErr w:type="gramEnd"/>
            <w:r w:rsidR="00167C6D" w:rsidRPr="008A5C9D">
              <w:t xml:space="preserve"> Erratum Gazette of India No.1891, dated 29.04.2022.</w:t>
            </w:r>
          </w:p>
        </w:tc>
      </w:tr>
      <w:tr w:rsidR="004003FA" w:rsidTr="00323992">
        <w:tc>
          <w:tcPr>
            <w:tcW w:w="1526" w:type="dxa"/>
          </w:tcPr>
          <w:p w:rsidR="004003FA" w:rsidRDefault="004003FA" w:rsidP="00323992">
            <w:pPr>
              <w:pStyle w:val="NoSpacing"/>
            </w:pPr>
          </w:p>
        </w:tc>
        <w:tc>
          <w:tcPr>
            <w:tcW w:w="8050" w:type="dxa"/>
          </w:tcPr>
          <w:p w:rsidR="004003FA" w:rsidRDefault="004003FA" w:rsidP="000F6885">
            <w:pPr>
              <w:pStyle w:val="NoSpacing"/>
            </w:pPr>
            <w:r>
              <w:t>3) Notification under section 6(1) of P</w:t>
            </w:r>
            <w:r w:rsidR="000F6885">
              <w:t>&amp;MP act, 1962 under S.O. No.5383 (E)</w:t>
            </w:r>
            <w:r>
              <w:t xml:space="preserve"> published in th</w:t>
            </w:r>
            <w:r w:rsidR="000F6885">
              <w:t>e Gazette of India No5154</w:t>
            </w:r>
            <w:r>
              <w:t xml:space="preserve"> (Weekly) dated </w:t>
            </w:r>
            <w:r w:rsidR="000F6885">
              <w:t>2</w:t>
            </w:r>
            <w:r>
              <w:t>0.12.202</w:t>
            </w:r>
            <w:r w:rsidR="000F6885">
              <w:t>3</w:t>
            </w:r>
            <w:r>
              <w:t>.</w:t>
            </w:r>
          </w:p>
        </w:tc>
      </w:tr>
    </w:tbl>
    <w:p w:rsidR="004003FA" w:rsidRDefault="004003FA" w:rsidP="004003FA">
      <w:pPr>
        <w:pStyle w:val="NoSpacing"/>
        <w:jc w:val="center"/>
      </w:pPr>
      <w:r>
        <w:t># # #</w:t>
      </w:r>
    </w:p>
    <w:p w:rsidR="004003FA" w:rsidRDefault="004003FA" w:rsidP="004003FA">
      <w:pPr>
        <w:pStyle w:val="NoSpacing"/>
      </w:pPr>
      <w:r>
        <w:tab/>
      </w:r>
      <w:r>
        <w:tab/>
      </w:r>
      <w:r>
        <w:tab/>
      </w:r>
      <w:r>
        <w:tab/>
      </w:r>
      <w:r>
        <w:tab/>
      </w:r>
      <w:r>
        <w:tab/>
      </w:r>
      <w:r>
        <w:tab/>
      </w:r>
      <w:r>
        <w:tab/>
      </w:r>
      <w:r>
        <w:tab/>
      </w:r>
      <w:proofErr w:type="spellStart"/>
      <w:proofErr w:type="gramStart"/>
      <w:r w:rsidRPr="0047122B">
        <w:t>C.No</w:t>
      </w:r>
      <w:proofErr w:type="spellEnd"/>
      <w:r w:rsidRPr="0047122B">
        <w:t xml:space="preserve">.   </w:t>
      </w:r>
      <w:r w:rsidR="008A5C9D">
        <w:t xml:space="preserve">  /2024</w:t>
      </w:r>
      <w:r>
        <w:t>.</w:t>
      </w:r>
      <w:proofErr w:type="gramEnd"/>
    </w:p>
    <w:p w:rsidR="004003FA" w:rsidRDefault="004003FA" w:rsidP="004003FA">
      <w:pPr>
        <w:pStyle w:val="NoSpacing"/>
        <w:spacing w:line="480" w:lineRule="auto"/>
      </w:pPr>
      <w:r w:rsidRPr="0047122B">
        <w:t>Submitted</w:t>
      </w:r>
      <w:r>
        <w:t>:-</w:t>
      </w:r>
    </w:p>
    <w:p w:rsidR="004003FA" w:rsidRDefault="004003FA" w:rsidP="004003FA">
      <w:pPr>
        <w:pStyle w:val="NoSpacing"/>
        <w:spacing w:line="360" w:lineRule="auto"/>
        <w:ind w:firstLine="720"/>
        <w:jc w:val="both"/>
      </w:pPr>
      <w:r>
        <w:t xml:space="preserve">2/- </w:t>
      </w:r>
      <w:r>
        <w:tab/>
        <w:t>Kind attention is invited to the references cited.</w:t>
      </w:r>
    </w:p>
    <w:p w:rsidR="00561D38" w:rsidRDefault="00561D38" w:rsidP="00561D38">
      <w:pPr>
        <w:pStyle w:val="NoSpacing"/>
        <w:ind w:firstLine="720"/>
        <w:jc w:val="both"/>
      </w:pPr>
      <w:r>
        <w:t xml:space="preserve">3/- This is regarding preparation of Award towards Land Compensation for the land acquired under </w:t>
      </w:r>
      <w:proofErr w:type="spellStart"/>
      <w:r>
        <w:t>RoU</w:t>
      </w:r>
      <w:proofErr w:type="spellEnd"/>
      <w:r>
        <w:t xml:space="preserve"> and damage to the existing crop during execution process is as follows. This is an order under section 10(4) of the Petroleum &amp; Minerals Pipelines (Acquisition of Right of User in land) Act, 1962 (50 of 1962) and after following the procedure laid down under Rule 4A (1) &amp; (2) of P &amp; MP Rules, 1963 towards land and damage of crops on Acquisition of Right of User in land during the execution of </w:t>
      </w:r>
      <w:proofErr w:type="spellStart"/>
      <w:r>
        <w:t>Krishnapatnam</w:t>
      </w:r>
      <w:proofErr w:type="spellEnd"/>
      <w:r>
        <w:t xml:space="preserve">-Hyderabad Pipeline Project which was conducted by </w:t>
      </w:r>
      <w:proofErr w:type="spellStart"/>
      <w:r>
        <w:t>panchanama</w:t>
      </w:r>
      <w:proofErr w:type="spellEnd"/>
      <w:r>
        <w:t xml:space="preserve"> teams and the said team has assessed the damages with reference to the existing crops, yields and rates have been obtained from the different A.P. State Government Departments like Agriculture, Marketing, Horticulture etc., in respect of </w:t>
      </w:r>
      <w:proofErr w:type="spellStart"/>
      <w:r w:rsidR="008A5C9D" w:rsidRPr="008A5C9D">
        <w:t>Cherlopalem</w:t>
      </w:r>
      <w:proofErr w:type="spellEnd"/>
      <w:r>
        <w:t xml:space="preserve"> village </w:t>
      </w:r>
      <w:proofErr w:type="spellStart"/>
      <w:r w:rsidR="000F6885" w:rsidRPr="008A5C9D">
        <w:t>Kovur</w:t>
      </w:r>
      <w:proofErr w:type="spellEnd"/>
      <w:r>
        <w:t xml:space="preserve"> </w:t>
      </w:r>
      <w:proofErr w:type="spellStart"/>
      <w:r>
        <w:t>Mandal</w:t>
      </w:r>
      <w:proofErr w:type="spellEnd"/>
      <w:r>
        <w:t>.</w:t>
      </w:r>
    </w:p>
    <w:p w:rsidR="00561D38" w:rsidRDefault="00561D38" w:rsidP="00561D38">
      <w:pPr>
        <w:pStyle w:val="NoSpacing"/>
        <w:jc w:val="both"/>
      </w:pPr>
    </w:p>
    <w:p w:rsidR="00561D38" w:rsidRPr="00424DB0" w:rsidRDefault="00561D38" w:rsidP="00561D38">
      <w:pPr>
        <w:pStyle w:val="NoSpacing"/>
        <w:numPr>
          <w:ilvl w:val="0"/>
          <w:numId w:val="4"/>
        </w:numPr>
        <w:spacing w:line="360" w:lineRule="auto"/>
        <w:jc w:val="both"/>
      </w:pPr>
      <w:r w:rsidRPr="00424DB0">
        <w:rPr>
          <w:b/>
          <w:bCs/>
        </w:rPr>
        <w:t>INTRODUCTION</w:t>
      </w:r>
      <w:r>
        <w:t xml:space="preserve">: </w:t>
      </w:r>
    </w:p>
    <w:p w:rsidR="00561D38" w:rsidRDefault="00561D38" w:rsidP="00561D38">
      <w:pPr>
        <w:pStyle w:val="NoSpacing"/>
        <w:ind w:firstLine="720"/>
        <w:jc w:val="both"/>
      </w:pPr>
      <w:r>
        <w:t xml:space="preserve">Bharat Petroleum Corporation Limited (BPCL) is one of the major Central Public Sector Oil Company engaged in refining, Marketing and distribution of Petroleum and Petroleum Products in India. Currently, BPCL is laying underground a multi-product petroleum pipeline in between  </w:t>
      </w:r>
      <w:proofErr w:type="spellStart"/>
      <w:r>
        <w:t>Krishnapatnam</w:t>
      </w:r>
      <w:proofErr w:type="spellEnd"/>
      <w:r>
        <w:t xml:space="preserve"> Port Terminal (SPSR Nellore district, Andhra Pradesh State) to </w:t>
      </w:r>
      <w:proofErr w:type="spellStart"/>
      <w:r>
        <w:t>Malkapur</w:t>
      </w:r>
      <w:proofErr w:type="spellEnd"/>
      <w:r>
        <w:t xml:space="preserve"> Terminal (Hyderabad, </w:t>
      </w:r>
      <w:proofErr w:type="spellStart"/>
      <w:r>
        <w:t>Telangana</w:t>
      </w:r>
      <w:proofErr w:type="spellEnd"/>
      <w:r>
        <w:t xml:space="preserve"> State) via existing BPCL depot located at </w:t>
      </w:r>
      <w:proofErr w:type="spellStart"/>
      <w:r>
        <w:t>Surareddypalem</w:t>
      </w:r>
      <w:proofErr w:type="spellEnd"/>
      <w:r>
        <w:t xml:space="preserve"> village, </w:t>
      </w:r>
      <w:proofErr w:type="spellStart"/>
      <w:r>
        <w:t>Tangutur</w:t>
      </w:r>
      <w:proofErr w:type="spellEnd"/>
      <w:r>
        <w:t xml:space="preserve"> </w:t>
      </w:r>
      <w:proofErr w:type="spellStart"/>
      <w:r>
        <w:t>Mandal</w:t>
      </w:r>
      <w:proofErr w:type="spellEnd"/>
      <w:r>
        <w:t xml:space="preserve"> with a length of 423 Kilometers for transportation of Petrol and their products for which Petroleum &amp; Natural Gas Regulatory Board, New Delhi has approved the project vide letter </w:t>
      </w:r>
      <w:proofErr w:type="spellStart"/>
      <w:r>
        <w:t>No.PMGR</w:t>
      </w:r>
      <w:proofErr w:type="spellEnd"/>
      <w:r>
        <w:t>/AUTH/3-PPPL(10)/2019, dt.31.03.2020.</w:t>
      </w:r>
    </w:p>
    <w:p w:rsidR="00561D38" w:rsidRDefault="00561D38" w:rsidP="00561D38">
      <w:pPr>
        <w:pStyle w:val="NoSpacing"/>
        <w:ind w:firstLine="720"/>
        <w:jc w:val="both"/>
      </w:pPr>
    </w:p>
    <w:p w:rsidR="00561D38" w:rsidRDefault="00561D38" w:rsidP="00561D38">
      <w:pPr>
        <w:pStyle w:val="NoSpacing"/>
        <w:ind w:firstLine="720"/>
        <w:jc w:val="both"/>
      </w:pPr>
      <w:r>
        <w:t>In pursuance of Clause (a) of Section 2 of Petroleum and Minerals Pipelines Act, 1962, the Special Deputy Collector has been authorized to perform the functions of the Competent Authority under the said Act within the territory of the State of Andhra Pradesh by the Central Government in Ministry of Petroleum &amp; Natural Gas (</w:t>
      </w:r>
      <w:proofErr w:type="spellStart"/>
      <w:r>
        <w:t>MoP</w:t>
      </w:r>
      <w:proofErr w:type="spellEnd"/>
      <w:r>
        <w:t xml:space="preserve">&amp; NG) vide its Notification S.O. </w:t>
      </w:r>
      <w:proofErr w:type="gramStart"/>
      <w:r>
        <w:t>No.1927(</w:t>
      </w:r>
      <w:proofErr w:type="gramEnd"/>
      <w:r>
        <w:t>E), dated 01.04.2021, and the same was published in the Gazette of India vide its No.1800, dated.18.05.2021.</w:t>
      </w:r>
    </w:p>
    <w:p w:rsidR="00561D38" w:rsidRDefault="00561D38" w:rsidP="00561D38">
      <w:pPr>
        <w:pStyle w:val="NoSpacing"/>
        <w:ind w:firstLine="720"/>
        <w:jc w:val="both"/>
      </w:pPr>
    </w:p>
    <w:p w:rsidR="00561D38" w:rsidRDefault="00561D38" w:rsidP="00561D38">
      <w:pPr>
        <w:pStyle w:val="NoSpacing"/>
        <w:jc w:val="both"/>
      </w:pPr>
      <w:r>
        <w:tab/>
        <w:t xml:space="preserve">Initially the pipeline route survey was entrusted to </w:t>
      </w:r>
      <w:proofErr w:type="spellStart"/>
      <w:r>
        <w:t>Theodesh</w:t>
      </w:r>
      <w:proofErr w:type="spellEnd"/>
      <w:r w:rsidR="00167C6D">
        <w:t xml:space="preserve"> </w:t>
      </w:r>
      <w:proofErr w:type="spellStart"/>
      <w:r>
        <w:t>Consultency</w:t>
      </w:r>
      <w:proofErr w:type="spellEnd"/>
      <w:r>
        <w:t>, 82-83, 3</w:t>
      </w:r>
      <w:r w:rsidRPr="005E5B94">
        <w:rPr>
          <w:vertAlign w:val="superscript"/>
        </w:rPr>
        <w:t>rd</w:t>
      </w:r>
      <w:r>
        <w:t xml:space="preserve"> Floor, </w:t>
      </w:r>
      <w:proofErr w:type="spellStart"/>
      <w:r>
        <w:t>Suryakiran</w:t>
      </w:r>
      <w:proofErr w:type="spellEnd"/>
      <w:r>
        <w:t xml:space="preserve"> Complex, Old </w:t>
      </w:r>
      <w:proofErr w:type="spellStart"/>
      <w:r>
        <w:t>Padra</w:t>
      </w:r>
      <w:proofErr w:type="spellEnd"/>
      <w:r>
        <w:t xml:space="preserve"> Road, Opp. Bankers </w:t>
      </w:r>
      <w:proofErr w:type="spellStart"/>
      <w:r>
        <w:t>Hert</w:t>
      </w:r>
      <w:proofErr w:type="spellEnd"/>
      <w:r>
        <w:t xml:space="preserve"> Institute, </w:t>
      </w:r>
      <w:proofErr w:type="spellStart"/>
      <w:r>
        <w:t>Vadodara</w:t>
      </w:r>
      <w:proofErr w:type="spellEnd"/>
      <w:r>
        <w:t xml:space="preserve"> (</w:t>
      </w:r>
      <w:proofErr w:type="spellStart"/>
      <w:r>
        <w:t>Gujarath</w:t>
      </w:r>
      <w:proofErr w:type="spellEnd"/>
      <w:r>
        <w:t xml:space="preserve">), India by the BPCL authorities in the year 2019 and submitted Land Plan Schedules in the first instant to the BPCL Authorities, thereafter to the Competent Authority, KHPL in the year 2021 and there is a gap of two years in between the survey and handing over of land plan schedules to the Competent Authority. During the gap period there were several new structures have come up on the proposed Pipeline alignment, after initial survey as well as in the gap period. Keeping in view, it is inevitable to conduct second initial survey by the Competent Authority to assess exact ground realities. Accordingly a team was constituted with Licensed Surveyor and Retired VROs and conducted second preliminary survey. The proposed pipeline is passing through </w:t>
      </w:r>
      <w:proofErr w:type="spellStart"/>
      <w:r w:rsidR="008A5C9D" w:rsidRPr="008A5C9D">
        <w:t>Cherlopalem</w:t>
      </w:r>
      <w:proofErr w:type="spellEnd"/>
      <w:r>
        <w:t xml:space="preserve"> village in </w:t>
      </w:r>
      <w:proofErr w:type="spellStart"/>
      <w:r w:rsidR="00167C6D" w:rsidRPr="008A5C9D">
        <w:t>Kovur</w:t>
      </w:r>
      <w:proofErr w:type="spellEnd"/>
      <w:r>
        <w:t xml:space="preserve"> </w:t>
      </w:r>
      <w:proofErr w:type="spellStart"/>
      <w:r>
        <w:t>Mandal</w:t>
      </w:r>
      <w:proofErr w:type="spellEnd"/>
      <w:r>
        <w:t xml:space="preserve"> of </w:t>
      </w:r>
      <w:r w:rsidR="0052354C">
        <w:t>SPSR Nellore</w:t>
      </w:r>
      <w:r>
        <w:t xml:space="preserve"> district. </w:t>
      </w:r>
    </w:p>
    <w:p w:rsidR="00561D38" w:rsidRDefault="00561D38" w:rsidP="00561D38">
      <w:pPr>
        <w:pStyle w:val="NoSpacing"/>
        <w:jc w:val="both"/>
      </w:pPr>
    </w:p>
    <w:p w:rsidR="00561D38" w:rsidRDefault="00561D38" w:rsidP="00561D38">
      <w:pPr>
        <w:pStyle w:val="NoSpacing"/>
        <w:jc w:val="both"/>
      </w:pPr>
      <w:r>
        <w:tab/>
        <w:t xml:space="preserve">The Right of user in the land (herein after referred to as </w:t>
      </w:r>
      <w:proofErr w:type="spellStart"/>
      <w:r>
        <w:t>RoU</w:t>
      </w:r>
      <w:proofErr w:type="spellEnd"/>
      <w:r>
        <w:t xml:space="preserve">) as described in Schedule-A for </w:t>
      </w:r>
      <w:proofErr w:type="spellStart"/>
      <w:r w:rsidR="008A5C9D" w:rsidRPr="008A5C9D">
        <w:t>Cherlopalem</w:t>
      </w:r>
      <w:proofErr w:type="spellEnd"/>
      <w:r>
        <w:t xml:space="preserve"> village of </w:t>
      </w:r>
      <w:proofErr w:type="spellStart"/>
      <w:r w:rsidR="00167C6D" w:rsidRPr="008A5C9D">
        <w:t>Kovur</w:t>
      </w:r>
      <w:proofErr w:type="spellEnd"/>
      <w:r>
        <w:t xml:space="preserve"> </w:t>
      </w:r>
      <w:proofErr w:type="spellStart"/>
      <w:r>
        <w:t>Mandal</w:t>
      </w:r>
      <w:proofErr w:type="spellEnd"/>
      <w:r>
        <w:t xml:space="preserve"> of </w:t>
      </w:r>
      <w:r w:rsidR="0052354C">
        <w:t>SPSR Nellore</w:t>
      </w:r>
      <w:r>
        <w:t xml:space="preserve"> District of Andhra Pradesh, has been acquired certain land for laying of proposed multiproduct underground pipeline for transportation of Petrol and Petroleum products from </w:t>
      </w:r>
      <w:proofErr w:type="spellStart"/>
      <w:r>
        <w:t>Krishnapatnam</w:t>
      </w:r>
      <w:proofErr w:type="spellEnd"/>
      <w:r>
        <w:t xml:space="preserve"> Port Terminal to </w:t>
      </w:r>
      <w:proofErr w:type="spellStart"/>
      <w:r>
        <w:t>Malkapur</w:t>
      </w:r>
      <w:proofErr w:type="spellEnd"/>
      <w:r>
        <w:t xml:space="preserve">, Hyderabad Terminal. </w:t>
      </w:r>
    </w:p>
    <w:p w:rsidR="00561D38" w:rsidRDefault="00561D38" w:rsidP="00561D38">
      <w:pPr>
        <w:pStyle w:val="NoSpacing"/>
        <w:jc w:val="both"/>
      </w:pPr>
    </w:p>
    <w:p w:rsidR="00561D38" w:rsidRPr="00D87C88" w:rsidRDefault="00561D38" w:rsidP="00561D38">
      <w:pPr>
        <w:pStyle w:val="NoSpacing"/>
        <w:numPr>
          <w:ilvl w:val="0"/>
          <w:numId w:val="3"/>
        </w:numPr>
        <w:spacing w:line="360" w:lineRule="auto"/>
        <w:jc w:val="both"/>
        <w:rPr>
          <w:b/>
          <w:bCs/>
        </w:rPr>
      </w:pPr>
      <w:r w:rsidRPr="00D87C88">
        <w:rPr>
          <w:b/>
          <w:bCs/>
        </w:rPr>
        <w:lastRenderedPageBreak/>
        <w:t>GEOGRAPHICAL AND AGRICULTURAL CONDITIONS :</w:t>
      </w:r>
    </w:p>
    <w:p w:rsidR="00561D38" w:rsidRDefault="008A5C9D" w:rsidP="00561D38">
      <w:pPr>
        <w:pStyle w:val="NoSpacing"/>
        <w:ind w:firstLine="720"/>
        <w:jc w:val="both"/>
      </w:pPr>
      <w:proofErr w:type="spellStart"/>
      <w:r w:rsidRPr="008A5C9D">
        <w:t>Cherlopalem</w:t>
      </w:r>
      <w:proofErr w:type="spellEnd"/>
      <w:r w:rsidR="00561D38">
        <w:t xml:space="preserve"> village is situated at a distance of </w:t>
      </w:r>
      <w:r w:rsidR="0072496D" w:rsidRPr="0072496D">
        <w:t>5</w:t>
      </w:r>
      <w:r w:rsidR="00561D38" w:rsidRPr="00271999">
        <w:rPr>
          <w:color w:val="00B050"/>
        </w:rPr>
        <w:t xml:space="preserve"> </w:t>
      </w:r>
      <w:r w:rsidR="00561D38">
        <w:t xml:space="preserve">KM from </w:t>
      </w:r>
      <w:proofErr w:type="spellStart"/>
      <w:r w:rsidR="00167C6D" w:rsidRPr="0072496D">
        <w:t>Kovur</w:t>
      </w:r>
      <w:proofErr w:type="spellEnd"/>
      <w:r w:rsidR="00561D38">
        <w:t xml:space="preserve"> </w:t>
      </w:r>
      <w:proofErr w:type="spellStart"/>
      <w:r w:rsidR="00561D38">
        <w:t>Mandal</w:t>
      </w:r>
      <w:proofErr w:type="spellEnd"/>
      <w:r w:rsidR="00561D38">
        <w:t xml:space="preserve"> headquarters and having population of nearly </w:t>
      </w:r>
      <w:r>
        <w:t>1,673</w:t>
      </w:r>
      <w:r w:rsidR="00561D38">
        <w:t xml:space="preserve"> as per </w:t>
      </w:r>
      <w:r w:rsidR="00561D38" w:rsidRPr="000E6CAA">
        <w:t>2011</w:t>
      </w:r>
      <w:r w:rsidR="00561D38">
        <w:t xml:space="preserve"> Census. Large parts of the land of this village is </w:t>
      </w:r>
      <w:r w:rsidR="00167C6D">
        <w:t>Wet</w:t>
      </w:r>
      <w:r w:rsidR="00561D38">
        <w:t xml:space="preserve"> with </w:t>
      </w:r>
      <w:r w:rsidR="000A6856">
        <w:t>Block</w:t>
      </w:r>
      <w:r w:rsidR="00561D38">
        <w:t xml:space="preserve"> Soil and cultivating crops like Paddy, </w:t>
      </w:r>
      <w:r w:rsidR="0072496D">
        <w:t>Banana</w:t>
      </w:r>
      <w:r w:rsidR="0052354C">
        <w:t xml:space="preserve">, </w:t>
      </w:r>
      <w:r w:rsidR="00561D38">
        <w:t xml:space="preserve">etc., </w:t>
      </w:r>
      <w:r w:rsidR="00561D38" w:rsidRPr="0052354C">
        <w:t xml:space="preserve">through irrigation source of </w:t>
      </w:r>
      <w:proofErr w:type="spellStart"/>
      <w:r w:rsidR="0072496D">
        <w:t>Cherlopalem</w:t>
      </w:r>
      <w:proofErr w:type="spellEnd"/>
      <w:r w:rsidR="000A6856" w:rsidRPr="0052354C">
        <w:t xml:space="preserve"> </w:t>
      </w:r>
      <w:r w:rsidR="000E6CAA" w:rsidRPr="0052354C">
        <w:t xml:space="preserve">Canal Through </w:t>
      </w:r>
      <w:proofErr w:type="spellStart"/>
      <w:r w:rsidR="000E6CAA" w:rsidRPr="0052354C">
        <w:t>Penna</w:t>
      </w:r>
      <w:proofErr w:type="spellEnd"/>
      <w:r w:rsidR="00561D38" w:rsidRPr="0052354C">
        <w:t xml:space="preserve"> </w:t>
      </w:r>
      <w:r w:rsidR="000E6CAA" w:rsidRPr="0052354C">
        <w:t>River and Bore wells</w:t>
      </w:r>
      <w:r w:rsidR="00561D38" w:rsidRPr="0052354C">
        <w:t>.</w:t>
      </w:r>
    </w:p>
    <w:p w:rsidR="00561D38" w:rsidRDefault="00561D38" w:rsidP="00561D38">
      <w:pPr>
        <w:pStyle w:val="NoSpacing"/>
        <w:spacing w:line="360" w:lineRule="auto"/>
        <w:ind w:firstLine="720"/>
        <w:jc w:val="both"/>
      </w:pPr>
    </w:p>
    <w:p w:rsidR="00561D38" w:rsidRPr="00D87C88" w:rsidRDefault="00561D38" w:rsidP="00561D38">
      <w:pPr>
        <w:pStyle w:val="NoSpacing"/>
        <w:numPr>
          <w:ilvl w:val="0"/>
          <w:numId w:val="3"/>
        </w:numPr>
        <w:spacing w:line="360" w:lineRule="auto"/>
        <w:jc w:val="both"/>
        <w:rPr>
          <w:b/>
          <w:bCs/>
        </w:rPr>
      </w:pPr>
      <w:r w:rsidRPr="00D87C88">
        <w:rPr>
          <w:b/>
          <w:bCs/>
        </w:rPr>
        <w:t>PROCESSING :</w:t>
      </w:r>
    </w:p>
    <w:p w:rsidR="00561D38" w:rsidRDefault="00561D38" w:rsidP="00561D38">
      <w:pPr>
        <w:pStyle w:val="NoSpacing"/>
        <w:ind w:firstLine="426"/>
        <w:jc w:val="both"/>
      </w:pPr>
      <w:r>
        <w:t>(1) During acquisition process, the following area as shown against survey number was notified under section 3(1) of P&amp;MP Act, 1962 under S.O. No.</w:t>
      </w:r>
      <w:r w:rsidR="00FB0031">
        <w:t xml:space="preserve">1068 </w:t>
      </w:r>
      <w:r>
        <w:t>(E) published in the Gazette of India No.</w:t>
      </w:r>
      <w:r w:rsidR="00FB0031" w:rsidRPr="0072496D">
        <w:t>1036</w:t>
      </w:r>
      <w:r>
        <w:t xml:space="preserve">, dated </w:t>
      </w:r>
      <w:r w:rsidR="00FB0031" w:rsidRPr="0072496D">
        <w:t>10</w:t>
      </w:r>
      <w:r w:rsidRPr="0072496D">
        <w:t>.</w:t>
      </w:r>
      <w:r w:rsidR="00FB0031" w:rsidRPr="0072496D">
        <w:t>03</w:t>
      </w:r>
      <w:r w:rsidRPr="0072496D">
        <w:t>.202</w:t>
      </w:r>
      <w:r w:rsidR="00FB0031" w:rsidRPr="0072496D">
        <w:t>2</w:t>
      </w:r>
      <w:r>
        <w:t xml:space="preserve"> in the Ministry of Petroleum and Natural Gas, New Delhi. </w:t>
      </w:r>
    </w:p>
    <w:p w:rsidR="00561D38" w:rsidRDefault="00561D38" w:rsidP="00561D38">
      <w:pPr>
        <w:pStyle w:val="NoSpacing"/>
        <w:ind w:firstLine="426"/>
        <w:jc w:val="both"/>
      </w:pPr>
    </w:p>
    <w:p w:rsidR="00561D38" w:rsidRDefault="00561D38" w:rsidP="00561D38">
      <w:pPr>
        <w:pStyle w:val="NoSpacing"/>
        <w:spacing w:line="360" w:lineRule="auto"/>
        <w:jc w:val="center"/>
        <w:rPr>
          <w:rFonts w:cstheme="minorHAnsi"/>
          <w:lang w:bidi="ar-SA"/>
        </w:rPr>
      </w:pPr>
      <w:proofErr w:type="spellStart"/>
      <w:r w:rsidRPr="00EF02F7">
        <w:rPr>
          <w:rFonts w:cstheme="minorHAnsi"/>
          <w:color w:val="000000"/>
        </w:rPr>
        <w:t>Mandal</w:t>
      </w:r>
      <w:proofErr w:type="spellEnd"/>
      <w:r w:rsidRPr="00EF02F7">
        <w:rPr>
          <w:rFonts w:cstheme="minorHAnsi"/>
          <w:color w:val="000000"/>
        </w:rPr>
        <w:t>:</w:t>
      </w:r>
      <w:r w:rsidR="00D70ABC">
        <w:rPr>
          <w:rFonts w:cstheme="minorHAnsi"/>
          <w:color w:val="000000"/>
        </w:rPr>
        <w:t xml:space="preserve"> </w:t>
      </w:r>
      <w:proofErr w:type="spellStart"/>
      <w:r w:rsidR="00FB0031">
        <w:rPr>
          <w:rFonts w:cstheme="minorHAnsi"/>
          <w:color w:val="000000"/>
        </w:rPr>
        <w:t>Kovur</w:t>
      </w:r>
      <w:proofErr w:type="spellEnd"/>
      <w:r w:rsidR="00FB0031">
        <w:rPr>
          <w:rFonts w:cstheme="minorHAnsi"/>
          <w:color w:val="000000"/>
        </w:rPr>
        <w:tab/>
      </w:r>
      <w:r w:rsidRPr="00EF02F7">
        <w:rPr>
          <w:rFonts w:cstheme="minorHAnsi"/>
          <w:lang w:bidi="ar-SA"/>
        </w:rPr>
        <w:t xml:space="preserve"> Revenue Division: </w:t>
      </w:r>
      <w:r w:rsidR="00FB0031">
        <w:rPr>
          <w:rFonts w:cstheme="minorHAnsi"/>
          <w:lang w:bidi="ar-SA"/>
        </w:rPr>
        <w:t>Nellore</w:t>
      </w:r>
      <w:r w:rsidRPr="00EF02F7">
        <w:rPr>
          <w:rFonts w:cstheme="minorHAnsi"/>
          <w:lang w:bidi="ar-SA"/>
        </w:rPr>
        <w:t xml:space="preserve">    District:</w:t>
      </w:r>
      <w:r w:rsidR="00D70ABC">
        <w:rPr>
          <w:rFonts w:cstheme="minorHAnsi"/>
          <w:lang w:bidi="ar-SA"/>
        </w:rPr>
        <w:t xml:space="preserve"> </w:t>
      </w:r>
      <w:r w:rsidR="00FB0031">
        <w:rPr>
          <w:rFonts w:cstheme="minorHAnsi"/>
          <w:lang w:bidi="ar-SA"/>
        </w:rPr>
        <w:t>SPSR Nellore</w:t>
      </w:r>
      <w:r w:rsidRPr="00EF02F7">
        <w:rPr>
          <w:rFonts w:cstheme="minorHAnsi"/>
          <w:lang w:bidi="ar-SA"/>
        </w:rPr>
        <w:t xml:space="preserve">       State:</w:t>
      </w:r>
      <w:r w:rsidR="00D70ABC">
        <w:rPr>
          <w:rFonts w:cstheme="minorHAnsi"/>
          <w:lang w:bidi="ar-SA"/>
        </w:rPr>
        <w:t xml:space="preserve"> </w:t>
      </w:r>
      <w:r w:rsidRPr="00EF02F7">
        <w:rPr>
          <w:rFonts w:cstheme="minorHAnsi"/>
          <w:lang w:bidi="ar-SA"/>
        </w:rPr>
        <w:t>Andhra Pradesh</w:t>
      </w:r>
    </w:p>
    <w:tbl>
      <w:tblPr>
        <w:tblpPr w:leftFromText="180" w:rightFromText="180" w:vertAnchor="text" w:tblpY="35"/>
        <w:tblW w:w="9254" w:type="dxa"/>
        <w:tblLayout w:type="fixed"/>
        <w:tblLook w:val="04A0"/>
      </w:tblPr>
      <w:tblGrid>
        <w:gridCol w:w="2411"/>
        <w:gridCol w:w="2126"/>
        <w:gridCol w:w="1559"/>
        <w:gridCol w:w="1134"/>
        <w:gridCol w:w="992"/>
        <w:gridCol w:w="1032"/>
      </w:tblGrid>
      <w:tr w:rsidR="00FB0031" w:rsidRPr="008039FF" w:rsidTr="00FB0031">
        <w:trPr>
          <w:trHeight w:val="253"/>
        </w:trPr>
        <w:tc>
          <w:tcPr>
            <w:tcW w:w="2411" w:type="dxa"/>
            <w:vMerge w:val="restart"/>
            <w:tcBorders>
              <w:top w:val="single" w:sz="4" w:space="0" w:color="auto"/>
              <w:left w:val="single" w:sz="4" w:space="0" w:color="auto"/>
              <w:right w:val="single" w:sz="4" w:space="0" w:color="auto"/>
            </w:tcBorders>
            <w:shd w:val="clear" w:color="auto" w:fill="auto"/>
            <w:noWrap/>
            <w:vAlign w:val="center"/>
            <w:hideMark/>
          </w:tcPr>
          <w:p w:rsidR="00FB0031" w:rsidRPr="008039FF" w:rsidRDefault="00FB0031" w:rsidP="00FB0031">
            <w:pPr>
              <w:pStyle w:val="NoSpacing"/>
              <w:rPr>
                <w:rFonts w:cstheme="minorHAnsi"/>
                <w:color w:val="000000"/>
                <w:sz w:val="20"/>
              </w:rPr>
            </w:pPr>
            <w:r w:rsidRPr="008039FF">
              <w:rPr>
                <w:rFonts w:cstheme="minorHAnsi"/>
                <w:sz w:val="20"/>
              </w:rPr>
              <w:t>Name of the Village</w:t>
            </w:r>
          </w:p>
        </w:tc>
        <w:tc>
          <w:tcPr>
            <w:tcW w:w="2126" w:type="dxa"/>
            <w:vMerge w:val="restart"/>
            <w:tcBorders>
              <w:top w:val="single" w:sz="4" w:space="0" w:color="auto"/>
              <w:left w:val="nil"/>
              <w:right w:val="single" w:sz="4" w:space="0" w:color="auto"/>
            </w:tcBorders>
            <w:shd w:val="clear" w:color="auto" w:fill="auto"/>
            <w:vAlign w:val="center"/>
            <w:hideMark/>
          </w:tcPr>
          <w:p w:rsidR="00FB0031" w:rsidRPr="008039FF" w:rsidRDefault="00FB0031" w:rsidP="00FB0031">
            <w:pPr>
              <w:pStyle w:val="NoSpacing"/>
              <w:jc w:val="center"/>
              <w:rPr>
                <w:rFonts w:cstheme="minorHAnsi"/>
                <w:sz w:val="20"/>
              </w:rPr>
            </w:pPr>
            <w:r w:rsidRPr="008039FF">
              <w:rPr>
                <w:rFonts w:cstheme="minorHAnsi"/>
                <w:sz w:val="20"/>
              </w:rPr>
              <w:t>Survey No.</w:t>
            </w:r>
          </w:p>
        </w:tc>
        <w:tc>
          <w:tcPr>
            <w:tcW w:w="1559" w:type="dxa"/>
            <w:vMerge w:val="restart"/>
            <w:tcBorders>
              <w:top w:val="single" w:sz="4" w:space="0" w:color="auto"/>
              <w:left w:val="nil"/>
              <w:right w:val="single" w:sz="4" w:space="0" w:color="auto"/>
            </w:tcBorders>
            <w:shd w:val="clear" w:color="auto" w:fill="auto"/>
            <w:vAlign w:val="center"/>
            <w:hideMark/>
          </w:tcPr>
          <w:p w:rsidR="00FB0031" w:rsidRPr="008039FF" w:rsidRDefault="00FB0031" w:rsidP="00FB0031">
            <w:pPr>
              <w:pStyle w:val="NoSpacing"/>
              <w:jc w:val="center"/>
              <w:rPr>
                <w:rFonts w:cstheme="minorHAnsi"/>
                <w:sz w:val="20"/>
              </w:rPr>
            </w:pPr>
            <w:r w:rsidRPr="008039FF">
              <w:rPr>
                <w:rFonts w:cstheme="minorHAnsi"/>
                <w:sz w:val="20"/>
              </w:rPr>
              <w:t>Sub-Division No.</w:t>
            </w:r>
          </w:p>
        </w:tc>
        <w:tc>
          <w:tcPr>
            <w:tcW w:w="3158" w:type="dxa"/>
            <w:gridSpan w:val="3"/>
            <w:tcBorders>
              <w:top w:val="single" w:sz="4" w:space="0" w:color="auto"/>
              <w:left w:val="nil"/>
              <w:bottom w:val="single" w:sz="4" w:space="0" w:color="auto"/>
              <w:right w:val="single" w:sz="4" w:space="0" w:color="auto"/>
            </w:tcBorders>
            <w:shd w:val="clear" w:color="auto" w:fill="auto"/>
            <w:noWrap/>
            <w:vAlign w:val="bottom"/>
            <w:hideMark/>
          </w:tcPr>
          <w:p w:rsidR="00FB0031" w:rsidRPr="008039FF" w:rsidRDefault="00FB0031" w:rsidP="00FB0031">
            <w:pPr>
              <w:pStyle w:val="NoSpacing"/>
              <w:jc w:val="center"/>
              <w:rPr>
                <w:rFonts w:cstheme="minorHAnsi"/>
                <w:color w:val="000000"/>
                <w:sz w:val="20"/>
              </w:rPr>
            </w:pPr>
            <w:r w:rsidRPr="008039FF">
              <w:rPr>
                <w:rFonts w:cstheme="minorHAnsi"/>
                <w:sz w:val="20"/>
              </w:rPr>
              <w:t>Area</w:t>
            </w:r>
          </w:p>
        </w:tc>
      </w:tr>
      <w:tr w:rsidR="00FB0031" w:rsidRPr="008039FF" w:rsidTr="00FB0031">
        <w:trPr>
          <w:trHeight w:val="165"/>
        </w:trPr>
        <w:tc>
          <w:tcPr>
            <w:tcW w:w="2411" w:type="dxa"/>
            <w:vMerge/>
            <w:tcBorders>
              <w:left w:val="single" w:sz="4" w:space="0" w:color="auto"/>
              <w:bottom w:val="single" w:sz="4" w:space="0" w:color="auto"/>
              <w:right w:val="single" w:sz="4" w:space="0" w:color="auto"/>
            </w:tcBorders>
            <w:shd w:val="clear" w:color="auto" w:fill="auto"/>
            <w:noWrap/>
            <w:vAlign w:val="center"/>
            <w:hideMark/>
          </w:tcPr>
          <w:p w:rsidR="00FB0031" w:rsidRPr="008039FF" w:rsidRDefault="00FB0031" w:rsidP="00FB0031">
            <w:pPr>
              <w:pStyle w:val="NoSpacing"/>
              <w:rPr>
                <w:rFonts w:cstheme="minorHAnsi"/>
                <w:color w:val="000000"/>
                <w:sz w:val="20"/>
              </w:rPr>
            </w:pPr>
          </w:p>
        </w:tc>
        <w:tc>
          <w:tcPr>
            <w:tcW w:w="2126" w:type="dxa"/>
            <w:vMerge/>
            <w:tcBorders>
              <w:left w:val="nil"/>
              <w:bottom w:val="single" w:sz="4" w:space="0" w:color="auto"/>
              <w:right w:val="single" w:sz="4" w:space="0" w:color="auto"/>
            </w:tcBorders>
            <w:shd w:val="clear" w:color="auto" w:fill="auto"/>
            <w:vAlign w:val="center"/>
            <w:hideMark/>
          </w:tcPr>
          <w:p w:rsidR="00FB0031" w:rsidRPr="008039FF" w:rsidRDefault="00FB0031" w:rsidP="00FB0031">
            <w:pPr>
              <w:pStyle w:val="NoSpacing"/>
              <w:jc w:val="center"/>
              <w:rPr>
                <w:rFonts w:cstheme="minorHAnsi"/>
                <w:sz w:val="20"/>
              </w:rPr>
            </w:pPr>
          </w:p>
        </w:tc>
        <w:tc>
          <w:tcPr>
            <w:tcW w:w="1559" w:type="dxa"/>
            <w:vMerge/>
            <w:tcBorders>
              <w:left w:val="nil"/>
              <w:bottom w:val="single" w:sz="4" w:space="0" w:color="auto"/>
              <w:right w:val="single" w:sz="4" w:space="0" w:color="auto"/>
            </w:tcBorders>
            <w:shd w:val="clear" w:color="auto" w:fill="auto"/>
            <w:vAlign w:val="center"/>
            <w:hideMark/>
          </w:tcPr>
          <w:p w:rsidR="00FB0031" w:rsidRPr="008039FF" w:rsidRDefault="00FB0031" w:rsidP="00FB0031">
            <w:pPr>
              <w:pStyle w:val="NoSpacing"/>
              <w:jc w:val="center"/>
              <w:rPr>
                <w:rFonts w:cstheme="minorHAnsi"/>
                <w:sz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B0031" w:rsidRPr="008039FF" w:rsidRDefault="00FB0031" w:rsidP="00FB0031">
            <w:pPr>
              <w:pStyle w:val="NoSpacing"/>
              <w:jc w:val="center"/>
              <w:rPr>
                <w:rFonts w:cstheme="minorHAnsi"/>
                <w:color w:val="000000"/>
                <w:sz w:val="20"/>
              </w:rPr>
            </w:pPr>
            <w:r w:rsidRPr="008039FF">
              <w:rPr>
                <w:rFonts w:cstheme="minorHAnsi"/>
                <w:sz w:val="20"/>
              </w:rPr>
              <w:t>Hectare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B0031" w:rsidRPr="008039FF" w:rsidRDefault="00FB0031" w:rsidP="00FB0031">
            <w:pPr>
              <w:pStyle w:val="NoSpacing"/>
              <w:jc w:val="center"/>
              <w:rPr>
                <w:rFonts w:cstheme="minorHAnsi"/>
                <w:color w:val="000000"/>
                <w:sz w:val="20"/>
              </w:rPr>
            </w:pPr>
            <w:r w:rsidRPr="008039FF">
              <w:rPr>
                <w:rFonts w:cstheme="minorHAnsi"/>
                <w:sz w:val="20"/>
              </w:rPr>
              <w:t>Are</w:t>
            </w:r>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FB0031" w:rsidRPr="008039FF" w:rsidRDefault="00FB0031" w:rsidP="00FB0031">
            <w:pPr>
              <w:pStyle w:val="NoSpacing"/>
              <w:jc w:val="center"/>
              <w:rPr>
                <w:rFonts w:cstheme="minorHAnsi"/>
                <w:color w:val="000000"/>
                <w:sz w:val="20"/>
              </w:rPr>
            </w:pPr>
            <w:r w:rsidRPr="008039FF">
              <w:rPr>
                <w:rFonts w:cstheme="minorHAnsi"/>
                <w:sz w:val="20"/>
              </w:rPr>
              <w:t>Sq.mtr.</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0"/>
        </w:trPr>
        <w:tc>
          <w:tcPr>
            <w:tcW w:w="2411" w:type="dxa"/>
            <w:tcBorders>
              <w:top w:val="single" w:sz="4" w:space="0" w:color="auto"/>
              <w:bottom w:val="nil"/>
            </w:tcBorders>
            <w:shd w:val="clear" w:color="auto" w:fill="auto"/>
            <w:vAlign w:val="center"/>
            <w:hideMark/>
          </w:tcPr>
          <w:p w:rsidR="00FB0031" w:rsidRPr="008039FF" w:rsidRDefault="0072496D" w:rsidP="00FB0031">
            <w:pPr>
              <w:pStyle w:val="NoSpacing"/>
              <w:rPr>
                <w:rFonts w:cstheme="minorHAnsi"/>
                <w:color w:val="000000"/>
                <w:sz w:val="20"/>
                <w:lang w:val="en-IN" w:eastAsia="en-IN"/>
              </w:rPr>
            </w:pPr>
            <w:proofErr w:type="spellStart"/>
            <w:r>
              <w:rPr>
                <w:rFonts w:cstheme="minorHAnsi"/>
                <w:sz w:val="20"/>
              </w:rPr>
              <w:t>Cherlopalem</w:t>
            </w:r>
            <w:proofErr w:type="spellEnd"/>
            <w:r w:rsidR="00FB0031">
              <w:rPr>
                <w:rFonts w:cstheme="minorHAnsi"/>
                <w:sz w:val="20"/>
              </w:rPr>
              <w:t xml:space="preserve"> </w:t>
            </w:r>
          </w:p>
        </w:tc>
        <w:tc>
          <w:tcPr>
            <w:tcW w:w="2126" w:type="dxa"/>
            <w:tcBorders>
              <w:top w:val="single" w:sz="4" w:space="0" w:color="auto"/>
              <w:bottom w:val="single" w:sz="4" w:space="0" w:color="auto"/>
            </w:tcBorders>
            <w:shd w:val="clear" w:color="auto" w:fill="auto"/>
            <w:noWrap/>
            <w:vAlign w:val="center"/>
            <w:hideMark/>
          </w:tcPr>
          <w:p w:rsidR="00FB0031" w:rsidRPr="00733F4D" w:rsidRDefault="00FB0031" w:rsidP="00FB0031">
            <w:pPr>
              <w:spacing w:after="0" w:line="240" w:lineRule="auto"/>
              <w:jc w:val="center"/>
              <w:rPr>
                <w:rFonts w:ascii="Calibri" w:eastAsia="Times New Roman" w:hAnsi="Calibri" w:cs="Calibri"/>
                <w:sz w:val="20"/>
              </w:rPr>
            </w:pPr>
            <w:r w:rsidRPr="00733F4D">
              <w:rPr>
                <w:rFonts w:ascii="Calibri" w:eastAsia="Times New Roman" w:hAnsi="Calibri" w:cs="Calibri"/>
                <w:sz w:val="20"/>
              </w:rPr>
              <w:t>9</w:t>
            </w:r>
            <w:r w:rsidR="0072496D">
              <w:rPr>
                <w:rFonts w:ascii="Calibri" w:eastAsia="Times New Roman" w:hAnsi="Calibri" w:cs="Calibri"/>
                <w:sz w:val="20"/>
              </w:rPr>
              <w:t>13-Road</w:t>
            </w:r>
          </w:p>
        </w:tc>
        <w:tc>
          <w:tcPr>
            <w:tcW w:w="1559"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hideMark/>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64</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97"/>
        </w:trPr>
        <w:tc>
          <w:tcPr>
            <w:tcW w:w="2411" w:type="dxa"/>
            <w:tcBorders>
              <w:top w:val="nil"/>
              <w:bottom w:val="nil"/>
            </w:tcBorders>
            <w:shd w:val="clear" w:color="auto" w:fill="auto"/>
            <w:noWrap/>
            <w:vAlign w:val="center"/>
            <w:hideMark/>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hideMark/>
          </w:tcPr>
          <w:p w:rsidR="00FB0031" w:rsidRPr="00733F4D" w:rsidRDefault="0072496D" w:rsidP="00FB0031">
            <w:pPr>
              <w:spacing w:after="0" w:line="240" w:lineRule="auto"/>
              <w:jc w:val="center"/>
              <w:rPr>
                <w:rFonts w:ascii="Calibri" w:eastAsia="Times New Roman" w:hAnsi="Calibri" w:cs="Calibri"/>
                <w:sz w:val="20"/>
              </w:rPr>
            </w:pPr>
            <w:r>
              <w:rPr>
                <w:rFonts w:ascii="Calibri" w:eastAsia="Times New Roman" w:hAnsi="Calibri" w:cs="Calibri"/>
                <w:sz w:val="20"/>
              </w:rPr>
              <w:t>913</w:t>
            </w:r>
          </w:p>
        </w:tc>
        <w:tc>
          <w:tcPr>
            <w:tcW w:w="1559"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A2</w:t>
            </w:r>
          </w:p>
        </w:tc>
        <w:tc>
          <w:tcPr>
            <w:tcW w:w="1134" w:type="dxa"/>
            <w:tcBorders>
              <w:top w:val="single" w:sz="4" w:space="0" w:color="auto"/>
              <w:bottom w:val="single" w:sz="4" w:space="0" w:color="auto"/>
            </w:tcBorders>
            <w:shd w:val="clear" w:color="auto" w:fill="auto"/>
            <w:noWrap/>
            <w:vAlign w:val="center"/>
            <w:hideMark/>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30</w:t>
            </w:r>
          </w:p>
        </w:tc>
        <w:tc>
          <w:tcPr>
            <w:tcW w:w="1032" w:type="dxa"/>
            <w:tcBorders>
              <w:top w:val="single" w:sz="4" w:space="0" w:color="auto"/>
              <w:bottom w:val="single" w:sz="4" w:space="0" w:color="auto"/>
            </w:tcBorders>
            <w:shd w:val="clear" w:color="auto" w:fill="auto"/>
            <w:noWrap/>
            <w:vAlign w:val="center"/>
            <w:hideMark/>
          </w:tcPr>
          <w:p w:rsidR="00FB0031" w:rsidRPr="00733F4D" w:rsidRDefault="0072496D" w:rsidP="00FB0031">
            <w:pPr>
              <w:pStyle w:val="NoSpacing"/>
              <w:rPr>
                <w:rFonts w:cstheme="minorHAnsi"/>
                <w:sz w:val="20"/>
                <w:lang w:val="en-IN" w:eastAsia="en-IN"/>
              </w:rPr>
            </w:pPr>
            <w:r>
              <w:rPr>
                <w:rFonts w:cstheme="minorHAnsi"/>
                <w:sz w:val="20"/>
                <w:lang w:val="en-IN" w:eastAsia="en-IN"/>
              </w:rPr>
              <w:t>54</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107"/>
        </w:trPr>
        <w:tc>
          <w:tcPr>
            <w:tcW w:w="2411" w:type="dxa"/>
            <w:tcBorders>
              <w:top w:val="nil"/>
              <w:bottom w:val="nil"/>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B0031" w:rsidRPr="00733F4D" w:rsidRDefault="0072496D" w:rsidP="00FB0031">
            <w:pPr>
              <w:spacing w:after="0" w:line="240" w:lineRule="auto"/>
              <w:jc w:val="center"/>
              <w:rPr>
                <w:rFonts w:ascii="Calibri" w:eastAsia="Times New Roman" w:hAnsi="Calibri" w:cs="Calibri"/>
                <w:sz w:val="20"/>
              </w:rPr>
            </w:pPr>
            <w:r>
              <w:rPr>
                <w:rFonts w:ascii="Calibri" w:eastAsia="Times New Roman" w:hAnsi="Calibri" w:cs="Calibri"/>
                <w:sz w:val="20"/>
              </w:rPr>
              <w:t>912-Canal</w:t>
            </w:r>
          </w:p>
        </w:tc>
        <w:tc>
          <w:tcPr>
            <w:tcW w:w="1559"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52</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81"/>
        </w:trPr>
        <w:tc>
          <w:tcPr>
            <w:tcW w:w="2411" w:type="dxa"/>
            <w:tcBorders>
              <w:top w:val="nil"/>
              <w:left w:val="single" w:sz="4" w:space="0" w:color="auto"/>
              <w:bottom w:val="nil"/>
              <w:right w:val="single" w:sz="4" w:space="0" w:color="auto"/>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B0031" w:rsidRPr="00733F4D"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810</w:t>
            </w:r>
          </w:p>
        </w:tc>
        <w:tc>
          <w:tcPr>
            <w:tcW w:w="1559"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16</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85"/>
        </w:trPr>
        <w:tc>
          <w:tcPr>
            <w:tcW w:w="2411" w:type="dxa"/>
            <w:tcBorders>
              <w:top w:val="nil"/>
              <w:left w:val="single" w:sz="4" w:space="0" w:color="auto"/>
              <w:bottom w:val="nil"/>
              <w:right w:val="single" w:sz="4" w:space="0" w:color="auto"/>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B0031" w:rsidRPr="00733F4D"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811-3</w:t>
            </w:r>
          </w:p>
        </w:tc>
        <w:tc>
          <w:tcPr>
            <w:tcW w:w="1559"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07</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27</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89"/>
        </w:trPr>
        <w:tc>
          <w:tcPr>
            <w:tcW w:w="2411" w:type="dxa"/>
            <w:tcBorders>
              <w:top w:val="nil"/>
              <w:left w:val="single" w:sz="4" w:space="0" w:color="auto"/>
              <w:bottom w:val="nil"/>
              <w:right w:val="single" w:sz="4" w:space="0" w:color="auto"/>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B0031" w:rsidRPr="00733F4D"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811-2-Canal</w:t>
            </w:r>
          </w:p>
        </w:tc>
        <w:tc>
          <w:tcPr>
            <w:tcW w:w="1559"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03</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27</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79"/>
        </w:trPr>
        <w:tc>
          <w:tcPr>
            <w:tcW w:w="2411" w:type="dxa"/>
            <w:tcBorders>
              <w:top w:val="nil"/>
              <w:bottom w:val="nil"/>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B0031" w:rsidRPr="00733F4D"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811-1</w:t>
            </w:r>
          </w:p>
        </w:tc>
        <w:tc>
          <w:tcPr>
            <w:tcW w:w="1559"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14</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54</w:t>
            </w:r>
          </w:p>
        </w:tc>
      </w:tr>
      <w:tr w:rsidR="00FB0031"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B0031" w:rsidRPr="00733F4D"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784-2-Canal</w:t>
            </w:r>
          </w:p>
        </w:tc>
        <w:tc>
          <w:tcPr>
            <w:tcW w:w="1559"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B0031" w:rsidRPr="00733F4D" w:rsidRDefault="00FB0031" w:rsidP="00FB0031">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FB0031" w:rsidRPr="00733F4D" w:rsidRDefault="00C6673B" w:rsidP="00FB0031">
            <w:pPr>
              <w:pStyle w:val="NoSpacing"/>
              <w:rPr>
                <w:rFonts w:cstheme="minorHAnsi"/>
                <w:sz w:val="20"/>
                <w:lang w:val="en-IN" w:eastAsia="en-IN"/>
              </w:rPr>
            </w:pPr>
            <w:r>
              <w:rPr>
                <w:rFonts w:cstheme="minorHAnsi"/>
                <w:sz w:val="20"/>
                <w:lang w:val="en-IN" w:eastAsia="en-IN"/>
              </w:rPr>
              <w:t>99</w:t>
            </w:r>
          </w:p>
        </w:tc>
      </w:tr>
      <w:tr w:rsidR="00C6673B"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C6673B" w:rsidRPr="008039FF" w:rsidRDefault="00C6673B"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C6673B" w:rsidRDefault="00C6673B" w:rsidP="00FB0031">
            <w:pPr>
              <w:spacing w:after="0" w:line="240" w:lineRule="auto"/>
              <w:jc w:val="center"/>
              <w:rPr>
                <w:rFonts w:ascii="Calibri" w:eastAsia="Times New Roman" w:hAnsi="Calibri" w:cs="Calibri"/>
                <w:sz w:val="20"/>
              </w:rPr>
            </w:pPr>
            <w:r>
              <w:rPr>
                <w:rFonts w:ascii="Calibri" w:eastAsia="Times New Roman" w:hAnsi="Calibri" w:cs="Calibri"/>
                <w:sz w:val="20"/>
              </w:rPr>
              <w:t>784-1</w:t>
            </w:r>
          </w:p>
        </w:tc>
        <w:tc>
          <w:tcPr>
            <w:tcW w:w="1559" w:type="dxa"/>
            <w:tcBorders>
              <w:top w:val="single" w:sz="4" w:space="0" w:color="auto"/>
              <w:bottom w:val="single" w:sz="4" w:space="0" w:color="auto"/>
            </w:tcBorders>
            <w:shd w:val="clear" w:color="auto" w:fill="auto"/>
            <w:noWrap/>
            <w:vAlign w:val="center"/>
          </w:tcPr>
          <w:p w:rsidR="00C6673B" w:rsidRPr="00733F4D" w:rsidRDefault="00C6673B"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C6673B" w:rsidRPr="00733F4D" w:rsidRDefault="00C6673B"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C6673B" w:rsidRDefault="00C6673B" w:rsidP="00FB0031">
            <w:pPr>
              <w:pStyle w:val="NoSpacing"/>
              <w:rPr>
                <w:rFonts w:cstheme="minorHAnsi"/>
                <w:sz w:val="20"/>
                <w:lang w:val="en-IN" w:eastAsia="en-IN"/>
              </w:rPr>
            </w:pPr>
            <w:r>
              <w:rPr>
                <w:rFonts w:cstheme="minorHAnsi"/>
                <w:sz w:val="20"/>
                <w:lang w:val="en-IN" w:eastAsia="en-IN"/>
              </w:rPr>
              <w:t>20</w:t>
            </w:r>
          </w:p>
        </w:tc>
        <w:tc>
          <w:tcPr>
            <w:tcW w:w="1032" w:type="dxa"/>
            <w:tcBorders>
              <w:top w:val="single" w:sz="4" w:space="0" w:color="auto"/>
              <w:bottom w:val="single" w:sz="4" w:space="0" w:color="auto"/>
            </w:tcBorders>
            <w:shd w:val="clear" w:color="auto" w:fill="auto"/>
            <w:noWrap/>
            <w:vAlign w:val="center"/>
          </w:tcPr>
          <w:p w:rsidR="00C6673B" w:rsidRDefault="00D70ABC" w:rsidP="00FB0031">
            <w:pPr>
              <w:pStyle w:val="NoSpacing"/>
              <w:rPr>
                <w:rFonts w:cstheme="minorHAnsi"/>
                <w:sz w:val="20"/>
                <w:lang w:val="en-IN" w:eastAsia="en-IN"/>
              </w:rPr>
            </w:pPr>
            <w:r>
              <w:rPr>
                <w:rFonts w:cstheme="minorHAnsi"/>
                <w:sz w:val="20"/>
                <w:lang w:val="en-IN" w:eastAsia="en-IN"/>
              </w:rPr>
              <w:t>90</w:t>
            </w:r>
          </w:p>
        </w:tc>
      </w:tr>
      <w:tr w:rsidR="00C6673B"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C6673B" w:rsidRPr="008039FF" w:rsidRDefault="00C6673B"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C6673B"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782</w:t>
            </w:r>
          </w:p>
        </w:tc>
        <w:tc>
          <w:tcPr>
            <w:tcW w:w="1559"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71</w:t>
            </w:r>
          </w:p>
        </w:tc>
      </w:tr>
      <w:tr w:rsidR="00C6673B"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C6673B" w:rsidRPr="008039FF" w:rsidRDefault="00C6673B"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C6673B"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752-Canal</w:t>
            </w:r>
          </w:p>
        </w:tc>
        <w:tc>
          <w:tcPr>
            <w:tcW w:w="1559"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69</w:t>
            </w:r>
          </w:p>
        </w:tc>
      </w:tr>
      <w:tr w:rsidR="00C6673B"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C6673B" w:rsidRPr="008039FF" w:rsidRDefault="00C6673B"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C6673B"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742</w:t>
            </w:r>
          </w:p>
        </w:tc>
        <w:tc>
          <w:tcPr>
            <w:tcW w:w="1559"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C6673B" w:rsidRPr="00733F4D"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17</w:t>
            </w:r>
          </w:p>
        </w:tc>
        <w:tc>
          <w:tcPr>
            <w:tcW w:w="1032" w:type="dxa"/>
            <w:tcBorders>
              <w:top w:val="single" w:sz="4" w:space="0" w:color="auto"/>
              <w:bottom w:val="single" w:sz="4" w:space="0" w:color="auto"/>
            </w:tcBorders>
            <w:shd w:val="clear" w:color="auto" w:fill="auto"/>
            <w:noWrap/>
            <w:vAlign w:val="center"/>
          </w:tcPr>
          <w:p w:rsidR="00C6673B" w:rsidRDefault="00AF1489" w:rsidP="00FB0031">
            <w:pPr>
              <w:pStyle w:val="NoSpacing"/>
              <w:rPr>
                <w:rFonts w:cstheme="minorHAnsi"/>
                <w:sz w:val="20"/>
                <w:lang w:val="en-IN" w:eastAsia="en-IN"/>
              </w:rPr>
            </w:pPr>
            <w:r>
              <w:rPr>
                <w:rFonts w:cstheme="minorHAnsi"/>
                <w:sz w:val="20"/>
                <w:lang w:val="en-IN" w:eastAsia="en-IN"/>
              </w:rPr>
              <w:t>08</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741</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19</w:t>
            </w:r>
          </w:p>
        </w:tc>
        <w:tc>
          <w:tcPr>
            <w:tcW w:w="103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66</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740</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13</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739</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14</w:t>
            </w:r>
          </w:p>
        </w:tc>
        <w:tc>
          <w:tcPr>
            <w:tcW w:w="103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34</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734</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33</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FB0031">
            <w:pPr>
              <w:spacing w:after="0" w:line="240" w:lineRule="auto"/>
              <w:jc w:val="center"/>
              <w:rPr>
                <w:rFonts w:ascii="Calibri" w:eastAsia="Times New Roman" w:hAnsi="Calibri" w:cs="Calibri"/>
                <w:sz w:val="20"/>
              </w:rPr>
            </w:pPr>
            <w:r>
              <w:rPr>
                <w:rFonts w:ascii="Calibri" w:eastAsia="Times New Roman" w:hAnsi="Calibri" w:cs="Calibri"/>
                <w:sz w:val="20"/>
              </w:rPr>
              <w:t>554</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21</w:t>
            </w:r>
          </w:p>
        </w:tc>
        <w:tc>
          <w:tcPr>
            <w:tcW w:w="103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41</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AF1489" w:rsidP="00AF1489">
            <w:pPr>
              <w:spacing w:after="0" w:line="240" w:lineRule="auto"/>
              <w:jc w:val="center"/>
              <w:rPr>
                <w:rFonts w:ascii="Calibri" w:eastAsia="Times New Roman" w:hAnsi="Calibri" w:cs="Calibri"/>
                <w:sz w:val="20"/>
              </w:rPr>
            </w:pPr>
            <w:r>
              <w:rPr>
                <w:rFonts w:ascii="Calibri" w:eastAsia="Times New Roman" w:hAnsi="Calibri" w:cs="Calibri"/>
                <w:sz w:val="20"/>
              </w:rPr>
              <w:t>555</w:t>
            </w:r>
          </w:p>
        </w:tc>
        <w:tc>
          <w:tcPr>
            <w:tcW w:w="1559"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AF1489" w:rsidP="00FB0031">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AF1489" w:rsidRDefault="00195003" w:rsidP="00FB0031">
            <w:pPr>
              <w:pStyle w:val="NoSpacing"/>
              <w:rPr>
                <w:rFonts w:cstheme="minorHAnsi"/>
                <w:sz w:val="20"/>
                <w:lang w:val="en-IN" w:eastAsia="en-IN"/>
              </w:rPr>
            </w:pPr>
            <w:r>
              <w:rPr>
                <w:rFonts w:cstheme="minorHAnsi"/>
                <w:sz w:val="20"/>
                <w:lang w:val="en-IN" w:eastAsia="en-IN"/>
              </w:rPr>
              <w:t>93</w:t>
            </w:r>
          </w:p>
        </w:tc>
      </w:tr>
      <w:tr w:rsidR="00AF1489"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AF1489" w:rsidRPr="008039FF" w:rsidRDefault="00AF1489"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AF1489"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549-Canal</w:t>
            </w:r>
          </w:p>
        </w:tc>
        <w:tc>
          <w:tcPr>
            <w:tcW w:w="1559" w:type="dxa"/>
            <w:tcBorders>
              <w:top w:val="single" w:sz="4" w:space="0" w:color="auto"/>
              <w:bottom w:val="single" w:sz="4" w:space="0" w:color="auto"/>
            </w:tcBorders>
            <w:shd w:val="clear" w:color="auto" w:fill="auto"/>
            <w:noWrap/>
            <w:vAlign w:val="center"/>
          </w:tcPr>
          <w:p w:rsidR="00AF1489" w:rsidRDefault="00195003"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AF1489"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AF1489" w:rsidRDefault="00195003" w:rsidP="00FB0031">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AF1489" w:rsidRDefault="00195003" w:rsidP="00FB0031">
            <w:pPr>
              <w:pStyle w:val="NoSpacing"/>
              <w:rPr>
                <w:rFonts w:cstheme="minorHAnsi"/>
                <w:sz w:val="20"/>
                <w:lang w:val="en-IN" w:eastAsia="en-IN"/>
              </w:rPr>
            </w:pPr>
            <w:r>
              <w:rPr>
                <w:rFonts w:cstheme="minorHAnsi"/>
                <w:sz w:val="20"/>
                <w:lang w:val="en-IN" w:eastAsia="en-IN"/>
              </w:rPr>
              <w:t>06</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547</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56</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547</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19</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546-Canal</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97</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546</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1A</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09</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75</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195003">
            <w:pPr>
              <w:spacing w:after="0" w:line="240" w:lineRule="auto"/>
              <w:jc w:val="center"/>
              <w:rPr>
                <w:rFonts w:ascii="Calibri" w:eastAsia="Times New Roman" w:hAnsi="Calibri" w:cs="Calibri"/>
                <w:sz w:val="20"/>
              </w:rPr>
            </w:pPr>
            <w:r>
              <w:rPr>
                <w:rFonts w:ascii="Calibri" w:eastAsia="Times New Roman" w:hAnsi="Calibri" w:cs="Calibri"/>
                <w:sz w:val="20"/>
              </w:rPr>
              <w:t>545-1</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02</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333-Canal</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02</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18</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331</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00</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195003" w:rsidP="00FB0031">
            <w:pPr>
              <w:spacing w:after="0" w:line="240" w:lineRule="auto"/>
              <w:jc w:val="center"/>
              <w:rPr>
                <w:rFonts w:ascii="Calibri" w:eastAsia="Times New Roman" w:hAnsi="Calibri" w:cs="Calibri"/>
                <w:sz w:val="20"/>
              </w:rPr>
            </w:pPr>
            <w:r>
              <w:rPr>
                <w:rFonts w:ascii="Calibri" w:eastAsia="Times New Roman" w:hAnsi="Calibri" w:cs="Calibri"/>
                <w:sz w:val="20"/>
              </w:rPr>
              <w:t>330-Canal</w:t>
            </w:r>
          </w:p>
        </w:tc>
        <w:tc>
          <w:tcPr>
            <w:tcW w:w="1559" w:type="dxa"/>
            <w:tcBorders>
              <w:top w:val="single" w:sz="4" w:space="0" w:color="auto"/>
              <w:bottom w:val="single" w:sz="4" w:space="0" w:color="auto"/>
            </w:tcBorders>
            <w:shd w:val="clear" w:color="auto" w:fill="auto"/>
            <w:noWrap/>
            <w:vAlign w:val="center"/>
          </w:tcPr>
          <w:p w:rsidR="00195003" w:rsidRDefault="00195003"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94</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330</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32</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67</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328</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21</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97</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327</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03</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22</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327</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09</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38</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E2</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05</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24</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D</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14</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59</w:t>
            </w:r>
          </w:p>
        </w:tc>
      </w:tr>
      <w:tr w:rsidR="00195003"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195003" w:rsidRPr="008039FF" w:rsidRDefault="00195003"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195003"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195003" w:rsidRDefault="003D5672" w:rsidP="00FB0031">
            <w:pPr>
              <w:pStyle w:val="NoSpacing"/>
              <w:rPr>
                <w:rFonts w:cstheme="minorHAnsi"/>
                <w:sz w:val="20"/>
                <w:lang w:val="en-IN" w:eastAsia="en-IN"/>
              </w:rPr>
            </w:pPr>
            <w:r>
              <w:rPr>
                <w:rFonts w:cstheme="minorHAnsi"/>
                <w:sz w:val="20"/>
                <w:lang w:val="en-IN" w:eastAsia="en-IN"/>
              </w:rPr>
              <w:t>77</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359</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10</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13</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358</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01</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360</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19</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360</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05</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91</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357</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60</w:t>
            </w:r>
          </w:p>
        </w:tc>
      </w:tr>
      <w:tr w:rsidR="003D5672" w:rsidRPr="008039FF" w:rsidTr="00FB0031">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3D5672" w:rsidRPr="008039FF" w:rsidRDefault="003D5672" w:rsidP="00FB0031">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3D5672" w:rsidRDefault="003D5672" w:rsidP="00FB0031">
            <w:pPr>
              <w:spacing w:after="0" w:line="240" w:lineRule="auto"/>
              <w:jc w:val="center"/>
              <w:rPr>
                <w:rFonts w:ascii="Calibri" w:eastAsia="Times New Roman" w:hAnsi="Calibri" w:cs="Calibri"/>
                <w:sz w:val="20"/>
              </w:rPr>
            </w:pPr>
            <w:r>
              <w:rPr>
                <w:rFonts w:ascii="Calibri" w:eastAsia="Times New Roman" w:hAnsi="Calibri" w:cs="Calibri"/>
                <w:sz w:val="20"/>
              </w:rPr>
              <w:t>366-Canal</w:t>
            </w:r>
          </w:p>
        </w:tc>
        <w:tc>
          <w:tcPr>
            <w:tcW w:w="1559"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3D5672" w:rsidRDefault="003D5672" w:rsidP="00FB0031">
            <w:pPr>
              <w:pStyle w:val="NoSpacing"/>
              <w:rPr>
                <w:rFonts w:cstheme="minorHAnsi"/>
                <w:sz w:val="20"/>
                <w:lang w:val="en-IN" w:eastAsia="en-IN"/>
              </w:rPr>
            </w:pPr>
            <w:r>
              <w:rPr>
                <w:rFonts w:cstheme="minorHAnsi"/>
                <w:sz w:val="20"/>
                <w:lang w:val="en-IN" w:eastAsia="en-IN"/>
              </w:rPr>
              <w:t>59</w:t>
            </w:r>
          </w:p>
        </w:tc>
      </w:tr>
      <w:tr w:rsidR="00FB0031" w:rsidRPr="008039FF" w:rsidTr="00893877">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single" w:sz="4" w:space="0" w:color="auto"/>
            </w:tcBorders>
            <w:shd w:val="clear" w:color="auto" w:fill="auto"/>
            <w:noWrap/>
            <w:vAlign w:val="center"/>
          </w:tcPr>
          <w:p w:rsidR="00FB0031" w:rsidRPr="008039FF" w:rsidRDefault="00FB0031" w:rsidP="00FB0031">
            <w:pPr>
              <w:pStyle w:val="NoSpacing"/>
              <w:rPr>
                <w:rFonts w:cstheme="minorHAnsi"/>
                <w:color w:val="000000"/>
                <w:sz w:val="20"/>
                <w:lang w:val="en-IN" w:eastAsia="en-IN"/>
              </w:rPr>
            </w:pPr>
          </w:p>
        </w:tc>
        <w:tc>
          <w:tcPr>
            <w:tcW w:w="3685" w:type="dxa"/>
            <w:gridSpan w:val="2"/>
            <w:tcBorders>
              <w:top w:val="single" w:sz="4" w:space="0" w:color="auto"/>
              <w:bottom w:val="single" w:sz="4" w:space="0" w:color="auto"/>
            </w:tcBorders>
            <w:shd w:val="clear" w:color="auto" w:fill="auto"/>
            <w:noWrap/>
            <w:vAlign w:val="center"/>
          </w:tcPr>
          <w:p w:rsidR="00FB0031" w:rsidRPr="00FB0031" w:rsidRDefault="00FB0031" w:rsidP="00FB0031">
            <w:pPr>
              <w:pStyle w:val="NoSpacing"/>
              <w:jc w:val="center"/>
              <w:rPr>
                <w:rFonts w:cstheme="minorHAnsi"/>
                <w:b/>
                <w:bCs/>
                <w:sz w:val="20"/>
                <w:lang w:val="en-IN" w:eastAsia="en-IN"/>
              </w:rPr>
            </w:pPr>
            <w:r w:rsidRPr="00FB0031">
              <w:rPr>
                <w:rFonts w:cstheme="minorHAnsi"/>
                <w:b/>
                <w:bCs/>
                <w:sz w:val="20"/>
                <w:lang w:val="en-IN" w:eastAsia="en-IN"/>
              </w:rPr>
              <w:t>Total</w:t>
            </w:r>
          </w:p>
        </w:tc>
        <w:tc>
          <w:tcPr>
            <w:tcW w:w="1134" w:type="dxa"/>
            <w:tcBorders>
              <w:top w:val="single" w:sz="4" w:space="0" w:color="auto"/>
              <w:bottom w:val="single" w:sz="4" w:space="0" w:color="auto"/>
            </w:tcBorders>
            <w:shd w:val="clear" w:color="auto" w:fill="auto"/>
            <w:noWrap/>
            <w:vAlign w:val="center"/>
          </w:tcPr>
          <w:p w:rsidR="00FB0031" w:rsidRPr="005114B6" w:rsidRDefault="003D5672" w:rsidP="00FB0031">
            <w:pPr>
              <w:pStyle w:val="NoSpacing"/>
              <w:rPr>
                <w:rFonts w:cstheme="minorHAnsi"/>
                <w:b/>
                <w:bCs/>
                <w:sz w:val="20"/>
                <w:lang w:val="en-IN" w:eastAsia="en-IN"/>
              </w:rPr>
            </w:pPr>
            <w:r>
              <w:rPr>
                <w:rFonts w:cstheme="minorHAnsi"/>
                <w:b/>
                <w:bCs/>
                <w:sz w:val="20"/>
                <w:lang w:val="en-IN" w:eastAsia="en-IN"/>
              </w:rPr>
              <w:t>04</w:t>
            </w:r>
          </w:p>
        </w:tc>
        <w:tc>
          <w:tcPr>
            <w:tcW w:w="992" w:type="dxa"/>
            <w:tcBorders>
              <w:top w:val="single" w:sz="4" w:space="0" w:color="auto"/>
              <w:bottom w:val="single" w:sz="4" w:space="0" w:color="auto"/>
            </w:tcBorders>
            <w:shd w:val="clear" w:color="auto" w:fill="auto"/>
            <w:noWrap/>
            <w:vAlign w:val="center"/>
          </w:tcPr>
          <w:p w:rsidR="00FB0031" w:rsidRPr="005114B6" w:rsidRDefault="003D5672" w:rsidP="00FB0031">
            <w:pPr>
              <w:pStyle w:val="NoSpacing"/>
              <w:rPr>
                <w:rFonts w:cstheme="minorHAnsi"/>
                <w:b/>
                <w:bCs/>
                <w:sz w:val="20"/>
                <w:lang w:val="en-IN" w:eastAsia="en-IN"/>
              </w:rPr>
            </w:pPr>
            <w:r>
              <w:rPr>
                <w:rFonts w:cstheme="minorHAnsi"/>
                <w:b/>
                <w:bCs/>
                <w:sz w:val="20"/>
                <w:lang w:val="en-IN" w:eastAsia="en-IN"/>
              </w:rPr>
              <w:t>48</w:t>
            </w:r>
          </w:p>
        </w:tc>
        <w:tc>
          <w:tcPr>
            <w:tcW w:w="1032" w:type="dxa"/>
            <w:tcBorders>
              <w:top w:val="single" w:sz="4" w:space="0" w:color="auto"/>
              <w:bottom w:val="single" w:sz="4" w:space="0" w:color="auto"/>
            </w:tcBorders>
            <w:shd w:val="clear" w:color="auto" w:fill="auto"/>
            <w:noWrap/>
            <w:vAlign w:val="center"/>
          </w:tcPr>
          <w:p w:rsidR="00FB0031" w:rsidRPr="005114B6" w:rsidRDefault="003D5672" w:rsidP="00FB0031">
            <w:pPr>
              <w:pStyle w:val="NoSpacing"/>
              <w:rPr>
                <w:rFonts w:cstheme="minorHAnsi"/>
                <w:b/>
                <w:bCs/>
                <w:sz w:val="20"/>
                <w:lang w:val="en-IN" w:eastAsia="en-IN"/>
              </w:rPr>
            </w:pPr>
            <w:r>
              <w:rPr>
                <w:rFonts w:cstheme="minorHAnsi"/>
                <w:b/>
                <w:bCs/>
                <w:sz w:val="20"/>
                <w:lang w:val="en-IN" w:eastAsia="en-IN"/>
              </w:rPr>
              <w:t>13</w:t>
            </w:r>
          </w:p>
        </w:tc>
      </w:tr>
    </w:tbl>
    <w:p w:rsidR="00FB0031" w:rsidRPr="00EF02F7" w:rsidRDefault="00FB0031" w:rsidP="00561D38">
      <w:pPr>
        <w:pStyle w:val="NoSpacing"/>
        <w:spacing w:line="360" w:lineRule="auto"/>
        <w:jc w:val="center"/>
        <w:rPr>
          <w:rFonts w:cstheme="minorHAnsi"/>
        </w:rPr>
      </w:pPr>
    </w:p>
    <w:p w:rsidR="00561D38" w:rsidRDefault="00561D38" w:rsidP="00561D38">
      <w:pPr>
        <w:pStyle w:val="NoSpacing"/>
      </w:pPr>
    </w:p>
    <w:p w:rsidR="00561D38" w:rsidRDefault="00561D38" w:rsidP="00561D38">
      <w:pPr>
        <w:pStyle w:val="NoSpacing"/>
        <w:ind w:firstLine="720"/>
        <w:jc w:val="both"/>
      </w:pPr>
      <w:r>
        <w:t xml:space="preserve">(2) The substance of the notification under sub section (1) of section 3 of the said Act was published by affixing a copy of the notification at public places like </w:t>
      </w:r>
      <w:proofErr w:type="spellStart"/>
      <w:r>
        <w:t>Panchayat</w:t>
      </w:r>
      <w:proofErr w:type="spellEnd"/>
      <w:r>
        <w:t xml:space="preserve"> Office, MPDO’s Office, </w:t>
      </w:r>
      <w:proofErr w:type="spellStart"/>
      <w:r>
        <w:t>Tahsildar’s</w:t>
      </w:r>
      <w:proofErr w:type="spellEnd"/>
      <w:r>
        <w:t xml:space="preserve"> Office and Village/Ward Secretariat and other conspicuous places on </w:t>
      </w:r>
      <w:r w:rsidR="004E3505" w:rsidRPr="00C6673B">
        <w:rPr>
          <w:b/>
          <w:bCs/>
        </w:rPr>
        <w:t>1</w:t>
      </w:r>
      <w:r w:rsidR="00C6673B" w:rsidRPr="00C6673B">
        <w:rPr>
          <w:b/>
          <w:bCs/>
        </w:rPr>
        <w:t>2</w:t>
      </w:r>
      <w:r w:rsidRPr="00C6673B">
        <w:rPr>
          <w:b/>
          <w:bCs/>
        </w:rPr>
        <w:t>.</w:t>
      </w:r>
      <w:r w:rsidR="004E3505" w:rsidRPr="00C6673B">
        <w:rPr>
          <w:b/>
          <w:bCs/>
        </w:rPr>
        <w:t>05</w:t>
      </w:r>
      <w:r w:rsidRPr="00C6673B">
        <w:rPr>
          <w:b/>
          <w:bCs/>
        </w:rPr>
        <w:t>.202</w:t>
      </w:r>
      <w:r w:rsidR="004E3505" w:rsidRPr="00C6673B">
        <w:rPr>
          <w:b/>
          <w:bCs/>
        </w:rPr>
        <w:t>2</w:t>
      </w:r>
      <w:r>
        <w:t xml:space="preserve"> as provided in Sub Rule 2(a) and 2(b) of rule 3 of Petroleum and Minerals Pipelines (Acquisition of Right of User in </w:t>
      </w:r>
      <w:r>
        <w:lastRenderedPageBreak/>
        <w:t xml:space="preserve">Land) Rules, 1963. The same substance was also published in the village by beat of tom-tom and required certificates have been obtained and kept on file as required. </w:t>
      </w:r>
    </w:p>
    <w:p w:rsidR="00561D38" w:rsidRDefault="00561D38" w:rsidP="00561D38">
      <w:pPr>
        <w:pStyle w:val="NoSpacing"/>
        <w:ind w:firstLine="720"/>
        <w:jc w:val="both"/>
      </w:pPr>
    </w:p>
    <w:p w:rsidR="00561D38" w:rsidRDefault="00561D38" w:rsidP="00561D38">
      <w:pPr>
        <w:pStyle w:val="NoSpacing"/>
        <w:ind w:firstLine="720"/>
        <w:jc w:val="both"/>
      </w:pPr>
      <w:r>
        <w:t xml:space="preserve">(3) Individual intimation notices of the notification under sub section (1) of section 3 of the said Act were also served among persons whose names appeared in the </w:t>
      </w:r>
      <w:proofErr w:type="spellStart"/>
      <w:r>
        <w:t>webland</w:t>
      </w:r>
      <w:proofErr w:type="spellEnd"/>
      <w:r>
        <w:t xml:space="preserve"> (</w:t>
      </w:r>
      <w:proofErr w:type="spellStart"/>
      <w:r>
        <w:t>Mee</w:t>
      </w:r>
      <w:proofErr w:type="spellEnd"/>
      <w:r>
        <w:t xml:space="preserve"> </w:t>
      </w:r>
      <w:proofErr w:type="spellStart"/>
      <w:r>
        <w:t>Bhoomi</w:t>
      </w:r>
      <w:proofErr w:type="spellEnd"/>
      <w:r>
        <w:t xml:space="preserve">) for each village maintained by Government of AP besides interested persons over the land as required in sub rule (3) of rule 3 and rule 8 of the said rules. All the affected farmers / interested persons were given an opportunity of filing their objections if any against 3(1) notification within 21 days from the date of receipt of intimation notice under section 3(1) Notification. No objections have been received in respect of </w:t>
      </w:r>
      <w:proofErr w:type="spellStart"/>
      <w:r w:rsidR="003A5D24" w:rsidRPr="003A5D24">
        <w:t>Cherlopalem</w:t>
      </w:r>
      <w:proofErr w:type="spellEnd"/>
      <w:r>
        <w:t xml:space="preserve"> village, </w:t>
      </w:r>
      <w:proofErr w:type="spellStart"/>
      <w:r w:rsidR="005114B6" w:rsidRPr="003A5D24">
        <w:t>Kovur</w:t>
      </w:r>
      <w:proofErr w:type="spellEnd"/>
      <w:r>
        <w:t xml:space="preserve"> </w:t>
      </w:r>
      <w:proofErr w:type="spellStart"/>
      <w:r>
        <w:t>Mandal</w:t>
      </w:r>
      <w:proofErr w:type="spellEnd"/>
      <w:r>
        <w:t xml:space="preserve"> within the stipulated time by the Competent Authority as per the procedure laid down u/s.5 of the said Act. Hence the process of hearing of objections/ disposal of objections does not arise for this village.</w:t>
      </w:r>
    </w:p>
    <w:p w:rsidR="00561D38" w:rsidRDefault="00561D38" w:rsidP="00561D38">
      <w:pPr>
        <w:pStyle w:val="NoSpacing"/>
        <w:ind w:firstLine="720"/>
        <w:jc w:val="both"/>
      </w:pPr>
    </w:p>
    <w:p w:rsidR="00561D38" w:rsidRDefault="00561D38" w:rsidP="00561D38">
      <w:pPr>
        <w:pStyle w:val="NoSpacing"/>
        <w:ind w:firstLine="720"/>
        <w:jc w:val="both"/>
      </w:pPr>
      <w:r>
        <w:t>(4) After completion of process under section 3(1) proposal conducted detailed survey for preparation of declaration under section 6(1) which were submitted to Ministry of Petroleum &amp; Natural Gas (</w:t>
      </w:r>
      <w:proofErr w:type="spellStart"/>
      <w:r>
        <w:t>MoP</w:t>
      </w:r>
      <w:proofErr w:type="spellEnd"/>
      <w:r>
        <w:t xml:space="preserve">&amp; NG) along justification report through proper channel for declaration of exact extents with survey numbers required under </w:t>
      </w:r>
      <w:proofErr w:type="spellStart"/>
      <w:r>
        <w:t>RoU</w:t>
      </w:r>
      <w:proofErr w:type="spellEnd"/>
      <w:r w:rsidR="00C55625">
        <w:t xml:space="preserve"> </w:t>
      </w:r>
      <w:r>
        <w:t xml:space="preserve">under section 6(1) of P&amp;MP Act, 1962. Upon due consideration of the report, the </w:t>
      </w:r>
      <w:proofErr w:type="spellStart"/>
      <w:r>
        <w:t>MoP</w:t>
      </w:r>
      <w:proofErr w:type="spellEnd"/>
      <w:r>
        <w:t xml:space="preserve">&amp; NG has approved the declaration. The declaration under section 6(1) of P&amp;MP Act, 1962 was published through S.O. </w:t>
      </w:r>
      <w:r w:rsidR="003A5D24">
        <w:t>No.</w:t>
      </w:r>
      <w:r w:rsidR="003A5D24" w:rsidRPr="003A5D24">
        <w:t>5383 (</w:t>
      </w:r>
      <w:r w:rsidR="005114B6" w:rsidRPr="003A5D24">
        <w:t>E)</w:t>
      </w:r>
      <w:r w:rsidRPr="003A5D24">
        <w:t>,</w:t>
      </w:r>
      <w:r>
        <w:t xml:space="preserve"> vide Gazette of India No.</w:t>
      </w:r>
      <w:r w:rsidR="005114B6" w:rsidRPr="003A5D24">
        <w:t>5154</w:t>
      </w:r>
      <w:r>
        <w:t xml:space="preserve"> (Weekly) dated </w:t>
      </w:r>
      <w:r w:rsidR="005114B6" w:rsidRPr="003A5D24">
        <w:t>20.12</w:t>
      </w:r>
      <w:r w:rsidRPr="003A5D24">
        <w:t>.</w:t>
      </w:r>
      <w:r w:rsidR="005114B6" w:rsidRPr="003A5D24">
        <w:t>2023</w:t>
      </w:r>
      <w:r>
        <w:t xml:space="preserve"> The substance of declaration was published in the village on </w:t>
      </w:r>
      <w:r w:rsidR="00733F4D" w:rsidRPr="0085481F">
        <w:t>30</w:t>
      </w:r>
      <w:r w:rsidRPr="0085481F">
        <w:t>.</w:t>
      </w:r>
      <w:r w:rsidR="00733F4D" w:rsidRPr="0085481F">
        <w:t>1</w:t>
      </w:r>
      <w:r w:rsidRPr="0085481F">
        <w:t>2.2023</w:t>
      </w:r>
      <w:r>
        <w:t xml:space="preserve"> and other conspicuous places besides beat of tom-tom in the village, thereof the intention of the Government of India acquiring the Right of user and vesting the right of user in the land with BPCL, free from all encumbrances. The details of survey numbers together with extents require for </w:t>
      </w:r>
      <w:proofErr w:type="spellStart"/>
      <w:r>
        <w:t>RoU</w:t>
      </w:r>
      <w:proofErr w:type="spellEnd"/>
      <w:r>
        <w:t xml:space="preserve"> as per the declaration of Gazette of India publication are furnished hereunder: </w:t>
      </w:r>
    </w:p>
    <w:p w:rsidR="00561D38" w:rsidRDefault="00561D38" w:rsidP="00561D38">
      <w:pPr>
        <w:pStyle w:val="NoSpacing"/>
        <w:ind w:firstLine="720"/>
        <w:jc w:val="both"/>
      </w:pPr>
    </w:p>
    <w:p w:rsidR="00561D38" w:rsidRPr="00480E08" w:rsidRDefault="00561D38" w:rsidP="00561D38">
      <w:pPr>
        <w:pStyle w:val="NoSpacing"/>
        <w:spacing w:line="360" w:lineRule="auto"/>
        <w:jc w:val="center"/>
        <w:rPr>
          <w:lang w:bidi="ar-SA"/>
        </w:rPr>
      </w:pPr>
      <w:proofErr w:type="spellStart"/>
      <w:r w:rsidRPr="00480E08">
        <w:rPr>
          <w:color w:val="000000"/>
        </w:rPr>
        <w:t>Mandal</w:t>
      </w:r>
      <w:proofErr w:type="gramStart"/>
      <w:r w:rsidRPr="00480E08">
        <w:rPr>
          <w:color w:val="000000"/>
        </w:rPr>
        <w:t>:</w:t>
      </w:r>
      <w:r w:rsidR="005114B6" w:rsidRPr="0085481F">
        <w:t>Kovur</w:t>
      </w:r>
      <w:proofErr w:type="spellEnd"/>
      <w:proofErr w:type="gramEnd"/>
      <w:r w:rsidR="005114B6">
        <w:rPr>
          <w:color w:val="00B050"/>
        </w:rPr>
        <w:t xml:space="preserve">    </w:t>
      </w:r>
      <w:r w:rsidRPr="00480E08">
        <w:rPr>
          <w:lang w:bidi="ar-SA"/>
        </w:rPr>
        <w:t xml:space="preserve"> Revenue </w:t>
      </w:r>
      <w:proofErr w:type="spellStart"/>
      <w:r w:rsidRPr="00480E08">
        <w:rPr>
          <w:lang w:bidi="ar-SA"/>
        </w:rPr>
        <w:t>Division:</w:t>
      </w:r>
      <w:r w:rsidR="005114B6">
        <w:rPr>
          <w:lang w:bidi="ar-SA"/>
        </w:rPr>
        <w:t>Nellore</w:t>
      </w:r>
      <w:proofErr w:type="spellEnd"/>
      <w:r w:rsidR="005114B6">
        <w:rPr>
          <w:lang w:bidi="ar-SA"/>
        </w:rPr>
        <w:t xml:space="preserve">   </w:t>
      </w:r>
      <w:proofErr w:type="spellStart"/>
      <w:r w:rsidRPr="00480E08">
        <w:rPr>
          <w:lang w:bidi="ar-SA"/>
        </w:rPr>
        <w:t>District:</w:t>
      </w:r>
      <w:r w:rsidR="005114B6">
        <w:rPr>
          <w:lang w:bidi="ar-SA"/>
        </w:rPr>
        <w:t>SPSR</w:t>
      </w:r>
      <w:proofErr w:type="spellEnd"/>
      <w:r w:rsidR="005114B6">
        <w:rPr>
          <w:lang w:bidi="ar-SA"/>
        </w:rPr>
        <w:t xml:space="preserve"> Nellore    </w:t>
      </w:r>
      <w:r w:rsidRPr="00480E08">
        <w:rPr>
          <w:lang w:bidi="ar-SA"/>
        </w:rPr>
        <w:t>State: Andhra Pradesh</w:t>
      </w:r>
    </w:p>
    <w:tbl>
      <w:tblPr>
        <w:tblpPr w:leftFromText="180" w:rightFromText="180" w:vertAnchor="text" w:tblpY="35"/>
        <w:tblW w:w="9254" w:type="dxa"/>
        <w:tblLayout w:type="fixed"/>
        <w:tblLook w:val="04A0"/>
      </w:tblPr>
      <w:tblGrid>
        <w:gridCol w:w="2411"/>
        <w:gridCol w:w="2126"/>
        <w:gridCol w:w="1559"/>
        <w:gridCol w:w="1134"/>
        <w:gridCol w:w="992"/>
        <w:gridCol w:w="1032"/>
      </w:tblGrid>
      <w:tr w:rsidR="0085481F" w:rsidRPr="008039FF" w:rsidTr="00525478">
        <w:trPr>
          <w:trHeight w:val="253"/>
        </w:trPr>
        <w:tc>
          <w:tcPr>
            <w:tcW w:w="2411" w:type="dxa"/>
            <w:vMerge w:val="restart"/>
            <w:tcBorders>
              <w:top w:val="single" w:sz="4" w:space="0" w:color="auto"/>
              <w:left w:val="single" w:sz="4" w:space="0" w:color="auto"/>
              <w:right w:val="single" w:sz="4" w:space="0" w:color="auto"/>
            </w:tcBorders>
            <w:shd w:val="clear" w:color="auto" w:fill="auto"/>
            <w:noWrap/>
            <w:vAlign w:val="center"/>
            <w:hideMark/>
          </w:tcPr>
          <w:p w:rsidR="0085481F" w:rsidRPr="008039FF" w:rsidRDefault="0085481F" w:rsidP="00525478">
            <w:pPr>
              <w:pStyle w:val="NoSpacing"/>
              <w:rPr>
                <w:rFonts w:cstheme="minorHAnsi"/>
                <w:color w:val="000000"/>
                <w:sz w:val="20"/>
              </w:rPr>
            </w:pPr>
            <w:r w:rsidRPr="008039FF">
              <w:rPr>
                <w:rFonts w:cstheme="minorHAnsi"/>
                <w:sz w:val="20"/>
              </w:rPr>
              <w:t>Name of the Village</w:t>
            </w:r>
          </w:p>
        </w:tc>
        <w:tc>
          <w:tcPr>
            <w:tcW w:w="2126" w:type="dxa"/>
            <w:vMerge w:val="restart"/>
            <w:tcBorders>
              <w:top w:val="single" w:sz="4" w:space="0" w:color="auto"/>
              <w:left w:val="nil"/>
              <w:right w:val="single" w:sz="4" w:space="0" w:color="auto"/>
            </w:tcBorders>
            <w:shd w:val="clear" w:color="auto" w:fill="auto"/>
            <w:vAlign w:val="center"/>
            <w:hideMark/>
          </w:tcPr>
          <w:p w:rsidR="0085481F" w:rsidRPr="008039FF" w:rsidRDefault="0085481F" w:rsidP="00525478">
            <w:pPr>
              <w:pStyle w:val="NoSpacing"/>
              <w:jc w:val="center"/>
              <w:rPr>
                <w:rFonts w:cstheme="minorHAnsi"/>
                <w:sz w:val="20"/>
              </w:rPr>
            </w:pPr>
            <w:r w:rsidRPr="008039FF">
              <w:rPr>
                <w:rFonts w:cstheme="minorHAnsi"/>
                <w:sz w:val="20"/>
              </w:rPr>
              <w:t>Survey No.</w:t>
            </w:r>
          </w:p>
        </w:tc>
        <w:tc>
          <w:tcPr>
            <w:tcW w:w="1559" w:type="dxa"/>
            <w:vMerge w:val="restart"/>
            <w:tcBorders>
              <w:top w:val="single" w:sz="4" w:space="0" w:color="auto"/>
              <w:left w:val="nil"/>
              <w:right w:val="single" w:sz="4" w:space="0" w:color="auto"/>
            </w:tcBorders>
            <w:shd w:val="clear" w:color="auto" w:fill="auto"/>
            <w:vAlign w:val="center"/>
            <w:hideMark/>
          </w:tcPr>
          <w:p w:rsidR="0085481F" w:rsidRPr="008039FF" w:rsidRDefault="0085481F" w:rsidP="00525478">
            <w:pPr>
              <w:pStyle w:val="NoSpacing"/>
              <w:jc w:val="center"/>
              <w:rPr>
                <w:rFonts w:cstheme="minorHAnsi"/>
                <w:sz w:val="20"/>
              </w:rPr>
            </w:pPr>
            <w:r w:rsidRPr="008039FF">
              <w:rPr>
                <w:rFonts w:cstheme="minorHAnsi"/>
                <w:sz w:val="20"/>
              </w:rPr>
              <w:t>Sub-Division No.</w:t>
            </w:r>
          </w:p>
        </w:tc>
        <w:tc>
          <w:tcPr>
            <w:tcW w:w="3158" w:type="dxa"/>
            <w:gridSpan w:val="3"/>
            <w:tcBorders>
              <w:top w:val="single" w:sz="4" w:space="0" w:color="auto"/>
              <w:left w:val="nil"/>
              <w:bottom w:val="single" w:sz="4" w:space="0" w:color="auto"/>
              <w:right w:val="single" w:sz="4" w:space="0" w:color="auto"/>
            </w:tcBorders>
            <w:shd w:val="clear" w:color="auto" w:fill="auto"/>
            <w:noWrap/>
            <w:vAlign w:val="bottom"/>
            <w:hideMark/>
          </w:tcPr>
          <w:p w:rsidR="0085481F" w:rsidRPr="008039FF" w:rsidRDefault="0085481F" w:rsidP="00525478">
            <w:pPr>
              <w:pStyle w:val="NoSpacing"/>
              <w:jc w:val="center"/>
              <w:rPr>
                <w:rFonts w:cstheme="minorHAnsi"/>
                <w:color w:val="000000"/>
                <w:sz w:val="20"/>
              </w:rPr>
            </w:pPr>
            <w:r w:rsidRPr="008039FF">
              <w:rPr>
                <w:rFonts w:cstheme="minorHAnsi"/>
                <w:sz w:val="20"/>
              </w:rPr>
              <w:t>Area</w:t>
            </w:r>
          </w:p>
        </w:tc>
      </w:tr>
      <w:tr w:rsidR="0085481F" w:rsidRPr="008039FF" w:rsidTr="00525478">
        <w:trPr>
          <w:trHeight w:val="165"/>
        </w:trPr>
        <w:tc>
          <w:tcPr>
            <w:tcW w:w="2411" w:type="dxa"/>
            <w:vMerge/>
            <w:tcBorders>
              <w:left w:val="single" w:sz="4" w:space="0" w:color="auto"/>
              <w:bottom w:val="single" w:sz="4" w:space="0" w:color="auto"/>
              <w:right w:val="single" w:sz="4" w:space="0" w:color="auto"/>
            </w:tcBorders>
            <w:shd w:val="clear" w:color="auto" w:fill="auto"/>
            <w:noWrap/>
            <w:vAlign w:val="center"/>
            <w:hideMark/>
          </w:tcPr>
          <w:p w:rsidR="0085481F" w:rsidRPr="008039FF" w:rsidRDefault="0085481F" w:rsidP="00525478">
            <w:pPr>
              <w:pStyle w:val="NoSpacing"/>
              <w:rPr>
                <w:rFonts w:cstheme="minorHAnsi"/>
                <w:color w:val="000000"/>
                <w:sz w:val="20"/>
              </w:rPr>
            </w:pPr>
          </w:p>
        </w:tc>
        <w:tc>
          <w:tcPr>
            <w:tcW w:w="2126" w:type="dxa"/>
            <w:vMerge/>
            <w:tcBorders>
              <w:left w:val="nil"/>
              <w:bottom w:val="single" w:sz="4" w:space="0" w:color="auto"/>
              <w:right w:val="single" w:sz="4" w:space="0" w:color="auto"/>
            </w:tcBorders>
            <w:shd w:val="clear" w:color="auto" w:fill="auto"/>
            <w:vAlign w:val="center"/>
            <w:hideMark/>
          </w:tcPr>
          <w:p w:rsidR="0085481F" w:rsidRPr="008039FF" w:rsidRDefault="0085481F" w:rsidP="00525478">
            <w:pPr>
              <w:pStyle w:val="NoSpacing"/>
              <w:jc w:val="center"/>
              <w:rPr>
                <w:rFonts w:cstheme="minorHAnsi"/>
                <w:sz w:val="20"/>
              </w:rPr>
            </w:pPr>
          </w:p>
        </w:tc>
        <w:tc>
          <w:tcPr>
            <w:tcW w:w="1559" w:type="dxa"/>
            <w:vMerge/>
            <w:tcBorders>
              <w:left w:val="nil"/>
              <w:bottom w:val="single" w:sz="4" w:space="0" w:color="auto"/>
              <w:right w:val="single" w:sz="4" w:space="0" w:color="auto"/>
            </w:tcBorders>
            <w:shd w:val="clear" w:color="auto" w:fill="auto"/>
            <w:vAlign w:val="center"/>
            <w:hideMark/>
          </w:tcPr>
          <w:p w:rsidR="0085481F" w:rsidRPr="008039FF" w:rsidRDefault="0085481F" w:rsidP="00525478">
            <w:pPr>
              <w:pStyle w:val="NoSpacing"/>
              <w:jc w:val="center"/>
              <w:rPr>
                <w:rFonts w:cstheme="minorHAnsi"/>
                <w:sz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85481F" w:rsidRPr="008039FF" w:rsidRDefault="0085481F" w:rsidP="00525478">
            <w:pPr>
              <w:pStyle w:val="NoSpacing"/>
              <w:jc w:val="center"/>
              <w:rPr>
                <w:rFonts w:cstheme="minorHAnsi"/>
                <w:color w:val="000000"/>
                <w:sz w:val="20"/>
              </w:rPr>
            </w:pPr>
            <w:r w:rsidRPr="008039FF">
              <w:rPr>
                <w:rFonts w:cstheme="minorHAnsi"/>
                <w:sz w:val="20"/>
              </w:rPr>
              <w:t>Hectare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85481F" w:rsidRPr="008039FF" w:rsidRDefault="0085481F" w:rsidP="00525478">
            <w:pPr>
              <w:pStyle w:val="NoSpacing"/>
              <w:jc w:val="center"/>
              <w:rPr>
                <w:rFonts w:cstheme="minorHAnsi"/>
                <w:color w:val="000000"/>
                <w:sz w:val="20"/>
              </w:rPr>
            </w:pPr>
            <w:r w:rsidRPr="008039FF">
              <w:rPr>
                <w:rFonts w:cstheme="minorHAnsi"/>
                <w:sz w:val="20"/>
              </w:rPr>
              <w:t>Are</w:t>
            </w:r>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85481F" w:rsidRPr="008039FF" w:rsidRDefault="0085481F" w:rsidP="00525478">
            <w:pPr>
              <w:pStyle w:val="NoSpacing"/>
              <w:jc w:val="center"/>
              <w:rPr>
                <w:rFonts w:cstheme="minorHAnsi"/>
                <w:color w:val="000000"/>
                <w:sz w:val="20"/>
              </w:rPr>
            </w:pPr>
            <w:r w:rsidRPr="008039FF">
              <w:rPr>
                <w:rFonts w:cstheme="minorHAnsi"/>
                <w:sz w:val="20"/>
              </w:rPr>
              <w:t>Sq.mtr.</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0"/>
        </w:trPr>
        <w:tc>
          <w:tcPr>
            <w:tcW w:w="2411" w:type="dxa"/>
            <w:tcBorders>
              <w:top w:val="single" w:sz="4" w:space="0" w:color="auto"/>
              <w:bottom w:val="nil"/>
            </w:tcBorders>
            <w:shd w:val="clear" w:color="auto" w:fill="auto"/>
            <w:vAlign w:val="center"/>
            <w:hideMark/>
          </w:tcPr>
          <w:p w:rsidR="0085481F" w:rsidRPr="008039FF" w:rsidRDefault="0085481F" w:rsidP="00525478">
            <w:pPr>
              <w:pStyle w:val="NoSpacing"/>
              <w:rPr>
                <w:rFonts w:cstheme="minorHAnsi"/>
                <w:color w:val="000000"/>
                <w:sz w:val="20"/>
                <w:lang w:val="en-IN" w:eastAsia="en-IN"/>
              </w:rPr>
            </w:pPr>
            <w:proofErr w:type="spellStart"/>
            <w:r>
              <w:rPr>
                <w:rFonts w:cstheme="minorHAnsi"/>
                <w:sz w:val="20"/>
              </w:rPr>
              <w:t>Cherlopalem</w:t>
            </w:r>
            <w:proofErr w:type="spellEnd"/>
            <w:r>
              <w:rPr>
                <w:rFonts w:cstheme="minorHAnsi"/>
                <w:sz w:val="20"/>
              </w:rPr>
              <w:t xml:space="preserve"> </w:t>
            </w:r>
          </w:p>
        </w:tc>
        <w:tc>
          <w:tcPr>
            <w:tcW w:w="2126" w:type="dxa"/>
            <w:tcBorders>
              <w:top w:val="single" w:sz="4" w:space="0" w:color="auto"/>
              <w:bottom w:val="single" w:sz="4" w:space="0" w:color="auto"/>
            </w:tcBorders>
            <w:shd w:val="clear" w:color="auto" w:fill="auto"/>
            <w:noWrap/>
            <w:vAlign w:val="center"/>
            <w:hideMark/>
          </w:tcPr>
          <w:p w:rsidR="0085481F" w:rsidRPr="00733F4D" w:rsidRDefault="0085481F" w:rsidP="00525478">
            <w:pPr>
              <w:spacing w:after="0" w:line="240" w:lineRule="auto"/>
              <w:jc w:val="center"/>
              <w:rPr>
                <w:rFonts w:ascii="Calibri" w:eastAsia="Times New Roman" w:hAnsi="Calibri" w:cs="Calibri"/>
                <w:sz w:val="20"/>
              </w:rPr>
            </w:pPr>
            <w:r w:rsidRPr="00733F4D">
              <w:rPr>
                <w:rFonts w:ascii="Calibri" w:eastAsia="Times New Roman" w:hAnsi="Calibri" w:cs="Calibri"/>
                <w:sz w:val="20"/>
              </w:rPr>
              <w:t>9</w:t>
            </w:r>
            <w:r>
              <w:rPr>
                <w:rFonts w:ascii="Calibri" w:eastAsia="Times New Roman" w:hAnsi="Calibri" w:cs="Calibri"/>
                <w:sz w:val="20"/>
              </w:rPr>
              <w:t>13-Road</w:t>
            </w:r>
          </w:p>
        </w:tc>
        <w:tc>
          <w:tcPr>
            <w:tcW w:w="1559"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64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97"/>
        </w:trPr>
        <w:tc>
          <w:tcPr>
            <w:tcW w:w="2411" w:type="dxa"/>
            <w:tcBorders>
              <w:top w:val="nil"/>
              <w:bottom w:val="nil"/>
            </w:tcBorders>
            <w:shd w:val="clear" w:color="auto" w:fill="auto"/>
            <w:noWrap/>
            <w:vAlign w:val="center"/>
            <w:hideMark/>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hideMark/>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913</w:t>
            </w:r>
          </w:p>
        </w:tc>
        <w:tc>
          <w:tcPr>
            <w:tcW w:w="1559"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A2</w:t>
            </w:r>
          </w:p>
        </w:tc>
        <w:tc>
          <w:tcPr>
            <w:tcW w:w="1134"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30</w:t>
            </w:r>
          </w:p>
        </w:tc>
        <w:tc>
          <w:tcPr>
            <w:tcW w:w="1032" w:type="dxa"/>
            <w:tcBorders>
              <w:top w:val="single" w:sz="4" w:space="0" w:color="auto"/>
              <w:bottom w:val="single" w:sz="4" w:space="0" w:color="auto"/>
            </w:tcBorders>
            <w:shd w:val="clear" w:color="auto" w:fill="auto"/>
            <w:noWrap/>
            <w:vAlign w:val="center"/>
            <w:hideMark/>
          </w:tcPr>
          <w:p w:rsidR="0085481F" w:rsidRPr="00733F4D" w:rsidRDefault="0085481F" w:rsidP="00525478">
            <w:pPr>
              <w:pStyle w:val="NoSpacing"/>
              <w:rPr>
                <w:rFonts w:cstheme="minorHAnsi"/>
                <w:sz w:val="20"/>
                <w:lang w:val="en-IN" w:eastAsia="en-IN"/>
              </w:rPr>
            </w:pPr>
            <w:r>
              <w:rPr>
                <w:rFonts w:cstheme="minorHAnsi"/>
                <w:sz w:val="20"/>
                <w:lang w:val="en-IN" w:eastAsia="en-IN"/>
              </w:rPr>
              <w:t>54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107"/>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912-Canal</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52</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81"/>
        </w:trPr>
        <w:tc>
          <w:tcPr>
            <w:tcW w:w="2411" w:type="dxa"/>
            <w:tcBorders>
              <w:top w:val="nil"/>
              <w:left w:val="single" w:sz="4" w:space="0" w:color="auto"/>
              <w:bottom w:val="nil"/>
              <w:right w:val="single" w:sz="4" w:space="0" w:color="auto"/>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810</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16</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85"/>
        </w:trPr>
        <w:tc>
          <w:tcPr>
            <w:tcW w:w="2411" w:type="dxa"/>
            <w:tcBorders>
              <w:top w:val="nil"/>
              <w:left w:val="single" w:sz="4" w:space="0" w:color="auto"/>
              <w:bottom w:val="nil"/>
              <w:right w:val="single" w:sz="4" w:space="0" w:color="auto"/>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811-3</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07</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27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89"/>
        </w:trPr>
        <w:tc>
          <w:tcPr>
            <w:tcW w:w="2411" w:type="dxa"/>
            <w:tcBorders>
              <w:top w:val="nil"/>
              <w:left w:val="single" w:sz="4" w:space="0" w:color="auto"/>
              <w:bottom w:val="nil"/>
              <w:right w:val="single" w:sz="4" w:space="0" w:color="auto"/>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811-2-Canal</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03</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27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79"/>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811-1</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14</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54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Pr="00733F4D"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784-2-Canal</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99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784-1</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20</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90</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782</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71</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752-Canal</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69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742</w:t>
            </w:r>
          </w:p>
        </w:tc>
        <w:tc>
          <w:tcPr>
            <w:tcW w:w="1559"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Pr="00733F4D"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17</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08</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741</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19</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66</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740</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739</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34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734</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33</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554</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21</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41</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555</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93</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549-Canal</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06</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547</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56</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547</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546-Canal</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546</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09</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75</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545-1</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02</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333-Canal</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02</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18</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331</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330-Canal</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330</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32</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67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328</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21</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327</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03</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22</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327</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09</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38</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E2</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05</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D</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08</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14</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59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345</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77</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359</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10</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358</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01</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360</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B</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19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360</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A</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05</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91</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357</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27</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60</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85481F" w:rsidRDefault="0085481F" w:rsidP="00525478">
            <w:pPr>
              <w:spacing w:after="0" w:line="240" w:lineRule="auto"/>
              <w:jc w:val="center"/>
              <w:rPr>
                <w:rFonts w:ascii="Calibri" w:eastAsia="Times New Roman" w:hAnsi="Calibri" w:cs="Calibri"/>
                <w:sz w:val="20"/>
              </w:rPr>
            </w:pPr>
            <w:r>
              <w:rPr>
                <w:rFonts w:ascii="Calibri" w:eastAsia="Times New Roman" w:hAnsi="Calibri" w:cs="Calibri"/>
                <w:sz w:val="20"/>
              </w:rPr>
              <w:t>366-Canal</w:t>
            </w:r>
          </w:p>
        </w:tc>
        <w:tc>
          <w:tcPr>
            <w:tcW w:w="1559"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01</w:t>
            </w:r>
          </w:p>
        </w:tc>
        <w:tc>
          <w:tcPr>
            <w:tcW w:w="1032" w:type="dxa"/>
            <w:tcBorders>
              <w:top w:val="single" w:sz="4" w:space="0" w:color="auto"/>
              <w:bottom w:val="single" w:sz="4" w:space="0" w:color="auto"/>
            </w:tcBorders>
            <w:shd w:val="clear" w:color="auto" w:fill="auto"/>
            <w:noWrap/>
            <w:vAlign w:val="center"/>
          </w:tcPr>
          <w:p w:rsidR="0085481F" w:rsidRDefault="0085481F" w:rsidP="00525478">
            <w:pPr>
              <w:pStyle w:val="NoSpacing"/>
              <w:rPr>
                <w:rFonts w:cstheme="minorHAnsi"/>
                <w:sz w:val="20"/>
                <w:lang w:val="en-IN" w:eastAsia="en-IN"/>
              </w:rPr>
            </w:pPr>
            <w:r>
              <w:rPr>
                <w:rFonts w:cstheme="minorHAnsi"/>
                <w:sz w:val="20"/>
                <w:lang w:val="en-IN" w:eastAsia="en-IN"/>
              </w:rPr>
              <w:t>59</w:t>
            </w:r>
          </w:p>
        </w:tc>
      </w:tr>
      <w:tr w:rsidR="0085481F" w:rsidRPr="008039FF" w:rsidTr="00525478">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single" w:sz="4" w:space="0" w:color="auto"/>
            </w:tcBorders>
            <w:shd w:val="clear" w:color="auto" w:fill="auto"/>
            <w:noWrap/>
            <w:vAlign w:val="center"/>
          </w:tcPr>
          <w:p w:rsidR="0085481F" w:rsidRPr="008039FF" w:rsidRDefault="0085481F" w:rsidP="00525478">
            <w:pPr>
              <w:pStyle w:val="NoSpacing"/>
              <w:rPr>
                <w:rFonts w:cstheme="minorHAnsi"/>
                <w:color w:val="000000"/>
                <w:sz w:val="20"/>
                <w:lang w:val="en-IN" w:eastAsia="en-IN"/>
              </w:rPr>
            </w:pPr>
          </w:p>
        </w:tc>
        <w:tc>
          <w:tcPr>
            <w:tcW w:w="3685" w:type="dxa"/>
            <w:gridSpan w:val="2"/>
            <w:tcBorders>
              <w:top w:val="single" w:sz="4" w:space="0" w:color="auto"/>
              <w:bottom w:val="single" w:sz="4" w:space="0" w:color="auto"/>
            </w:tcBorders>
            <w:shd w:val="clear" w:color="auto" w:fill="auto"/>
            <w:noWrap/>
            <w:vAlign w:val="center"/>
          </w:tcPr>
          <w:p w:rsidR="0085481F" w:rsidRPr="00FB0031" w:rsidRDefault="0085481F" w:rsidP="00525478">
            <w:pPr>
              <w:pStyle w:val="NoSpacing"/>
              <w:jc w:val="center"/>
              <w:rPr>
                <w:rFonts w:cstheme="minorHAnsi"/>
                <w:b/>
                <w:bCs/>
                <w:sz w:val="20"/>
                <w:lang w:val="en-IN" w:eastAsia="en-IN"/>
              </w:rPr>
            </w:pPr>
            <w:r w:rsidRPr="00FB0031">
              <w:rPr>
                <w:rFonts w:cstheme="minorHAnsi"/>
                <w:b/>
                <w:bCs/>
                <w:sz w:val="20"/>
                <w:lang w:val="en-IN" w:eastAsia="en-IN"/>
              </w:rPr>
              <w:t>Total</w:t>
            </w:r>
          </w:p>
        </w:tc>
        <w:tc>
          <w:tcPr>
            <w:tcW w:w="1134" w:type="dxa"/>
            <w:tcBorders>
              <w:top w:val="single" w:sz="4" w:space="0" w:color="auto"/>
              <w:bottom w:val="single" w:sz="4" w:space="0" w:color="auto"/>
            </w:tcBorders>
            <w:shd w:val="clear" w:color="auto" w:fill="auto"/>
            <w:noWrap/>
            <w:vAlign w:val="center"/>
          </w:tcPr>
          <w:p w:rsidR="0085481F" w:rsidRPr="005114B6" w:rsidRDefault="0085481F" w:rsidP="00525478">
            <w:pPr>
              <w:pStyle w:val="NoSpacing"/>
              <w:rPr>
                <w:rFonts w:cstheme="minorHAnsi"/>
                <w:b/>
                <w:bCs/>
                <w:sz w:val="20"/>
                <w:lang w:val="en-IN" w:eastAsia="en-IN"/>
              </w:rPr>
            </w:pPr>
            <w:r>
              <w:rPr>
                <w:rFonts w:cstheme="minorHAnsi"/>
                <w:b/>
                <w:bCs/>
                <w:sz w:val="20"/>
                <w:lang w:val="en-IN" w:eastAsia="en-IN"/>
              </w:rPr>
              <w:t>04</w:t>
            </w:r>
          </w:p>
        </w:tc>
        <w:tc>
          <w:tcPr>
            <w:tcW w:w="992" w:type="dxa"/>
            <w:tcBorders>
              <w:top w:val="single" w:sz="4" w:space="0" w:color="auto"/>
              <w:bottom w:val="single" w:sz="4" w:space="0" w:color="auto"/>
            </w:tcBorders>
            <w:shd w:val="clear" w:color="auto" w:fill="auto"/>
            <w:noWrap/>
            <w:vAlign w:val="center"/>
          </w:tcPr>
          <w:p w:rsidR="0085481F" w:rsidRPr="005114B6" w:rsidRDefault="0085481F" w:rsidP="00525478">
            <w:pPr>
              <w:pStyle w:val="NoSpacing"/>
              <w:rPr>
                <w:rFonts w:cstheme="minorHAnsi"/>
                <w:b/>
                <w:bCs/>
                <w:sz w:val="20"/>
                <w:lang w:val="en-IN" w:eastAsia="en-IN"/>
              </w:rPr>
            </w:pPr>
            <w:r>
              <w:rPr>
                <w:rFonts w:cstheme="minorHAnsi"/>
                <w:b/>
                <w:bCs/>
                <w:sz w:val="20"/>
                <w:lang w:val="en-IN" w:eastAsia="en-IN"/>
              </w:rPr>
              <w:t>48</w:t>
            </w:r>
          </w:p>
        </w:tc>
        <w:tc>
          <w:tcPr>
            <w:tcW w:w="1032" w:type="dxa"/>
            <w:tcBorders>
              <w:top w:val="single" w:sz="4" w:space="0" w:color="auto"/>
              <w:bottom w:val="single" w:sz="4" w:space="0" w:color="auto"/>
            </w:tcBorders>
            <w:shd w:val="clear" w:color="auto" w:fill="auto"/>
            <w:noWrap/>
            <w:vAlign w:val="center"/>
          </w:tcPr>
          <w:p w:rsidR="0085481F" w:rsidRPr="005114B6" w:rsidRDefault="0085481F" w:rsidP="00525478">
            <w:pPr>
              <w:pStyle w:val="NoSpacing"/>
              <w:rPr>
                <w:rFonts w:cstheme="minorHAnsi"/>
                <w:b/>
                <w:bCs/>
                <w:sz w:val="20"/>
                <w:lang w:val="en-IN" w:eastAsia="en-IN"/>
              </w:rPr>
            </w:pPr>
            <w:r>
              <w:rPr>
                <w:rFonts w:cstheme="minorHAnsi"/>
                <w:b/>
                <w:bCs/>
                <w:sz w:val="20"/>
                <w:lang w:val="en-IN" w:eastAsia="en-IN"/>
              </w:rPr>
              <w:t>13</w:t>
            </w:r>
          </w:p>
        </w:tc>
      </w:tr>
    </w:tbl>
    <w:p w:rsidR="00561D38" w:rsidRDefault="00561D38" w:rsidP="00561D38">
      <w:pPr>
        <w:pStyle w:val="NoSpacing"/>
        <w:ind w:firstLine="720"/>
        <w:jc w:val="both"/>
      </w:pPr>
    </w:p>
    <w:p w:rsidR="00561D38" w:rsidRDefault="00561D38" w:rsidP="00561D38">
      <w:pPr>
        <w:pStyle w:val="NoSpacing"/>
        <w:ind w:firstLine="720"/>
        <w:jc w:val="both"/>
      </w:pPr>
      <w:r>
        <w:t xml:space="preserve">Upon publication of Declaration under Section 6(1) in the Gazette of India, the copy of Declaration was published at all conspicuous public places. The individual intimation notice under section 6(1) of PMP Act was also served to the interested / affected farmers informing the details of the procedure of </w:t>
      </w:r>
      <w:proofErr w:type="spellStart"/>
      <w:r>
        <w:t>RoU</w:t>
      </w:r>
      <w:proofErr w:type="spellEnd"/>
      <w:r>
        <w:t xml:space="preserve"> acquisition besides showing their extents affected physically by giving 60 days of time as per PMP Rules, 1963 for filing of claims towards compensation for land, trees, structures and damages to crop, etc., from the date of receipt of the intimation notice. </w:t>
      </w:r>
    </w:p>
    <w:p w:rsidR="00561D38" w:rsidRDefault="00561D38" w:rsidP="00561D38">
      <w:pPr>
        <w:pStyle w:val="NoSpacing"/>
        <w:ind w:firstLine="720"/>
        <w:jc w:val="both"/>
      </w:pPr>
    </w:p>
    <w:p w:rsidR="00561D38" w:rsidRDefault="00561D38" w:rsidP="00561D38">
      <w:pPr>
        <w:pStyle w:val="NoSpacing"/>
        <w:ind w:firstLine="720"/>
        <w:jc w:val="both"/>
      </w:pPr>
      <w:r>
        <w:t xml:space="preserve">(5) During conduct of enquiry about ownership particulars, most of the claimants were orally requested the Competent Authority to pay the compensation as per RFCTLARR Act, 2013 instead of P&amp;MP Act, 1962 for </w:t>
      </w:r>
      <w:proofErr w:type="spellStart"/>
      <w:r>
        <w:t>RoU</w:t>
      </w:r>
      <w:proofErr w:type="spellEnd"/>
      <w:r>
        <w:t xml:space="preserve"> as was done by HPCL authorities for their pipeline already commissioned recently i.e., in between </w:t>
      </w:r>
      <w:proofErr w:type="spellStart"/>
      <w:r>
        <w:t>Dharmapuri</w:t>
      </w:r>
      <w:proofErr w:type="spellEnd"/>
      <w:r>
        <w:t xml:space="preserve"> – Vijayawada. Regarding land compensation, BPCL has made no representation and agreed with the proposal orally that it will be the discretion of the Competent Authority in respect of compensation aspect keeping with a view of legal provisions allowed. </w:t>
      </w:r>
    </w:p>
    <w:p w:rsidR="00561D38" w:rsidRDefault="00561D38" w:rsidP="00561D38">
      <w:pPr>
        <w:pStyle w:val="NoSpacing"/>
        <w:spacing w:line="360" w:lineRule="auto"/>
        <w:jc w:val="both"/>
      </w:pPr>
      <w:r>
        <w:rPr>
          <w:u w:val="single"/>
        </w:rPr>
        <w:t>Amendment to Section 105</w:t>
      </w:r>
      <w:r>
        <w:t>:</w:t>
      </w:r>
    </w:p>
    <w:p w:rsidR="00561D38" w:rsidRDefault="00561D38" w:rsidP="00561D38">
      <w:pPr>
        <w:pStyle w:val="NoSpacing"/>
        <w:jc w:val="both"/>
      </w:pPr>
      <w:r>
        <w:tab/>
        <w:t>For sub section 3, the following sub section shall be substituted namely “(3) the provisions of this act relating to determination of compensation in accordance with the 1</w:t>
      </w:r>
      <w:r>
        <w:rPr>
          <w:vertAlign w:val="superscript"/>
        </w:rPr>
        <w:t>st</w:t>
      </w:r>
      <w:r>
        <w:t xml:space="preserve"> schedule, Rehabilitation and Resettlement in accordance with 2</w:t>
      </w:r>
      <w:r>
        <w:rPr>
          <w:vertAlign w:val="superscript"/>
        </w:rPr>
        <w:t>nd</w:t>
      </w:r>
      <w:r>
        <w:t xml:space="preserve"> Schedule and infrastructure amenities in accordance with 3</w:t>
      </w:r>
      <w:r>
        <w:rPr>
          <w:vertAlign w:val="superscript"/>
        </w:rPr>
        <w:t>rd</w:t>
      </w:r>
      <w:r>
        <w:t xml:space="preserve"> Schedule shall apply to the enactment relating to Land Acquisition specified in the 4</w:t>
      </w:r>
      <w:r>
        <w:rPr>
          <w:vertAlign w:val="superscript"/>
        </w:rPr>
        <w:t>th</w:t>
      </w:r>
      <w:r>
        <w:t xml:space="preserve"> schedule with effect from 1</w:t>
      </w:r>
      <w:r>
        <w:rPr>
          <w:vertAlign w:val="superscript"/>
        </w:rPr>
        <w:t>st</w:t>
      </w:r>
      <w:r>
        <w:t xml:space="preserve"> January, 2015” (ii) sub section 4 shall be omitted.</w:t>
      </w:r>
    </w:p>
    <w:p w:rsidR="00561D38" w:rsidRDefault="00561D38" w:rsidP="00561D38">
      <w:pPr>
        <w:pStyle w:val="NoSpacing"/>
        <w:ind w:firstLine="720"/>
        <w:jc w:val="both"/>
      </w:pPr>
    </w:p>
    <w:p w:rsidR="00561D38" w:rsidRDefault="00561D38" w:rsidP="00561D38">
      <w:pPr>
        <w:pStyle w:val="NoSpacing"/>
        <w:spacing w:line="360" w:lineRule="auto"/>
        <w:jc w:val="both"/>
        <w:rPr>
          <w:b/>
          <w:bCs/>
        </w:rPr>
      </w:pPr>
      <w:r>
        <w:rPr>
          <w:b/>
          <w:bCs/>
        </w:rPr>
        <w:t xml:space="preserve">(4) AREA OF </w:t>
      </w:r>
      <w:proofErr w:type="spellStart"/>
      <w:proofErr w:type="gramStart"/>
      <w:r>
        <w:rPr>
          <w:b/>
          <w:bCs/>
        </w:rPr>
        <w:t>Ro</w:t>
      </w:r>
      <w:r w:rsidRPr="00D87C88">
        <w:rPr>
          <w:b/>
          <w:bCs/>
        </w:rPr>
        <w:t>U</w:t>
      </w:r>
      <w:proofErr w:type="spellEnd"/>
      <w:r w:rsidRPr="00D87C88">
        <w:rPr>
          <w:b/>
          <w:bCs/>
        </w:rPr>
        <w:t xml:space="preserve"> :</w:t>
      </w:r>
      <w:proofErr w:type="gramEnd"/>
    </w:p>
    <w:p w:rsidR="00561D38" w:rsidRDefault="00561D38" w:rsidP="00561D38">
      <w:pPr>
        <w:pStyle w:val="NoSpacing"/>
        <w:jc w:val="both"/>
      </w:pPr>
      <w:r>
        <w:t xml:space="preserve">              There are some variations with reference to 3(1) Notification and Detailed Survey in the area of </w:t>
      </w:r>
      <w:proofErr w:type="spellStart"/>
      <w:r>
        <w:t>RoU</w:t>
      </w:r>
      <w:proofErr w:type="spellEnd"/>
      <w:r>
        <w:t xml:space="preserve"> required as shown in the Declaration u/s. 6(1) is due to survey conducted in detailed / </w:t>
      </w:r>
      <w:proofErr w:type="spellStart"/>
      <w:r>
        <w:t>Panchanama</w:t>
      </w:r>
      <w:proofErr w:type="spellEnd"/>
      <w:r>
        <w:t xml:space="preserve">. During the course of said detailed survey, the survey team has identified an extent of </w:t>
      </w:r>
      <w:r w:rsidR="004017CF" w:rsidRPr="0085481F">
        <w:rPr>
          <w:highlight w:val="yellow"/>
        </w:rPr>
        <w:t>139</w:t>
      </w:r>
      <w:r w:rsidR="004017CF">
        <w:t xml:space="preserve"> </w:t>
      </w:r>
      <w:r>
        <w:t xml:space="preserve">Sq. </w:t>
      </w:r>
      <w:proofErr w:type="spellStart"/>
      <w:r>
        <w:t>Mtrs</w:t>
      </w:r>
      <w:proofErr w:type="spellEnd"/>
      <w:r>
        <w:t xml:space="preserve"> of land (both in private and Government) is found excess in certain survey numbers in addition to the land already notified which is required for </w:t>
      </w:r>
      <w:proofErr w:type="spellStart"/>
      <w:r>
        <w:t>RoU</w:t>
      </w:r>
      <w:proofErr w:type="spellEnd"/>
      <w:r>
        <w:t xml:space="preserve">.  Hence supplementary 3(1) notification has to be published by sending appropriate proposals to the </w:t>
      </w:r>
      <w:proofErr w:type="spellStart"/>
      <w:r>
        <w:t>MoP&amp;NG</w:t>
      </w:r>
      <w:proofErr w:type="spellEnd"/>
      <w:r>
        <w:t xml:space="preserve"> for the excess extent. It was further noticed that an extent of </w:t>
      </w:r>
      <w:r w:rsidR="004017CF" w:rsidRPr="0085481F">
        <w:rPr>
          <w:highlight w:val="yellow"/>
        </w:rPr>
        <w:t>332</w:t>
      </w:r>
      <w:r w:rsidRPr="00863CAD">
        <w:rPr>
          <w:color w:val="00B050"/>
        </w:rPr>
        <w:t xml:space="preserve"> </w:t>
      </w:r>
      <w:r>
        <w:t xml:space="preserve">Sq. </w:t>
      </w:r>
      <w:proofErr w:type="spellStart"/>
      <w:proofErr w:type="gramStart"/>
      <w:r>
        <w:t>Mtrs</w:t>
      </w:r>
      <w:proofErr w:type="spellEnd"/>
      <w:r>
        <w:t>.,</w:t>
      </w:r>
      <w:proofErr w:type="gramEnd"/>
      <w:r>
        <w:t xml:space="preserve"> of land (both in private and Government) is found less than the area in certain survey numbers notified earlier in 3(1) Notification. Hence Award has to be passed for the exact extent of land both in Private and Government lands whose particulars are furnished in Annexure-A and B respectively to differentiate the Govt. and Private land to avoid confusion.  Presently, the Award has to be passed for the extent of </w:t>
      </w:r>
      <w:r w:rsidR="006E2B4D" w:rsidRPr="0085481F">
        <w:rPr>
          <w:color w:val="00B050"/>
          <w:highlight w:val="yellow"/>
        </w:rPr>
        <w:t>18,371</w:t>
      </w:r>
      <w:r w:rsidRPr="0085481F">
        <w:rPr>
          <w:color w:val="00B050"/>
          <w:highlight w:val="yellow"/>
        </w:rPr>
        <w:t xml:space="preserve"> Sq. </w:t>
      </w:r>
      <w:proofErr w:type="spellStart"/>
      <w:r w:rsidRPr="0085481F">
        <w:rPr>
          <w:color w:val="00B050"/>
          <w:highlight w:val="yellow"/>
        </w:rPr>
        <w:t>Mtrs</w:t>
      </w:r>
      <w:proofErr w:type="spellEnd"/>
      <w:r w:rsidRPr="0085481F">
        <w:rPr>
          <w:color w:val="00B050"/>
          <w:highlight w:val="yellow"/>
        </w:rPr>
        <w:t xml:space="preserve"> (</w:t>
      </w:r>
      <w:r w:rsidR="006E2B4D" w:rsidRPr="0085481F">
        <w:rPr>
          <w:color w:val="00B050"/>
          <w:highlight w:val="yellow"/>
        </w:rPr>
        <w:t>18703</w:t>
      </w:r>
      <w:r w:rsidRPr="0085481F">
        <w:rPr>
          <w:color w:val="00B050"/>
          <w:highlight w:val="yellow"/>
        </w:rPr>
        <w:t xml:space="preserve"> – (</w:t>
      </w:r>
      <w:r w:rsidR="006E2B4D" w:rsidRPr="0085481F">
        <w:rPr>
          <w:color w:val="00B050"/>
          <w:highlight w:val="yellow"/>
        </w:rPr>
        <w:t>13</w:t>
      </w:r>
      <w:r w:rsidRPr="0085481F">
        <w:rPr>
          <w:color w:val="00B050"/>
          <w:highlight w:val="yellow"/>
        </w:rPr>
        <w:t>+</w:t>
      </w:r>
      <w:r w:rsidR="006E2B4D" w:rsidRPr="0085481F">
        <w:rPr>
          <w:color w:val="00B050"/>
          <w:highlight w:val="yellow"/>
        </w:rPr>
        <w:t>319</w:t>
      </w:r>
      <w:r w:rsidRPr="0085481F">
        <w:rPr>
          <w:color w:val="00B050"/>
          <w:highlight w:val="yellow"/>
        </w:rPr>
        <w:t xml:space="preserve">) </w:t>
      </w:r>
      <w:r w:rsidR="006E2B4D" w:rsidRPr="0085481F">
        <w:rPr>
          <w:color w:val="00B050"/>
          <w:highlight w:val="yellow"/>
        </w:rPr>
        <w:t>332</w:t>
      </w:r>
      <w:r w:rsidRPr="0085481F">
        <w:rPr>
          <w:color w:val="00B050"/>
          <w:highlight w:val="yellow"/>
        </w:rPr>
        <w:t xml:space="preserve"> =</w:t>
      </w:r>
      <w:r w:rsidR="006E2B4D" w:rsidRPr="0085481F">
        <w:rPr>
          <w:color w:val="00B050"/>
          <w:highlight w:val="yellow"/>
        </w:rPr>
        <w:t>18731</w:t>
      </w:r>
      <w:r w:rsidRPr="0085481F">
        <w:rPr>
          <w:highlight w:val="yellow"/>
        </w:rPr>
        <w:t>)</w:t>
      </w:r>
      <w:r>
        <w:t xml:space="preserve"> for which already notified 3(1) and 6(1) notifications already notified as well as individual notices served on the affected/interested persons. The particulars of </w:t>
      </w:r>
      <w:proofErr w:type="gramStart"/>
      <w:r>
        <w:t>less extents</w:t>
      </w:r>
      <w:proofErr w:type="gramEnd"/>
      <w:r>
        <w:t xml:space="preserve"> identified both in Government and Private lands are furnished hereunder in the tables mentioned below:</w:t>
      </w:r>
    </w:p>
    <w:p w:rsidR="00561D38" w:rsidRDefault="00561D38" w:rsidP="00561D38">
      <w:pPr>
        <w:pStyle w:val="NoSpacing"/>
        <w:jc w:val="both"/>
      </w:pPr>
    </w:p>
    <w:p w:rsidR="00561D38" w:rsidRPr="004D5DA8" w:rsidRDefault="00561D38" w:rsidP="00561D38">
      <w:pPr>
        <w:pStyle w:val="NoSpacing"/>
        <w:spacing w:line="360" w:lineRule="auto"/>
        <w:jc w:val="both"/>
      </w:pPr>
      <w:r w:rsidRPr="004D5DA8">
        <w:rPr>
          <w:b/>
          <w:bCs/>
          <w:u w:val="single"/>
        </w:rPr>
        <w:t>Private Lands</w:t>
      </w:r>
      <w:r w:rsidRPr="004D5DA8">
        <w:t>:</w:t>
      </w:r>
    </w:p>
    <w:tbl>
      <w:tblPr>
        <w:tblW w:w="9396" w:type="dxa"/>
        <w:tblLayout w:type="fixed"/>
        <w:tblLook w:val="04A0"/>
      </w:tblPr>
      <w:tblGrid>
        <w:gridCol w:w="607"/>
        <w:gridCol w:w="153"/>
        <w:gridCol w:w="1191"/>
        <w:gridCol w:w="1491"/>
        <w:gridCol w:w="1985"/>
        <w:gridCol w:w="992"/>
        <w:gridCol w:w="1134"/>
        <w:gridCol w:w="1843"/>
      </w:tblGrid>
      <w:tr w:rsidR="00561D38" w:rsidRPr="00412041" w:rsidTr="00561D38">
        <w:trPr>
          <w:trHeight w:val="300"/>
        </w:trPr>
        <w:tc>
          <w:tcPr>
            <w:tcW w:w="7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Sl. No.</w:t>
            </w:r>
          </w:p>
        </w:tc>
        <w:tc>
          <w:tcPr>
            <w:tcW w:w="11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Survey No.</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Notified area as per 6(1) Notification</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proofErr w:type="spellStart"/>
            <w:r>
              <w:rPr>
                <w:rFonts w:ascii="Calibri" w:eastAsia="Times New Roman" w:hAnsi="Calibri" w:cs="Calibri"/>
                <w:color w:val="000000"/>
                <w:sz w:val="20"/>
              </w:rPr>
              <w:t>Ro</w:t>
            </w:r>
            <w:r w:rsidRPr="00412041">
              <w:rPr>
                <w:rFonts w:ascii="Calibri" w:eastAsia="Times New Roman" w:hAnsi="Calibri" w:cs="Calibri"/>
                <w:color w:val="000000"/>
                <w:sz w:val="20"/>
              </w:rPr>
              <w:t>U</w:t>
            </w:r>
            <w:proofErr w:type="spellEnd"/>
            <w:r w:rsidRPr="00412041">
              <w:rPr>
                <w:rFonts w:ascii="Calibri" w:eastAsia="Times New Roman" w:hAnsi="Calibri" w:cs="Calibri"/>
                <w:color w:val="000000"/>
                <w:sz w:val="20"/>
              </w:rPr>
              <w:t xml:space="preserve"> area as per </w:t>
            </w:r>
            <w:proofErr w:type="spellStart"/>
            <w:r w:rsidRPr="00412041">
              <w:rPr>
                <w:rFonts w:ascii="Calibri" w:eastAsia="Times New Roman" w:hAnsi="Calibri" w:cs="Calibri"/>
                <w:color w:val="000000"/>
                <w:sz w:val="20"/>
              </w:rPr>
              <w:t>Panchanama</w:t>
            </w:r>
            <w:proofErr w:type="spellEnd"/>
            <w:r w:rsidRPr="00412041">
              <w:rPr>
                <w:rFonts w:ascii="Calibri" w:eastAsia="Times New Roman" w:hAnsi="Calibri" w:cs="Calibri"/>
                <w:color w:val="000000"/>
                <w:sz w:val="20"/>
              </w:rPr>
              <w:t xml:space="preserve"> / Detailed Survey</w:t>
            </w:r>
          </w:p>
        </w:tc>
        <w:tc>
          <w:tcPr>
            <w:tcW w:w="2126" w:type="dxa"/>
            <w:gridSpan w:val="2"/>
            <w:tcBorders>
              <w:top w:val="single" w:sz="4" w:space="0" w:color="auto"/>
              <w:left w:val="nil"/>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Variation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 xml:space="preserve">Net area acquired (In Sq. </w:t>
            </w:r>
            <w:proofErr w:type="spellStart"/>
            <w:r w:rsidRPr="00412041">
              <w:rPr>
                <w:rFonts w:ascii="Calibri" w:eastAsia="Times New Roman" w:hAnsi="Calibri" w:cs="Calibri"/>
                <w:color w:val="000000"/>
                <w:sz w:val="20"/>
              </w:rPr>
              <w:t>Mtrs</w:t>
            </w:r>
            <w:proofErr w:type="spellEnd"/>
            <w:r w:rsidRPr="00412041">
              <w:rPr>
                <w:rFonts w:ascii="Calibri" w:eastAsia="Times New Roman" w:hAnsi="Calibri" w:cs="Calibri"/>
                <w:color w:val="000000"/>
                <w:sz w:val="20"/>
              </w:rPr>
              <w:t>)</w:t>
            </w:r>
          </w:p>
        </w:tc>
      </w:tr>
      <w:tr w:rsidR="00561D38" w:rsidRPr="00412041" w:rsidTr="00561D38">
        <w:trPr>
          <w:trHeight w:val="251"/>
        </w:trPr>
        <w:tc>
          <w:tcPr>
            <w:tcW w:w="760" w:type="dxa"/>
            <w:gridSpan w:val="2"/>
            <w:vMerge/>
            <w:tcBorders>
              <w:top w:val="single" w:sz="4" w:space="0" w:color="auto"/>
              <w:left w:val="single" w:sz="4" w:space="0" w:color="auto"/>
              <w:bottom w:val="single" w:sz="4" w:space="0" w:color="auto"/>
              <w:right w:val="single" w:sz="4" w:space="0" w:color="auto"/>
            </w:tcBorders>
            <w:vAlign w:val="center"/>
            <w:hideMark/>
          </w:tcPr>
          <w:p w:rsidR="00561D38" w:rsidRPr="00412041" w:rsidRDefault="00561D38" w:rsidP="00561D38">
            <w:pPr>
              <w:spacing w:after="0" w:line="240" w:lineRule="auto"/>
              <w:rPr>
                <w:rFonts w:ascii="Calibri" w:eastAsia="Times New Roman" w:hAnsi="Calibri" w:cs="Calibri"/>
                <w:color w:val="000000"/>
                <w:sz w:val="20"/>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561D38" w:rsidRPr="00412041" w:rsidRDefault="00561D38" w:rsidP="00561D38">
            <w:pPr>
              <w:spacing w:after="0" w:line="240" w:lineRule="auto"/>
              <w:rPr>
                <w:rFonts w:ascii="Calibri" w:eastAsia="Times New Roman" w:hAnsi="Calibri" w:cs="Calibri"/>
                <w:color w:val="000000"/>
                <w:sz w:val="20"/>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561D38" w:rsidRPr="00412041" w:rsidRDefault="00561D38" w:rsidP="00561D38">
            <w:pPr>
              <w:spacing w:after="0" w:line="240" w:lineRule="auto"/>
              <w:rPr>
                <w:rFonts w:ascii="Calibri" w:eastAsia="Times New Roman" w:hAnsi="Calibri" w:cs="Calibri"/>
                <w:color w:val="000000"/>
                <w:sz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561D38" w:rsidRPr="00412041" w:rsidRDefault="00561D38" w:rsidP="00561D38">
            <w:pPr>
              <w:spacing w:after="0" w:line="240" w:lineRule="auto"/>
              <w:rPr>
                <w:rFonts w:ascii="Calibri" w:eastAsia="Times New Roman" w:hAnsi="Calibri" w:cs="Calibri"/>
                <w:color w:val="000000"/>
                <w:sz w:val="20"/>
              </w:rPr>
            </w:pPr>
          </w:p>
        </w:tc>
        <w:tc>
          <w:tcPr>
            <w:tcW w:w="992" w:type="dxa"/>
            <w:tcBorders>
              <w:top w:val="nil"/>
              <w:left w:val="nil"/>
              <w:bottom w:val="nil"/>
              <w:right w:val="single" w:sz="4" w:space="0" w:color="auto"/>
            </w:tcBorders>
            <w:shd w:val="clear" w:color="auto" w:fill="auto"/>
            <w:noWrap/>
            <w:vAlign w:val="center"/>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Excess</w:t>
            </w:r>
          </w:p>
        </w:tc>
        <w:tc>
          <w:tcPr>
            <w:tcW w:w="1134" w:type="dxa"/>
            <w:tcBorders>
              <w:top w:val="nil"/>
              <w:left w:val="nil"/>
              <w:bottom w:val="nil"/>
              <w:right w:val="single" w:sz="4" w:space="0" w:color="auto"/>
            </w:tcBorders>
            <w:shd w:val="clear" w:color="auto" w:fill="auto"/>
            <w:vAlign w:val="center"/>
            <w:hideMark/>
          </w:tcPr>
          <w:p w:rsidR="00561D38" w:rsidRPr="00412041" w:rsidRDefault="00561D38" w:rsidP="00561D38">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Less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561D38" w:rsidRPr="00412041" w:rsidRDefault="00561D38" w:rsidP="00561D38">
            <w:pPr>
              <w:spacing w:after="0" w:line="240" w:lineRule="auto"/>
              <w:rPr>
                <w:rFonts w:ascii="Calibri" w:eastAsia="Times New Roman" w:hAnsi="Calibri" w:cs="Calibri"/>
                <w:color w:val="000000"/>
                <w:sz w:val="20"/>
              </w:rPr>
            </w:pPr>
          </w:p>
        </w:tc>
      </w:tr>
      <w:tr w:rsidR="00561D38" w:rsidRPr="00412041" w:rsidTr="00561D38">
        <w:trPr>
          <w:trHeight w:val="300"/>
        </w:trPr>
        <w:tc>
          <w:tcPr>
            <w:tcW w:w="7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1</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838</w:t>
            </w:r>
          </w:p>
        </w:tc>
        <w:tc>
          <w:tcPr>
            <w:tcW w:w="1491" w:type="dxa"/>
            <w:tcBorders>
              <w:top w:val="single" w:sz="4" w:space="0" w:color="auto"/>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4181</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4168</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r>
              <w:rPr>
                <w:rFonts w:ascii="Calibri" w:eastAsia="Times New Roman" w:hAnsi="Calibri" w:cs="Calibri"/>
                <w:color w:val="000000"/>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61D38" w:rsidRPr="00412041"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4168</w:t>
            </w:r>
          </w:p>
        </w:tc>
      </w:tr>
      <w:tr w:rsidR="00561D38" w:rsidRPr="00412041" w:rsidTr="00561D38">
        <w:trPr>
          <w:trHeight w:val="300"/>
        </w:trPr>
        <w:tc>
          <w:tcPr>
            <w:tcW w:w="760" w:type="dxa"/>
            <w:gridSpan w:val="2"/>
            <w:tcBorders>
              <w:top w:val="nil"/>
              <w:left w:val="single" w:sz="4" w:space="0" w:color="auto"/>
              <w:bottom w:val="single" w:sz="4" w:space="0" w:color="auto"/>
              <w:right w:val="single" w:sz="4" w:space="0" w:color="auto"/>
            </w:tcBorders>
            <w:shd w:val="clear" w:color="auto" w:fill="auto"/>
            <w:vAlign w:val="bottom"/>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2</w:t>
            </w:r>
          </w:p>
        </w:tc>
        <w:tc>
          <w:tcPr>
            <w:tcW w:w="11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837-2</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r>
              <w:rPr>
                <w:rFonts w:ascii="Calibri" w:eastAsia="Times New Roman" w:hAnsi="Calibri" w:cs="Calibri"/>
                <w:color w:val="000000"/>
              </w:rPr>
              <w:t>-</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r>
      <w:tr w:rsidR="00561D38" w:rsidRPr="00412041" w:rsidTr="00561D38">
        <w:trPr>
          <w:trHeight w:val="300"/>
        </w:trPr>
        <w:tc>
          <w:tcPr>
            <w:tcW w:w="760" w:type="dxa"/>
            <w:gridSpan w:val="2"/>
            <w:tcBorders>
              <w:top w:val="nil"/>
              <w:left w:val="single" w:sz="4" w:space="0" w:color="auto"/>
              <w:bottom w:val="single" w:sz="4" w:space="0" w:color="auto"/>
              <w:right w:val="single" w:sz="4" w:space="0" w:color="auto"/>
            </w:tcBorders>
            <w:shd w:val="clear" w:color="auto" w:fill="auto"/>
            <w:vAlign w:val="bottom"/>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3</w:t>
            </w:r>
          </w:p>
        </w:tc>
        <w:tc>
          <w:tcPr>
            <w:tcW w:w="11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819-2</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1032</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1036</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1032</w:t>
            </w:r>
          </w:p>
        </w:tc>
      </w:tr>
      <w:tr w:rsidR="00561D38" w:rsidRPr="00412041" w:rsidTr="00561D38">
        <w:trPr>
          <w:trHeight w:val="300"/>
        </w:trPr>
        <w:tc>
          <w:tcPr>
            <w:tcW w:w="7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561D38" w:rsidRPr="00412041" w:rsidRDefault="00561D38" w:rsidP="00561D38">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561D38" w:rsidRPr="00551B40" w:rsidRDefault="00561D38" w:rsidP="00561D38">
            <w:pPr>
              <w:spacing w:after="0" w:line="240" w:lineRule="auto"/>
              <w:jc w:val="center"/>
              <w:rPr>
                <w:rFonts w:ascii="Calibri" w:eastAsia="Times New Roman" w:hAnsi="Calibri" w:cs="Calibri"/>
                <w:b/>
                <w:bCs/>
                <w:color w:val="000000"/>
              </w:rPr>
            </w:pPr>
            <w:r w:rsidRPr="00551B40">
              <w:rPr>
                <w:rFonts w:ascii="Calibri" w:eastAsia="Times New Roman" w:hAnsi="Calibri" w:cs="Calibri"/>
                <w:b/>
                <w:bCs/>
                <w:color w:val="000000"/>
              </w:rPr>
              <w:t>Total</w:t>
            </w:r>
          </w:p>
        </w:tc>
        <w:tc>
          <w:tcPr>
            <w:tcW w:w="1491" w:type="dxa"/>
            <w:tcBorders>
              <w:top w:val="single" w:sz="4" w:space="0" w:color="auto"/>
              <w:left w:val="nil"/>
              <w:bottom w:val="single" w:sz="4" w:space="0" w:color="auto"/>
              <w:right w:val="single" w:sz="4" w:space="0" w:color="auto"/>
            </w:tcBorders>
            <w:shd w:val="clear" w:color="auto" w:fill="auto"/>
            <w:vAlign w:val="bottom"/>
            <w:hideMark/>
          </w:tcPr>
          <w:p w:rsidR="00561D38" w:rsidRPr="00551B40"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7694</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561D38" w:rsidRPr="00551B40"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7685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561D38" w:rsidRPr="00551B40"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61D38" w:rsidRPr="00551B40"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561D38" w:rsidRPr="00551B40"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7681</w:t>
            </w:r>
          </w:p>
        </w:tc>
      </w:tr>
      <w:tr w:rsidR="00561D38" w:rsidRPr="00412041" w:rsidTr="00561D38">
        <w:trPr>
          <w:trHeight w:val="353"/>
        </w:trPr>
        <w:tc>
          <w:tcPr>
            <w:tcW w:w="195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561D38" w:rsidRPr="004D5DA8" w:rsidRDefault="00561D38" w:rsidP="00561D38">
            <w:pPr>
              <w:pStyle w:val="NoSpacing"/>
              <w:spacing w:line="360" w:lineRule="auto"/>
              <w:jc w:val="both"/>
              <w:rPr>
                <w:rFonts w:ascii="Calibri" w:eastAsia="Times New Roman" w:hAnsi="Calibri" w:cs="Calibri"/>
                <w:b/>
                <w:bCs/>
              </w:rPr>
            </w:pPr>
            <w:r w:rsidRPr="004D5DA8">
              <w:rPr>
                <w:b/>
                <w:bCs/>
              </w:rPr>
              <w:t>Govt. Lands</w:t>
            </w:r>
            <w:r w:rsidRPr="004D5DA8">
              <w:t>:</w:t>
            </w:r>
          </w:p>
        </w:tc>
        <w:tc>
          <w:tcPr>
            <w:tcW w:w="1491" w:type="dxa"/>
            <w:tcBorders>
              <w:top w:val="single" w:sz="4" w:space="0" w:color="auto"/>
              <w:left w:val="nil"/>
              <w:bottom w:val="single" w:sz="4" w:space="0" w:color="auto"/>
              <w:right w:val="single" w:sz="4" w:space="0" w:color="auto"/>
            </w:tcBorders>
            <w:shd w:val="clear" w:color="auto" w:fill="auto"/>
            <w:vAlign w:val="bottom"/>
          </w:tcPr>
          <w:p w:rsidR="00561D38" w:rsidRPr="00551B40" w:rsidRDefault="00561D38" w:rsidP="00561D38">
            <w:pPr>
              <w:spacing w:after="0" w:line="240" w:lineRule="auto"/>
              <w:jc w:val="center"/>
              <w:rPr>
                <w:rFonts w:ascii="Calibri" w:eastAsia="Times New Roman" w:hAnsi="Calibri" w:cs="Calibri"/>
                <w:b/>
                <w:bCs/>
                <w:color w:val="000000"/>
              </w:rPr>
            </w:pPr>
          </w:p>
        </w:tc>
        <w:tc>
          <w:tcPr>
            <w:tcW w:w="1985" w:type="dxa"/>
            <w:tcBorders>
              <w:top w:val="single" w:sz="4" w:space="0" w:color="auto"/>
              <w:left w:val="nil"/>
              <w:bottom w:val="single" w:sz="4" w:space="0" w:color="auto"/>
              <w:right w:val="single" w:sz="4" w:space="0" w:color="auto"/>
            </w:tcBorders>
            <w:shd w:val="clear" w:color="auto" w:fill="auto"/>
            <w:vAlign w:val="bottom"/>
          </w:tcPr>
          <w:p w:rsidR="00561D38" w:rsidRPr="00551B40" w:rsidRDefault="00561D38" w:rsidP="00561D38">
            <w:pPr>
              <w:spacing w:after="0" w:line="240" w:lineRule="auto"/>
              <w:jc w:val="center"/>
              <w:rPr>
                <w:rFonts w:ascii="Calibri" w:eastAsia="Times New Roman" w:hAnsi="Calibri" w:cs="Calibri"/>
                <w:b/>
                <w:bCs/>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561D38" w:rsidRPr="00551B40" w:rsidRDefault="00561D38" w:rsidP="00561D38">
            <w:pPr>
              <w:spacing w:after="0" w:line="240" w:lineRule="auto"/>
              <w:jc w:val="center"/>
              <w:rPr>
                <w:rFonts w:ascii="Calibri" w:eastAsia="Times New Roman" w:hAnsi="Calibri" w:cs="Calibri"/>
                <w:b/>
                <w:bCs/>
                <w:color w:val="000000"/>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561D38" w:rsidRPr="00551B40" w:rsidRDefault="00561D38" w:rsidP="00561D38">
            <w:pPr>
              <w:spacing w:after="0" w:line="240" w:lineRule="auto"/>
              <w:jc w:val="center"/>
              <w:rPr>
                <w:rFonts w:ascii="Calibri" w:eastAsia="Times New Roman" w:hAnsi="Calibri" w:cs="Calibri"/>
                <w:b/>
                <w:bCs/>
                <w:color w:val="000000"/>
              </w:rPr>
            </w:pP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561D38" w:rsidRPr="00551B40" w:rsidRDefault="00561D38" w:rsidP="00561D38">
            <w:pPr>
              <w:spacing w:after="0" w:line="240" w:lineRule="auto"/>
              <w:jc w:val="center"/>
              <w:rPr>
                <w:rFonts w:ascii="Calibri" w:eastAsia="Times New Roman" w:hAnsi="Calibri" w:cs="Calibri"/>
                <w:b/>
                <w:bCs/>
                <w:color w:val="000000"/>
              </w:rPr>
            </w:pPr>
          </w:p>
        </w:tc>
      </w:tr>
      <w:tr w:rsidR="00561D38" w:rsidRPr="00412041" w:rsidTr="00561D38">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61D38" w:rsidRPr="00363812" w:rsidRDefault="00561D38" w:rsidP="00561D38">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1</w:t>
            </w:r>
          </w:p>
        </w:tc>
        <w:tc>
          <w:tcPr>
            <w:tcW w:w="1344" w:type="dxa"/>
            <w:gridSpan w:val="2"/>
            <w:tcBorders>
              <w:top w:val="nil"/>
              <w:left w:val="nil"/>
              <w:bottom w:val="single" w:sz="4" w:space="0" w:color="auto"/>
              <w:right w:val="single" w:sz="4" w:space="0" w:color="auto"/>
            </w:tcBorders>
            <w:shd w:val="clear" w:color="auto" w:fill="auto"/>
            <w:vAlign w:val="bottom"/>
            <w:hideMark/>
          </w:tcPr>
          <w:p w:rsidR="00561D38" w:rsidRPr="00363812" w:rsidRDefault="008C759C" w:rsidP="00561D3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937-River</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8417</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8431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8417</w:t>
            </w:r>
          </w:p>
        </w:tc>
      </w:tr>
      <w:tr w:rsidR="00561D38" w:rsidRPr="00412041" w:rsidTr="00561D38">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61D38" w:rsidRPr="00363812" w:rsidRDefault="00561D38" w:rsidP="00561D38">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2</w:t>
            </w:r>
          </w:p>
        </w:tc>
        <w:tc>
          <w:tcPr>
            <w:tcW w:w="1344" w:type="dxa"/>
            <w:gridSpan w:val="2"/>
            <w:tcBorders>
              <w:top w:val="nil"/>
              <w:left w:val="nil"/>
              <w:bottom w:val="single" w:sz="4" w:space="0" w:color="auto"/>
              <w:right w:val="single" w:sz="4" w:space="0" w:color="auto"/>
            </w:tcBorders>
            <w:shd w:val="clear" w:color="auto" w:fill="auto"/>
            <w:vAlign w:val="bottom"/>
            <w:hideMark/>
          </w:tcPr>
          <w:p w:rsidR="00561D38" w:rsidRPr="00363812" w:rsidRDefault="008C759C" w:rsidP="00561D3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820-Canal</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497</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502</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497</w:t>
            </w:r>
          </w:p>
        </w:tc>
      </w:tr>
      <w:tr w:rsidR="00561D38" w:rsidRPr="00412041" w:rsidTr="00561D38">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61D38" w:rsidRPr="00363812" w:rsidRDefault="00561D38" w:rsidP="00561D38">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3</w:t>
            </w:r>
          </w:p>
        </w:tc>
        <w:tc>
          <w:tcPr>
            <w:tcW w:w="1344" w:type="dxa"/>
            <w:gridSpan w:val="2"/>
            <w:tcBorders>
              <w:top w:val="nil"/>
              <w:left w:val="nil"/>
              <w:bottom w:val="single" w:sz="4" w:space="0" w:color="auto"/>
              <w:right w:val="single" w:sz="4" w:space="0" w:color="auto"/>
            </w:tcBorders>
            <w:shd w:val="clear" w:color="auto" w:fill="auto"/>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914-Bund</w:t>
            </w:r>
          </w:p>
        </w:tc>
        <w:tc>
          <w:tcPr>
            <w:tcW w:w="1491" w:type="dxa"/>
            <w:tcBorders>
              <w:top w:val="nil"/>
              <w:left w:val="nil"/>
              <w:bottom w:val="single" w:sz="4" w:space="0" w:color="auto"/>
              <w:right w:val="single" w:sz="4" w:space="0" w:color="auto"/>
            </w:tcBorders>
            <w:shd w:val="clear" w:color="auto" w:fill="auto"/>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1365</w:t>
            </w:r>
          </w:p>
        </w:tc>
        <w:tc>
          <w:tcPr>
            <w:tcW w:w="1985" w:type="dxa"/>
            <w:tcBorders>
              <w:top w:val="nil"/>
              <w:left w:val="nil"/>
              <w:bottom w:val="single" w:sz="4" w:space="0" w:color="auto"/>
              <w:right w:val="single" w:sz="4" w:space="0" w:color="auto"/>
            </w:tcBorders>
            <w:shd w:val="clear" w:color="auto" w:fill="auto"/>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1083</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282</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E677DA" w:rsidRDefault="008C759C" w:rsidP="00561D38">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1083</w:t>
            </w:r>
          </w:p>
        </w:tc>
      </w:tr>
      <w:tr w:rsidR="00561D38" w:rsidRPr="00412041" w:rsidTr="00561D38">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61D38" w:rsidRPr="00363812" w:rsidRDefault="00561D38" w:rsidP="00561D38">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4</w:t>
            </w:r>
          </w:p>
        </w:tc>
        <w:tc>
          <w:tcPr>
            <w:tcW w:w="1344" w:type="dxa"/>
            <w:gridSpan w:val="2"/>
            <w:tcBorders>
              <w:top w:val="nil"/>
              <w:left w:val="nil"/>
              <w:bottom w:val="single" w:sz="4" w:space="0" w:color="auto"/>
              <w:right w:val="single" w:sz="4" w:space="0" w:color="auto"/>
            </w:tcBorders>
            <w:shd w:val="clear" w:color="auto" w:fill="auto"/>
            <w:vAlign w:val="bottom"/>
            <w:hideMark/>
          </w:tcPr>
          <w:p w:rsidR="00561D38" w:rsidRPr="00363812" w:rsidRDefault="008C759C" w:rsidP="00561D3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914-Bund</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329</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445</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116</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329</w:t>
            </w:r>
          </w:p>
        </w:tc>
      </w:tr>
      <w:tr w:rsidR="00561D38" w:rsidRPr="00412041" w:rsidTr="00561D38">
        <w:trPr>
          <w:trHeight w:val="53"/>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61D38" w:rsidRPr="00363812" w:rsidRDefault="00561D38" w:rsidP="00561D3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1344" w:type="dxa"/>
            <w:gridSpan w:val="2"/>
            <w:tcBorders>
              <w:top w:val="nil"/>
              <w:left w:val="nil"/>
              <w:bottom w:val="single" w:sz="4" w:space="0" w:color="auto"/>
              <w:right w:val="single" w:sz="4" w:space="0" w:color="auto"/>
            </w:tcBorders>
            <w:shd w:val="clear" w:color="auto" w:fill="auto"/>
            <w:vAlign w:val="bottom"/>
            <w:hideMark/>
          </w:tcPr>
          <w:p w:rsidR="00561D38" w:rsidRPr="00363812" w:rsidRDefault="008C759C" w:rsidP="00561D3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708-Canal</w:t>
            </w:r>
          </w:p>
        </w:tc>
        <w:tc>
          <w:tcPr>
            <w:tcW w:w="1491"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401</w:t>
            </w:r>
          </w:p>
        </w:tc>
        <w:tc>
          <w:tcPr>
            <w:tcW w:w="1985" w:type="dxa"/>
            <w:tcBorders>
              <w:top w:val="nil"/>
              <w:left w:val="nil"/>
              <w:bottom w:val="single" w:sz="4" w:space="0" w:color="auto"/>
              <w:right w:val="single" w:sz="4" w:space="0" w:color="auto"/>
            </w:tcBorders>
            <w:shd w:val="clear" w:color="auto" w:fill="auto"/>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364</w:t>
            </w:r>
          </w:p>
        </w:tc>
        <w:tc>
          <w:tcPr>
            <w:tcW w:w="992"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37</w:t>
            </w:r>
          </w:p>
        </w:tc>
        <w:tc>
          <w:tcPr>
            <w:tcW w:w="1843" w:type="dxa"/>
            <w:tcBorders>
              <w:top w:val="nil"/>
              <w:left w:val="nil"/>
              <w:bottom w:val="single" w:sz="4" w:space="0" w:color="auto"/>
              <w:right w:val="single" w:sz="4" w:space="0" w:color="auto"/>
            </w:tcBorders>
            <w:shd w:val="clear" w:color="auto" w:fill="auto"/>
            <w:noWrap/>
            <w:vAlign w:val="bottom"/>
            <w:hideMark/>
          </w:tcPr>
          <w:p w:rsidR="00561D38" w:rsidRPr="00412041" w:rsidRDefault="008C759C" w:rsidP="00561D38">
            <w:pPr>
              <w:spacing w:after="0" w:line="240" w:lineRule="auto"/>
              <w:jc w:val="center"/>
              <w:rPr>
                <w:rFonts w:ascii="Calibri" w:eastAsia="Times New Roman" w:hAnsi="Calibri" w:cs="Calibri"/>
                <w:color w:val="000000"/>
              </w:rPr>
            </w:pPr>
            <w:r>
              <w:rPr>
                <w:rFonts w:ascii="Calibri" w:eastAsia="Times New Roman" w:hAnsi="Calibri" w:cs="Calibri"/>
                <w:color w:val="000000"/>
              </w:rPr>
              <w:t>364</w:t>
            </w:r>
          </w:p>
        </w:tc>
      </w:tr>
      <w:tr w:rsidR="00561D38" w:rsidRPr="00412041" w:rsidTr="00561D38">
        <w:trPr>
          <w:trHeight w:val="9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561D38" w:rsidRPr="00412041" w:rsidRDefault="00561D38" w:rsidP="00561D38">
            <w:pPr>
              <w:spacing w:after="0" w:line="240" w:lineRule="auto"/>
              <w:rPr>
                <w:rFonts w:ascii="Calibri" w:eastAsia="Times New Roman" w:hAnsi="Calibri" w:cs="Calibri"/>
                <w:color w:val="000000"/>
              </w:rPr>
            </w:pPr>
            <w:r w:rsidRPr="00412041">
              <w:rPr>
                <w:rFonts w:ascii="Calibri" w:eastAsia="Times New Roman" w:hAnsi="Calibri" w:cs="Calibri"/>
                <w:color w:val="000000"/>
              </w:rPr>
              <w:t> </w:t>
            </w:r>
          </w:p>
        </w:tc>
        <w:tc>
          <w:tcPr>
            <w:tcW w:w="1344" w:type="dxa"/>
            <w:gridSpan w:val="2"/>
            <w:tcBorders>
              <w:top w:val="nil"/>
              <w:left w:val="nil"/>
              <w:bottom w:val="single" w:sz="4" w:space="0" w:color="auto"/>
              <w:right w:val="single" w:sz="4" w:space="0" w:color="auto"/>
            </w:tcBorders>
            <w:shd w:val="clear" w:color="auto" w:fill="auto"/>
            <w:noWrap/>
            <w:vAlign w:val="bottom"/>
            <w:hideMark/>
          </w:tcPr>
          <w:p w:rsidR="00561D38" w:rsidRPr="00412041" w:rsidRDefault="00561D38" w:rsidP="00561D38">
            <w:pPr>
              <w:spacing w:after="0" w:line="240" w:lineRule="auto"/>
              <w:jc w:val="right"/>
              <w:rPr>
                <w:rFonts w:ascii="Calibri" w:eastAsia="Times New Roman" w:hAnsi="Calibri" w:cs="Calibri"/>
                <w:b/>
                <w:bCs/>
                <w:color w:val="000000"/>
              </w:rPr>
            </w:pPr>
            <w:r w:rsidRPr="00412041">
              <w:rPr>
                <w:rFonts w:ascii="Calibri" w:eastAsia="Times New Roman" w:hAnsi="Calibri" w:cs="Calibri"/>
                <w:b/>
                <w:bCs/>
                <w:color w:val="000000"/>
              </w:rPr>
              <w:t>Total</w:t>
            </w:r>
          </w:p>
        </w:tc>
        <w:tc>
          <w:tcPr>
            <w:tcW w:w="1491" w:type="dxa"/>
            <w:tcBorders>
              <w:top w:val="nil"/>
              <w:left w:val="nil"/>
              <w:bottom w:val="single" w:sz="4" w:space="0" w:color="auto"/>
              <w:right w:val="single" w:sz="4" w:space="0" w:color="auto"/>
            </w:tcBorders>
            <w:shd w:val="clear" w:color="auto" w:fill="auto"/>
            <w:noWrap/>
            <w:vAlign w:val="center"/>
            <w:hideMark/>
          </w:tcPr>
          <w:p w:rsidR="00561D38" w:rsidRPr="00412041"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11009</w:t>
            </w:r>
          </w:p>
        </w:tc>
        <w:tc>
          <w:tcPr>
            <w:tcW w:w="1985" w:type="dxa"/>
            <w:tcBorders>
              <w:top w:val="nil"/>
              <w:left w:val="nil"/>
              <w:bottom w:val="single" w:sz="4" w:space="0" w:color="auto"/>
              <w:right w:val="single" w:sz="4" w:space="0" w:color="auto"/>
            </w:tcBorders>
            <w:shd w:val="clear" w:color="auto" w:fill="auto"/>
            <w:noWrap/>
            <w:vAlign w:val="center"/>
            <w:hideMark/>
          </w:tcPr>
          <w:p w:rsidR="00561D38" w:rsidRPr="00412041"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10825</w:t>
            </w:r>
          </w:p>
        </w:tc>
        <w:tc>
          <w:tcPr>
            <w:tcW w:w="992" w:type="dxa"/>
            <w:tcBorders>
              <w:top w:val="nil"/>
              <w:left w:val="nil"/>
              <w:bottom w:val="single" w:sz="4" w:space="0" w:color="auto"/>
              <w:right w:val="single" w:sz="4" w:space="0" w:color="auto"/>
            </w:tcBorders>
            <w:shd w:val="clear" w:color="auto" w:fill="auto"/>
            <w:noWrap/>
            <w:vAlign w:val="center"/>
            <w:hideMark/>
          </w:tcPr>
          <w:p w:rsidR="00561D38" w:rsidRPr="00412041"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135</w:t>
            </w:r>
          </w:p>
        </w:tc>
        <w:tc>
          <w:tcPr>
            <w:tcW w:w="1134" w:type="dxa"/>
            <w:tcBorders>
              <w:top w:val="nil"/>
              <w:left w:val="nil"/>
              <w:bottom w:val="single" w:sz="4" w:space="0" w:color="auto"/>
              <w:right w:val="single" w:sz="4" w:space="0" w:color="auto"/>
            </w:tcBorders>
            <w:shd w:val="clear" w:color="auto" w:fill="auto"/>
            <w:noWrap/>
            <w:vAlign w:val="center"/>
            <w:hideMark/>
          </w:tcPr>
          <w:p w:rsidR="00561D38" w:rsidRPr="00412041"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319</w:t>
            </w:r>
          </w:p>
        </w:tc>
        <w:tc>
          <w:tcPr>
            <w:tcW w:w="1843" w:type="dxa"/>
            <w:tcBorders>
              <w:top w:val="nil"/>
              <w:left w:val="nil"/>
              <w:bottom w:val="single" w:sz="4" w:space="0" w:color="auto"/>
              <w:right w:val="single" w:sz="4" w:space="0" w:color="auto"/>
            </w:tcBorders>
            <w:shd w:val="clear" w:color="auto" w:fill="auto"/>
            <w:noWrap/>
            <w:vAlign w:val="center"/>
            <w:hideMark/>
          </w:tcPr>
          <w:p w:rsidR="00561D38" w:rsidRPr="00412041"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10690</w:t>
            </w:r>
          </w:p>
        </w:tc>
      </w:tr>
      <w:tr w:rsidR="00561D38" w:rsidRPr="00412041" w:rsidTr="00561D38">
        <w:trPr>
          <w:trHeight w:val="95"/>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1D38" w:rsidRPr="00412041" w:rsidRDefault="00561D38" w:rsidP="00561D38">
            <w:pPr>
              <w:spacing w:after="0" w:line="240" w:lineRule="auto"/>
              <w:rPr>
                <w:rFonts w:ascii="Calibri" w:eastAsia="Times New Roman" w:hAnsi="Calibri" w:cs="Calibri"/>
                <w:color w:val="000000"/>
              </w:rPr>
            </w:pPr>
          </w:p>
        </w:tc>
        <w:tc>
          <w:tcPr>
            <w:tcW w:w="1344" w:type="dxa"/>
            <w:gridSpan w:val="2"/>
            <w:tcBorders>
              <w:top w:val="single" w:sz="4" w:space="0" w:color="auto"/>
              <w:left w:val="nil"/>
              <w:bottom w:val="single" w:sz="4" w:space="0" w:color="auto"/>
              <w:right w:val="single" w:sz="4" w:space="0" w:color="auto"/>
            </w:tcBorders>
            <w:shd w:val="clear" w:color="auto" w:fill="auto"/>
            <w:noWrap/>
            <w:vAlign w:val="bottom"/>
          </w:tcPr>
          <w:p w:rsidR="00561D38" w:rsidRPr="00412041" w:rsidRDefault="00561D38" w:rsidP="00561D38">
            <w:pPr>
              <w:spacing w:after="0" w:line="240" w:lineRule="auto"/>
              <w:rPr>
                <w:rFonts w:ascii="Calibri" w:eastAsia="Times New Roman" w:hAnsi="Calibri" w:cs="Calibri"/>
                <w:b/>
                <w:bCs/>
                <w:color w:val="000000"/>
              </w:rPr>
            </w:pPr>
            <w:r>
              <w:rPr>
                <w:rFonts w:ascii="Calibri" w:eastAsia="Times New Roman" w:hAnsi="Calibri" w:cs="Calibri"/>
                <w:b/>
                <w:bCs/>
                <w:color w:val="000000"/>
              </w:rPr>
              <w:t>Grand Total</w:t>
            </w:r>
          </w:p>
        </w:tc>
        <w:tc>
          <w:tcPr>
            <w:tcW w:w="1491" w:type="dxa"/>
            <w:tcBorders>
              <w:top w:val="single" w:sz="4" w:space="0" w:color="auto"/>
              <w:left w:val="nil"/>
              <w:bottom w:val="single" w:sz="4" w:space="0" w:color="auto"/>
              <w:right w:val="single" w:sz="4" w:space="0" w:color="auto"/>
            </w:tcBorders>
            <w:shd w:val="clear" w:color="auto" w:fill="auto"/>
            <w:noWrap/>
            <w:vAlign w:val="center"/>
          </w:tcPr>
          <w:p w:rsidR="00561D38"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18703</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561D38"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18510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561D38"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139</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561D38"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332</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561D38" w:rsidRDefault="008C759C" w:rsidP="00561D3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18371</w:t>
            </w:r>
          </w:p>
        </w:tc>
      </w:tr>
    </w:tbl>
    <w:p w:rsidR="00561D38" w:rsidRDefault="00561D38" w:rsidP="00561D38">
      <w:pPr>
        <w:pStyle w:val="NoSpacing"/>
        <w:jc w:val="both"/>
      </w:pPr>
    </w:p>
    <w:p w:rsidR="00561D38" w:rsidRDefault="00561D38" w:rsidP="00561D38">
      <w:pPr>
        <w:pStyle w:val="NoSpacing"/>
        <w:ind w:firstLine="720"/>
        <w:jc w:val="both"/>
      </w:pPr>
      <w:r w:rsidRPr="00824A24">
        <w:lastRenderedPageBreak/>
        <w:t>It is</w:t>
      </w:r>
      <w:r w:rsidR="006E2B4D">
        <w:t xml:space="preserve"> </w:t>
      </w:r>
      <w:r>
        <w:t xml:space="preserve">submitted that the net area for passing of Award towards Land compensation and crop damage compensation is determined as detailed below: </w:t>
      </w:r>
    </w:p>
    <w:p w:rsidR="00561D38" w:rsidRDefault="00561D38" w:rsidP="00561D38">
      <w:pPr>
        <w:pStyle w:val="NoSpacing"/>
        <w:jc w:val="both"/>
      </w:pPr>
    </w:p>
    <w:p w:rsidR="00561D38" w:rsidRPr="004D5DA8" w:rsidRDefault="00561D38" w:rsidP="00561D38">
      <w:pPr>
        <w:pStyle w:val="NoSpacing"/>
        <w:jc w:val="center"/>
        <w:rPr>
          <w:b/>
          <w:bCs/>
          <w:u w:val="single"/>
        </w:rPr>
      </w:pPr>
      <w:r w:rsidRPr="004D5DA8">
        <w:rPr>
          <w:b/>
          <w:bCs/>
          <w:u w:val="single"/>
        </w:rPr>
        <w:t>Land Compensation</w:t>
      </w:r>
    </w:p>
    <w:tbl>
      <w:tblPr>
        <w:tblStyle w:val="TableGrid"/>
        <w:tblW w:w="0" w:type="auto"/>
        <w:tblLayout w:type="fixed"/>
        <w:tblLook w:val="04A0"/>
      </w:tblPr>
      <w:tblGrid>
        <w:gridCol w:w="1915"/>
        <w:gridCol w:w="1915"/>
        <w:gridCol w:w="1916"/>
        <w:gridCol w:w="1916"/>
        <w:gridCol w:w="1916"/>
      </w:tblGrid>
      <w:tr w:rsidR="00561D38" w:rsidTr="00561D38">
        <w:tc>
          <w:tcPr>
            <w:tcW w:w="1915" w:type="dxa"/>
            <w:vAlign w:val="center"/>
          </w:tcPr>
          <w:p w:rsidR="00561D38" w:rsidRPr="006D3CA2" w:rsidRDefault="00561D38" w:rsidP="00561D38">
            <w:pPr>
              <w:pStyle w:val="NoSpacing"/>
              <w:jc w:val="center"/>
              <w:rPr>
                <w:sz w:val="20"/>
                <w:szCs w:val="20"/>
              </w:rPr>
            </w:pPr>
            <w:r w:rsidRPr="006D3CA2">
              <w:rPr>
                <w:sz w:val="20"/>
                <w:szCs w:val="20"/>
              </w:rPr>
              <w:t>Total extent of Notified Area</w:t>
            </w:r>
          </w:p>
        </w:tc>
        <w:tc>
          <w:tcPr>
            <w:tcW w:w="1915" w:type="dxa"/>
            <w:vAlign w:val="center"/>
          </w:tcPr>
          <w:p w:rsidR="00561D38" w:rsidRPr="006D3CA2" w:rsidRDefault="00561D38" w:rsidP="00561D38">
            <w:pPr>
              <w:pStyle w:val="NoSpacing"/>
              <w:jc w:val="center"/>
              <w:rPr>
                <w:sz w:val="20"/>
                <w:szCs w:val="20"/>
              </w:rPr>
            </w:pPr>
            <w:r w:rsidRPr="006D3CA2">
              <w:rPr>
                <w:sz w:val="20"/>
                <w:szCs w:val="20"/>
              </w:rPr>
              <w:t xml:space="preserve">Land for which identified less than notified area in </w:t>
            </w:r>
            <w:r>
              <w:rPr>
                <w:sz w:val="20"/>
                <w:szCs w:val="20"/>
              </w:rPr>
              <w:t>Government land</w:t>
            </w:r>
          </w:p>
        </w:tc>
        <w:tc>
          <w:tcPr>
            <w:tcW w:w="1916" w:type="dxa"/>
            <w:vAlign w:val="center"/>
          </w:tcPr>
          <w:p w:rsidR="00561D38" w:rsidRPr="006D3CA2" w:rsidRDefault="00561D38" w:rsidP="00561D38">
            <w:pPr>
              <w:pStyle w:val="NoSpacing"/>
              <w:jc w:val="center"/>
              <w:rPr>
                <w:sz w:val="20"/>
                <w:szCs w:val="20"/>
              </w:rPr>
            </w:pPr>
            <w:r w:rsidRPr="006D3CA2">
              <w:rPr>
                <w:sz w:val="20"/>
                <w:szCs w:val="20"/>
              </w:rPr>
              <w:t>Land for which identified less than notified area in Private lands</w:t>
            </w:r>
          </w:p>
        </w:tc>
        <w:tc>
          <w:tcPr>
            <w:tcW w:w="1916" w:type="dxa"/>
            <w:vAlign w:val="center"/>
          </w:tcPr>
          <w:p w:rsidR="00561D38" w:rsidRPr="006D3CA2" w:rsidRDefault="00561D38" w:rsidP="00561D38">
            <w:pPr>
              <w:pStyle w:val="NoSpacing"/>
              <w:jc w:val="center"/>
              <w:rPr>
                <w:sz w:val="20"/>
                <w:szCs w:val="20"/>
              </w:rPr>
            </w:pPr>
            <w:r w:rsidRPr="006D3CA2">
              <w:rPr>
                <w:sz w:val="20"/>
                <w:szCs w:val="20"/>
              </w:rPr>
              <w:t>Total area to be deducted from notified area</w:t>
            </w:r>
          </w:p>
          <w:p w:rsidR="00561D38" w:rsidRPr="006D3CA2" w:rsidRDefault="00561D38" w:rsidP="00561D38">
            <w:pPr>
              <w:pStyle w:val="NoSpacing"/>
              <w:jc w:val="center"/>
              <w:rPr>
                <w:sz w:val="20"/>
                <w:szCs w:val="20"/>
              </w:rPr>
            </w:pPr>
            <w:r w:rsidRPr="006D3CA2">
              <w:rPr>
                <w:sz w:val="20"/>
                <w:szCs w:val="20"/>
              </w:rPr>
              <w:t>(Col.2 +3)</w:t>
            </w:r>
          </w:p>
        </w:tc>
        <w:tc>
          <w:tcPr>
            <w:tcW w:w="1916" w:type="dxa"/>
            <w:vAlign w:val="center"/>
          </w:tcPr>
          <w:p w:rsidR="00561D38" w:rsidRPr="006D3CA2" w:rsidRDefault="00561D38" w:rsidP="00561D38">
            <w:pPr>
              <w:pStyle w:val="NoSpacing"/>
              <w:jc w:val="center"/>
              <w:rPr>
                <w:sz w:val="20"/>
                <w:szCs w:val="20"/>
              </w:rPr>
            </w:pPr>
            <w:r w:rsidRPr="006D3CA2">
              <w:rPr>
                <w:sz w:val="20"/>
                <w:szCs w:val="20"/>
              </w:rPr>
              <w:t>Net area for which Award is to be passed (Col.1- 4)</w:t>
            </w:r>
          </w:p>
        </w:tc>
      </w:tr>
      <w:tr w:rsidR="00561D38" w:rsidTr="00561D38">
        <w:tc>
          <w:tcPr>
            <w:tcW w:w="1915" w:type="dxa"/>
          </w:tcPr>
          <w:p w:rsidR="00561D38" w:rsidRDefault="00561D38" w:rsidP="00561D38">
            <w:pPr>
              <w:pStyle w:val="NoSpacing"/>
              <w:jc w:val="center"/>
            </w:pPr>
            <w:r>
              <w:t>(1)</w:t>
            </w:r>
          </w:p>
        </w:tc>
        <w:tc>
          <w:tcPr>
            <w:tcW w:w="1915" w:type="dxa"/>
          </w:tcPr>
          <w:p w:rsidR="00561D38" w:rsidRDefault="00561D38" w:rsidP="00561D38">
            <w:pPr>
              <w:pStyle w:val="NoSpacing"/>
              <w:jc w:val="center"/>
            </w:pPr>
            <w:r>
              <w:t>(2)</w:t>
            </w:r>
          </w:p>
        </w:tc>
        <w:tc>
          <w:tcPr>
            <w:tcW w:w="1916" w:type="dxa"/>
          </w:tcPr>
          <w:p w:rsidR="00561D38" w:rsidRDefault="00561D38" w:rsidP="00561D38">
            <w:pPr>
              <w:pStyle w:val="NoSpacing"/>
              <w:jc w:val="center"/>
            </w:pPr>
            <w:r>
              <w:t>(3)</w:t>
            </w:r>
          </w:p>
        </w:tc>
        <w:tc>
          <w:tcPr>
            <w:tcW w:w="1916" w:type="dxa"/>
          </w:tcPr>
          <w:p w:rsidR="00561D38" w:rsidRDefault="00561D38" w:rsidP="00561D38">
            <w:pPr>
              <w:pStyle w:val="NoSpacing"/>
              <w:jc w:val="center"/>
            </w:pPr>
            <w:r>
              <w:t>(4)</w:t>
            </w:r>
          </w:p>
        </w:tc>
        <w:tc>
          <w:tcPr>
            <w:tcW w:w="1916" w:type="dxa"/>
          </w:tcPr>
          <w:p w:rsidR="00561D38" w:rsidRDefault="00561D38" w:rsidP="00561D38">
            <w:pPr>
              <w:pStyle w:val="NoSpacing"/>
              <w:jc w:val="center"/>
            </w:pPr>
            <w:r>
              <w:t>(5)</w:t>
            </w:r>
          </w:p>
        </w:tc>
      </w:tr>
      <w:tr w:rsidR="00561D38" w:rsidRPr="002A06D4" w:rsidTr="00561D38">
        <w:tc>
          <w:tcPr>
            <w:tcW w:w="1915" w:type="dxa"/>
          </w:tcPr>
          <w:p w:rsidR="00561D38" w:rsidRPr="002A06D4" w:rsidRDefault="008C759C" w:rsidP="00561D38">
            <w:pPr>
              <w:pStyle w:val="NoSpacing"/>
              <w:jc w:val="center"/>
              <w:rPr>
                <w:color w:val="00B050"/>
              </w:rPr>
            </w:pPr>
            <w:r>
              <w:rPr>
                <w:color w:val="00B050"/>
              </w:rPr>
              <w:t>18703</w:t>
            </w:r>
            <w:r w:rsidR="00561D38" w:rsidRPr="002A06D4">
              <w:rPr>
                <w:color w:val="00B050"/>
              </w:rPr>
              <w:t xml:space="preserve"> Sq. </w:t>
            </w:r>
            <w:proofErr w:type="spellStart"/>
            <w:r w:rsidR="00561D38" w:rsidRPr="002A06D4">
              <w:rPr>
                <w:color w:val="00B050"/>
              </w:rPr>
              <w:t>Mtrs</w:t>
            </w:r>
            <w:proofErr w:type="spellEnd"/>
            <w:r w:rsidR="00561D38" w:rsidRPr="002A06D4">
              <w:rPr>
                <w:color w:val="00B050"/>
              </w:rPr>
              <w:t>.</w:t>
            </w:r>
          </w:p>
        </w:tc>
        <w:tc>
          <w:tcPr>
            <w:tcW w:w="1915" w:type="dxa"/>
          </w:tcPr>
          <w:p w:rsidR="00561D38" w:rsidRPr="002A06D4" w:rsidRDefault="008C759C" w:rsidP="00561D38">
            <w:pPr>
              <w:pStyle w:val="NoSpacing"/>
              <w:jc w:val="center"/>
              <w:rPr>
                <w:color w:val="00B050"/>
              </w:rPr>
            </w:pPr>
            <w:r>
              <w:rPr>
                <w:color w:val="00B050"/>
              </w:rPr>
              <w:t>319</w:t>
            </w:r>
            <w:r w:rsidR="00561D38" w:rsidRPr="002A06D4">
              <w:rPr>
                <w:color w:val="00B050"/>
              </w:rPr>
              <w:t xml:space="preserve"> Sq. </w:t>
            </w:r>
            <w:proofErr w:type="spellStart"/>
            <w:r w:rsidR="00561D38" w:rsidRPr="002A06D4">
              <w:rPr>
                <w:color w:val="00B050"/>
              </w:rPr>
              <w:t>Mtrs</w:t>
            </w:r>
            <w:proofErr w:type="spellEnd"/>
            <w:r w:rsidR="00561D38" w:rsidRPr="002A06D4">
              <w:rPr>
                <w:color w:val="00B050"/>
              </w:rPr>
              <w:t>.</w:t>
            </w:r>
          </w:p>
        </w:tc>
        <w:tc>
          <w:tcPr>
            <w:tcW w:w="1916" w:type="dxa"/>
          </w:tcPr>
          <w:p w:rsidR="00561D38" w:rsidRPr="002A06D4" w:rsidRDefault="008C759C" w:rsidP="00561D38">
            <w:pPr>
              <w:pStyle w:val="NoSpacing"/>
              <w:jc w:val="center"/>
              <w:rPr>
                <w:color w:val="00B050"/>
              </w:rPr>
            </w:pPr>
            <w:r>
              <w:rPr>
                <w:color w:val="00B050"/>
              </w:rPr>
              <w:t>13</w:t>
            </w:r>
            <w:r w:rsidR="00561D38" w:rsidRPr="002A06D4">
              <w:rPr>
                <w:color w:val="00B050"/>
              </w:rPr>
              <w:t xml:space="preserve"> Sq. </w:t>
            </w:r>
            <w:proofErr w:type="spellStart"/>
            <w:r w:rsidR="00561D38" w:rsidRPr="002A06D4">
              <w:rPr>
                <w:color w:val="00B050"/>
              </w:rPr>
              <w:t>Mtrs</w:t>
            </w:r>
            <w:proofErr w:type="spellEnd"/>
            <w:r w:rsidR="00561D38" w:rsidRPr="002A06D4">
              <w:rPr>
                <w:color w:val="00B050"/>
              </w:rPr>
              <w:t>.</w:t>
            </w:r>
          </w:p>
        </w:tc>
        <w:tc>
          <w:tcPr>
            <w:tcW w:w="1916" w:type="dxa"/>
          </w:tcPr>
          <w:p w:rsidR="00561D38" w:rsidRPr="002A06D4" w:rsidRDefault="008C759C" w:rsidP="00561D38">
            <w:pPr>
              <w:pStyle w:val="NoSpacing"/>
              <w:jc w:val="center"/>
              <w:rPr>
                <w:color w:val="00B050"/>
              </w:rPr>
            </w:pPr>
            <w:r>
              <w:rPr>
                <w:color w:val="00B050"/>
              </w:rPr>
              <w:t>332</w:t>
            </w:r>
            <w:r w:rsidR="00561D38" w:rsidRPr="002A06D4">
              <w:rPr>
                <w:color w:val="00B050"/>
              </w:rPr>
              <w:t xml:space="preserve"> Sq. </w:t>
            </w:r>
            <w:proofErr w:type="spellStart"/>
            <w:r w:rsidR="00561D38" w:rsidRPr="002A06D4">
              <w:rPr>
                <w:color w:val="00B050"/>
              </w:rPr>
              <w:t>Mtrs</w:t>
            </w:r>
            <w:proofErr w:type="spellEnd"/>
            <w:r w:rsidR="00561D38" w:rsidRPr="002A06D4">
              <w:rPr>
                <w:color w:val="00B050"/>
              </w:rPr>
              <w:t>.</w:t>
            </w:r>
          </w:p>
        </w:tc>
        <w:tc>
          <w:tcPr>
            <w:tcW w:w="1916" w:type="dxa"/>
          </w:tcPr>
          <w:p w:rsidR="00561D38" w:rsidRPr="002A06D4" w:rsidRDefault="008C759C" w:rsidP="00561D38">
            <w:pPr>
              <w:pStyle w:val="NoSpacing"/>
              <w:jc w:val="center"/>
              <w:rPr>
                <w:color w:val="00B050"/>
              </w:rPr>
            </w:pPr>
            <w:r>
              <w:rPr>
                <w:color w:val="00B050"/>
              </w:rPr>
              <w:t>18371</w:t>
            </w:r>
            <w:r w:rsidR="00561D38" w:rsidRPr="002A06D4">
              <w:rPr>
                <w:color w:val="00B050"/>
              </w:rPr>
              <w:t xml:space="preserve"> Sq. </w:t>
            </w:r>
            <w:proofErr w:type="spellStart"/>
            <w:r w:rsidR="00561D38" w:rsidRPr="002A06D4">
              <w:rPr>
                <w:color w:val="00B050"/>
              </w:rPr>
              <w:t>Mtrs</w:t>
            </w:r>
            <w:proofErr w:type="spellEnd"/>
            <w:r w:rsidR="00561D38" w:rsidRPr="002A06D4">
              <w:rPr>
                <w:color w:val="00B050"/>
              </w:rPr>
              <w:t>.</w:t>
            </w:r>
          </w:p>
        </w:tc>
      </w:tr>
    </w:tbl>
    <w:p w:rsidR="00561D38" w:rsidRDefault="00561D38" w:rsidP="00561D38">
      <w:pPr>
        <w:pStyle w:val="NoSpacing"/>
        <w:ind w:firstLine="720"/>
        <w:jc w:val="both"/>
      </w:pPr>
    </w:p>
    <w:p w:rsidR="00561D38" w:rsidRDefault="00561D38" w:rsidP="00561D38">
      <w:pPr>
        <w:pStyle w:val="NoSpacing"/>
        <w:ind w:firstLine="720"/>
        <w:jc w:val="both"/>
        <w:rPr>
          <w:szCs w:val="24"/>
        </w:rPr>
      </w:pPr>
      <w:r w:rsidRPr="00B04472">
        <w:rPr>
          <w:szCs w:val="24"/>
        </w:rPr>
        <w:t>The</w:t>
      </w:r>
      <w:r>
        <w:rPr>
          <w:szCs w:val="24"/>
        </w:rPr>
        <w:t xml:space="preserve"> compensation towards damages to the standing crops and presumptive crops were assessed through respective departments of Andhra Pradesh State Government like Agriculture, Marketing and Horticulture departments. As per the report of the District Agricultural Officer,</w:t>
      </w:r>
      <w:r w:rsidR="00C55625">
        <w:rPr>
          <w:szCs w:val="24"/>
        </w:rPr>
        <w:t xml:space="preserve"> SPSR Nellore </w:t>
      </w:r>
      <w:proofErr w:type="gramStart"/>
      <w:r w:rsidR="0085481F">
        <w:rPr>
          <w:szCs w:val="24"/>
        </w:rPr>
        <w:t xml:space="preserve">District </w:t>
      </w:r>
      <w:r>
        <w:rPr>
          <w:szCs w:val="24"/>
        </w:rPr>
        <w:t xml:space="preserve"> the</w:t>
      </w:r>
      <w:proofErr w:type="gramEnd"/>
      <w:r>
        <w:rPr>
          <w:szCs w:val="24"/>
        </w:rPr>
        <w:t xml:space="preserve"> compensation is worked out per square meter which are furnished hereunder.  </w:t>
      </w:r>
    </w:p>
    <w:p w:rsidR="00561D38" w:rsidRDefault="00561D38" w:rsidP="00561D38">
      <w:pPr>
        <w:pStyle w:val="NoSpacing"/>
        <w:ind w:firstLine="720"/>
        <w:jc w:val="both"/>
        <w:rPr>
          <w:szCs w:val="24"/>
        </w:rPr>
      </w:pPr>
    </w:p>
    <w:tbl>
      <w:tblPr>
        <w:tblStyle w:val="TableGrid"/>
        <w:tblW w:w="0" w:type="auto"/>
        <w:jc w:val="center"/>
        <w:tblLook w:val="04A0"/>
      </w:tblPr>
      <w:tblGrid>
        <w:gridCol w:w="796"/>
        <w:gridCol w:w="1852"/>
        <w:gridCol w:w="1279"/>
        <w:gridCol w:w="1280"/>
        <w:gridCol w:w="2801"/>
      </w:tblGrid>
      <w:tr w:rsidR="00561D38" w:rsidTr="00561D38">
        <w:trPr>
          <w:trHeight w:val="396"/>
          <w:jc w:val="center"/>
        </w:trPr>
        <w:tc>
          <w:tcPr>
            <w:tcW w:w="796" w:type="dxa"/>
            <w:vAlign w:val="center"/>
          </w:tcPr>
          <w:p w:rsidR="00561D38" w:rsidRDefault="00561D38" w:rsidP="00561D38">
            <w:pPr>
              <w:jc w:val="center"/>
              <w:rPr>
                <w:b/>
                <w:bCs/>
                <w:szCs w:val="24"/>
              </w:rPr>
            </w:pPr>
            <w:proofErr w:type="spellStart"/>
            <w:r>
              <w:rPr>
                <w:b/>
                <w:bCs/>
                <w:szCs w:val="24"/>
              </w:rPr>
              <w:t>S.No</w:t>
            </w:r>
            <w:proofErr w:type="spellEnd"/>
          </w:p>
        </w:tc>
        <w:tc>
          <w:tcPr>
            <w:tcW w:w="1852" w:type="dxa"/>
            <w:vAlign w:val="center"/>
          </w:tcPr>
          <w:p w:rsidR="00561D38" w:rsidRDefault="00561D38" w:rsidP="00561D38">
            <w:pPr>
              <w:jc w:val="center"/>
              <w:rPr>
                <w:b/>
                <w:bCs/>
                <w:szCs w:val="24"/>
              </w:rPr>
            </w:pPr>
            <w:r>
              <w:rPr>
                <w:b/>
                <w:bCs/>
                <w:szCs w:val="24"/>
              </w:rPr>
              <w:t>Name of the Crop</w:t>
            </w:r>
          </w:p>
        </w:tc>
        <w:tc>
          <w:tcPr>
            <w:tcW w:w="1279" w:type="dxa"/>
            <w:vAlign w:val="center"/>
          </w:tcPr>
          <w:p w:rsidR="00561D38" w:rsidRDefault="00561D38" w:rsidP="00561D38">
            <w:pPr>
              <w:jc w:val="center"/>
              <w:rPr>
                <w:b/>
                <w:bCs/>
                <w:szCs w:val="24"/>
              </w:rPr>
            </w:pPr>
            <w:r>
              <w:rPr>
                <w:b/>
                <w:bCs/>
                <w:szCs w:val="24"/>
              </w:rPr>
              <w:t>Annual Yield per Acre (in Quintals)</w:t>
            </w:r>
          </w:p>
        </w:tc>
        <w:tc>
          <w:tcPr>
            <w:tcW w:w="1280" w:type="dxa"/>
            <w:vAlign w:val="center"/>
          </w:tcPr>
          <w:p w:rsidR="00561D38" w:rsidRDefault="00561D38" w:rsidP="00561D38">
            <w:pPr>
              <w:jc w:val="center"/>
              <w:rPr>
                <w:b/>
                <w:bCs/>
                <w:szCs w:val="24"/>
              </w:rPr>
            </w:pPr>
            <w:r>
              <w:rPr>
                <w:b/>
                <w:bCs/>
                <w:szCs w:val="24"/>
              </w:rPr>
              <w:t>Rate per quintal (Rs.)</w:t>
            </w:r>
          </w:p>
        </w:tc>
        <w:tc>
          <w:tcPr>
            <w:tcW w:w="2801" w:type="dxa"/>
            <w:vAlign w:val="center"/>
          </w:tcPr>
          <w:p w:rsidR="00561D38" w:rsidRDefault="00561D38" w:rsidP="00561D38">
            <w:pPr>
              <w:jc w:val="center"/>
              <w:rPr>
                <w:b/>
                <w:bCs/>
                <w:szCs w:val="24"/>
              </w:rPr>
            </w:pPr>
            <w:r>
              <w:rPr>
                <w:b/>
                <w:bCs/>
                <w:szCs w:val="24"/>
              </w:rPr>
              <w:t xml:space="preserve">Compensation per Sq. </w:t>
            </w:r>
            <w:proofErr w:type="spellStart"/>
            <w:r>
              <w:rPr>
                <w:b/>
                <w:bCs/>
                <w:szCs w:val="24"/>
              </w:rPr>
              <w:t>Mtrs</w:t>
            </w:r>
            <w:proofErr w:type="spellEnd"/>
            <w:r>
              <w:rPr>
                <w:b/>
                <w:bCs/>
                <w:szCs w:val="24"/>
              </w:rPr>
              <w:t xml:space="preserve"> in Rs.</w:t>
            </w:r>
          </w:p>
        </w:tc>
      </w:tr>
      <w:tr w:rsidR="00561D38" w:rsidRPr="00E403B1" w:rsidTr="00561D38">
        <w:trPr>
          <w:trHeight w:val="355"/>
          <w:jc w:val="center"/>
        </w:trPr>
        <w:tc>
          <w:tcPr>
            <w:tcW w:w="796" w:type="dxa"/>
          </w:tcPr>
          <w:p w:rsidR="00561D38" w:rsidRPr="00E403B1" w:rsidRDefault="00561D38" w:rsidP="00561D38">
            <w:pPr>
              <w:jc w:val="center"/>
              <w:rPr>
                <w:szCs w:val="24"/>
              </w:rPr>
            </w:pPr>
            <w:r w:rsidRPr="00E403B1">
              <w:rPr>
                <w:szCs w:val="24"/>
              </w:rPr>
              <w:t>1</w:t>
            </w:r>
          </w:p>
        </w:tc>
        <w:tc>
          <w:tcPr>
            <w:tcW w:w="1852" w:type="dxa"/>
          </w:tcPr>
          <w:p w:rsidR="00561D38" w:rsidRPr="00E403B1" w:rsidRDefault="00561D38" w:rsidP="00561D38">
            <w:pPr>
              <w:jc w:val="center"/>
              <w:rPr>
                <w:szCs w:val="24"/>
              </w:rPr>
            </w:pPr>
            <w:r>
              <w:rPr>
                <w:szCs w:val="24"/>
              </w:rPr>
              <w:t>Paddy</w:t>
            </w:r>
          </w:p>
        </w:tc>
        <w:tc>
          <w:tcPr>
            <w:tcW w:w="1279" w:type="dxa"/>
          </w:tcPr>
          <w:p w:rsidR="00561D38" w:rsidRPr="00E403B1" w:rsidRDefault="00561D38" w:rsidP="00561D38">
            <w:pPr>
              <w:jc w:val="center"/>
              <w:rPr>
                <w:szCs w:val="24"/>
              </w:rPr>
            </w:pPr>
            <w:r>
              <w:rPr>
                <w:szCs w:val="24"/>
              </w:rPr>
              <w:t>30</w:t>
            </w:r>
          </w:p>
        </w:tc>
        <w:tc>
          <w:tcPr>
            <w:tcW w:w="1280" w:type="dxa"/>
          </w:tcPr>
          <w:p w:rsidR="00561D38" w:rsidRPr="00E403B1" w:rsidRDefault="00561D38" w:rsidP="00561D38">
            <w:pPr>
              <w:jc w:val="center"/>
              <w:rPr>
                <w:szCs w:val="24"/>
              </w:rPr>
            </w:pPr>
            <w:r>
              <w:rPr>
                <w:szCs w:val="24"/>
              </w:rPr>
              <w:t>2200/-</w:t>
            </w:r>
          </w:p>
        </w:tc>
        <w:tc>
          <w:tcPr>
            <w:tcW w:w="2801" w:type="dxa"/>
          </w:tcPr>
          <w:p w:rsidR="00561D38" w:rsidRPr="00E403B1" w:rsidRDefault="00561D38" w:rsidP="00561D38">
            <w:pPr>
              <w:jc w:val="center"/>
              <w:rPr>
                <w:szCs w:val="24"/>
              </w:rPr>
            </w:pPr>
            <w:r>
              <w:rPr>
                <w:szCs w:val="24"/>
              </w:rPr>
              <w:t>16.50</w:t>
            </w:r>
          </w:p>
        </w:tc>
      </w:tr>
      <w:tr w:rsidR="00561D38" w:rsidRPr="00E403B1" w:rsidTr="00561D38">
        <w:trPr>
          <w:trHeight w:val="355"/>
          <w:jc w:val="center"/>
        </w:trPr>
        <w:tc>
          <w:tcPr>
            <w:tcW w:w="796" w:type="dxa"/>
          </w:tcPr>
          <w:p w:rsidR="00561D38" w:rsidRPr="00E403B1" w:rsidRDefault="00561D38" w:rsidP="00561D38">
            <w:pPr>
              <w:jc w:val="center"/>
              <w:rPr>
                <w:szCs w:val="24"/>
              </w:rPr>
            </w:pPr>
            <w:r>
              <w:rPr>
                <w:szCs w:val="24"/>
              </w:rPr>
              <w:t>2</w:t>
            </w:r>
          </w:p>
        </w:tc>
        <w:tc>
          <w:tcPr>
            <w:tcW w:w="1852" w:type="dxa"/>
          </w:tcPr>
          <w:p w:rsidR="00561D38" w:rsidRDefault="00D84EDE" w:rsidP="00561D38">
            <w:pPr>
              <w:jc w:val="center"/>
              <w:rPr>
                <w:szCs w:val="24"/>
              </w:rPr>
            </w:pPr>
            <w:r>
              <w:rPr>
                <w:szCs w:val="24"/>
              </w:rPr>
              <w:t>Banana Garden</w:t>
            </w:r>
          </w:p>
        </w:tc>
        <w:tc>
          <w:tcPr>
            <w:tcW w:w="1279" w:type="dxa"/>
          </w:tcPr>
          <w:p w:rsidR="00561D38" w:rsidRDefault="00561D38" w:rsidP="00561D38">
            <w:pPr>
              <w:jc w:val="center"/>
              <w:rPr>
                <w:szCs w:val="24"/>
              </w:rPr>
            </w:pPr>
          </w:p>
        </w:tc>
        <w:tc>
          <w:tcPr>
            <w:tcW w:w="1280" w:type="dxa"/>
          </w:tcPr>
          <w:p w:rsidR="00561D38" w:rsidRDefault="00561D38" w:rsidP="00561D38">
            <w:pPr>
              <w:jc w:val="center"/>
              <w:rPr>
                <w:szCs w:val="24"/>
              </w:rPr>
            </w:pPr>
          </w:p>
        </w:tc>
        <w:tc>
          <w:tcPr>
            <w:tcW w:w="2801" w:type="dxa"/>
          </w:tcPr>
          <w:p w:rsidR="00561D38" w:rsidRDefault="00561D38" w:rsidP="00561D38">
            <w:pPr>
              <w:jc w:val="center"/>
              <w:rPr>
                <w:szCs w:val="24"/>
              </w:rPr>
            </w:pPr>
          </w:p>
        </w:tc>
      </w:tr>
      <w:tr w:rsidR="00D84EDE" w:rsidRPr="00E403B1" w:rsidTr="00561D38">
        <w:trPr>
          <w:trHeight w:val="355"/>
          <w:jc w:val="center"/>
        </w:trPr>
        <w:tc>
          <w:tcPr>
            <w:tcW w:w="796" w:type="dxa"/>
          </w:tcPr>
          <w:p w:rsidR="00D84EDE" w:rsidRDefault="00D84EDE" w:rsidP="00561D38">
            <w:pPr>
              <w:jc w:val="center"/>
              <w:rPr>
                <w:szCs w:val="24"/>
              </w:rPr>
            </w:pPr>
            <w:r>
              <w:rPr>
                <w:szCs w:val="24"/>
              </w:rPr>
              <w:t>3</w:t>
            </w:r>
          </w:p>
        </w:tc>
        <w:tc>
          <w:tcPr>
            <w:tcW w:w="1852" w:type="dxa"/>
          </w:tcPr>
          <w:p w:rsidR="00D84EDE" w:rsidRDefault="00D84EDE" w:rsidP="00561D38">
            <w:pPr>
              <w:jc w:val="center"/>
              <w:rPr>
                <w:szCs w:val="24"/>
              </w:rPr>
            </w:pPr>
            <w:r>
              <w:rPr>
                <w:szCs w:val="24"/>
              </w:rPr>
              <w:t>Coconut Trees</w:t>
            </w:r>
          </w:p>
        </w:tc>
        <w:tc>
          <w:tcPr>
            <w:tcW w:w="1279" w:type="dxa"/>
          </w:tcPr>
          <w:p w:rsidR="00D84EDE" w:rsidRDefault="00D84EDE" w:rsidP="00561D38">
            <w:pPr>
              <w:jc w:val="center"/>
              <w:rPr>
                <w:szCs w:val="24"/>
              </w:rPr>
            </w:pPr>
          </w:p>
        </w:tc>
        <w:tc>
          <w:tcPr>
            <w:tcW w:w="1280" w:type="dxa"/>
          </w:tcPr>
          <w:p w:rsidR="00D84EDE" w:rsidRDefault="00D84EDE" w:rsidP="00561D38">
            <w:pPr>
              <w:jc w:val="center"/>
              <w:rPr>
                <w:szCs w:val="24"/>
              </w:rPr>
            </w:pPr>
          </w:p>
        </w:tc>
        <w:tc>
          <w:tcPr>
            <w:tcW w:w="2801" w:type="dxa"/>
          </w:tcPr>
          <w:p w:rsidR="00D84EDE" w:rsidRDefault="00D84EDE" w:rsidP="00561D38">
            <w:pPr>
              <w:jc w:val="center"/>
              <w:rPr>
                <w:szCs w:val="24"/>
              </w:rPr>
            </w:pPr>
          </w:p>
        </w:tc>
      </w:tr>
      <w:tr w:rsidR="00D84EDE" w:rsidRPr="00E403B1" w:rsidTr="00561D38">
        <w:trPr>
          <w:trHeight w:val="355"/>
          <w:jc w:val="center"/>
        </w:trPr>
        <w:tc>
          <w:tcPr>
            <w:tcW w:w="796" w:type="dxa"/>
          </w:tcPr>
          <w:p w:rsidR="00D84EDE" w:rsidRDefault="00D84EDE" w:rsidP="00561D38">
            <w:pPr>
              <w:jc w:val="center"/>
              <w:rPr>
                <w:szCs w:val="24"/>
              </w:rPr>
            </w:pPr>
            <w:r>
              <w:rPr>
                <w:szCs w:val="24"/>
              </w:rPr>
              <w:t>4</w:t>
            </w:r>
          </w:p>
        </w:tc>
        <w:tc>
          <w:tcPr>
            <w:tcW w:w="1852" w:type="dxa"/>
          </w:tcPr>
          <w:p w:rsidR="00D84EDE" w:rsidRDefault="00D84EDE" w:rsidP="00561D38">
            <w:pPr>
              <w:jc w:val="center"/>
              <w:rPr>
                <w:szCs w:val="24"/>
              </w:rPr>
            </w:pPr>
            <w:proofErr w:type="spellStart"/>
            <w:r>
              <w:rPr>
                <w:szCs w:val="24"/>
              </w:rPr>
              <w:t>Neem</w:t>
            </w:r>
            <w:proofErr w:type="spellEnd"/>
            <w:r>
              <w:rPr>
                <w:szCs w:val="24"/>
              </w:rPr>
              <w:t xml:space="preserve"> Tree </w:t>
            </w:r>
          </w:p>
        </w:tc>
        <w:tc>
          <w:tcPr>
            <w:tcW w:w="1279" w:type="dxa"/>
          </w:tcPr>
          <w:p w:rsidR="00D84EDE" w:rsidRDefault="00D84EDE" w:rsidP="00561D38">
            <w:pPr>
              <w:jc w:val="center"/>
              <w:rPr>
                <w:szCs w:val="24"/>
              </w:rPr>
            </w:pPr>
          </w:p>
        </w:tc>
        <w:tc>
          <w:tcPr>
            <w:tcW w:w="1280" w:type="dxa"/>
          </w:tcPr>
          <w:p w:rsidR="00D84EDE" w:rsidRDefault="00D84EDE" w:rsidP="00561D38">
            <w:pPr>
              <w:jc w:val="center"/>
              <w:rPr>
                <w:szCs w:val="24"/>
              </w:rPr>
            </w:pPr>
          </w:p>
        </w:tc>
        <w:tc>
          <w:tcPr>
            <w:tcW w:w="2801" w:type="dxa"/>
          </w:tcPr>
          <w:p w:rsidR="00D84EDE" w:rsidRDefault="00D84EDE" w:rsidP="00561D38">
            <w:pPr>
              <w:jc w:val="center"/>
              <w:rPr>
                <w:szCs w:val="24"/>
              </w:rPr>
            </w:pPr>
          </w:p>
        </w:tc>
      </w:tr>
      <w:tr w:rsidR="00D84EDE" w:rsidRPr="00E403B1" w:rsidTr="00561D38">
        <w:trPr>
          <w:trHeight w:val="355"/>
          <w:jc w:val="center"/>
        </w:trPr>
        <w:tc>
          <w:tcPr>
            <w:tcW w:w="796" w:type="dxa"/>
          </w:tcPr>
          <w:p w:rsidR="00D84EDE" w:rsidRDefault="00D84EDE" w:rsidP="00561D38">
            <w:pPr>
              <w:jc w:val="center"/>
              <w:rPr>
                <w:szCs w:val="24"/>
              </w:rPr>
            </w:pPr>
            <w:r>
              <w:rPr>
                <w:szCs w:val="24"/>
              </w:rPr>
              <w:t>5</w:t>
            </w:r>
          </w:p>
        </w:tc>
        <w:tc>
          <w:tcPr>
            <w:tcW w:w="1852" w:type="dxa"/>
          </w:tcPr>
          <w:p w:rsidR="00D84EDE" w:rsidRDefault="009A154B" w:rsidP="00561D38">
            <w:pPr>
              <w:jc w:val="center"/>
              <w:rPr>
                <w:szCs w:val="24"/>
              </w:rPr>
            </w:pPr>
            <w:r>
              <w:rPr>
                <w:szCs w:val="24"/>
              </w:rPr>
              <w:t>Palm Tree</w:t>
            </w:r>
          </w:p>
        </w:tc>
        <w:tc>
          <w:tcPr>
            <w:tcW w:w="1279" w:type="dxa"/>
          </w:tcPr>
          <w:p w:rsidR="00D84EDE" w:rsidRDefault="00D84EDE" w:rsidP="00561D38">
            <w:pPr>
              <w:jc w:val="center"/>
              <w:rPr>
                <w:szCs w:val="24"/>
              </w:rPr>
            </w:pPr>
          </w:p>
        </w:tc>
        <w:tc>
          <w:tcPr>
            <w:tcW w:w="1280" w:type="dxa"/>
          </w:tcPr>
          <w:p w:rsidR="00D84EDE" w:rsidRDefault="00D84EDE" w:rsidP="00561D38">
            <w:pPr>
              <w:jc w:val="center"/>
              <w:rPr>
                <w:szCs w:val="24"/>
              </w:rPr>
            </w:pPr>
          </w:p>
        </w:tc>
        <w:tc>
          <w:tcPr>
            <w:tcW w:w="2801" w:type="dxa"/>
          </w:tcPr>
          <w:p w:rsidR="00D84EDE" w:rsidRDefault="00D84EDE" w:rsidP="00561D38">
            <w:pPr>
              <w:jc w:val="center"/>
              <w:rPr>
                <w:szCs w:val="24"/>
              </w:rPr>
            </w:pPr>
          </w:p>
        </w:tc>
      </w:tr>
      <w:tr w:rsidR="009A154B" w:rsidRPr="00E403B1" w:rsidTr="00561D38">
        <w:trPr>
          <w:trHeight w:val="355"/>
          <w:jc w:val="center"/>
        </w:trPr>
        <w:tc>
          <w:tcPr>
            <w:tcW w:w="796" w:type="dxa"/>
          </w:tcPr>
          <w:p w:rsidR="009A154B" w:rsidRDefault="009A154B" w:rsidP="00561D38">
            <w:pPr>
              <w:jc w:val="center"/>
              <w:rPr>
                <w:szCs w:val="24"/>
              </w:rPr>
            </w:pPr>
            <w:r>
              <w:rPr>
                <w:szCs w:val="24"/>
              </w:rPr>
              <w:t>6</w:t>
            </w:r>
          </w:p>
        </w:tc>
        <w:tc>
          <w:tcPr>
            <w:tcW w:w="1852" w:type="dxa"/>
          </w:tcPr>
          <w:p w:rsidR="009A154B" w:rsidRDefault="009A154B" w:rsidP="00561D38">
            <w:pPr>
              <w:jc w:val="center"/>
              <w:rPr>
                <w:szCs w:val="24"/>
              </w:rPr>
            </w:pPr>
            <w:proofErr w:type="spellStart"/>
            <w:r>
              <w:rPr>
                <w:szCs w:val="24"/>
              </w:rPr>
              <w:t>Guva</w:t>
            </w:r>
            <w:proofErr w:type="spellEnd"/>
            <w:r>
              <w:rPr>
                <w:szCs w:val="24"/>
              </w:rPr>
              <w:t xml:space="preserve"> Tree</w:t>
            </w:r>
          </w:p>
        </w:tc>
        <w:tc>
          <w:tcPr>
            <w:tcW w:w="1279" w:type="dxa"/>
          </w:tcPr>
          <w:p w:rsidR="009A154B" w:rsidRDefault="009A154B" w:rsidP="00561D38">
            <w:pPr>
              <w:jc w:val="center"/>
              <w:rPr>
                <w:szCs w:val="24"/>
              </w:rPr>
            </w:pPr>
          </w:p>
        </w:tc>
        <w:tc>
          <w:tcPr>
            <w:tcW w:w="1280" w:type="dxa"/>
          </w:tcPr>
          <w:p w:rsidR="009A154B" w:rsidRDefault="009A154B" w:rsidP="00561D38">
            <w:pPr>
              <w:jc w:val="center"/>
              <w:rPr>
                <w:szCs w:val="24"/>
              </w:rPr>
            </w:pPr>
          </w:p>
        </w:tc>
        <w:tc>
          <w:tcPr>
            <w:tcW w:w="2801" w:type="dxa"/>
          </w:tcPr>
          <w:p w:rsidR="009A154B" w:rsidRDefault="009A154B" w:rsidP="00561D38">
            <w:pPr>
              <w:jc w:val="center"/>
              <w:rPr>
                <w:szCs w:val="24"/>
              </w:rPr>
            </w:pPr>
          </w:p>
        </w:tc>
      </w:tr>
    </w:tbl>
    <w:p w:rsidR="00561D38" w:rsidRDefault="00561D38" w:rsidP="00561D38">
      <w:pPr>
        <w:pStyle w:val="NoSpacing"/>
        <w:ind w:firstLine="720"/>
        <w:jc w:val="both"/>
        <w:rPr>
          <w:szCs w:val="24"/>
        </w:rPr>
      </w:pPr>
    </w:p>
    <w:p w:rsidR="00561D38" w:rsidRDefault="00561D38" w:rsidP="00561D38">
      <w:pPr>
        <w:pStyle w:val="NoSpacing"/>
        <w:ind w:firstLine="720"/>
        <w:jc w:val="both"/>
      </w:pPr>
    </w:p>
    <w:p w:rsidR="00561D38" w:rsidRDefault="00561D38" w:rsidP="00561D38">
      <w:pPr>
        <w:pStyle w:val="NoSpacing"/>
        <w:ind w:firstLine="720"/>
        <w:jc w:val="both"/>
      </w:pPr>
    </w:p>
    <w:p w:rsidR="00561D38" w:rsidRDefault="00561D38" w:rsidP="00561D38">
      <w:pPr>
        <w:pStyle w:val="NoSpacing"/>
        <w:ind w:firstLine="720"/>
        <w:jc w:val="both"/>
      </w:pPr>
      <w:r>
        <w:t xml:space="preserve">If anyone disputes regarding the measurement of affected land in future the Competent Authority reserves the right to alter the award and to send supplementary award to the </w:t>
      </w:r>
      <w:proofErr w:type="spellStart"/>
      <w:r>
        <w:t>MoP</w:t>
      </w:r>
      <w:proofErr w:type="spellEnd"/>
      <w:r>
        <w:t>&amp; NG.</w:t>
      </w:r>
    </w:p>
    <w:p w:rsidR="00561D38" w:rsidRDefault="00561D38" w:rsidP="00561D38">
      <w:pPr>
        <w:pStyle w:val="NoSpacing"/>
        <w:ind w:firstLine="720"/>
        <w:jc w:val="both"/>
      </w:pPr>
    </w:p>
    <w:p w:rsidR="00561D38" w:rsidRDefault="00561D38" w:rsidP="00561D38">
      <w:pPr>
        <w:pStyle w:val="NoSpacing"/>
        <w:spacing w:line="360" w:lineRule="auto"/>
        <w:jc w:val="both"/>
        <w:rPr>
          <w:b/>
          <w:bCs/>
        </w:rPr>
      </w:pPr>
      <w:r w:rsidRPr="00D87C88">
        <w:rPr>
          <w:b/>
          <w:bCs/>
        </w:rPr>
        <w:t xml:space="preserve">(5) PANCHANAMA </w:t>
      </w:r>
      <w:proofErr w:type="gramStart"/>
      <w:r w:rsidRPr="00D87C88">
        <w:rPr>
          <w:b/>
          <w:bCs/>
        </w:rPr>
        <w:t>TEAM :</w:t>
      </w:r>
      <w:proofErr w:type="gramEnd"/>
    </w:p>
    <w:p w:rsidR="00561D38" w:rsidRDefault="00561D38" w:rsidP="00561D38">
      <w:pPr>
        <w:pStyle w:val="NoSpacing"/>
        <w:jc w:val="both"/>
      </w:pPr>
      <w:r>
        <w:tab/>
        <w:t xml:space="preserve">As per Sub rule 2(a) of rule 4A, a </w:t>
      </w:r>
      <w:proofErr w:type="spellStart"/>
      <w:r>
        <w:t>Panchanama</w:t>
      </w:r>
      <w:proofErr w:type="spellEnd"/>
      <w:r>
        <w:t xml:space="preserve"> team was constituted with a view to inspect the lands as well as to show the affected land to the concerned land owners physically under </w:t>
      </w:r>
      <w:proofErr w:type="spellStart"/>
      <w:r>
        <w:t>RoU</w:t>
      </w:r>
      <w:proofErr w:type="spellEnd"/>
      <w:r>
        <w:t xml:space="preserve"> and the constituted team has conducted </w:t>
      </w:r>
      <w:proofErr w:type="spellStart"/>
      <w:r>
        <w:t>Panchanama</w:t>
      </w:r>
      <w:proofErr w:type="spellEnd"/>
      <w:r>
        <w:t xml:space="preserve"> and measurements of exact extent of land affected in respect of each farmer were physically shown to the land owners / interested persons which are furnished at “Schedule-A”. The </w:t>
      </w:r>
      <w:proofErr w:type="spellStart"/>
      <w:r>
        <w:t>Panchanama</w:t>
      </w:r>
      <w:proofErr w:type="spellEnd"/>
      <w:r>
        <w:t xml:space="preserve"> team further reported the existing crop damage particulars during the execution process of the project by the affected farmers/interested persons individual wise</w:t>
      </w:r>
    </w:p>
    <w:p w:rsidR="00561D38" w:rsidRDefault="00561D38" w:rsidP="00561D38">
      <w:pPr>
        <w:pStyle w:val="NoSpacing"/>
        <w:spacing w:line="360" w:lineRule="auto"/>
        <w:jc w:val="both"/>
        <w:rPr>
          <w:b/>
          <w:bCs/>
        </w:rPr>
      </w:pPr>
    </w:p>
    <w:p w:rsidR="00561D38" w:rsidRPr="00D87C88" w:rsidRDefault="00561D38" w:rsidP="00561D38">
      <w:pPr>
        <w:pStyle w:val="NoSpacing"/>
        <w:spacing w:line="360" w:lineRule="auto"/>
        <w:jc w:val="both"/>
        <w:rPr>
          <w:b/>
          <w:bCs/>
        </w:rPr>
      </w:pPr>
      <w:r w:rsidRPr="00D87C88">
        <w:rPr>
          <w:b/>
          <w:bCs/>
        </w:rPr>
        <w:t>(6)</w:t>
      </w:r>
      <w:r w:rsidRPr="00D87C88">
        <w:rPr>
          <w:b/>
          <w:bCs/>
        </w:rPr>
        <w:tab/>
        <w:t xml:space="preserve">COMPENSATION METHOD: </w:t>
      </w:r>
    </w:p>
    <w:p w:rsidR="00561D38" w:rsidRDefault="00561D38" w:rsidP="00561D38">
      <w:pPr>
        <w:pStyle w:val="NoSpacing"/>
        <w:ind w:firstLine="720"/>
        <w:jc w:val="both"/>
      </w:pPr>
      <w:r>
        <w:t xml:space="preserve">As per the provisions contained in sub section 4 of section 10 of the P&amp;MP Act, the compensation is to be considered at 10% (Ten Percent) of the Market Value of the land for the acquisition of land (Right of User) as on the date of notification under section 3(1) of the said act and the same is liable to be paid by the Requisition Department i.e., BPCL Company, to the land owners and to any other persons whose right of enjoyment in the land has been affected in any manner what so ever by such vesting through NEFT/RTGS without distributing the </w:t>
      </w:r>
      <w:proofErr w:type="spellStart"/>
      <w:r>
        <w:t>cheques</w:t>
      </w:r>
      <w:proofErr w:type="spellEnd"/>
      <w:r>
        <w:t xml:space="preserve"> to avoid delay in payment without deducting TDS u/s. 96 of the RFCTLARR Act, 2013 as per latest instructions. </w:t>
      </w:r>
    </w:p>
    <w:p w:rsidR="00561D38" w:rsidRDefault="00561D38" w:rsidP="00561D38">
      <w:pPr>
        <w:pStyle w:val="NoSpacing"/>
        <w:ind w:firstLine="720"/>
        <w:jc w:val="both"/>
      </w:pPr>
    </w:p>
    <w:p w:rsidR="00561D38" w:rsidRDefault="00561D38" w:rsidP="00561D38">
      <w:pPr>
        <w:pStyle w:val="NoSpacing"/>
        <w:ind w:firstLine="720"/>
        <w:jc w:val="both"/>
      </w:pPr>
      <w:r>
        <w:t>Further, according to RFCTLARR Act, 2013, the market value defined as “Market Value” means the value of land determined in accordance with section 26 of RFCTLARR Act, 2013. Hence why, it was taken into consideration in accordance with the above ordinance while determination of compensation to be paid to the land owners @ 10% as prescribed in section 10 of PMP Act, 1962 towards land compensation. Tentative budget was also prepared based on the information furnished by Registration Statistics and sent to head office which was agreed by adopting above method. As per the Right to Fair Compensation and Transparency in Land Acquisition, Rehabilitation and Resettlement (Removal of difficulties) Order, 2015 which came into force with effect from 1</w:t>
      </w:r>
      <w:r>
        <w:rPr>
          <w:vertAlign w:val="superscript"/>
        </w:rPr>
        <w:t>st</w:t>
      </w:r>
      <w:r>
        <w:t xml:space="preserve"> January, 2015 for enactment acts like PMP Act, 1962. Hence why it was determined as per clause 26(1) of the Right to Fair Compensation and Transparency in Land Acquisition, Rehabilitation and Resettlement Act, 2013 (RFCTLARR Act, 2013). Further, multiplication factor 1.25 for rural area and 1.5 for Scheduled Tribal area is applicable as per </w:t>
      </w:r>
      <w:r>
        <w:lastRenderedPageBreak/>
        <w:t xml:space="preserve">Rule, 28 of AP RFCTLARR Rules. </w:t>
      </w:r>
      <w:proofErr w:type="spellStart"/>
      <w:r>
        <w:t>Solatium</w:t>
      </w:r>
      <w:proofErr w:type="spellEnd"/>
      <w:r>
        <w:t xml:space="preserve"> at the rate of 100% as per section 30(1) of Act, 2013 is also to be added. This village is falling under rural area and hence, multiplication factor is taken considered as 1.25 for the value arrived through sales or Basic Value whichever is higher.</w:t>
      </w:r>
    </w:p>
    <w:p w:rsidR="00561D38" w:rsidRDefault="00561D38" w:rsidP="00561D38">
      <w:pPr>
        <w:pStyle w:val="NoSpacing"/>
        <w:ind w:firstLine="720"/>
        <w:jc w:val="both"/>
      </w:pPr>
    </w:p>
    <w:p w:rsidR="00561D38" w:rsidRDefault="00561D38" w:rsidP="00561D38">
      <w:pPr>
        <w:pStyle w:val="NoSpacing"/>
        <w:spacing w:line="360" w:lineRule="auto"/>
        <w:jc w:val="both"/>
        <w:rPr>
          <w:b/>
          <w:bCs/>
        </w:rPr>
      </w:pPr>
      <w:r w:rsidRPr="00D87C88">
        <w:rPr>
          <w:b/>
          <w:bCs/>
        </w:rPr>
        <w:t xml:space="preserve">(7) DETERMINATION OF MARKET </w:t>
      </w:r>
      <w:proofErr w:type="gramStart"/>
      <w:r w:rsidRPr="00D87C88">
        <w:rPr>
          <w:b/>
          <w:bCs/>
        </w:rPr>
        <w:t>VALUE :</w:t>
      </w:r>
      <w:proofErr w:type="gramEnd"/>
    </w:p>
    <w:p w:rsidR="008A6656" w:rsidRPr="00D87C88" w:rsidRDefault="008A6656" w:rsidP="00561D38">
      <w:pPr>
        <w:pStyle w:val="NoSpacing"/>
        <w:spacing w:line="360" w:lineRule="auto"/>
        <w:jc w:val="both"/>
        <w:rPr>
          <w:b/>
          <w:bCs/>
        </w:rPr>
      </w:pPr>
    </w:p>
    <w:p w:rsidR="00561D38" w:rsidRDefault="00561D38" w:rsidP="00561D38">
      <w:pPr>
        <w:pStyle w:val="NoSpacing"/>
        <w:jc w:val="both"/>
      </w:pPr>
      <w:r>
        <w:t xml:space="preserve">1. According to clause 26(1) of the  Right to Fair Compensation and Transparency in Land Acquisition, Rehabilitation and Resettlement Act, 2013 (RFCTLARR Act, 2013), the market value is determined either by considering the basic value (Table -1) or the average sale price for similar type of land calculated as per explanation 1 &amp; 2 of the said section. </w:t>
      </w:r>
    </w:p>
    <w:p w:rsidR="00561D38" w:rsidRDefault="00561D38" w:rsidP="00561D38">
      <w:pPr>
        <w:pStyle w:val="NoSpacing"/>
        <w:jc w:val="both"/>
      </w:pPr>
    </w:p>
    <w:p w:rsidR="00561D38" w:rsidRDefault="00561D38" w:rsidP="00561D38">
      <w:pPr>
        <w:pStyle w:val="NoSpacing"/>
        <w:jc w:val="both"/>
      </w:pPr>
      <w:r>
        <w:t xml:space="preserve">2. Basic value specified in the Indian Stamp Act, 1899 (2 of 1899) for the registration of sale deeds in the area of </w:t>
      </w:r>
      <w:proofErr w:type="spellStart"/>
      <w:r w:rsidR="00525478">
        <w:rPr>
          <w:color w:val="00B050"/>
        </w:rPr>
        <w:t>Cherlopalem</w:t>
      </w:r>
      <w:proofErr w:type="spellEnd"/>
      <w:r>
        <w:t xml:space="preserve"> village as on </w:t>
      </w:r>
      <w:r w:rsidR="006E2B4D" w:rsidRPr="00525478">
        <w:t>0</w:t>
      </w:r>
      <w:r w:rsidR="00C3594E" w:rsidRPr="00525478">
        <w:t>1</w:t>
      </w:r>
      <w:r w:rsidR="006E2B4D" w:rsidRPr="00525478">
        <w:t>.0</w:t>
      </w:r>
      <w:r w:rsidR="00525478" w:rsidRPr="00525478">
        <w:t>8</w:t>
      </w:r>
      <w:r w:rsidR="006E2B4D" w:rsidRPr="00525478">
        <w:t>.202</w:t>
      </w:r>
      <w:r w:rsidR="00525478" w:rsidRPr="00525478">
        <w:t>0</w:t>
      </w:r>
      <w:r>
        <w:t xml:space="preserve"> is as follows. </w:t>
      </w:r>
    </w:p>
    <w:p w:rsidR="008A6656" w:rsidRDefault="008A6656" w:rsidP="00561D38">
      <w:pPr>
        <w:pStyle w:val="NoSpacing"/>
        <w:spacing w:line="360" w:lineRule="auto"/>
        <w:jc w:val="center"/>
        <w:rPr>
          <w:b/>
          <w:bCs/>
        </w:rPr>
      </w:pPr>
    </w:p>
    <w:p w:rsidR="00561D38" w:rsidRPr="00401E7D" w:rsidRDefault="00561D38" w:rsidP="00561D38">
      <w:pPr>
        <w:pStyle w:val="NoSpacing"/>
        <w:spacing w:line="360" w:lineRule="auto"/>
        <w:jc w:val="center"/>
        <w:rPr>
          <w:b/>
          <w:bCs/>
        </w:rPr>
      </w:pPr>
      <w:r w:rsidRPr="00401E7D">
        <w:rPr>
          <w:b/>
          <w:bCs/>
        </w:rPr>
        <w:t>Table – 1</w:t>
      </w:r>
    </w:p>
    <w:tbl>
      <w:tblPr>
        <w:tblStyle w:val="TableGrid"/>
        <w:tblW w:w="0" w:type="auto"/>
        <w:tblLayout w:type="fixed"/>
        <w:tblLook w:val="04A0"/>
      </w:tblPr>
      <w:tblGrid>
        <w:gridCol w:w="1915"/>
        <w:gridCol w:w="1915"/>
        <w:gridCol w:w="1916"/>
        <w:gridCol w:w="1916"/>
        <w:gridCol w:w="1916"/>
      </w:tblGrid>
      <w:tr w:rsidR="00561D38" w:rsidRPr="00453982" w:rsidTr="00561D38">
        <w:trPr>
          <w:trHeight w:val="979"/>
        </w:trPr>
        <w:tc>
          <w:tcPr>
            <w:tcW w:w="1915" w:type="dxa"/>
            <w:vAlign w:val="center"/>
          </w:tcPr>
          <w:p w:rsidR="00561D38" w:rsidRPr="00453982" w:rsidRDefault="00561D38" w:rsidP="00561D38">
            <w:pPr>
              <w:pStyle w:val="NoSpacing"/>
              <w:jc w:val="center"/>
            </w:pPr>
            <w:r w:rsidRPr="00453982">
              <w:t>Name of the village</w:t>
            </w:r>
          </w:p>
        </w:tc>
        <w:tc>
          <w:tcPr>
            <w:tcW w:w="1915" w:type="dxa"/>
            <w:vAlign w:val="center"/>
          </w:tcPr>
          <w:p w:rsidR="00561D38" w:rsidRPr="00453982" w:rsidRDefault="00561D38" w:rsidP="00561D38">
            <w:pPr>
              <w:pStyle w:val="NoSpacing"/>
              <w:jc w:val="center"/>
            </w:pPr>
            <w:r w:rsidRPr="00453982">
              <w:t>Dry / Wet / Garden land</w:t>
            </w:r>
          </w:p>
          <w:p w:rsidR="00561D38" w:rsidRPr="00453982" w:rsidRDefault="00561D38" w:rsidP="00561D38">
            <w:pPr>
              <w:pStyle w:val="NoSpacing"/>
              <w:jc w:val="center"/>
            </w:pPr>
            <w:r w:rsidRPr="00453982">
              <w:t>(per acre)</w:t>
            </w:r>
          </w:p>
        </w:tc>
        <w:tc>
          <w:tcPr>
            <w:tcW w:w="1916" w:type="dxa"/>
            <w:vAlign w:val="center"/>
          </w:tcPr>
          <w:p w:rsidR="00561D38" w:rsidRPr="00453982" w:rsidRDefault="00561D38" w:rsidP="00561D38">
            <w:pPr>
              <w:pStyle w:val="NoSpacing"/>
              <w:jc w:val="center"/>
            </w:pPr>
            <w:r w:rsidRPr="00453982">
              <w:t>Land abutting to Road (per acre)</w:t>
            </w:r>
          </w:p>
        </w:tc>
        <w:tc>
          <w:tcPr>
            <w:tcW w:w="1916" w:type="dxa"/>
            <w:vAlign w:val="center"/>
          </w:tcPr>
          <w:p w:rsidR="00561D38" w:rsidRPr="00453982" w:rsidRDefault="00561D38" w:rsidP="00561D38">
            <w:pPr>
              <w:pStyle w:val="NoSpacing"/>
              <w:jc w:val="center"/>
            </w:pPr>
            <w:r w:rsidRPr="00453982">
              <w:t>Agricultural land fit for house sites (per acre)</w:t>
            </w:r>
          </w:p>
        </w:tc>
        <w:tc>
          <w:tcPr>
            <w:tcW w:w="1916" w:type="dxa"/>
            <w:vAlign w:val="center"/>
          </w:tcPr>
          <w:p w:rsidR="00561D38" w:rsidRPr="00453982" w:rsidRDefault="00561D38" w:rsidP="00561D38">
            <w:pPr>
              <w:pStyle w:val="NoSpacing"/>
              <w:jc w:val="center"/>
            </w:pPr>
            <w:r w:rsidRPr="00453982">
              <w:t>House sites</w:t>
            </w:r>
          </w:p>
          <w:p w:rsidR="00561D38" w:rsidRPr="00453982" w:rsidRDefault="00561D38" w:rsidP="00561D38">
            <w:pPr>
              <w:pStyle w:val="NoSpacing"/>
              <w:jc w:val="center"/>
            </w:pPr>
            <w:r w:rsidRPr="00453982">
              <w:t>(per acre)</w:t>
            </w:r>
          </w:p>
        </w:tc>
      </w:tr>
      <w:tr w:rsidR="00561D38" w:rsidRPr="002A06D4" w:rsidTr="00561D38">
        <w:trPr>
          <w:trHeight w:val="693"/>
        </w:trPr>
        <w:tc>
          <w:tcPr>
            <w:tcW w:w="1915" w:type="dxa"/>
            <w:vAlign w:val="center"/>
          </w:tcPr>
          <w:p w:rsidR="00561D38" w:rsidRPr="00525478" w:rsidRDefault="00525478" w:rsidP="00561D38">
            <w:pPr>
              <w:pStyle w:val="NoSpacing"/>
            </w:pPr>
            <w:proofErr w:type="spellStart"/>
            <w:r w:rsidRPr="00525478">
              <w:t>Cherlopalem</w:t>
            </w:r>
            <w:proofErr w:type="spellEnd"/>
          </w:p>
        </w:tc>
        <w:tc>
          <w:tcPr>
            <w:tcW w:w="1915" w:type="dxa"/>
            <w:vAlign w:val="center"/>
          </w:tcPr>
          <w:p w:rsidR="00561D38" w:rsidRPr="002A06D4" w:rsidRDefault="00561D38" w:rsidP="006E2B4D">
            <w:pPr>
              <w:pStyle w:val="NoSpacing"/>
              <w:spacing w:line="360" w:lineRule="auto"/>
              <w:jc w:val="center"/>
              <w:rPr>
                <w:color w:val="00B050"/>
              </w:rPr>
            </w:pPr>
            <w:r w:rsidRPr="002A06D4">
              <w:rPr>
                <w:color w:val="00B050"/>
              </w:rPr>
              <w:t>Rs.</w:t>
            </w:r>
            <w:r w:rsidR="006E2B4D">
              <w:rPr>
                <w:color w:val="00B050"/>
              </w:rPr>
              <w:t>5</w:t>
            </w:r>
            <w:r w:rsidRPr="002A06D4">
              <w:rPr>
                <w:color w:val="00B050"/>
              </w:rPr>
              <w:t>,</w:t>
            </w:r>
            <w:r w:rsidR="006E2B4D">
              <w:rPr>
                <w:color w:val="00B050"/>
              </w:rPr>
              <w:t>3</w:t>
            </w:r>
            <w:r w:rsidRPr="002A06D4">
              <w:rPr>
                <w:color w:val="00B050"/>
              </w:rPr>
              <w:t>0,000/-</w:t>
            </w:r>
          </w:p>
        </w:tc>
        <w:tc>
          <w:tcPr>
            <w:tcW w:w="1916" w:type="dxa"/>
            <w:vAlign w:val="center"/>
          </w:tcPr>
          <w:p w:rsidR="00561D38" w:rsidRPr="002A06D4" w:rsidRDefault="00561D38" w:rsidP="003604DF">
            <w:pPr>
              <w:pStyle w:val="NoSpacing"/>
              <w:spacing w:line="360" w:lineRule="auto"/>
              <w:jc w:val="center"/>
              <w:rPr>
                <w:color w:val="00B050"/>
              </w:rPr>
            </w:pPr>
            <w:r w:rsidRPr="002A06D4">
              <w:rPr>
                <w:color w:val="00B050"/>
              </w:rPr>
              <w:t>Rs.</w:t>
            </w:r>
            <w:r w:rsidR="003604DF">
              <w:rPr>
                <w:color w:val="00B050"/>
              </w:rPr>
              <w:t>600</w:t>
            </w:r>
            <w:r w:rsidRPr="002A06D4">
              <w:rPr>
                <w:color w:val="00B050"/>
              </w:rPr>
              <w:t>,000/-</w:t>
            </w:r>
          </w:p>
        </w:tc>
        <w:tc>
          <w:tcPr>
            <w:tcW w:w="1916" w:type="dxa"/>
            <w:vAlign w:val="center"/>
          </w:tcPr>
          <w:p w:rsidR="00561D38" w:rsidRPr="002A06D4" w:rsidRDefault="00561D38" w:rsidP="003604DF">
            <w:pPr>
              <w:pStyle w:val="NoSpacing"/>
              <w:spacing w:line="360" w:lineRule="auto"/>
              <w:jc w:val="center"/>
              <w:rPr>
                <w:color w:val="00B050"/>
              </w:rPr>
            </w:pPr>
            <w:r w:rsidRPr="002A06D4">
              <w:rPr>
                <w:color w:val="00B050"/>
              </w:rPr>
              <w:t>Rs.</w:t>
            </w:r>
            <w:r w:rsidR="003604DF">
              <w:rPr>
                <w:color w:val="00B050"/>
              </w:rPr>
              <w:t>2,178</w:t>
            </w:r>
            <w:r w:rsidRPr="002A06D4">
              <w:rPr>
                <w:color w:val="00B050"/>
              </w:rPr>
              <w:t>,000/-</w:t>
            </w:r>
          </w:p>
        </w:tc>
        <w:tc>
          <w:tcPr>
            <w:tcW w:w="1916" w:type="dxa"/>
            <w:vAlign w:val="center"/>
          </w:tcPr>
          <w:p w:rsidR="00561D38" w:rsidRPr="002A06D4" w:rsidRDefault="00561D38" w:rsidP="003604DF">
            <w:pPr>
              <w:pStyle w:val="NoSpacing"/>
              <w:spacing w:line="360" w:lineRule="auto"/>
              <w:jc w:val="center"/>
              <w:rPr>
                <w:color w:val="00B050"/>
              </w:rPr>
            </w:pPr>
            <w:r w:rsidRPr="002A06D4">
              <w:rPr>
                <w:color w:val="00B050"/>
              </w:rPr>
              <w:t>Rs.</w:t>
            </w:r>
            <w:r w:rsidR="003604DF">
              <w:rPr>
                <w:color w:val="00B050"/>
              </w:rPr>
              <w:t>4</w:t>
            </w:r>
            <w:r w:rsidRPr="002A06D4">
              <w:rPr>
                <w:color w:val="00B050"/>
              </w:rPr>
              <w:t>,</w:t>
            </w:r>
            <w:r w:rsidR="003604DF">
              <w:rPr>
                <w:color w:val="00B050"/>
              </w:rPr>
              <w:t>114</w:t>
            </w:r>
            <w:r w:rsidRPr="002A06D4">
              <w:rPr>
                <w:color w:val="00B050"/>
              </w:rPr>
              <w:t>,000/-</w:t>
            </w:r>
          </w:p>
        </w:tc>
      </w:tr>
    </w:tbl>
    <w:p w:rsidR="00561D38" w:rsidRDefault="00561D38" w:rsidP="00561D38">
      <w:pPr>
        <w:pStyle w:val="NoSpacing"/>
        <w:jc w:val="both"/>
      </w:pPr>
    </w:p>
    <w:p w:rsidR="008A6656" w:rsidRDefault="008A6656" w:rsidP="00CE1C07">
      <w:pPr>
        <w:pStyle w:val="NoSpacing"/>
        <w:rPr>
          <w:rFonts w:eastAsia="Times New Roman" w:cstheme="minorHAnsi"/>
          <w:sz w:val="20"/>
        </w:rPr>
      </w:pPr>
    </w:p>
    <w:p w:rsidR="008A6656" w:rsidRDefault="008A6656" w:rsidP="00561D38">
      <w:pPr>
        <w:pStyle w:val="NoSpacing"/>
        <w:jc w:val="center"/>
        <w:rPr>
          <w:rFonts w:eastAsia="Times New Roman" w:cstheme="minorHAnsi"/>
          <w:sz w:val="20"/>
        </w:rPr>
      </w:pPr>
    </w:p>
    <w:p w:rsidR="00561D38" w:rsidRDefault="00561D38" w:rsidP="00561D38">
      <w:pPr>
        <w:pStyle w:val="NoSpacing"/>
        <w:jc w:val="center"/>
        <w:rPr>
          <w:rFonts w:eastAsia="Times New Roman" w:cstheme="minorHAnsi"/>
          <w:sz w:val="20"/>
        </w:rPr>
      </w:pPr>
      <w:r w:rsidRPr="000F4CAB">
        <w:rPr>
          <w:rFonts w:eastAsia="Times New Roman" w:cstheme="minorHAnsi"/>
          <w:sz w:val="20"/>
        </w:rPr>
        <w:t>REGISTRATION STATISTICS</w:t>
      </w:r>
    </w:p>
    <w:p w:rsidR="006E2B4D" w:rsidRDefault="00561D38" w:rsidP="00561D38">
      <w:pPr>
        <w:pStyle w:val="NoSpacing"/>
        <w:jc w:val="center"/>
        <w:rPr>
          <w:rFonts w:eastAsia="Times New Roman" w:cstheme="minorHAnsi"/>
          <w:sz w:val="20"/>
        </w:rPr>
      </w:pPr>
      <w:r w:rsidRPr="004B44CB">
        <w:rPr>
          <w:rFonts w:eastAsia="Times New Roman" w:cstheme="minorHAnsi"/>
          <w:sz w:val="20"/>
        </w:rPr>
        <w:t xml:space="preserve">STATEMENT SHOWING THE REGISTRATION STATISTICS OBTAINED FROM THE SUB REGISTRAR'S OFFICE, </w:t>
      </w:r>
    </w:p>
    <w:p w:rsidR="00561D38" w:rsidRDefault="0055757E" w:rsidP="00561D38">
      <w:pPr>
        <w:pStyle w:val="NoSpacing"/>
        <w:jc w:val="center"/>
        <w:rPr>
          <w:rFonts w:eastAsia="Times New Roman" w:cstheme="minorHAnsi"/>
          <w:sz w:val="20"/>
        </w:rPr>
      </w:pPr>
      <w:proofErr w:type="gramStart"/>
      <w:r w:rsidRPr="0055757E">
        <w:rPr>
          <w:rFonts w:eastAsia="Times New Roman" w:cstheme="minorHAnsi"/>
          <w:sz w:val="20"/>
        </w:rPr>
        <w:t>KOVUR, NELLORE DISTRICT FOR THE year 2019-20, 2020-21 &amp; 2021-22 (</w:t>
      </w:r>
      <w:proofErr w:type="spellStart"/>
      <w:r w:rsidRPr="0055757E">
        <w:rPr>
          <w:rFonts w:eastAsia="Times New Roman" w:cstheme="minorHAnsi"/>
          <w:sz w:val="20"/>
        </w:rPr>
        <w:t>upto</w:t>
      </w:r>
      <w:proofErr w:type="spellEnd"/>
      <w:r w:rsidRPr="0055757E">
        <w:rPr>
          <w:rFonts w:eastAsia="Times New Roman" w:cstheme="minorHAnsi"/>
          <w:sz w:val="20"/>
        </w:rPr>
        <w:t xml:space="preserve"> 10.03.2022).</w:t>
      </w:r>
      <w:proofErr w:type="gramEnd"/>
    </w:p>
    <w:tbl>
      <w:tblPr>
        <w:tblW w:w="10458" w:type="dxa"/>
        <w:tblInd w:w="-546" w:type="dxa"/>
        <w:tblLook w:val="04A0"/>
      </w:tblPr>
      <w:tblGrid>
        <w:gridCol w:w="589"/>
        <w:gridCol w:w="1359"/>
        <w:gridCol w:w="1256"/>
        <w:gridCol w:w="1010"/>
        <w:gridCol w:w="1194"/>
        <w:gridCol w:w="1327"/>
        <w:gridCol w:w="1085"/>
        <w:gridCol w:w="1469"/>
        <w:gridCol w:w="1169"/>
      </w:tblGrid>
      <w:tr w:rsidR="006E2B4D" w:rsidRPr="006E2B4D" w:rsidTr="00E67B03">
        <w:trPr>
          <w:trHeight w:val="300"/>
        </w:trPr>
        <w:tc>
          <w:tcPr>
            <w:tcW w:w="10458" w:type="dxa"/>
            <w:gridSpan w:val="9"/>
            <w:tcBorders>
              <w:top w:val="nil"/>
              <w:left w:val="nil"/>
              <w:bottom w:val="nil"/>
              <w:right w:val="nil"/>
            </w:tcBorders>
            <w:shd w:val="clear" w:color="auto" w:fill="auto"/>
            <w:vAlign w:val="center"/>
            <w:hideMark/>
          </w:tcPr>
          <w:p w:rsidR="006E2B4D" w:rsidRPr="006E2B4D" w:rsidRDefault="006E2B4D" w:rsidP="006E2B4D">
            <w:pPr>
              <w:spacing w:after="0" w:line="240" w:lineRule="auto"/>
              <w:jc w:val="center"/>
              <w:rPr>
                <w:rFonts w:ascii="Calibri" w:eastAsia="Times New Roman" w:hAnsi="Calibri" w:cs="Calibri"/>
                <w:color w:val="000000"/>
                <w:szCs w:val="22"/>
                <w:lang w:bidi="te-IN"/>
              </w:rPr>
            </w:pPr>
          </w:p>
        </w:tc>
      </w:tr>
      <w:tr w:rsidR="00525478" w:rsidRPr="00525478" w:rsidTr="00E67B03">
        <w:trPr>
          <w:trHeight w:val="1200"/>
        </w:trPr>
        <w:tc>
          <w:tcPr>
            <w:tcW w:w="589" w:type="dxa"/>
            <w:tcBorders>
              <w:top w:val="single" w:sz="4" w:space="0" w:color="000000"/>
              <w:left w:val="single" w:sz="4" w:space="0" w:color="000000"/>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Sl. No.</w:t>
            </w:r>
          </w:p>
        </w:tc>
        <w:tc>
          <w:tcPr>
            <w:tcW w:w="1359"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Village</w:t>
            </w:r>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proofErr w:type="spellStart"/>
            <w:r w:rsidRPr="00525478">
              <w:rPr>
                <w:rFonts w:ascii="Calibri" w:eastAsia="Times New Roman" w:hAnsi="Calibri" w:cs="Calibri"/>
                <w:b/>
                <w:bCs/>
                <w:color w:val="000000"/>
                <w:szCs w:val="22"/>
                <w:lang w:val="en-IN" w:eastAsia="en-IN" w:bidi="te-IN"/>
              </w:rPr>
              <w:t>Sy</w:t>
            </w:r>
            <w:proofErr w:type="spellEnd"/>
            <w:r w:rsidRPr="00525478">
              <w:rPr>
                <w:rFonts w:ascii="Calibri" w:eastAsia="Times New Roman" w:hAnsi="Calibri" w:cs="Calibri"/>
                <w:b/>
                <w:bCs/>
                <w:color w:val="000000"/>
                <w:szCs w:val="22"/>
                <w:lang w:val="en-IN" w:eastAsia="en-IN" w:bidi="te-IN"/>
              </w:rPr>
              <w:t>. No.</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Extent</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Document No/year</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Date of Registration</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Basic Value of the land as on date</w:t>
            </w:r>
          </w:p>
        </w:tc>
        <w:tc>
          <w:tcPr>
            <w:tcW w:w="1469"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Total amount of consideration</w:t>
            </w:r>
          </w:p>
        </w:tc>
        <w:tc>
          <w:tcPr>
            <w:tcW w:w="116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Rate per acre fetched</w:t>
            </w:r>
          </w:p>
        </w:tc>
      </w:tr>
      <w:tr w:rsidR="00525478" w:rsidRPr="00525478" w:rsidTr="00E67B03">
        <w:trPr>
          <w:trHeight w:val="300"/>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359"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2019-20</w:t>
            </w:r>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469"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c>
          <w:tcPr>
            <w:tcW w:w="116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 </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w:t>
            </w:r>
          </w:p>
        </w:tc>
        <w:tc>
          <w:tcPr>
            <w:tcW w:w="1359"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314-4 314-5</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1.32</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860/2019</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20.04.2019</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594000</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594000</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450000</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515,  516,   517-1</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964/2019</w:t>
            </w:r>
          </w:p>
        </w:tc>
        <w:tc>
          <w:tcPr>
            <w:tcW w:w="1327"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02.05.2019</w:t>
            </w:r>
          </w:p>
        </w:tc>
        <w:tc>
          <w:tcPr>
            <w:tcW w:w="1085"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900000</w:t>
            </w:r>
          </w:p>
        </w:tc>
        <w:tc>
          <w:tcPr>
            <w:tcW w:w="1469" w:type="dxa"/>
            <w:tcBorders>
              <w:top w:val="nil"/>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900000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251-B</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1.26</w:t>
            </w:r>
          </w:p>
        </w:tc>
        <w:tc>
          <w:tcPr>
            <w:tcW w:w="1194"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1184/2019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30.05.2019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567000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567000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517-1</w:t>
            </w:r>
          </w:p>
        </w:tc>
        <w:tc>
          <w:tcPr>
            <w:tcW w:w="1010"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0.508</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1207/2019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06.06.2019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228375</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229000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450787</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257-B 258-B 256-A 258-A</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7.44</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1243/2019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12.06.2019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3348000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3348000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450000</w:t>
            </w:r>
          </w:p>
        </w:tc>
      </w:tr>
      <w:tr w:rsidR="00525478" w:rsidRPr="00525478" w:rsidTr="00E67B03">
        <w:trPr>
          <w:trHeight w:val="12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266-B 256-A 253/3A 266-C 257-A 258-A</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7.45</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1244/2019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12.06.2019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3353000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3353000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450067</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810 913-A</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0.28</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1721/2019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27.07.2019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126000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168000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600000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524-1-D</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0.40</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2816/2019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28.11.2019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510 511</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1.95</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3055/2019</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21.12.2019</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975000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975000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365-A, 365-C-A</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591/2020</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03.03.2020</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1000000</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1000000</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35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2020-21</w:t>
            </w:r>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327"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085"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46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r>
      <w:tr w:rsidR="00525478" w:rsidRPr="00525478" w:rsidTr="00E67B03">
        <w:trPr>
          <w:trHeight w:val="9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348-2-1, 351-D 352-D1, 347-1A</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2.34</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879/2020</w:t>
            </w:r>
          </w:p>
        </w:tc>
        <w:tc>
          <w:tcPr>
            <w:tcW w:w="1327"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18.05.2020</w:t>
            </w:r>
          </w:p>
        </w:tc>
        <w:tc>
          <w:tcPr>
            <w:tcW w:w="1085"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1170000</w:t>
            </w:r>
          </w:p>
        </w:tc>
        <w:tc>
          <w:tcPr>
            <w:tcW w:w="146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1170000</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311-1A 311-1B</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1.630</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914/2020</w:t>
            </w:r>
          </w:p>
        </w:tc>
        <w:tc>
          <w:tcPr>
            <w:tcW w:w="1327"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27.05.2020</w:t>
            </w:r>
          </w:p>
        </w:tc>
        <w:tc>
          <w:tcPr>
            <w:tcW w:w="1085"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815000</w:t>
            </w:r>
          </w:p>
        </w:tc>
        <w:tc>
          <w:tcPr>
            <w:tcW w:w="146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815000</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12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lastRenderedPageBreak/>
              <w:t>13</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810 811-3 816-1A 817-1A 913-A 917-2</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15.47</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950/2020</w:t>
            </w:r>
          </w:p>
        </w:tc>
        <w:tc>
          <w:tcPr>
            <w:tcW w:w="1327"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03.06.2020</w:t>
            </w:r>
          </w:p>
        </w:tc>
        <w:tc>
          <w:tcPr>
            <w:tcW w:w="1085"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7735000</w:t>
            </w:r>
          </w:p>
        </w:tc>
        <w:tc>
          <w:tcPr>
            <w:tcW w:w="146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9282000</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600000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14</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434</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0.54</w:t>
            </w:r>
          </w:p>
        </w:tc>
        <w:tc>
          <w:tcPr>
            <w:tcW w:w="119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1244/2020</w:t>
            </w:r>
          </w:p>
        </w:tc>
        <w:tc>
          <w:tcPr>
            <w:tcW w:w="1327"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15.07.2020</w:t>
            </w:r>
          </w:p>
        </w:tc>
        <w:tc>
          <w:tcPr>
            <w:tcW w:w="1085"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270000</w:t>
            </w:r>
          </w:p>
        </w:tc>
        <w:tc>
          <w:tcPr>
            <w:tcW w:w="146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270000</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500000</w:t>
            </w:r>
          </w:p>
        </w:tc>
      </w:tr>
      <w:tr w:rsidR="00525478" w:rsidRPr="00525478" w:rsidTr="00E67B03">
        <w:trPr>
          <w:trHeight w:val="12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553-A1 554-A1 555-A1 552-A2 552-B2</w:t>
            </w:r>
          </w:p>
        </w:tc>
        <w:tc>
          <w:tcPr>
            <w:tcW w:w="1010"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4.40</w:t>
            </w:r>
          </w:p>
        </w:tc>
        <w:tc>
          <w:tcPr>
            <w:tcW w:w="1194"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1404/2020</w:t>
            </w:r>
          </w:p>
        </w:tc>
        <w:tc>
          <w:tcPr>
            <w:tcW w:w="1327"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03.08.2020</w:t>
            </w:r>
          </w:p>
        </w:tc>
        <w:tc>
          <w:tcPr>
            <w:tcW w:w="1085" w:type="dxa"/>
            <w:tcBorders>
              <w:top w:val="nil"/>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220000</w:t>
            </w:r>
          </w:p>
        </w:tc>
        <w:tc>
          <w:tcPr>
            <w:tcW w:w="1469" w:type="dxa"/>
            <w:tcBorders>
              <w:top w:val="nil"/>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50000</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16</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743-C 744-A 745</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2.84</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1767/2020</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30.09.2020</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1505200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1506000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530282</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741-D 742-2</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4.16</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1768/2020</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30.09.2020</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2204800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2205000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530048</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18</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511 512</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1.16</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2451/2020</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21.11.2020</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614800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615000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530172</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19</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508</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3.23</w:t>
            </w:r>
          </w:p>
        </w:tc>
        <w:tc>
          <w:tcPr>
            <w:tcW w:w="1194"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2516/2020</w:t>
            </w:r>
          </w:p>
        </w:tc>
        <w:tc>
          <w:tcPr>
            <w:tcW w:w="1327"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30.11.2020</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1711900</w:t>
            </w:r>
          </w:p>
        </w:tc>
        <w:tc>
          <w:tcPr>
            <w:tcW w:w="1469" w:type="dxa"/>
            <w:tcBorders>
              <w:top w:val="single" w:sz="4" w:space="0" w:color="000000"/>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1712000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530031</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405-A</w:t>
            </w:r>
          </w:p>
        </w:tc>
        <w:tc>
          <w:tcPr>
            <w:tcW w:w="1010"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0.87</w:t>
            </w:r>
          </w:p>
        </w:tc>
        <w:tc>
          <w:tcPr>
            <w:tcW w:w="1194" w:type="dxa"/>
            <w:tcBorders>
              <w:top w:val="single" w:sz="4" w:space="0" w:color="000000"/>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2521/2020</w:t>
            </w:r>
          </w:p>
        </w:tc>
        <w:tc>
          <w:tcPr>
            <w:tcW w:w="1327" w:type="dxa"/>
            <w:tcBorders>
              <w:top w:val="single" w:sz="4" w:space="0" w:color="auto"/>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30.11.2020</w:t>
            </w:r>
          </w:p>
        </w:tc>
        <w:tc>
          <w:tcPr>
            <w:tcW w:w="1085" w:type="dxa"/>
            <w:tcBorders>
              <w:top w:val="single" w:sz="4" w:space="0" w:color="000000"/>
              <w:left w:val="nil"/>
              <w:bottom w:val="nil"/>
              <w:right w:val="single" w:sz="4" w:space="0" w:color="000000"/>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461100</w:t>
            </w:r>
          </w:p>
        </w:tc>
        <w:tc>
          <w:tcPr>
            <w:tcW w:w="1469" w:type="dxa"/>
            <w:tcBorders>
              <w:top w:val="single" w:sz="4" w:space="0" w:color="auto"/>
              <w:left w:val="nil"/>
              <w:bottom w:val="nil"/>
              <w:right w:val="nil"/>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462000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531034</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35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b/>
                <w:bCs/>
                <w:color w:val="000000"/>
                <w:szCs w:val="22"/>
                <w:lang w:val="en-IN" w:eastAsia="en-IN" w:bidi="te-IN"/>
              </w:rPr>
            </w:pPr>
            <w:r w:rsidRPr="00525478">
              <w:rPr>
                <w:rFonts w:ascii="Calibri" w:eastAsia="Times New Roman" w:hAnsi="Calibri" w:cs="Calibri"/>
                <w:b/>
                <w:bCs/>
                <w:color w:val="000000"/>
                <w:szCs w:val="22"/>
                <w:lang w:val="en-IN" w:eastAsia="en-IN" w:bidi="te-IN"/>
              </w:rPr>
              <w:t>2021-22</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c>
          <w:tcPr>
            <w:tcW w:w="1164"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21</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521-B-1,   524-2</w:t>
            </w:r>
          </w:p>
        </w:tc>
        <w:tc>
          <w:tcPr>
            <w:tcW w:w="1010" w:type="dxa"/>
            <w:tcBorders>
              <w:top w:val="nil"/>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w:t>
            </w:r>
          </w:p>
        </w:tc>
        <w:tc>
          <w:tcPr>
            <w:tcW w:w="1194" w:type="dxa"/>
            <w:tcBorders>
              <w:top w:val="nil"/>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1200/2021</w:t>
            </w:r>
          </w:p>
        </w:tc>
        <w:tc>
          <w:tcPr>
            <w:tcW w:w="1327" w:type="dxa"/>
            <w:tcBorders>
              <w:top w:val="nil"/>
              <w:left w:val="nil"/>
              <w:bottom w:val="nil"/>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26.04.2021</w:t>
            </w:r>
          </w:p>
        </w:tc>
        <w:tc>
          <w:tcPr>
            <w:tcW w:w="1085" w:type="dxa"/>
            <w:tcBorders>
              <w:top w:val="nil"/>
              <w:left w:val="nil"/>
              <w:bottom w:val="nil"/>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1060000</w:t>
            </w:r>
          </w:p>
        </w:tc>
        <w:tc>
          <w:tcPr>
            <w:tcW w:w="1469" w:type="dxa"/>
            <w:tcBorders>
              <w:top w:val="nil"/>
              <w:left w:val="nil"/>
              <w:bottom w:val="nil"/>
              <w:right w:val="nil"/>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1060000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517-1B</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0.50</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1213/2021</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27.04.2021</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265000</w:t>
            </w:r>
          </w:p>
        </w:tc>
        <w:tc>
          <w:tcPr>
            <w:tcW w:w="1469" w:type="dxa"/>
            <w:tcBorders>
              <w:top w:val="single" w:sz="4" w:space="0" w:color="auto"/>
              <w:left w:val="nil"/>
              <w:bottom w:val="single" w:sz="4" w:space="0" w:color="auto"/>
              <w:right w:val="nil"/>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265000</w:t>
            </w:r>
          </w:p>
        </w:tc>
        <w:tc>
          <w:tcPr>
            <w:tcW w:w="1164"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23</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781-2A3</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1.90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1960/2021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19.07.2021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1007000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1007000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24</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276-A</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2067/2021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26.07.2021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25</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xml:space="preserve">276-A </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2068/2021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26.07.2021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293-A</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0.95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2112/2021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28.07.2021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503500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504000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530526.32</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573-4 574-A</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0.51</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2697/2021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09.09.2021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270300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271000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531372.55</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28</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521-B</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0.435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2713/2021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09.09.2021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230550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231000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531034.48</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29</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521-A,          522-2-1</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1.845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2714/2021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09.09.2021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977850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978000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530081.3</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30</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357-B1 357-B2 357-B3</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1.85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2768/2021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15.09.2021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980500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981000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530270.27</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31</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357-B2 357-C</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2.47</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2769/2021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15.09.2021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1309100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1310000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530364.37</w:t>
            </w:r>
          </w:p>
        </w:tc>
      </w:tr>
      <w:tr w:rsidR="00525478" w:rsidRPr="00525478" w:rsidTr="00E67B03">
        <w:trPr>
          <w:trHeight w:val="6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32</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311-1A 311-1A2 311-1C</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3663/2021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11.11.2021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33</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311-2C</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4225/2021</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29.12.2021</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34</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764-B1 771-C</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0.99</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403/2022</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04.02.2022</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524700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525000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530303.03</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35</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xml:space="preserve"> 346-1</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572/2022</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17.02.2022</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662500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663000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530400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36</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276-B</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634/2022</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22.02.2022</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530000</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37</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 xml:space="preserve"> 276-B </w:t>
            </w:r>
          </w:p>
        </w:tc>
        <w:tc>
          <w:tcPr>
            <w:tcW w:w="1010"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1.05</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635/2022</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22.02.2022</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556500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557000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530476.19</w:t>
            </w:r>
          </w:p>
        </w:tc>
      </w:tr>
      <w:tr w:rsidR="00525478" w:rsidRPr="00525478" w:rsidTr="00E67B03">
        <w:trPr>
          <w:trHeight w:val="300"/>
        </w:trPr>
        <w:tc>
          <w:tcPr>
            <w:tcW w:w="589" w:type="dxa"/>
            <w:tcBorders>
              <w:top w:val="nil"/>
              <w:left w:val="single" w:sz="4" w:space="0" w:color="auto"/>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38</w:t>
            </w:r>
          </w:p>
        </w:tc>
        <w:tc>
          <w:tcPr>
            <w:tcW w:w="1359"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proofErr w:type="spellStart"/>
            <w:r w:rsidRPr="00525478">
              <w:rPr>
                <w:rFonts w:ascii="Calibri" w:eastAsia="Times New Roman" w:hAnsi="Calibri" w:cs="Calibri"/>
                <w:color w:val="000000"/>
                <w:szCs w:val="22"/>
                <w:lang w:val="en-IN" w:eastAsia="en-IN" w:bidi="te-IN"/>
              </w:rPr>
              <w:t>Cherlopalem</w:t>
            </w:r>
            <w:proofErr w:type="spellEnd"/>
          </w:p>
        </w:tc>
        <w:tc>
          <w:tcPr>
            <w:tcW w:w="1256"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447-1A3</w:t>
            </w:r>
          </w:p>
        </w:tc>
        <w:tc>
          <w:tcPr>
            <w:tcW w:w="1010" w:type="dxa"/>
            <w:tcBorders>
              <w:top w:val="nil"/>
              <w:left w:val="nil"/>
              <w:bottom w:val="single" w:sz="4" w:space="0" w:color="auto"/>
              <w:right w:val="single" w:sz="4" w:space="0" w:color="auto"/>
            </w:tcBorders>
            <w:shd w:val="clear" w:color="auto" w:fill="auto"/>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2.00</w:t>
            </w:r>
          </w:p>
        </w:tc>
        <w:tc>
          <w:tcPr>
            <w:tcW w:w="119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766/2022</w:t>
            </w:r>
          </w:p>
        </w:tc>
        <w:tc>
          <w:tcPr>
            <w:tcW w:w="1327"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04.03.2022</w:t>
            </w:r>
          </w:p>
        </w:tc>
        <w:tc>
          <w:tcPr>
            <w:tcW w:w="1085"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1060000</w:t>
            </w:r>
          </w:p>
        </w:tc>
        <w:tc>
          <w:tcPr>
            <w:tcW w:w="1469"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1200000</w:t>
            </w:r>
          </w:p>
        </w:tc>
        <w:tc>
          <w:tcPr>
            <w:tcW w:w="1164" w:type="dxa"/>
            <w:tcBorders>
              <w:top w:val="nil"/>
              <w:left w:val="nil"/>
              <w:bottom w:val="single" w:sz="4" w:space="0" w:color="auto"/>
              <w:right w:val="single" w:sz="4" w:space="0" w:color="auto"/>
            </w:tcBorders>
            <w:shd w:val="clear" w:color="auto" w:fill="auto"/>
            <w:noWrap/>
            <w:vAlign w:val="center"/>
            <w:hideMark/>
          </w:tcPr>
          <w:p w:rsidR="00525478" w:rsidRPr="00525478" w:rsidRDefault="00525478" w:rsidP="00525478">
            <w:pPr>
              <w:spacing w:after="0" w:line="240" w:lineRule="auto"/>
              <w:jc w:val="center"/>
              <w:rPr>
                <w:rFonts w:ascii="Calibri" w:eastAsia="Times New Roman" w:hAnsi="Calibri" w:cs="Calibri"/>
                <w:color w:val="000000"/>
                <w:szCs w:val="22"/>
                <w:lang w:val="en-IN" w:eastAsia="en-IN" w:bidi="te-IN"/>
              </w:rPr>
            </w:pPr>
            <w:r w:rsidRPr="00525478">
              <w:rPr>
                <w:rFonts w:ascii="Calibri" w:eastAsia="Times New Roman" w:hAnsi="Calibri" w:cs="Calibri"/>
                <w:color w:val="000000"/>
                <w:szCs w:val="22"/>
                <w:lang w:val="en-IN" w:eastAsia="en-IN" w:bidi="te-IN"/>
              </w:rPr>
              <w:t>600000</w:t>
            </w:r>
          </w:p>
        </w:tc>
      </w:tr>
    </w:tbl>
    <w:p w:rsidR="00561D38" w:rsidRDefault="00561D38" w:rsidP="00561D38">
      <w:pPr>
        <w:pStyle w:val="NoSpacing"/>
        <w:jc w:val="center"/>
        <w:rPr>
          <w:rFonts w:eastAsia="Times New Roman" w:cstheme="minorHAnsi"/>
          <w:sz w:val="20"/>
        </w:rPr>
      </w:pPr>
    </w:p>
    <w:p w:rsidR="00561D38" w:rsidRDefault="00561D38" w:rsidP="00561D38">
      <w:pPr>
        <w:pStyle w:val="NoSpacing"/>
        <w:jc w:val="both"/>
        <w:rPr>
          <w:rFonts w:cstheme="minorHAnsi"/>
          <w:sz w:val="20"/>
        </w:rPr>
      </w:pPr>
    </w:p>
    <w:p w:rsidR="00561D38" w:rsidRDefault="00E67B03" w:rsidP="00561D38">
      <w:pPr>
        <w:pStyle w:val="NoSpacing"/>
        <w:ind w:firstLine="720"/>
        <w:jc w:val="both"/>
        <w:rPr>
          <w:rFonts w:cstheme="minorHAnsi"/>
          <w:sz w:val="20"/>
        </w:rPr>
      </w:pPr>
      <w:r>
        <w:rPr>
          <w:rFonts w:cstheme="minorHAnsi"/>
          <w:sz w:val="20"/>
        </w:rPr>
        <w:t>There are 38</w:t>
      </w:r>
      <w:r w:rsidR="00561D38" w:rsidRPr="007A1504">
        <w:rPr>
          <w:rFonts w:cstheme="minorHAnsi"/>
          <w:sz w:val="20"/>
        </w:rPr>
        <w:t xml:space="preserve"> sales (other than residential / house sites) during the crucial period of preceding three years from the date of 3(1) Notification </w:t>
      </w:r>
      <w:r w:rsidR="00561D38">
        <w:rPr>
          <w:rFonts w:cstheme="minorHAnsi"/>
          <w:sz w:val="20"/>
        </w:rPr>
        <w:t xml:space="preserve">published </w:t>
      </w:r>
      <w:r w:rsidR="00561D38" w:rsidRPr="007A1504">
        <w:rPr>
          <w:rFonts w:cstheme="minorHAnsi"/>
          <w:sz w:val="20"/>
        </w:rPr>
        <w:t xml:space="preserve">in </w:t>
      </w:r>
      <w:r w:rsidR="00561D38" w:rsidRPr="002A06D4">
        <w:rPr>
          <w:rFonts w:cstheme="minorHAnsi"/>
          <w:color w:val="00B050"/>
          <w:sz w:val="20"/>
        </w:rPr>
        <w:t>Gazette</w:t>
      </w:r>
      <w:r w:rsidR="00561D38">
        <w:rPr>
          <w:rFonts w:cstheme="minorHAnsi"/>
          <w:color w:val="00B050"/>
          <w:sz w:val="20"/>
        </w:rPr>
        <w:t xml:space="preserve"> of India</w:t>
      </w:r>
      <w:r w:rsidR="00CE1C07">
        <w:rPr>
          <w:rFonts w:cstheme="minorHAnsi"/>
          <w:color w:val="00B050"/>
          <w:sz w:val="20"/>
        </w:rPr>
        <w:t xml:space="preserve"> No.1036</w:t>
      </w:r>
      <w:r w:rsidR="00561D38" w:rsidRPr="002A06D4">
        <w:rPr>
          <w:rFonts w:cstheme="minorHAnsi"/>
          <w:color w:val="00B050"/>
          <w:sz w:val="20"/>
        </w:rPr>
        <w:t>, dt</w:t>
      </w:r>
      <w:proofErr w:type="gramStart"/>
      <w:r w:rsidR="00561D38" w:rsidRPr="002A06D4">
        <w:rPr>
          <w:rFonts w:cstheme="minorHAnsi"/>
          <w:color w:val="00B050"/>
          <w:sz w:val="20"/>
        </w:rPr>
        <w:t>:</w:t>
      </w:r>
      <w:r w:rsidR="00CE1C07">
        <w:rPr>
          <w:rFonts w:cstheme="minorHAnsi"/>
          <w:color w:val="00B050"/>
          <w:sz w:val="20"/>
        </w:rPr>
        <w:t>10</w:t>
      </w:r>
      <w:r w:rsidR="00561D38" w:rsidRPr="002A06D4">
        <w:rPr>
          <w:rFonts w:cstheme="minorHAnsi"/>
          <w:color w:val="00B050"/>
          <w:sz w:val="20"/>
        </w:rPr>
        <w:t>.</w:t>
      </w:r>
      <w:r w:rsidR="00CE1C07">
        <w:rPr>
          <w:rFonts w:cstheme="minorHAnsi"/>
          <w:color w:val="00B050"/>
          <w:sz w:val="20"/>
        </w:rPr>
        <w:t>03</w:t>
      </w:r>
      <w:r w:rsidR="00561D38" w:rsidRPr="002A06D4">
        <w:rPr>
          <w:rFonts w:cstheme="minorHAnsi"/>
          <w:color w:val="00B050"/>
          <w:sz w:val="20"/>
        </w:rPr>
        <w:t>.202</w:t>
      </w:r>
      <w:r w:rsidR="00CE1C07">
        <w:rPr>
          <w:rFonts w:cstheme="minorHAnsi"/>
          <w:color w:val="00B050"/>
          <w:sz w:val="20"/>
        </w:rPr>
        <w:t>2</w:t>
      </w:r>
      <w:proofErr w:type="gramEnd"/>
      <w:r w:rsidR="00561D38" w:rsidRPr="007A1504">
        <w:rPr>
          <w:rFonts w:cstheme="minorHAnsi"/>
          <w:sz w:val="20"/>
        </w:rPr>
        <w:t xml:space="preserve"> which are arranged as per descending order basing on the rate per acre. As per 26 (1)(b) of the RFCTLAR Act, 2013 the market value of the lands is to be determined either by considering the basic value or the average sale price for the similar type of lands calculated as per explanation 1 &amp; 2 of the said Act. Regarding calculation of average sale price, one half of the total number of sale deeds (other than residential purpose) in which the highest sale price for similar type of lands mentioned is to be taken into consideration</w:t>
      </w:r>
      <w:r w:rsidR="00561D38">
        <w:rPr>
          <w:rFonts w:cstheme="minorHAnsi"/>
          <w:sz w:val="20"/>
        </w:rPr>
        <w:t>.</w:t>
      </w:r>
    </w:p>
    <w:p w:rsidR="00561D38" w:rsidRPr="007A1504" w:rsidRDefault="00561D38" w:rsidP="00561D38">
      <w:pPr>
        <w:pStyle w:val="NoSpacing"/>
        <w:ind w:firstLine="720"/>
        <w:jc w:val="both"/>
        <w:rPr>
          <w:rFonts w:cstheme="minorHAnsi"/>
          <w:sz w:val="20"/>
        </w:rPr>
      </w:pPr>
    </w:p>
    <w:p w:rsidR="00561D38" w:rsidRDefault="00E67B03" w:rsidP="00561D38">
      <w:pPr>
        <w:pStyle w:val="NoSpacing"/>
        <w:jc w:val="both"/>
        <w:rPr>
          <w:rFonts w:cstheme="minorHAnsi"/>
          <w:sz w:val="20"/>
        </w:rPr>
      </w:pPr>
      <w:r>
        <w:rPr>
          <w:rFonts w:cstheme="minorHAnsi"/>
          <w:sz w:val="20"/>
        </w:rPr>
        <w:t xml:space="preserve">             Out of the total 38</w:t>
      </w:r>
      <w:r w:rsidR="00561D38">
        <w:rPr>
          <w:rFonts w:cstheme="minorHAnsi"/>
          <w:sz w:val="20"/>
        </w:rPr>
        <w:t xml:space="preserve"> sales, one half of the sale transaction </w:t>
      </w:r>
      <w:r w:rsidR="00561D38" w:rsidRPr="003E45B7">
        <w:rPr>
          <w:rFonts w:cstheme="minorHAnsi"/>
          <w:sz w:val="20"/>
        </w:rPr>
        <w:t>is</w:t>
      </w:r>
      <w:r w:rsidR="00561D38">
        <w:rPr>
          <w:rFonts w:cstheme="minorHAnsi"/>
          <w:sz w:val="20"/>
        </w:rPr>
        <w:t xml:space="preserve"> taken into consideration and they are arranged in descending order </w:t>
      </w:r>
      <w:r w:rsidR="00561D38" w:rsidRPr="007A1504">
        <w:rPr>
          <w:rFonts w:cstheme="minorHAnsi"/>
          <w:sz w:val="20"/>
        </w:rPr>
        <w:t>basing on the rate per acre</w:t>
      </w:r>
      <w:r w:rsidR="00561D38">
        <w:rPr>
          <w:rFonts w:cstheme="minorHAnsi"/>
          <w:sz w:val="20"/>
        </w:rPr>
        <w:t xml:space="preserve"> as shown below</w:t>
      </w:r>
      <w:r w:rsidR="00561D38" w:rsidRPr="00DB4C48">
        <w:rPr>
          <w:rFonts w:cstheme="minorHAnsi"/>
          <w:sz w:val="20"/>
        </w:rPr>
        <w:t>:</w:t>
      </w:r>
    </w:p>
    <w:p w:rsidR="00561D38" w:rsidRDefault="00561D38" w:rsidP="00561D38">
      <w:pPr>
        <w:pStyle w:val="NoSpacing"/>
        <w:jc w:val="both"/>
        <w:rPr>
          <w:rFonts w:cstheme="minorHAnsi"/>
          <w:sz w:val="20"/>
        </w:rPr>
      </w:pPr>
    </w:p>
    <w:tbl>
      <w:tblPr>
        <w:tblW w:w="10315" w:type="dxa"/>
        <w:tblInd w:w="-176" w:type="dxa"/>
        <w:tblLayout w:type="fixed"/>
        <w:tblLook w:val="04A0"/>
      </w:tblPr>
      <w:tblGrid>
        <w:gridCol w:w="176"/>
        <w:gridCol w:w="392"/>
        <w:gridCol w:w="1417"/>
        <w:gridCol w:w="1418"/>
        <w:gridCol w:w="850"/>
        <w:gridCol w:w="1276"/>
        <w:gridCol w:w="1276"/>
        <w:gridCol w:w="1134"/>
        <w:gridCol w:w="1134"/>
        <w:gridCol w:w="645"/>
        <w:gridCol w:w="597"/>
      </w:tblGrid>
      <w:tr w:rsidR="00561D38" w:rsidRPr="0091063D" w:rsidTr="00E67B03">
        <w:trPr>
          <w:gridBefore w:val="1"/>
          <w:gridAfter w:val="1"/>
          <w:wBefore w:w="176" w:type="dxa"/>
          <w:wAfter w:w="597" w:type="dxa"/>
          <w:trHeight w:val="327"/>
        </w:trPr>
        <w:tc>
          <w:tcPr>
            <w:tcW w:w="9542" w:type="dxa"/>
            <w:gridSpan w:val="9"/>
            <w:tcBorders>
              <w:top w:val="nil"/>
              <w:left w:val="nil"/>
              <w:bottom w:val="nil"/>
              <w:right w:val="nil"/>
            </w:tcBorders>
            <w:shd w:val="clear" w:color="auto" w:fill="auto"/>
            <w:vAlign w:val="center"/>
            <w:hideMark/>
          </w:tcPr>
          <w:p w:rsidR="00E67B03" w:rsidRDefault="00E67B03" w:rsidP="00561D38">
            <w:pPr>
              <w:pStyle w:val="NoSpacing"/>
              <w:jc w:val="center"/>
              <w:rPr>
                <w:rFonts w:eastAsia="Times New Roman" w:cstheme="minorHAnsi"/>
                <w:sz w:val="20"/>
              </w:rPr>
            </w:pPr>
          </w:p>
          <w:p w:rsidR="00E67B03" w:rsidRDefault="00E67B03" w:rsidP="00561D38">
            <w:pPr>
              <w:pStyle w:val="NoSpacing"/>
              <w:jc w:val="center"/>
              <w:rPr>
                <w:rFonts w:eastAsia="Times New Roman" w:cstheme="minorHAnsi"/>
                <w:sz w:val="20"/>
              </w:rPr>
            </w:pPr>
          </w:p>
          <w:p w:rsidR="00561D38" w:rsidRPr="0091063D" w:rsidRDefault="00561D38" w:rsidP="00561D38">
            <w:pPr>
              <w:pStyle w:val="NoSpacing"/>
              <w:jc w:val="center"/>
              <w:rPr>
                <w:rFonts w:eastAsia="Times New Roman" w:cstheme="minorHAnsi"/>
                <w:sz w:val="20"/>
              </w:rPr>
            </w:pPr>
            <w:r w:rsidRPr="0091063D">
              <w:rPr>
                <w:rFonts w:eastAsia="Times New Roman" w:cstheme="minorHAnsi"/>
                <w:sz w:val="20"/>
              </w:rPr>
              <w:lastRenderedPageBreak/>
              <w:t>REGISTRATION STATISTICS</w:t>
            </w:r>
          </w:p>
        </w:tc>
      </w:tr>
      <w:tr w:rsidR="00561D38" w:rsidRPr="0091063D" w:rsidTr="00E67B03">
        <w:trPr>
          <w:gridBefore w:val="1"/>
          <w:gridAfter w:val="1"/>
          <w:wBefore w:w="176" w:type="dxa"/>
          <w:wAfter w:w="597" w:type="dxa"/>
          <w:trHeight w:val="570"/>
        </w:trPr>
        <w:tc>
          <w:tcPr>
            <w:tcW w:w="9542" w:type="dxa"/>
            <w:gridSpan w:val="9"/>
            <w:tcBorders>
              <w:top w:val="nil"/>
              <w:left w:val="nil"/>
              <w:bottom w:val="nil"/>
              <w:right w:val="nil"/>
            </w:tcBorders>
            <w:shd w:val="clear" w:color="auto" w:fill="auto"/>
            <w:vAlign w:val="center"/>
            <w:hideMark/>
          </w:tcPr>
          <w:p w:rsidR="00CE1C07" w:rsidRDefault="00561D38" w:rsidP="00561D38">
            <w:pPr>
              <w:pStyle w:val="NoSpacing"/>
              <w:jc w:val="center"/>
              <w:rPr>
                <w:rFonts w:eastAsia="Times New Roman" w:cstheme="minorHAnsi"/>
                <w:sz w:val="20"/>
              </w:rPr>
            </w:pPr>
            <w:r w:rsidRPr="0091063D">
              <w:rPr>
                <w:rFonts w:eastAsia="Times New Roman" w:cstheme="minorHAnsi"/>
                <w:sz w:val="20"/>
              </w:rPr>
              <w:lastRenderedPageBreak/>
              <w:t>STATEMENT SHOWING THE REGISTRATION STATISTICS OBTAINED FROM THE SUB</w:t>
            </w:r>
            <w:r w:rsidR="00CE1C07">
              <w:rPr>
                <w:rFonts w:eastAsia="Times New Roman" w:cstheme="minorHAnsi"/>
                <w:sz w:val="20"/>
              </w:rPr>
              <w:t xml:space="preserve"> REGISTRAR'S OFFICE, </w:t>
            </w:r>
          </w:p>
          <w:p w:rsidR="00561D38" w:rsidRPr="0091063D" w:rsidRDefault="00E67B03" w:rsidP="00561D38">
            <w:pPr>
              <w:pStyle w:val="NoSpacing"/>
              <w:jc w:val="center"/>
              <w:rPr>
                <w:rFonts w:eastAsia="Times New Roman" w:cstheme="minorHAnsi"/>
                <w:sz w:val="20"/>
              </w:rPr>
            </w:pPr>
            <w:r w:rsidRPr="00E67B03">
              <w:rPr>
                <w:rFonts w:eastAsia="Times New Roman" w:cstheme="minorHAnsi"/>
                <w:sz w:val="20"/>
              </w:rPr>
              <w:t>KOVUR, NELLORE DISTRICT FOR THE year 2019-20, 2020-21 &amp; 2021-22 (</w:t>
            </w:r>
            <w:proofErr w:type="spellStart"/>
            <w:r w:rsidRPr="00E67B03">
              <w:rPr>
                <w:rFonts w:eastAsia="Times New Roman" w:cstheme="minorHAnsi"/>
                <w:sz w:val="20"/>
              </w:rPr>
              <w:t>upto</w:t>
            </w:r>
            <w:proofErr w:type="spellEnd"/>
            <w:r w:rsidRPr="00E67B03">
              <w:rPr>
                <w:rFonts w:eastAsia="Times New Roman" w:cstheme="minorHAnsi"/>
                <w:sz w:val="20"/>
              </w:rPr>
              <w:t xml:space="preserve"> 10.03.2022).</w:t>
            </w:r>
          </w:p>
        </w:tc>
      </w:tr>
      <w:tr w:rsidR="00E67B03" w:rsidRPr="00E67B03" w:rsidTr="00E67B03">
        <w:trPr>
          <w:trHeight w:val="1230"/>
        </w:trPr>
        <w:tc>
          <w:tcPr>
            <w:tcW w:w="568" w:type="dxa"/>
            <w:gridSpan w:val="2"/>
            <w:tcBorders>
              <w:top w:val="single" w:sz="4" w:space="0" w:color="000000"/>
              <w:left w:val="single" w:sz="4" w:space="0" w:color="000000"/>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Sl. No.</w:t>
            </w:r>
          </w:p>
        </w:tc>
        <w:tc>
          <w:tcPr>
            <w:tcW w:w="1417"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Village</w:t>
            </w:r>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Sy</w:t>
            </w:r>
            <w:proofErr w:type="spellEnd"/>
            <w:r w:rsidRPr="00E67B03">
              <w:rPr>
                <w:rFonts w:ascii="Calibri" w:eastAsia="Times New Roman" w:hAnsi="Calibri" w:cs="Calibri"/>
                <w:color w:val="000000"/>
                <w:szCs w:val="22"/>
                <w:lang w:val="en-IN" w:eastAsia="en-IN" w:bidi="te-IN"/>
              </w:rPr>
              <w:t>. No.</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Extent</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Document No/year</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Date of Registration</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Basic Value of the land as on date</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Total amount of consideration</w:t>
            </w:r>
          </w:p>
        </w:tc>
        <w:tc>
          <w:tcPr>
            <w:tcW w:w="1242" w:type="dxa"/>
            <w:gridSpan w:val="2"/>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Rate per acre fetched</w:t>
            </w:r>
          </w:p>
        </w:tc>
      </w:tr>
      <w:tr w:rsidR="00E67B03" w:rsidRPr="00E67B03" w:rsidTr="00E67B03">
        <w:trPr>
          <w:trHeight w:val="480"/>
        </w:trPr>
        <w:tc>
          <w:tcPr>
            <w:tcW w:w="56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810 913-A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0.28</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1721/2019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27.07.2019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126000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168000</w:t>
            </w:r>
          </w:p>
        </w:tc>
        <w:tc>
          <w:tcPr>
            <w:tcW w:w="1242" w:type="dxa"/>
            <w:gridSpan w:val="2"/>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600000</w:t>
            </w:r>
          </w:p>
        </w:tc>
      </w:tr>
      <w:tr w:rsidR="00E67B03" w:rsidRPr="00E67B03" w:rsidTr="00E67B03">
        <w:trPr>
          <w:trHeight w:val="12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810 811-3 816-1A 817-1A 913-A 917-2</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15.47</w:t>
            </w:r>
          </w:p>
        </w:tc>
        <w:tc>
          <w:tcPr>
            <w:tcW w:w="1276"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950/2020</w:t>
            </w:r>
          </w:p>
        </w:tc>
        <w:tc>
          <w:tcPr>
            <w:tcW w:w="1276" w:type="dxa"/>
            <w:tcBorders>
              <w:top w:val="nil"/>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03.06.2020</w:t>
            </w:r>
          </w:p>
        </w:tc>
        <w:tc>
          <w:tcPr>
            <w:tcW w:w="1134" w:type="dxa"/>
            <w:tcBorders>
              <w:top w:val="nil"/>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7735000</w:t>
            </w:r>
          </w:p>
        </w:tc>
        <w:tc>
          <w:tcPr>
            <w:tcW w:w="1134" w:type="dxa"/>
            <w:tcBorders>
              <w:top w:val="nil"/>
              <w:left w:val="nil"/>
              <w:bottom w:val="nil"/>
              <w:right w:val="nil"/>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9282000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600000</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447-1A3</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2.00</w:t>
            </w:r>
          </w:p>
        </w:tc>
        <w:tc>
          <w:tcPr>
            <w:tcW w:w="1276" w:type="dxa"/>
            <w:tcBorders>
              <w:top w:val="nil"/>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766/2022</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04.03.2022</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1060000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1200000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600000</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573-4 574-A</w:t>
            </w:r>
          </w:p>
        </w:tc>
        <w:tc>
          <w:tcPr>
            <w:tcW w:w="850" w:type="dxa"/>
            <w:tcBorders>
              <w:top w:val="nil"/>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0.51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2697/2021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09.09.2021</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270300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271000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531372.55</w:t>
            </w:r>
          </w:p>
        </w:tc>
      </w:tr>
      <w:tr w:rsidR="00E67B03" w:rsidRPr="00E67B03" w:rsidTr="00E67B03">
        <w:trPr>
          <w:trHeight w:val="3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405-A</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0.87</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2521/2020</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30.11.2020</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461100</w:t>
            </w:r>
          </w:p>
        </w:tc>
        <w:tc>
          <w:tcPr>
            <w:tcW w:w="1134" w:type="dxa"/>
            <w:tcBorders>
              <w:top w:val="single" w:sz="4" w:space="0" w:color="000000"/>
              <w:left w:val="nil"/>
              <w:bottom w:val="nil"/>
              <w:right w:val="nil"/>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462000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531034</w:t>
            </w:r>
          </w:p>
        </w:tc>
      </w:tr>
      <w:tr w:rsidR="00E67B03" w:rsidRPr="00E67B03" w:rsidTr="00E67B03">
        <w:trPr>
          <w:trHeight w:val="3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521-B</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0.435</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2713/2021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09.09.2021</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230550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231000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531034.48</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293-A</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0.95</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2112/2021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28.07.2021</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503500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504000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530526.32</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8</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 xml:space="preserve"> 276-B </w:t>
            </w:r>
          </w:p>
        </w:tc>
        <w:tc>
          <w:tcPr>
            <w:tcW w:w="850"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1.05</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635/2022</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22.02.2022</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556500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557000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530476.19</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 xml:space="preserve"> 346-1</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1.25</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572/2022</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17.02.2022</w:t>
            </w:r>
          </w:p>
        </w:tc>
        <w:tc>
          <w:tcPr>
            <w:tcW w:w="1134"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662500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663000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530400</w:t>
            </w:r>
          </w:p>
        </w:tc>
      </w:tr>
      <w:tr w:rsidR="00E67B03" w:rsidRPr="00E67B03" w:rsidTr="00E67B03">
        <w:trPr>
          <w:trHeight w:val="6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10</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357-B2 357-C</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2.47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2769/2021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15.09.2021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1309100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1310000</w:t>
            </w:r>
          </w:p>
        </w:tc>
        <w:tc>
          <w:tcPr>
            <w:tcW w:w="1242" w:type="dxa"/>
            <w:gridSpan w:val="2"/>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530364.37</w:t>
            </w:r>
          </w:p>
        </w:tc>
      </w:tr>
      <w:tr w:rsidR="00E67B03" w:rsidRPr="00E67B03" w:rsidTr="00E67B03">
        <w:trPr>
          <w:trHeight w:val="3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11</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764-B1 771-C</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0.99</w:t>
            </w:r>
          </w:p>
        </w:tc>
        <w:tc>
          <w:tcPr>
            <w:tcW w:w="1276"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403/2022</w:t>
            </w:r>
          </w:p>
        </w:tc>
        <w:tc>
          <w:tcPr>
            <w:tcW w:w="1276"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04.02.2022</w:t>
            </w:r>
          </w:p>
        </w:tc>
        <w:tc>
          <w:tcPr>
            <w:tcW w:w="1134"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524700</w:t>
            </w:r>
          </w:p>
        </w:tc>
        <w:tc>
          <w:tcPr>
            <w:tcW w:w="1134"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525000</w:t>
            </w:r>
          </w:p>
        </w:tc>
        <w:tc>
          <w:tcPr>
            <w:tcW w:w="1242" w:type="dxa"/>
            <w:gridSpan w:val="2"/>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530303.03</w:t>
            </w:r>
          </w:p>
        </w:tc>
      </w:tr>
      <w:tr w:rsidR="00E67B03" w:rsidRPr="00E67B03" w:rsidTr="00E67B03">
        <w:trPr>
          <w:trHeight w:val="6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743-C 744-A 745</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2.84</w:t>
            </w:r>
          </w:p>
        </w:tc>
        <w:tc>
          <w:tcPr>
            <w:tcW w:w="1276"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1767/2020</w:t>
            </w:r>
          </w:p>
        </w:tc>
        <w:tc>
          <w:tcPr>
            <w:tcW w:w="1276"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30.09.2020</w:t>
            </w:r>
          </w:p>
        </w:tc>
        <w:tc>
          <w:tcPr>
            <w:tcW w:w="1134"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1505200</w:t>
            </w:r>
          </w:p>
        </w:tc>
        <w:tc>
          <w:tcPr>
            <w:tcW w:w="1134"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1506000</w:t>
            </w:r>
          </w:p>
        </w:tc>
        <w:tc>
          <w:tcPr>
            <w:tcW w:w="1242" w:type="dxa"/>
            <w:gridSpan w:val="2"/>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530282</w:t>
            </w:r>
          </w:p>
        </w:tc>
      </w:tr>
      <w:tr w:rsidR="00E67B03" w:rsidRPr="00E67B03" w:rsidTr="00E67B03">
        <w:trPr>
          <w:trHeight w:val="6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13</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357-B1 357-B2 357-B3</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1.85</w:t>
            </w:r>
          </w:p>
        </w:tc>
        <w:tc>
          <w:tcPr>
            <w:tcW w:w="1276"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2768/2021</w:t>
            </w:r>
          </w:p>
        </w:tc>
        <w:tc>
          <w:tcPr>
            <w:tcW w:w="1276"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15.09.2021</w:t>
            </w:r>
          </w:p>
        </w:tc>
        <w:tc>
          <w:tcPr>
            <w:tcW w:w="1134"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980500</w:t>
            </w:r>
          </w:p>
        </w:tc>
        <w:tc>
          <w:tcPr>
            <w:tcW w:w="1134"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981000</w:t>
            </w:r>
          </w:p>
        </w:tc>
        <w:tc>
          <w:tcPr>
            <w:tcW w:w="1242" w:type="dxa"/>
            <w:gridSpan w:val="2"/>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530270.27</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14</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511 512</w:t>
            </w:r>
          </w:p>
        </w:tc>
        <w:tc>
          <w:tcPr>
            <w:tcW w:w="850"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1.16</w:t>
            </w:r>
          </w:p>
        </w:tc>
        <w:tc>
          <w:tcPr>
            <w:tcW w:w="1276"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2451/2020</w:t>
            </w:r>
          </w:p>
        </w:tc>
        <w:tc>
          <w:tcPr>
            <w:tcW w:w="1276"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21.11.2020</w:t>
            </w:r>
          </w:p>
        </w:tc>
        <w:tc>
          <w:tcPr>
            <w:tcW w:w="1134"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614800</w:t>
            </w:r>
          </w:p>
        </w:tc>
        <w:tc>
          <w:tcPr>
            <w:tcW w:w="1134"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615000</w:t>
            </w:r>
          </w:p>
        </w:tc>
        <w:tc>
          <w:tcPr>
            <w:tcW w:w="1242" w:type="dxa"/>
            <w:gridSpan w:val="2"/>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530172</w:t>
            </w:r>
          </w:p>
        </w:tc>
      </w:tr>
      <w:tr w:rsidR="00E67B03" w:rsidRPr="00E67B03" w:rsidTr="00E67B03">
        <w:trPr>
          <w:trHeight w:val="6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15</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nil"/>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521-A,          522-2-1</w:t>
            </w:r>
          </w:p>
        </w:tc>
        <w:tc>
          <w:tcPr>
            <w:tcW w:w="850" w:type="dxa"/>
            <w:tcBorders>
              <w:top w:val="nil"/>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1.845</w:t>
            </w:r>
          </w:p>
        </w:tc>
        <w:tc>
          <w:tcPr>
            <w:tcW w:w="1276" w:type="dxa"/>
            <w:tcBorders>
              <w:top w:val="nil"/>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2714/2021</w:t>
            </w:r>
          </w:p>
        </w:tc>
        <w:tc>
          <w:tcPr>
            <w:tcW w:w="1276" w:type="dxa"/>
            <w:tcBorders>
              <w:top w:val="nil"/>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09.09.2021</w:t>
            </w:r>
          </w:p>
        </w:tc>
        <w:tc>
          <w:tcPr>
            <w:tcW w:w="1134" w:type="dxa"/>
            <w:tcBorders>
              <w:top w:val="nil"/>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977850</w:t>
            </w:r>
          </w:p>
        </w:tc>
        <w:tc>
          <w:tcPr>
            <w:tcW w:w="1134" w:type="dxa"/>
            <w:tcBorders>
              <w:top w:val="nil"/>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978000</w:t>
            </w:r>
          </w:p>
        </w:tc>
        <w:tc>
          <w:tcPr>
            <w:tcW w:w="1242" w:type="dxa"/>
            <w:gridSpan w:val="2"/>
            <w:tcBorders>
              <w:top w:val="nil"/>
              <w:left w:val="single" w:sz="4" w:space="0" w:color="auto"/>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530081.3</w:t>
            </w:r>
          </w:p>
        </w:tc>
      </w:tr>
      <w:tr w:rsidR="00E67B03" w:rsidRPr="00E67B03" w:rsidTr="00E67B03">
        <w:trPr>
          <w:trHeight w:val="3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16</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741-D 742-2</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4.16</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1768/2020</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30.09.2020</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2204800</w:t>
            </w:r>
          </w:p>
        </w:tc>
        <w:tc>
          <w:tcPr>
            <w:tcW w:w="1134" w:type="dxa"/>
            <w:tcBorders>
              <w:top w:val="single" w:sz="4" w:space="0" w:color="000000"/>
              <w:left w:val="nil"/>
              <w:bottom w:val="nil"/>
              <w:right w:val="nil"/>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2205000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530048</w:t>
            </w:r>
          </w:p>
        </w:tc>
      </w:tr>
      <w:tr w:rsidR="00E67B03" w:rsidRPr="00E67B03" w:rsidTr="00E67B03">
        <w:trPr>
          <w:trHeight w:val="48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508</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3.23</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2516/2020</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30.11.2020</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1711900</w:t>
            </w:r>
          </w:p>
        </w:tc>
        <w:tc>
          <w:tcPr>
            <w:tcW w:w="1134" w:type="dxa"/>
            <w:tcBorders>
              <w:top w:val="single" w:sz="4" w:space="0" w:color="000000"/>
              <w:left w:val="nil"/>
              <w:bottom w:val="nil"/>
              <w:right w:val="nil"/>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1712000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530031</w:t>
            </w:r>
          </w:p>
        </w:tc>
      </w:tr>
      <w:tr w:rsidR="00E67B03" w:rsidRPr="00E67B03" w:rsidTr="00E67B03">
        <w:trPr>
          <w:trHeight w:val="6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18</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521-B-1,   524-2</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2.00</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1200/2021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26.04.2021</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1060000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1060000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530000</w:t>
            </w:r>
          </w:p>
        </w:tc>
      </w:tr>
      <w:tr w:rsidR="00E67B03" w:rsidRPr="00E67B03" w:rsidTr="00E67B03">
        <w:trPr>
          <w:trHeight w:val="300"/>
        </w:trPr>
        <w:tc>
          <w:tcPr>
            <w:tcW w:w="568"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19</w:t>
            </w:r>
          </w:p>
        </w:tc>
        <w:tc>
          <w:tcPr>
            <w:tcW w:w="1417" w:type="dxa"/>
            <w:tcBorders>
              <w:top w:val="nil"/>
              <w:left w:val="nil"/>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proofErr w:type="spellStart"/>
            <w:r w:rsidRPr="00E67B03">
              <w:rPr>
                <w:rFonts w:ascii="Calibri" w:eastAsia="Times New Roman" w:hAnsi="Calibri" w:cs="Calibri"/>
                <w:color w:val="000000"/>
                <w:szCs w:val="22"/>
                <w:lang w:val="en-IN" w:eastAsia="en-IN" w:bidi="te-IN"/>
              </w:rPr>
              <w:t>Cherlopalem</w:t>
            </w:r>
            <w:proofErr w:type="spellEnd"/>
          </w:p>
        </w:tc>
        <w:tc>
          <w:tcPr>
            <w:tcW w:w="1418"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517-1B</w:t>
            </w:r>
          </w:p>
        </w:tc>
        <w:tc>
          <w:tcPr>
            <w:tcW w:w="850"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0.50</w:t>
            </w:r>
          </w:p>
        </w:tc>
        <w:tc>
          <w:tcPr>
            <w:tcW w:w="1276"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1213/2021</w:t>
            </w:r>
          </w:p>
        </w:tc>
        <w:tc>
          <w:tcPr>
            <w:tcW w:w="1276" w:type="dxa"/>
            <w:tcBorders>
              <w:top w:val="single" w:sz="4" w:space="0" w:color="000000"/>
              <w:left w:val="nil"/>
              <w:bottom w:val="nil"/>
              <w:right w:val="single" w:sz="4" w:space="0" w:color="000000"/>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27.04.2021</w:t>
            </w:r>
          </w:p>
        </w:tc>
        <w:tc>
          <w:tcPr>
            <w:tcW w:w="1134" w:type="dxa"/>
            <w:tcBorders>
              <w:top w:val="single" w:sz="4" w:space="0" w:color="000000"/>
              <w:left w:val="nil"/>
              <w:bottom w:val="nil"/>
              <w:right w:val="single" w:sz="4" w:space="0" w:color="000000"/>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265000</w:t>
            </w:r>
          </w:p>
        </w:tc>
        <w:tc>
          <w:tcPr>
            <w:tcW w:w="1134" w:type="dxa"/>
            <w:tcBorders>
              <w:top w:val="single" w:sz="4" w:space="0" w:color="000000"/>
              <w:left w:val="nil"/>
              <w:bottom w:val="nil"/>
              <w:right w:val="nil"/>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265000</w:t>
            </w:r>
          </w:p>
        </w:tc>
        <w:tc>
          <w:tcPr>
            <w:tcW w:w="1242" w:type="dxa"/>
            <w:gridSpan w:val="2"/>
            <w:tcBorders>
              <w:top w:val="nil"/>
              <w:left w:val="single" w:sz="4" w:space="0" w:color="auto"/>
              <w:bottom w:val="single" w:sz="4" w:space="0" w:color="auto"/>
              <w:right w:val="single" w:sz="4" w:space="0" w:color="auto"/>
            </w:tcBorders>
            <w:shd w:val="clear" w:color="auto" w:fill="auto"/>
            <w:vAlign w:val="center"/>
            <w:hideMark/>
          </w:tcPr>
          <w:p w:rsidR="00E67B03" w:rsidRPr="00E67B03" w:rsidRDefault="00E67B03" w:rsidP="00E67B03">
            <w:pPr>
              <w:spacing w:after="0" w:line="240" w:lineRule="auto"/>
              <w:jc w:val="center"/>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530000</w:t>
            </w:r>
          </w:p>
        </w:tc>
      </w:tr>
      <w:tr w:rsidR="00E67B03" w:rsidRPr="00E67B03" w:rsidTr="00E67B03">
        <w:trPr>
          <w:trHeight w:val="510"/>
        </w:trPr>
        <w:tc>
          <w:tcPr>
            <w:tcW w:w="568" w:type="dxa"/>
            <w:gridSpan w:val="2"/>
            <w:tcBorders>
              <w:top w:val="nil"/>
              <w:left w:val="single" w:sz="4" w:space="0" w:color="auto"/>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color w:val="000000"/>
                <w:szCs w:val="22"/>
                <w:lang w:val="en-IN" w:eastAsia="en-IN" w:bidi="te-IN"/>
              </w:rPr>
            </w:pPr>
            <w:r w:rsidRPr="00E67B03">
              <w:rPr>
                <w:rFonts w:ascii="Calibri" w:eastAsia="Times New Roman" w:hAnsi="Calibri" w:cs="Calibri"/>
                <w:color w:val="000000"/>
                <w:szCs w:val="22"/>
                <w:lang w:val="en-IN" w:eastAsia="en-IN" w:bidi="te-IN"/>
              </w:rPr>
              <w:t> </w:t>
            </w:r>
          </w:p>
        </w:tc>
        <w:tc>
          <w:tcPr>
            <w:tcW w:w="1417" w:type="dxa"/>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Total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43.86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67B03" w:rsidRPr="00E67B03" w:rsidRDefault="00E67B03" w:rsidP="00E67B03">
            <w:pPr>
              <w:spacing w:after="0" w:line="240" w:lineRule="auto"/>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 </w:t>
            </w:r>
          </w:p>
          <w:p w:rsidR="00E67B03" w:rsidRPr="00E67B03" w:rsidRDefault="00E67B03" w:rsidP="00E67B03">
            <w:pPr>
              <w:rPr>
                <w:rFonts w:ascii="Calibri" w:hAnsi="Calibri" w:cs="Calibri"/>
                <w:b/>
                <w:bCs/>
                <w:color w:val="000000"/>
                <w:szCs w:val="22"/>
              </w:rPr>
            </w:pPr>
            <w:r>
              <w:rPr>
                <w:rFonts w:ascii="Calibri" w:hAnsi="Calibri" w:cs="Calibri"/>
                <w:b/>
                <w:bCs/>
                <w:color w:val="000000"/>
                <w:szCs w:val="22"/>
              </w:rPr>
              <w:t>24495000</w:t>
            </w:r>
          </w:p>
        </w:tc>
        <w:tc>
          <w:tcPr>
            <w:tcW w:w="1242" w:type="dxa"/>
            <w:gridSpan w:val="2"/>
            <w:tcBorders>
              <w:top w:val="nil"/>
              <w:left w:val="nil"/>
              <w:bottom w:val="single" w:sz="4" w:space="0" w:color="auto"/>
              <w:right w:val="single" w:sz="4" w:space="0" w:color="auto"/>
            </w:tcBorders>
            <w:shd w:val="clear" w:color="auto" w:fill="auto"/>
            <w:noWrap/>
            <w:vAlign w:val="center"/>
            <w:hideMark/>
          </w:tcPr>
          <w:p w:rsidR="00E67B03" w:rsidRPr="00E67B03" w:rsidRDefault="00E67B03" w:rsidP="00E67B03">
            <w:pPr>
              <w:spacing w:after="0" w:line="240" w:lineRule="auto"/>
              <w:jc w:val="center"/>
              <w:rPr>
                <w:rFonts w:ascii="Calibri" w:eastAsia="Times New Roman" w:hAnsi="Calibri" w:cs="Calibri"/>
                <w:b/>
                <w:bCs/>
                <w:color w:val="000000"/>
                <w:szCs w:val="22"/>
                <w:lang w:val="en-IN" w:eastAsia="en-IN" w:bidi="te-IN"/>
              </w:rPr>
            </w:pPr>
            <w:r w:rsidRPr="00E67B03">
              <w:rPr>
                <w:rFonts w:ascii="Calibri" w:eastAsia="Times New Roman" w:hAnsi="Calibri" w:cs="Calibri"/>
                <w:b/>
                <w:bCs/>
                <w:color w:val="000000"/>
                <w:szCs w:val="22"/>
                <w:lang w:val="en-IN" w:eastAsia="en-IN" w:bidi="te-IN"/>
              </w:rPr>
              <w:t>10286396</w:t>
            </w:r>
          </w:p>
        </w:tc>
      </w:tr>
    </w:tbl>
    <w:p w:rsidR="00561D38" w:rsidRDefault="00561D38" w:rsidP="00561D38">
      <w:pPr>
        <w:pStyle w:val="NoSpacing"/>
        <w:spacing w:line="360" w:lineRule="auto"/>
        <w:ind w:firstLine="720"/>
        <w:rPr>
          <w:rFonts w:cstheme="minorHAnsi"/>
          <w:sz w:val="20"/>
          <w:u w:val="single"/>
        </w:rPr>
      </w:pPr>
    </w:p>
    <w:p w:rsidR="00561D38" w:rsidRDefault="00561D38" w:rsidP="00561D38">
      <w:pPr>
        <w:pStyle w:val="NoSpacing"/>
        <w:spacing w:line="360" w:lineRule="auto"/>
        <w:ind w:firstLine="720"/>
        <w:rPr>
          <w:rFonts w:cstheme="minorHAnsi"/>
          <w:sz w:val="20"/>
        </w:rPr>
      </w:pPr>
      <w:r w:rsidRPr="00D32F6D">
        <w:rPr>
          <w:rFonts w:cstheme="minorHAnsi"/>
          <w:sz w:val="20"/>
          <w:u w:val="single"/>
        </w:rPr>
        <w:t xml:space="preserve">Average Sale </w:t>
      </w:r>
      <w:proofErr w:type="gramStart"/>
      <w:r w:rsidRPr="00D32F6D">
        <w:rPr>
          <w:rFonts w:cstheme="minorHAnsi"/>
          <w:sz w:val="20"/>
          <w:u w:val="single"/>
        </w:rPr>
        <w:t>Price</w:t>
      </w:r>
      <w:r w:rsidRPr="00DB4C48">
        <w:rPr>
          <w:rFonts w:cstheme="minorHAnsi"/>
          <w:sz w:val="20"/>
        </w:rPr>
        <w:t xml:space="preserve"> :</w:t>
      </w:r>
      <w:proofErr w:type="gramEnd"/>
    </w:p>
    <w:p w:rsidR="00561D38" w:rsidRPr="00DB4C48" w:rsidRDefault="00561D38" w:rsidP="00561D38">
      <w:pPr>
        <w:pStyle w:val="NoSpacing"/>
        <w:spacing w:line="360" w:lineRule="auto"/>
        <w:ind w:firstLine="720"/>
        <w:rPr>
          <w:rFonts w:cstheme="minorHAnsi"/>
          <w:sz w:val="20"/>
        </w:rPr>
      </w:pPr>
      <w:r w:rsidRPr="00DB4C48">
        <w:rPr>
          <w:rFonts w:cstheme="minorHAnsi"/>
          <w:sz w:val="20"/>
        </w:rPr>
        <w:t xml:space="preserve">Total extent of </w:t>
      </w:r>
      <w:r w:rsidR="00CE1C07">
        <w:rPr>
          <w:rFonts w:cstheme="minorHAnsi"/>
          <w:sz w:val="20"/>
        </w:rPr>
        <w:t>23</w:t>
      </w:r>
      <w:r w:rsidRPr="00DB4C48">
        <w:rPr>
          <w:rFonts w:cstheme="minorHAnsi"/>
          <w:sz w:val="20"/>
        </w:rPr>
        <w:t xml:space="preserve"> sales                        =     Ac.</w:t>
      </w:r>
      <w:r w:rsidR="00E67B03">
        <w:rPr>
          <w:rFonts w:cstheme="minorHAnsi"/>
          <w:sz w:val="20"/>
        </w:rPr>
        <w:t>43</w:t>
      </w:r>
      <w:r w:rsidRPr="00DB4C48">
        <w:rPr>
          <w:rFonts w:cstheme="minorHAnsi"/>
          <w:sz w:val="20"/>
        </w:rPr>
        <w:t>.</w:t>
      </w:r>
      <w:r w:rsidR="00CE1C07">
        <w:rPr>
          <w:rFonts w:cstheme="minorHAnsi"/>
          <w:sz w:val="20"/>
        </w:rPr>
        <w:t>8</w:t>
      </w:r>
      <w:r w:rsidR="00E67B03">
        <w:rPr>
          <w:rFonts w:cstheme="minorHAnsi"/>
          <w:sz w:val="20"/>
        </w:rPr>
        <w:t>6</w:t>
      </w:r>
    </w:p>
    <w:p w:rsidR="00561D38" w:rsidRPr="00DB4C48" w:rsidRDefault="00561D38" w:rsidP="00561D38">
      <w:pPr>
        <w:pStyle w:val="NoSpacing"/>
        <w:spacing w:line="360" w:lineRule="auto"/>
        <w:ind w:firstLine="720"/>
        <w:rPr>
          <w:rFonts w:cstheme="minorHAnsi"/>
          <w:sz w:val="20"/>
        </w:rPr>
      </w:pPr>
      <w:r w:rsidRPr="00DB4C48">
        <w:rPr>
          <w:rFonts w:cstheme="minorHAnsi"/>
          <w:sz w:val="20"/>
        </w:rPr>
        <w:t xml:space="preserve">Total Sale price of </w:t>
      </w:r>
      <w:r w:rsidR="00CE1C07">
        <w:rPr>
          <w:rFonts w:cstheme="minorHAnsi"/>
          <w:sz w:val="20"/>
        </w:rPr>
        <w:t>23</w:t>
      </w:r>
      <w:r w:rsidRPr="00DB4C48">
        <w:rPr>
          <w:rFonts w:cstheme="minorHAnsi"/>
          <w:sz w:val="20"/>
        </w:rPr>
        <w:t xml:space="preserve"> sales                   =     Rs.</w:t>
      </w:r>
      <w:r w:rsidR="00CE1C07">
        <w:rPr>
          <w:rFonts w:cstheme="minorHAnsi"/>
          <w:sz w:val="20"/>
        </w:rPr>
        <w:t>2</w:t>
      </w:r>
      <w:proofErr w:type="gramStart"/>
      <w:r>
        <w:rPr>
          <w:rFonts w:cstheme="minorHAnsi"/>
          <w:sz w:val="20"/>
        </w:rPr>
        <w:t>,</w:t>
      </w:r>
      <w:r w:rsidR="00CE1C07">
        <w:rPr>
          <w:rFonts w:cstheme="minorHAnsi"/>
          <w:sz w:val="20"/>
        </w:rPr>
        <w:t>44</w:t>
      </w:r>
      <w:r w:rsidRPr="00DB4C48">
        <w:rPr>
          <w:rFonts w:cstheme="minorHAnsi"/>
          <w:sz w:val="20"/>
        </w:rPr>
        <w:t>,</w:t>
      </w:r>
      <w:r w:rsidR="00E67B03">
        <w:rPr>
          <w:rFonts w:cstheme="minorHAnsi"/>
          <w:sz w:val="20"/>
        </w:rPr>
        <w:t>95</w:t>
      </w:r>
      <w:r w:rsidRPr="00DB4C48">
        <w:rPr>
          <w:rFonts w:cstheme="minorHAnsi"/>
          <w:sz w:val="20"/>
        </w:rPr>
        <w:t>,</w:t>
      </w:r>
      <w:r w:rsidR="00CE1C07">
        <w:rPr>
          <w:rFonts w:cstheme="minorHAnsi"/>
          <w:sz w:val="20"/>
        </w:rPr>
        <w:t>0</w:t>
      </w:r>
      <w:r>
        <w:rPr>
          <w:rFonts w:cstheme="minorHAnsi"/>
          <w:sz w:val="20"/>
        </w:rPr>
        <w:t>00</w:t>
      </w:r>
      <w:proofErr w:type="gramEnd"/>
      <w:r w:rsidRPr="00DB4C48">
        <w:rPr>
          <w:rFonts w:cstheme="minorHAnsi"/>
          <w:sz w:val="20"/>
        </w:rPr>
        <w:t>/-</w:t>
      </w:r>
    </w:p>
    <w:p w:rsidR="00561D38" w:rsidRDefault="00561D38" w:rsidP="00561D38">
      <w:pPr>
        <w:pStyle w:val="NoSpacing"/>
        <w:spacing w:line="360" w:lineRule="auto"/>
        <w:ind w:firstLine="720"/>
        <w:rPr>
          <w:rFonts w:cstheme="minorHAnsi"/>
          <w:sz w:val="20"/>
        </w:rPr>
      </w:pPr>
      <w:r w:rsidRPr="00DB4C48">
        <w:rPr>
          <w:rFonts w:cstheme="minorHAnsi"/>
          <w:sz w:val="20"/>
        </w:rPr>
        <w:t xml:space="preserve">Average sale </w:t>
      </w:r>
      <w:r w:rsidR="007E4074">
        <w:rPr>
          <w:rFonts w:cstheme="minorHAnsi"/>
          <w:sz w:val="20"/>
        </w:rPr>
        <w:t xml:space="preserve">price per acre                =      </w:t>
      </w:r>
      <w:r w:rsidR="00E67B03">
        <w:rPr>
          <w:rFonts w:cstheme="minorHAnsi"/>
          <w:sz w:val="20"/>
        </w:rPr>
        <w:t>24495</w:t>
      </w:r>
      <w:r w:rsidR="00CE1C07">
        <w:rPr>
          <w:rFonts w:cstheme="minorHAnsi"/>
          <w:sz w:val="20"/>
        </w:rPr>
        <w:t>000</w:t>
      </w:r>
      <w:r w:rsidRPr="00DB4C48">
        <w:rPr>
          <w:rFonts w:cstheme="minorHAnsi"/>
          <w:sz w:val="20"/>
        </w:rPr>
        <w:t xml:space="preserve">/ </w:t>
      </w:r>
      <w:r w:rsidR="007E4074">
        <w:rPr>
          <w:rFonts w:cstheme="minorHAnsi"/>
          <w:sz w:val="20"/>
        </w:rPr>
        <w:t>44.84</w:t>
      </w:r>
      <w:r w:rsidR="007E4074" w:rsidRPr="00DB4C48">
        <w:rPr>
          <w:rFonts w:cstheme="minorHAnsi"/>
          <w:sz w:val="20"/>
        </w:rPr>
        <w:t xml:space="preserve"> =</w:t>
      </w:r>
      <w:r w:rsidRPr="00DB4C48">
        <w:rPr>
          <w:rFonts w:cstheme="minorHAnsi"/>
          <w:sz w:val="20"/>
        </w:rPr>
        <w:t xml:space="preserve"> Rs.</w:t>
      </w:r>
      <w:r w:rsidR="00E67B03">
        <w:rPr>
          <w:rFonts w:cstheme="minorHAnsi"/>
          <w:sz w:val="20"/>
        </w:rPr>
        <w:t>5,</w:t>
      </w:r>
      <w:r w:rsidR="00CE1C07">
        <w:rPr>
          <w:rFonts w:cstheme="minorHAnsi"/>
          <w:sz w:val="20"/>
        </w:rPr>
        <w:t>5</w:t>
      </w:r>
      <w:r w:rsidR="00E67B03">
        <w:rPr>
          <w:rFonts w:cstheme="minorHAnsi"/>
          <w:sz w:val="20"/>
        </w:rPr>
        <w:t>8,481.53</w:t>
      </w:r>
      <w:r w:rsidRPr="00DB4C48">
        <w:rPr>
          <w:rFonts w:cstheme="minorHAnsi"/>
          <w:sz w:val="20"/>
        </w:rPr>
        <w:t>/-</w:t>
      </w:r>
      <w:r w:rsidR="00CE1C07">
        <w:rPr>
          <w:rFonts w:cstheme="minorHAnsi"/>
          <w:sz w:val="20"/>
        </w:rPr>
        <w:t xml:space="preserve"> rounde</w:t>
      </w:r>
      <w:r w:rsidR="00E67B03">
        <w:rPr>
          <w:rFonts w:cstheme="minorHAnsi"/>
          <w:sz w:val="20"/>
        </w:rPr>
        <w:t>d to 5</w:t>
      </w:r>
      <w:proofErr w:type="gramStart"/>
      <w:r w:rsidR="00E67B03">
        <w:rPr>
          <w:rFonts w:cstheme="minorHAnsi"/>
          <w:sz w:val="20"/>
        </w:rPr>
        <w:t>,58,482</w:t>
      </w:r>
      <w:proofErr w:type="gramEnd"/>
      <w:r w:rsidR="00CE1C07">
        <w:rPr>
          <w:rFonts w:cstheme="minorHAnsi"/>
          <w:sz w:val="20"/>
        </w:rPr>
        <w:t>/-</w:t>
      </w:r>
    </w:p>
    <w:p w:rsidR="00561D38" w:rsidRDefault="00561D38" w:rsidP="00561D38">
      <w:pPr>
        <w:pStyle w:val="NoSpacing"/>
        <w:ind w:firstLine="720"/>
        <w:rPr>
          <w:rFonts w:cstheme="minorHAnsi"/>
          <w:sz w:val="20"/>
        </w:rPr>
      </w:pPr>
    </w:p>
    <w:p w:rsidR="00561D38" w:rsidRDefault="00561D38" w:rsidP="00561D38">
      <w:pPr>
        <w:pStyle w:val="NoSpacing"/>
        <w:ind w:firstLine="720"/>
        <w:rPr>
          <w:rFonts w:cstheme="minorHAnsi"/>
          <w:sz w:val="20"/>
        </w:rPr>
      </w:pPr>
      <w:r>
        <w:rPr>
          <w:rFonts w:cstheme="minorHAnsi"/>
          <w:sz w:val="20"/>
        </w:rPr>
        <w:t>Basic value of the lands specified by the Registration Department:</w:t>
      </w:r>
    </w:p>
    <w:p w:rsidR="00561D38" w:rsidRDefault="00561D38" w:rsidP="00561D38">
      <w:pPr>
        <w:pStyle w:val="NoSpacing"/>
        <w:ind w:firstLine="720"/>
        <w:rPr>
          <w:rFonts w:cstheme="minorHAnsi"/>
          <w:sz w:val="20"/>
        </w:rPr>
      </w:pPr>
    </w:p>
    <w:tbl>
      <w:tblPr>
        <w:tblStyle w:val="TableGrid"/>
        <w:tblW w:w="0" w:type="auto"/>
        <w:tblInd w:w="534" w:type="dxa"/>
        <w:tblLook w:val="04A0"/>
      </w:tblPr>
      <w:tblGrid>
        <w:gridCol w:w="2126"/>
        <w:gridCol w:w="2128"/>
        <w:gridCol w:w="2395"/>
        <w:gridCol w:w="1997"/>
      </w:tblGrid>
      <w:tr w:rsidR="00561D38" w:rsidTr="00561D38">
        <w:tc>
          <w:tcPr>
            <w:tcW w:w="2126" w:type="dxa"/>
          </w:tcPr>
          <w:p w:rsidR="00561D38" w:rsidRDefault="00561D38" w:rsidP="00561D38">
            <w:pPr>
              <w:pStyle w:val="NoSpacing"/>
              <w:rPr>
                <w:rFonts w:cstheme="minorHAnsi"/>
                <w:sz w:val="20"/>
              </w:rPr>
            </w:pPr>
            <w:r>
              <w:rPr>
                <w:rFonts w:cstheme="minorHAnsi"/>
                <w:sz w:val="20"/>
              </w:rPr>
              <w:t>Dry / Wet / Garden land (per acre)</w:t>
            </w:r>
          </w:p>
        </w:tc>
        <w:tc>
          <w:tcPr>
            <w:tcW w:w="2128" w:type="dxa"/>
          </w:tcPr>
          <w:p w:rsidR="00561D38" w:rsidRDefault="00561D38" w:rsidP="00561D38">
            <w:pPr>
              <w:pStyle w:val="NoSpacing"/>
              <w:rPr>
                <w:rFonts w:cstheme="minorHAnsi"/>
                <w:sz w:val="20"/>
              </w:rPr>
            </w:pPr>
            <w:r>
              <w:rPr>
                <w:rFonts w:cstheme="minorHAnsi"/>
                <w:sz w:val="20"/>
              </w:rPr>
              <w:t>Land abutting to Road (per acre)</w:t>
            </w:r>
          </w:p>
        </w:tc>
        <w:tc>
          <w:tcPr>
            <w:tcW w:w="2395" w:type="dxa"/>
          </w:tcPr>
          <w:p w:rsidR="00561D38" w:rsidRDefault="00561D38" w:rsidP="00561D38">
            <w:pPr>
              <w:pStyle w:val="NoSpacing"/>
              <w:rPr>
                <w:rFonts w:cstheme="minorHAnsi"/>
                <w:sz w:val="20"/>
              </w:rPr>
            </w:pPr>
            <w:r>
              <w:rPr>
                <w:rFonts w:cstheme="minorHAnsi"/>
                <w:sz w:val="20"/>
              </w:rPr>
              <w:t>Agricultural land fit for house sites (per acre)</w:t>
            </w:r>
          </w:p>
        </w:tc>
        <w:tc>
          <w:tcPr>
            <w:tcW w:w="1997" w:type="dxa"/>
          </w:tcPr>
          <w:p w:rsidR="00561D38" w:rsidRDefault="00561D38" w:rsidP="00561D38">
            <w:pPr>
              <w:pStyle w:val="NoSpacing"/>
              <w:rPr>
                <w:rFonts w:cstheme="minorHAnsi"/>
                <w:sz w:val="20"/>
              </w:rPr>
            </w:pPr>
            <w:r>
              <w:rPr>
                <w:rFonts w:cstheme="minorHAnsi"/>
                <w:sz w:val="20"/>
              </w:rPr>
              <w:t>House sites (per acre)</w:t>
            </w:r>
          </w:p>
        </w:tc>
      </w:tr>
      <w:tr w:rsidR="00561D38" w:rsidTr="00561D38">
        <w:tc>
          <w:tcPr>
            <w:tcW w:w="2126" w:type="dxa"/>
          </w:tcPr>
          <w:p w:rsidR="00561D38" w:rsidRDefault="00561D38" w:rsidP="00561D38">
            <w:pPr>
              <w:pStyle w:val="NoSpacing"/>
              <w:rPr>
                <w:rFonts w:cstheme="minorHAnsi"/>
                <w:sz w:val="20"/>
              </w:rPr>
            </w:pPr>
            <w:r>
              <w:rPr>
                <w:rFonts w:cstheme="minorHAnsi"/>
                <w:sz w:val="20"/>
              </w:rPr>
              <w:t>Dry    -      Rs.</w:t>
            </w:r>
            <w:r w:rsidR="00CE1C07">
              <w:rPr>
                <w:rFonts w:cstheme="minorHAnsi"/>
                <w:sz w:val="20"/>
              </w:rPr>
              <w:t>5</w:t>
            </w:r>
            <w:r>
              <w:rPr>
                <w:rFonts w:cstheme="minorHAnsi"/>
                <w:sz w:val="20"/>
              </w:rPr>
              <w:t>,</w:t>
            </w:r>
            <w:r w:rsidR="00CE1C07">
              <w:rPr>
                <w:rFonts w:cstheme="minorHAnsi"/>
                <w:sz w:val="20"/>
              </w:rPr>
              <w:t>3</w:t>
            </w:r>
            <w:r>
              <w:rPr>
                <w:rFonts w:cstheme="minorHAnsi"/>
                <w:sz w:val="20"/>
              </w:rPr>
              <w:t>0,000/-</w:t>
            </w:r>
          </w:p>
          <w:p w:rsidR="00561D38" w:rsidRDefault="00561D38" w:rsidP="00561D38">
            <w:pPr>
              <w:pStyle w:val="NoSpacing"/>
              <w:rPr>
                <w:rFonts w:cstheme="minorHAnsi"/>
                <w:sz w:val="20"/>
              </w:rPr>
            </w:pPr>
            <w:r>
              <w:rPr>
                <w:rFonts w:cstheme="minorHAnsi"/>
                <w:sz w:val="20"/>
              </w:rPr>
              <w:t>Wet   -      Rs.</w:t>
            </w:r>
            <w:r w:rsidR="00CE1C07">
              <w:rPr>
                <w:rFonts w:cstheme="minorHAnsi"/>
                <w:sz w:val="20"/>
              </w:rPr>
              <w:t>5</w:t>
            </w:r>
            <w:r>
              <w:rPr>
                <w:rFonts w:cstheme="minorHAnsi"/>
                <w:sz w:val="20"/>
              </w:rPr>
              <w:t>,</w:t>
            </w:r>
            <w:r w:rsidR="00CE1C07">
              <w:rPr>
                <w:rFonts w:cstheme="minorHAnsi"/>
                <w:sz w:val="20"/>
              </w:rPr>
              <w:t>3</w:t>
            </w:r>
            <w:r>
              <w:rPr>
                <w:rFonts w:cstheme="minorHAnsi"/>
                <w:sz w:val="20"/>
              </w:rPr>
              <w:t>0,000/-</w:t>
            </w:r>
          </w:p>
          <w:p w:rsidR="00561D38" w:rsidRDefault="00561D38" w:rsidP="00CE1C07">
            <w:pPr>
              <w:pStyle w:val="NoSpacing"/>
              <w:rPr>
                <w:rFonts w:cstheme="minorHAnsi"/>
                <w:sz w:val="20"/>
              </w:rPr>
            </w:pPr>
            <w:r>
              <w:rPr>
                <w:rFonts w:cstheme="minorHAnsi"/>
                <w:sz w:val="20"/>
              </w:rPr>
              <w:t>Garden – Rs.</w:t>
            </w:r>
            <w:r w:rsidR="00CE1C07">
              <w:rPr>
                <w:rFonts w:cstheme="minorHAnsi"/>
                <w:sz w:val="20"/>
              </w:rPr>
              <w:t>5</w:t>
            </w:r>
            <w:r>
              <w:rPr>
                <w:rFonts w:cstheme="minorHAnsi"/>
                <w:sz w:val="20"/>
              </w:rPr>
              <w:t>,</w:t>
            </w:r>
            <w:r w:rsidR="00CE1C07">
              <w:rPr>
                <w:rFonts w:cstheme="minorHAnsi"/>
                <w:sz w:val="20"/>
              </w:rPr>
              <w:t>3</w:t>
            </w:r>
            <w:r>
              <w:rPr>
                <w:rFonts w:cstheme="minorHAnsi"/>
                <w:sz w:val="20"/>
              </w:rPr>
              <w:t>0,000/-</w:t>
            </w:r>
          </w:p>
        </w:tc>
        <w:tc>
          <w:tcPr>
            <w:tcW w:w="2128" w:type="dxa"/>
            <w:vAlign w:val="center"/>
          </w:tcPr>
          <w:p w:rsidR="00561D38" w:rsidRDefault="00561D38" w:rsidP="003604DF">
            <w:pPr>
              <w:pStyle w:val="NoSpacing"/>
              <w:spacing w:line="360" w:lineRule="auto"/>
              <w:jc w:val="center"/>
            </w:pPr>
            <w:r>
              <w:t>Rs.</w:t>
            </w:r>
            <w:r w:rsidR="003604DF">
              <w:t>600</w:t>
            </w:r>
            <w:r>
              <w:t>,000/-</w:t>
            </w:r>
          </w:p>
        </w:tc>
        <w:tc>
          <w:tcPr>
            <w:tcW w:w="2395" w:type="dxa"/>
            <w:vAlign w:val="center"/>
          </w:tcPr>
          <w:p w:rsidR="00561D38" w:rsidRDefault="00561D38" w:rsidP="003604DF">
            <w:pPr>
              <w:pStyle w:val="NoSpacing"/>
              <w:spacing w:line="360" w:lineRule="auto"/>
              <w:jc w:val="center"/>
            </w:pPr>
            <w:r>
              <w:t>Rs.</w:t>
            </w:r>
            <w:r w:rsidR="003604DF">
              <w:t>2,178</w:t>
            </w:r>
            <w:r>
              <w:t>,000/-</w:t>
            </w:r>
          </w:p>
        </w:tc>
        <w:tc>
          <w:tcPr>
            <w:tcW w:w="1997" w:type="dxa"/>
            <w:vAlign w:val="center"/>
          </w:tcPr>
          <w:p w:rsidR="00561D38" w:rsidRDefault="00561D38" w:rsidP="000E6CAA">
            <w:pPr>
              <w:pStyle w:val="NoSpacing"/>
              <w:spacing w:line="360" w:lineRule="auto"/>
              <w:jc w:val="center"/>
            </w:pPr>
            <w:r>
              <w:t>Rs.</w:t>
            </w:r>
            <w:r w:rsidR="003604DF">
              <w:t>4,114</w:t>
            </w:r>
            <w:r>
              <w:t>,000/-</w:t>
            </w:r>
          </w:p>
        </w:tc>
      </w:tr>
    </w:tbl>
    <w:p w:rsidR="00561D38" w:rsidRDefault="00561D38" w:rsidP="00561D38">
      <w:pPr>
        <w:pStyle w:val="NoSpacing"/>
        <w:ind w:firstLine="720"/>
        <w:rPr>
          <w:rFonts w:cstheme="minorHAnsi"/>
          <w:sz w:val="20"/>
        </w:rPr>
      </w:pPr>
    </w:p>
    <w:p w:rsidR="008A6656" w:rsidRDefault="008A6656" w:rsidP="00561D38">
      <w:pPr>
        <w:pStyle w:val="NoSpacing"/>
        <w:ind w:firstLine="720"/>
        <w:jc w:val="both"/>
        <w:rPr>
          <w:rFonts w:cstheme="minorHAnsi"/>
          <w:sz w:val="20"/>
        </w:rPr>
      </w:pPr>
    </w:p>
    <w:p w:rsidR="00561D38" w:rsidRDefault="00561D38" w:rsidP="00561D38">
      <w:pPr>
        <w:pStyle w:val="NoSpacing"/>
        <w:ind w:firstLine="720"/>
        <w:jc w:val="both"/>
        <w:rPr>
          <w:sz w:val="20"/>
        </w:rPr>
      </w:pPr>
      <w:r>
        <w:rPr>
          <w:rFonts w:cstheme="minorHAnsi"/>
          <w:sz w:val="20"/>
        </w:rPr>
        <w:lastRenderedPageBreak/>
        <w:t>According to</w:t>
      </w:r>
      <w:r w:rsidRPr="00F724D1">
        <w:rPr>
          <w:sz w:val="20"/>
        </w:rPr>
        <w:t xml:space="preserve"> clause 26(1) of the Right to Fair Compensation and Transparency in Land Acquisition, Rehabilitation and Resettlement Act, 2013 (RFCTLARR Act, 2013), the market value is </w:t>
      </w:r>
      <w:r>
        <w:rPr>
          <w:sz w:val="20"/>
        </w:rPr>
        <w:t xml:space="preserve">to be </w:t>
      </w:r>
      <w:r w:rsidRPr="00F724D1">
        <w:rPr>
          <w:sz w:val="20"/>
        </w:rPr>
        <w:t>determined either by considering the basic value (Table -1) or the average sale price for similar type of land calculated as per explanation 1 &amp; 2 of the said section</w:t>
      </w:r>
      <w:r>
        <w:rPr>
          <w:sz w:val="20"/>
        </w:rPr>
        <w:t>, whichever is higher.</w:t>
      </w:r>
    </w:p>
    <w:p w:rsidR="00561D38" w:rsidRDefault="00561D38" w:rsidP="00561D38">
      <w:pPr>
        <w:pStyle w:val="NoSpacing"/>
        <w:ind w:firstLine="720"/>
        <w:jc w:val="both"/>
        <w:rPr>
          <w:sz w:val="20"/>
        </w:rPr>
      </w:pPr>
    </w:p>
    <w:p w:rsidR="00561D38" w:rsidRDefault="00561D38" w:rsidP="00561D38">
      <w:pPr>
        <w:pStyle w:val="NoSpacing"/>
        <w:ind w:firstLine="720"/>
        <w:jc w:val="both"/>
        <w:rPr>
          <w:sz w:val="20"/>
        </w:rPr>
      </w:pPr>
      <w:r>
        <w:rPr>
          <w:sz w:val="20"/>
        </w:rPr>
        <w:t>The average sale price worked out and the basic value specified by the Registration department for dry/wet lands are shown here under:</w:t>
      </w:r>
    </w:p>
    <w:p w:rsidR="00561D38" w:rsidRDefault="00561D38" w:rsidP="00561D38">
      <w:pPr>
        <w:pStyle w:val="NoSpacing"/>
        <w:ind w:firstLine="720"/>
        <w:jc w:val="both"/>
        <w:rPr>
          <w:sz w:val="20"/>
        </w:rPr>
      </w:pPr>
    </w:p>
    <w:p w:rsidR="00561D38" w:rsidRDefault="00561D38" w:rsidP="00561D38">
      <w:pPr>
        <w:pStyle w:val="NoSpacing"/>
        <w:spacing w:line="360" w:lineRule="auto"/>
        <w:ind w:firstLine="720"/>
        <w:jc w:val="both"/>
        <w:rPr>
          <w:sz w:val="20"/>
        </w:rPr>
      </w:pPr>
      <w:r>
        <w:rPr>
          <w:sz w:val="20"/>
        </w:rPr>
        <w:tab/>
        <w:t>A) Average Sale price worked out</w:t>
      </w:r>
      <w:r>
        <w:rPr>
          <w:sz w:val="20"/>
        </w:rPr>
        <w:tab/>
      </w:r>
      <w:r>
        <w:rPr>
          <w:sz w:val="20"/>
        </w:rPr>
        <w:tab/>
      </w:r>
      <w:r>
        <w:rPr>
          <w:sz w:val="20"/>
        </w:rPr>
        <w:tab/>
      </w:r>
      <w:r>
        <w:rPr>
          <w:sz w:val="20"/>
        </w:rPr>
        <w:tab/>
        <w:t xml:space="preserve"> …….</w:t>
      </w:r>
      <w:r>
        <w:rPr>
          <w:sz w:val="20"/>
        </w:rPr>
        <w:tab/>
        <w:t>Rs.</w:t>
      </w:r>
      <w:r w:rsidR="000E6CAA" w:rsidRPr="000E6CAA">
        <w:rPr>
          <w:sz w:val="20"/>
        </w:rPr>
        <w:t>5</w:t>
      </w:r>
      <w:proofErr w:type="gramStart"/>
      <w:r w:rsidRPr="000E6CAA">
        <w:rPr>
          <w:sz w:val="20"/>
        </w:rPr>
        <w:t>,</w:t>
      </w:r>
      <w:r w:rsidR="00E67B03">
        <w:rPr>
          <w:sz w:val="20"/>
        </w:rPr>
        <w:t>58</w:t>
      </w:r>
      <w:r w:rsidRPr="000E6CAA">
        <w:rPr>
          <w:sz w:val="20"/>
        </w:rPr>
        <w:t>,</w:t>
      </w:r>
      <w:r w:rsidR="00E67B03">
        <w:rPr>
          <w:sz w:val="20"/>
        </w:rPr>
        <w:t>482</w:t>
      </w:r>
      <w:proofErr w:type="gramEnd"/>
      <w:r>
        <w:rPr>
          <w:sz w:val="20"/>
        </w:rPr>
        <w:t>/-</w:t>
      </w:r>
    </w:p>
    <w:p w:rsidR="00561D38" w:rsidRDefault="00561D38" w:rsidP="00561D38">
      <w:pPr>
        <w:pStyle w:val="NoSpacing"/>
        <w:ind w:firstLine="720"/>
        <w:jc w:val="both"/>
        <w:rPr>
          <w:sz w:val="20"/>
        </w:rPr>
      </w:pPr>
      <w:r>
        <w:rPr>
          <w:sz w:val="20"/>
        </w:rPr>
        <w:tab/>
        <w:t>B) Basic Value specified by the Registration Department</w:t>
      </w:r>
    </w:p>
    <w:p w:rsidR="00561D38" w:rsidRDefault="000E6CAA" w:rsidP="00561D38">
      <w:pPr>
        <w:pStyle w:val="NoSpacing"/>
        <w:ind w:firstLine="720"/>
        <w:jc w:val="both"/>
        <w:rPr>
          <w:sz w:val="20"/>
        </w:rPr>
      </w:pPr>
      <w:r>
        <w:rPr>
          <w:sz w:val="20"/>
        </w:rPr>
        <w:tab/>
        <w:t xml:space="preserve">     For Dry/Wet/Garden Lands</w:t>
      </w:r>
      <w:r>
        <w:rPr>
          <w:sz w:val="20"/>
        </w:rPr>
        <w:tab/>
      </w:r>
      <w:r>
        <w:rPr>
          <w:sz w:val="20"/>
        </w:rPr>
        <w:tab/>
      </w:r>
      <w:r>
        <w:rPr>
          <w:sz w:val="20"/>
        </w:rPr>
        <w:tab/>
      </w:r>
      <w:r>
        <w:rPr>
          <w:sz w:val="20"/>
        </w:rPr>
        <w:tab/>
      </w:r>
      <w:r w:rsidR="00561D38">
        <w:rPr>
          <w:sz w:val="20"/>
        </w:rPr>
        <w:t>……..</w:t>
      </w:r>
      <w:r w:rsidR="00561D38">
        <w:rPr>
          <w:sz w:val="20"/>
        </w:rPr>
        <w:tab/>
        <w:t>Rs.</w:t>
      </w:r>
      <w:r>
        <w:rPr>
          <w:sz w:val="20"/>
        </w:rPr>
        <w:t>5</w:t>
      </w:r>
      <w:proofErr w:type="gramStart"/>
      <w:r w:rsidR="00561D38">
        <w:rPr>
          <w:sz w:val="20"/>
        </w:rPr>
        <w:t>,</w:t>
      </w:r>
      <w:r>
        <w:rPr>
          <w:sz w:val="20"/>
        </w:rPr>
        <w:t>30</w:t>
      </w:r>
      <w:r w:rsidR="00561D38">
        <w:rPr>
          <w:sz w:val="20"/>
        </w:rPr>
        <w:t>,000</w:t>
      </w:r>
      <w:proofErr w:type="gramEnd"/>
      <w:r w:rsidR="00561D38">
        <w:rPr>
          <w:sz w:val="20"/>
        </w:rPr>
        <w:t>/-</w:t>
      </w:r>
      <w:r w:rsidR="00561D38">
        <w:rPr>
          <w:sz w:val="20"/>
        </w:rPr>
        <w:tab/>
      </w:r>
      <w:r w:rsidR="00561D38">
        <w:rPr>
          <w:sz w:val="20"/>
        </w:rPr>
        <w:tab/>
      </w:r>
      <w:r w:rsidR="00561D38">
        <w:rPr>
          <w:sz w:val="20"/>
        </w:rPr>
        <w:tab/>
      </w:r>
      <w:r w:rsidR="00561D38">
        <w:rPr>
          <w:sz w:val="20"/>
        </w:rPr>
        <w:tab/>
      </w:r>
      <w:r w:rsidR="00561D38">
        <w:rPr>
          <w:sz w:val="20"/>
        </w:rPr>
        <w:tab/>
      </w:r>
    </w:p>
    <w:p w:rsidR="00561D38" w:rsidRDefault="00561D38" w:rsidP="00561D38">
      <w:pPr>
        <w:pStyle w:val="NoSpacing"/>
        <w:ind w:firstLine="720"/>
        <w:jc w:val="both"/>
        <w:rPr>
          <w:sz w:val="20"/>
        </w:rPr>
      </w:pPr>
      <w:r>
        <w:rPr>
          <w:sz w:val="20"/>
        </w:rPr>
        <w:tab/>
      </w:r>
    </w:p>
    <w:p w:rsidR="00561D38" w:rsidRPr="00C3594E" w:rsidRDefault="00561D38" w:rsidP="00561D38">
      <w:pPr>
        <w:pStyle w:val="NoSpacing"/>
        <w:jc w:val="both"/>
        <w:rPr>
          <w:rFonts w:cstheme="minorHAnsi"/>
          <w:color w:val="00B050"/>
          <w:sz w:val="20"/>
        </w:rPr>
      </w:pPr>
      <w:r>
        <w:rPr>
          <w:rFonts w:cstheme="minorHAnsi"/>
          <w:sz w:val="20"/>
        </w:rPr>
        <w:tab/>
        <w:t xml:space="preserve">Hence, it is just reasonable and justifiable for taking into consideration of the average sale price worked out is adapted as Market Value in respect of the lands of </w:t>
      </w:r>
      <w:proofErr w:type="spellStart"/>
      <w:r w:rsidR="00E67B03" w:rsidRPr="00E67B03">
        <w:rPr>
          <w:rFonts w:cstheme="minorHAnsi"/>
          <w:sz w:val="20"/>
        </w:rPr>
        <w:t>Cherlopalem</w:t>
      </w:r>
      <w:proofErr w:type="spellEnd"/>
      <w:r>
        <w:rPr>
          <w:rFonts w:cstheme="minorHAnsi"/>
          <w:sz w:val="20"/>
        </w:rPr>
        <w:t xml:space="preserve"> Village of </w:t>
      </w:r>
      <w:proofErr w:type="spellStart"/>
      <w:r w:rsidR="00C3594E" w:rsidRPr="00E67B03">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as it is higher than the Basic Value specified by the Registration Department for Dry/Wet lands in </w:t>
      </w:r>
      <w:proofErr w:type="spellStart"/>
      <w:r w:rsidR="00E67B03">
        <w:rPr>
          <w:rFonts w:cstheme="minorHAnsi"/>
          <w:sz w:val="20"/>
        </w:rPr>
        <w:t>Cherlopalem</w:t>
      </w:r>
      <w:proofErr w:type="spellEnd"/>
      <w:r>
        <w:rPr>
          <w:rFonts w:cstheme="minorHAnsi"/>
          <w:sz w:val="20"/>
        </w:rPr>
        <w:t xml:space="preserve"> Village of </w:t>
      </w:r>
      <w:proofErr w:type="spellStart"/>
      <w:r w:rsidR="00C3594E">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w:t>
      </w:r>
    </w:p>
    <w:p w:rsidR="00561D38" w:rsidRDefault="00561D38" w:rsidP="00561D38">
      <w:pPr>
        <w:pStyle w:val="NoSpacing"/>
        <w:spacing w:line="360" w:lineRule="auto"/>
        <w:jc w:val="both"/>
        <w:rPr>
          <w:rFonts w:cstheme="minorHAnsi"/>
          <w:sz w:val="20"/>
        </w:rPr>
      </w:pPr>
    </w:p>
    <w:p w:rsidR="00561D38" w:rsidRDefault="00561D38" w:rsidP="00561D38">
      <w:pPr>
        <w:pStyle w:val="NoSpacing"/>
        <w:spacing w:line="360" w:lineRule="auto"/>
        <w:jc w:val="both"/>
        <w:rPr>
          <w:rFonts w:cstheme="minorHAnsi"/>
          <w:b/>
          <w:bCs/>
          <w:sz w:val="20"/>
        </w:rPr>
      </w:pPr>
      <w:r w:rsidRPr="00D87C88">
        <w:rPr>
          <w:rFonts w:cstheme="minorHAnsi"/>
          <w:b/>
          <w:bCs/>
          <w:sz w:val="20"/>
        </w:rPr>
        <w:t xml:space="preserve"> (8) CALCULATION OF LAND COMPENSATION </w:t>
      </w:r>
      <w:proofErr w:type="gramStart"/>
      <w:r w:rsidRPr="00D87C88">
        <w:rPr>
          <w:rFonts w:cstheme="minorHAnsi"/>
          <w:b/>
          <w:bCs/>
          <w:sz w:val="20"/>
        </w:rPr>
        <w:t>AMOUNT :</w:t>
      </w:r>
      <w:proofErr w:type="gramEnd"/>
    </w:p>
    <w:p w:rsidR="008A6656" w:rsidRPr="00D87C88" w:rsidRDefault="008A6656" w:rsidP="00561D38">
      <w:pPr>
        <w:pStyle w:val="NoSpacing"/>
        <w:spacing w:line="360" w:lineRule="auto"/>
        <w:jc w:val="both"/>
        <w:rPr>
          <w:rFonts w:cstheme="minorHAnsi"/>
          <w:b/>
          <w:bCs/>
          <w:sz w:val="20"/>
        </w:rPr>
      </w:pPr>
    </w:p>
    <w:p w:rsidR="00561D38" w:rsidRDefault="00561D38" w:rsidP="00561D38">
      <w:pPr>
        <w:pStyle w:val="NoSpacing"/>
        <w:ind w:firstLine="720"/>
        <w:jc w:val="both"/>
        <w:rPr>
          <w:rFonts w:cstheme="minorHAnsi"/>
          <w:sz w:val="20"/>
        </w:rPr>
      </w:pPr>
      <w:r>
        <w:rPr>
          <w:rFonts w:cstheme="minorHAnsi"/>
          <w:sz w:val="20"/>
        </w:rPr>
        <w:t>The land compensation is calculated as per the 1</w:t>
      </w:r>
      <w:r w:rsidRPr="001716C8">
        <w:rPr>
          <w:rFonts w:cstheme="minorHAnsi"/>
          <w:sz w:val="20"/>
          <w:vertAlign w:val="superscript"/>
        </w:rPr>
        <w:t>st</w:t>
      </w:r>
      <w:r>
        <w:rPr>
          <w:rFonts w:cstheme="minorHAnsi"/>
          <w:sz w:val="20"/>
        </w:rPr>
        <w:t xml:space="preserve"> Schedule of RFCTLARR Act, 2013, and the compensation is to be paid as per P&amp;MP Act is arrived as tabulated below: </w:t>
      </w:r>
    </w:p>
    <w:p w:rsidR="00561D38" w:rsidRDefault="00561D38" w:rsidP="00561D38">
      <w:pPr>
        <w:pStyle w:val="NoSpacing"/>
        <w:ind w:firstLine="720"/>
        <w:jc w:val="both"/>
        <w:rPr>
          <w:rFonts w:cstheme="minorHAnsi"/>
          <w:sz w:val="20"/>
        </w:rPr>
      </w:pPr>
    </w:p>
    <w:p w:rsidR="008A6656" w:rsidRDefault="008A6656" w:rsidP="00561D38">
      <w:pPr>
        <w:pStyle w:val="NoSpacing"/>
        <w:spacing w:line="360" w:lineRule="auto"/>
        <w:jc w:val="center"/>
        <w:rPr>
          <w:rFonts w:cstheme="minorHAnsi"/>
          <w:b/>
          <w:bCs/>
          <w:sz w:val="20"/>
          <w:u w:val="single"/>
        </w:rPr>
      </w:pPr>
    </w:p>
    <w:p w:rsidR="008A6656" w:rsidRDefault="008A6656" w:rsidP="00561D38">
      <w:pPr>
        <w:pStyle w:val="NoSpacing"/>
        <w:spacing w:line="360" w:lineRule="auto"/>
        <w:jc w:val="center"/>
        <w:rPr>
          <w:rFonts w:cstheme="minorHAnsi"/>
          <w:b/>
          <w:bCs/>
          <w:sz w:val="20"/>
          <w:u w:val="single"/>
        </w:rPr>
      </w:pPr>
    </w:p>
    <w:p w:rsidR="008A6656" w:rsidRDefault="008A6656" w:rsidP="00561D38">
      <w:pPr>
        <w:pStyle w:val="NoSpacing"/>
        <w:spacing w:line="360" w:lineRule="auto"/>
        <w:jc w:val="center"/>
        <w:rPr>
          <w:rFonts w:cstheme="minorHAnsi"/>
          <w:b/>
          <w:bCs/>
          <w:sz w:val="20"/>
          <w:u w:val="single"/>
        </w:rPr>
      </w:pPr>
    </w:p>
    <w:p w:rsidR="00561D38" w:rsidRPr="00AD0B9C" w:rsidRDefault="00561D38" w:rsidP="00561D38">
      <w:pPr>
        <w:pStyle w:val="NoSpacing"/>
        <w:spacing w:line="360" w:lineRule="auto"/>
        <w:jc w:val="center"/>
        <w:rPr>
          <w:rFonts w:cstheme="minorHAnsi"/>
          <w:b/>
          <w:bCs/>
          <w:sz w:val="20"/>
          <w:u w:val="single"/>
        </w:rPr>
      </w:pPr>
      <w:r w:rsidRPr="00AD0B9C">
        <w:rPr>
          <w:rFonts w:cstheme="minorHAnsi"/>
          <w:b/>
          <w:bCs/>
          <w:sz w:val="20"/>
          <w:u w:val="single"/>
        </w:rPr>
        <w:t>Table-2</w:t>
      </w:r>
      <w:r>
        <w:rPr>
          <w:rFonts w:cstheme="minorHAnsi"/>
          <w:b/>
          <w:bCs/>
          <w:sz w:val="20"/>
          <w:u w:val="single"/>
        </w:rPr>
        <w:t xml:space="preserve"> – LAND </w:t>
      </w:r>
    </w:p>
    <w:tbl>
      <w:tblPr>
        <w:tblStyle w:val="TableGrid"/>
        <w:tblW w:w="9679" w:type="dxa"/>
        <w:tblLayout w:type="fixed"/>
        <w:tblLook w:val="04A0"/>
      </w:tblPr>
      <w:tblGrid>
        <w:gridCol w:w="487"/>
        <w:gridCol w:w="971"/>
        <w:gridCol w:w="850"/>
        <w:gridCol w:w="992"/>
        <w:gridCol w:w="993"/>
        <w:gridCol w:w="992"/>
        <w:gridCol w:w="1134"/>
        <w:gridCol w:w="1276"/>
        <w:gridCol w:w="918"/>
        <w:gridCol w:w="1066"/>
      </w:tblGrid>
      <w:tr w:rsidR="00561D38" w:rsidTr="00561D38">
        <w:trPr>
          <w:trHeight w:val="395"/>
        </w:trPr>
        <w:tc>
          <w:tcPr>
            <w:tcW w:w="5285" w:type="dxa"/>
            <w:gridSpan w:val="6"/>
            <w:vAlign w:val="center"/>
          </w:tcPr>
          <w:p w:rsidR="00561D38" w:rsidRDefault="00561D38" w:rsidP="00561D38">
            <w:pPr>
              <w:pStyle w:val="NoSpacing"/>
              <w:jc w:val="center"/>
              <w:rPr>
                <w:rFonts w:cstheme="minorHAnsi"/>
                <w:sz w:val="20"/>
              </w:rPr>
            </w:pPr>
            <w:r>
              <w:rPr>
                <w:rFonts w:cstheme="minorHAnsi"/>
                <w:sz w:val="20"/>
              </w:rPr>
              <w:t>Compensation amount as per 2013 Act</w:t>
            </w:r>
          </w:p>
        </w:tc>
        <w:tc>
          <w:tcPr>
            <w:tcW w:w="4394" w:type="dxa"/>
            <w:gridSpan w:val="4"/>
            <w:vAlign w:val="center"/>
          </w:tcPr>
          <w:p w:rsidR="00561D38" w:rsidRDefault="00561D38" w:rsidP="00561D38">
            <w:pPr>
              <w:pStyle w:val="NoSpacing"/>
              <w:jc w:val="center"/>
              <w:rPr>
                <w:rFonts w:cstheme="minorHAnsi"/>
                <w:sz w:val="20"/>
              </w:rPr>
            </w:pPr>
            <w:r>
              <w:rPr>
                <w:rFonts w:cstheme="minorHAnsi"/>
                <w:sz w:val="20"/>
              </w:rPr>
              <w:t>Compensation amount as per P&amp;MP Act</w:t>
            </w:r>
          </w:p>
        </w:tc>
      </w:tr>
      <w:tr w:rsidR="00561D38" w:rsidTr="00561D38">
        <w:tc>
          <w:tcPr>
            <w:tcW w:w="487"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Sl. No</w:t>
            </w:r>
          </w:p>
        </w:tc>
        <w:tc>
          <w:tcPr>
            <w:tcW w:w="971"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Type of land</w:t>
            </w:r>
          </w:p>
        </w:tc>
        <w:tc>
          <w:tcPr>
            <w:tcW w:w="850" w:type="dxa"/>
            <w:vAlign w:val="center"/>
          </w:tcPr>
          <w:p w:rsidR="00561D38" w:rsidRDefault="00561D38" w:rsidP="00561D38">
            <w:pPr>
              <w:pStyle w:val="NoSpacing"/>
              <w:jc w:val="center"/>
              <w:rPr>
                <w:rFonts w:cstheme="minorHAnsi"/>
                <w:sz w:val="18"/>
                <w:szCs w:val="18"/>
              </w:rPr>
            </w:pPr>
            <w:r w:rsidRPr="00FF2B5B">
              <w:rPr>
                <w:rFonts w:cstheme="minorHAnsi"/>
                <w:sz w:val="18"/>
                <w:szCs w:val="18"/>
              </w:rPr>
              <w:t>Market Value per acre</w:t>
            </w:r>
          </w:p>
          <w:p w:rsidR="00561D38" w:rsidRPr="00FF2B5B" w:rsidRDefault="00561D38" w:rsidP="00561D38">
            <w:pPr>
              <w:pStyle w:val="NoSpacing"/>
              <w:jc w:val="center"/>
              <w:rPr>
                <w:rFonts w:cstheme="minorHAnsi"/>
                <w:sz w:val="18"/>
                <w:szCs w:val="18"/>
              </w:rPr>
            </w:pPr>
            <w:r>
              <w:rPr>
                <w:rFonts w:cstheme="minorHAnsi"/>
                <w:sz w:val="18"/>
                <w:szCs w:val="18"/>
              </w:rPr>
              <w:t>(Average sale price worked out) (</w:t>
            </w:r>
            <w:proofErr w:type="gramStart"/>
            <w:r>
              <w:rPr>
                <w:rFonts w:cstheme="minorHAnsi"/>
                <w:sz w:val="18"/>
                <w:szCs w:val="18"/>
              </w:rPr>
              <w:t>in</w:t>
            </w:r>
            <w:proofErr w:type="gramEnd"/>
            <w:r>
              <w:rPr>
                <w:rFonts w:cstheme="minorHAnsi"/>
                <w:sz w:val="18"/>
                <w:szCs w:val="18"/>
              </w:rPr>
              <w:t xml:space="preserve"> Rs.)</w:t>
            </w:r>
          </w:p>
        </w:tc>
        <w:tc>
          <w:tcPr>
            <w:tcW w:w="992"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Market value including Multiplication Factor @ 1.25</w:t>
            </w:r>
            <w:r>
              <w:rPr>
                <w:rFonts w:cstheme="minorHAnsi"/>
                <w:sz w:val="18"/>
                <w:szCs w:val="18"/>
              </w:rPr>
              <w:t xml:space="preserve"> (in Rs.)</w:t>
            </w:r>
          </w:p>
        </w:tc>
        <w:tc>
          <w:tcPr>
            <w:tcW w:w="993" w:type="dxa"/>
            <w:vAlign w:val="center"/>
          </w:tcPr>
          <w:p w:rsidR="00561D38" w:rsidRPr="00FF2B5B" w:rsidRDefault="00561D38" w:rsidP="00561D38">
            <w:pPr>
              <w:pStyle w:val="NoSpacing"/>
              <w:jc w:val="center"/>
              <w:rPr>
                <w:rFonts w:cstheme="minorHAnsi"/>
                <w:sz w:val="18"/>
                <w:szCs w:val="18"/>
              </w:rPr>
            </w:pPr>
            <w:proofErr w:type="spellStart"/>
            <w:r w:rsidRPr="00FF2B5B">
              <w:rPr>
                <w:rFonts w:cstheme="minorHAnsi"/>
                <w:sz w:val="18"/>
                <w:szCs w:val="18"/>
              </w:rPr>
              <w:t>Sol</w:t>
            </w:r>
            <w:r>
              <w:rPr>
                <w:rFonts w:cstheme="minorHAnsi"/>
                <w:sz w:val="18"/>
                <w:szCs w:val="18"/>
              </w:rPr>
              <w:t>a</w:t>
            </w:r>
            <w:r w:rsidRPr="00FF2B5B">
              <w:rPr>
                <w:rFonts w:cstheme="minorHAnsi"/>
                <w:sz w:val="18"/>
                <w:szCs w:val="18"/>
              </w:rPr>
              <w:t>tium</w:t>
            </w:r>
            <w:proofErr w:type="spellEnd"/>
            <w:r w:rsidRPr="00FF2B5B">
              <w:rPr>
                <w:rFonts w:cstheme="minorHAnsi"/>
                <w:sz w:val="18"/>
                <w:szCs w:val="18"/>
              </w:rPr>
              <w:t xml:space="preserve"> @ 100% as per </w:t>
            </w:r>
            <w:proofErr w:type="gramStart"/>
            <w:r w:rsidRPr="00FF2B5B">
              <w:rPr>
                <w:rFonts w:cstheme="minorHAnsi"/>
                <w:sz w:val="18"/>
                <w:szCs w:val="18"/>
              </w:rPr>
              <w:t>Sec.30(</w:t>
            </w:r>
            <w:proofErr w:type="gramEnd"/>
            <w:r w:rsidRPr="00FF2B5B">
              <w:rPr>
                <w:rFonts w:cstheme="minorHAnsi"/>
                <w:sz w:val="18"/>
                <w:szCs w:val="18"/>
              </w:rPr>
              <w:t>1) of 2013 Act.</w:t>
            </w:r>
            <w:r>
              <w:rPr>
                <w:rFonts w:cstheme="minorHAnsi"/>
                <w:sz w:val="18"/>
                <w:szCs w:val="18"/>
              </w:rPr>
              <w:t xml:space="preserve"> (</w:t>
            </w:r>
            <w:proofErr w:type="gramStart"/>
            <w:r>
              <w:rPr>
                <w:rFonts w:cstheme="minorHAnsi"/>
                <w:sz w:val="18"/>
                <w:szCs w:val="18"/>
              </w:rPr>
              <w:t>in</w:t>
            </w:r>
            <w:proofErr w:type="gramEnd"/>
            <w:r>
              <w:rPr>
                <w:rFonts w:cstheme="minorHAnsi"/>
                <w:sz w:val="18"/>
                <w:szCs w:val="18"/>
              </w:rPr>
              <w:t xml:space="preserve"> Rs.)</w:t>
            </w:r>
          </w:p>
        </w:tc>
        <w:tc>
          <w:tcPr>
            <w:tcW w:w="992"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 xml:space="preserve">Total land rate </w:t>
            </w:r>
            <w:r>
              <w:rPr>
                <w:rFonts w:cstheme="minorHAnsi"/>
                <w:sz w:val="18"/>
                <w:szCs w:val="18"/>
              </w:rPr>
              <w:t>(</w:t>
            </w:r>
            <w:r w:rsidRPr="00FF2B5B">
              <w:rPr>
                <w:rFonts w:cstheme="minorHAnsi"/>
                <w:sz w:val="18"/>
                <w:szCs w:val="18"/>
              </w:rPr>
              <w:t>per acre</w:t>
            </w:r>
            <w:r>
              <w:rPr>
                <w:rFonts w:cstheme="minorHAnsi"/>
                <w:sz w:val="18"/>
                <w:szCs w:val="18"/>
              </w:rPr>
              <w:t xml:space="preserve"> in Rs.) </w:t>
            </w:r>
          </w:p>
        </w:tc>
        <w:tc>
          <w:tcPr>
            <w:tcW w:w="1134"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 xml:space="preserve">Compensation amount </w:t>
            </w:r>
            <w:r>
              <w:rPr>
                <w:rFonts w:cstheme="minorHAnsi"/>
                <w:sz w:val="18"/>
                <w:szCs w:val="18"/>
              </w:rPr>
              <w:t>worked out under</w:t>
            </w:r>
            <w:r w:rsidRPr="00FF2B5B">
              <w:rPr>
                <w:rFonts w:cstheme="minorHAnsi"/>
                <w:sz w:val="18"/>
                <w:szCs w:val="18"/>
              </w:rPr>
              <w:t xml:space="preserve"> PMP Act @ (10%) per acre</w:t>
            </w:r>
            <w:r>
              <w:rPr>
                <w:rFonts w:cstheme="minorHAnsi"/>
                <w:sz w:val="18"/>
                <w:szCs w:val="18"/>
              </w:rPr>
              <w:t xml:space="preserve"> (in Rs.)</w:t>
            </w:r>
          </w:p>
        </w:tc>
        <w:tc>
          <w:tcPr>
            <w:tcW w:w="1276" w:type="dxa"/>
            <w:vAlign w:val="center"/>
          </w:tcPr>
          <w:p w:rsidR="00561D38" w:rsidRPr="00FF2B5B" w:rsidRDefault="00561D38" w:rsidP="00E67B03">
            <w:pPr>
              <w:pStyle w:val="NoSpacing"/>
              <w:jc w:val="center"/>
              <w:rPr>
                <w:rFonts w:cstheme="minorHAnsi"/>
                <w:sz w:val="18"/>
                <w:szCs w:val="18"/>
              </w:rPr>
            </w:pPr>
            <w:r w:rsidRPr="00FF2B5B">
              <w:rPr>
                <w:rFonts w:cstheme="minorHAnsi"/>
                <w:sz w:val="18"/>
                <w:szCs w:val="18"/>
              </w:rPr>
              <w:t>Compensation amount</w:t>
            </w:r>
            <w:r>
              <w:rPr>
                <w:rFonts w:cstheme="minorHAnsi"/>
                <w:sz w:val="18"/>
                <w:szCs w:val="18"/>
              </w:rPr>
              <w:t xml:space="preserve"> worked out</w:t>
            </w:r>
            <w:r w:rsidRPr="00FF2B5B">
              <w:rPr>
                <w:rFonts w:cstheme="minorHAnsi"/>
                <w:sz w:val="18"/>
                <w:szCs w:val="18"/>
              </w:rPr>
              <w:t xml:space="preserve"> per Sq. </w:t>
            </w:r>
            <w:proofErr w:type="spellStart"/>
            <w:r w:rsidRPr="00FF2B5B">
              <w:rPr>
                <w:rFonts w:cstheme="minorHAnsi"/>
                <w:sz w:val="18"/>
                <w:szCs w:val="18"/>
              </w:rPr>
              <w:t>Mtr</w:t>
            </w:r>
            <w:proofErr w:type="spellEnd"/>
            <w:r w:rsidRPr="00FF2B5B">
              <w:rPr>
                <w:rFonts w:cstheme="minorHAnsi"/>
                <w:sz w:val="18"/>
                <w:szCs w:val="18"/>
              </w:rPr>
              <w:t>. (</w:t>
            </w:r>
            <w:r w:rsidR="00E67B03">
              <w:rPr>
                <w:rFonts w:cstheme="minorHAnsi"/>
                <w:sz w:val="18"/>
                <w:szCs w:val="18"/>
              </w:rPr>
              <w:t>139620.5</w:t>
            </w:r>
            <w:r w:rsidRPr="00FF2B5B">
              <w:rPr>
                <w:rFonts w:cstheme="minorHAnsi"/>
                <w:sz w:val="18"/>
                <w:szCs w:val="18"/>
              </w:rPr>
              <w:t>/4046.8</w:t>
            </w:r>
            <w:r>
              <w:rPr>
                <w:rFonts w:cstheme="minorHAnsi"/>
                <w:sz w:val="18"/>
                <w:szCs w:val="18"/>
              </w:rPr>
              <w:t>56</w:t>
            </w:r>
            <w:r w:rsidR="00E67B03">
              <w:rPr>
                <w:rFonts w:cstheme="minorHAnsi"/>
                <w:sz w:val="18"/>
                <w:szCs w:val="18"/>
              </w:rPr>
              <w:t xml:space="preserve"> = 34</w:t>
            </w:r>
            <w:r>
              <w:rPr>
                <w:rFonts w:cstheme="minorHAnsi"/>
                <w:sz w:val="18"/>
                <w:szCs w:val="18"/>
              </w:rPr>
              <w:t>.</w:t>
            </w:r>
            <w:r w:rsidR="00E67B03">
              <w:rPr>
                <w:rFonts w:cstheme="minorHAnsi"/>
                <w:sz w:val="18"/>
                <w:szCs w:val="18"/>
              </w:rPr>
              <w:t>50</w:t>
            </w:r>
            <w:r w:rsidRPr="00FF2B5B">
              <w:rPr>
                <w:rFonts w:cstheme="minorHAnsi"/>
                <w:sz w:val="18"/>
                <w:szCs w:val="18"/>
              </w:rPr>
              <w:t xml:space="preserve"> </w:t>
            </w:r>
          </w:p>
        </w:tc>
        <w:tc>
          <w:tcPr>
            <w:tcW w:w="918"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 xml:space="preserve">Area under </w:t>
            </w:r>
            <w:proofErr w:type="spellStart"/>
            <w:r w:rsidRPr="00FF2B5B">
              <w:rPr>
                <w:rFonts w:cstheme="minorHAnsi"/>
                <w:sz w:val="18"/>
                <w:szCs w:val="18"/>
              </w:rPr>
              <w:t>RoU</w:t>
            </w:r>
            <w:proofErr w:type="spellEnd"/>
            <w:r w:rsidRPr="00FF2B5B">
              <w:rPr>
                <w:rFonts w:cstheme="minorHAnsi"/>
                <w:sz w:val="18"/>
                <w:szCs w:val="18"/>
              </w:rPr>
              <w:t xml:space="preserve"> </w:t>
            </w:r>
            <w:r>
              <w:rPr>
                <w:rFonts w:cstheme="minorHAnsi"/>
                <w:sz w:val="18"/>
                <w:szCs w:val="18"/>
              </w:rPr>
              <w:t xml:space="preserve">as per detailed survey </w:t>
            </w:r>
            <w:r w:rsidRPr="00FF2B5B">
              <w:rPr>
                <w:rFonts w:cstheme="minorHAnsi"/>
                <w:sz w:val="18"/>
                <w:szCs w:val="18"/>
              </w:rPr>
              <w:t xml:space="preserve">(In </w:t>
            </w:r>
            <w:proofErr w:type="spellStart"/>
            <w:r>
              <w:rPr>
                <w:rFonts w:cstheme="minorHAnsi"/>
                <w:sz w:val="18"/>
                <w:szCs w:val="18"/>
              </w:rPr>
              <w:t>S</w:t>
            </w:r>
            <w:r w:rsidRPr="00FF2B5B">
              <w:rPr>
                <w:rFonts w:cstheme="minorHAnsi"/>
                <w:sz w:val="18"/>
                <w:szCs w:val="18"/>
              </w:rPr>
              <w:t>q.Mtr</w:t>
            </w:r>
            <w:proofErr w:type="spellEnd"/>
            <w:r w:rsidRPr="00FF2B5B">
              <w:rPr>
                <w:rFonts w:cstheme="minorHAnsi"/>
                <w:sz w:val="18"/>
                <w:szCs w:val="18"/>
              </w:rPr>
              <w:t>)</w:t>
            </w:r>
          </w:p>
        </w:tc>
        <w:tc>
          <w:tcPr>
            <w:tcW w:w="1066" w:type="dxa"/>
            <w:vAlign w:val="center"/>
          </w:tcPr>
          <w:p w:rsidR="00561D38" w:rsidRPr="00FF2B5B" w:rsidRDefault="00561D38" w:rsidP="00561D38">
            <w:pPr>
              <w:pStyle w:val="NoSpacing"/>
              <w:jc w:val="center"/>
              <w:rPr>
                <w:rFonts w:cstheme="minorHAnsi"/>
                <w:sz w:val="18"/>
                <w:szCs w:val="18"/>
              </w:rPr>
            </w:pPr>
            <w:r w:rsidRPr="00FF2B5B">
              <w:rPr>
                <w:rFonts w:cstheme="minorHAnsi"/>
                <w:sz w:val="18"/>
                <w:szCs w:val="18"/>
              </w:rPr>
              <w:t xml:space="preserve">Total com </w:t>
            </w:r>
            <w:proofErr w:type="spellStart"/>
            <w:r w:rsidRPr="00FF2B5B">
              <w:rPr>
                <w:rFonts w:cstheme="minorHAnsi"/>
                <w:sz w:val="18"/>
                <w:szCs w:val="18"/>
              </w:rPr>
              <w:t>pensation</w:t>
            </w:r>
            <w:proofErr w:type="spellEnd"/>
            <w:r>
              <w:rPr>
                <w:rFonts w:cstheme="minorHAnsi"/>
                <w:sz w:val="18"/>
                <w:szCs w:val="18"/>
              </w:rPr>
              <w:t xml:space="preserve"> (In Rs.)</w:t>
            </w:r>
          </w:p>
        </w:tc>
      </w:tr>
      <w:tr w:rsidR="00561D38" w:rsidTr="00561D38">
        <w:trPr>
          <w:trHeight w:val="329"/>
        </w:trPr>
        <w:tc>
          <w:tcPr>
            <w:tcW w:w="487" w:type="dxa"/>
            <w:vAlign w:val="center"/>
          </w:tcPr>
          <w:p w:rsidR="00561D38" w:rsidRDefault="00561D38" w:rsidP="00561D38">
            <w:pPr>
              <w:pStyle w:val="NoSpacing"/>
              <w:jc w:val="center"/>
              <w:rPr>
                <w:rFonts w:cstheme="minorHAnsi"/>
                <w:sz w:val="20"/>
              </w:rPr>
            </w:pPr>
            <w:r>
              <w:rPr>
                <w:rFonts w:cstheme="minorHAnsi"/>
                <w:sz w:val="20"/>
              </w:rPr>
              <w:t>1</w:t>
            </w:r>
          </w:p>
        </w:tc>
        <w:tc>
          <w:tcPr>
            <w:tcW w:w="971" w:type="dxa"/>
            <w:vAlign w:val="center"/>
          </w:tcPr>
          <w:p w:rsidR="00561D38" w:rsidRPr="0023602B" w:rsidRDefault="00561D38" w:rsidP="00561D38">
            <w:pPr>
              <w:pStyle w:val="NoSpacing"/>
              <w:jc w:val="center"/>
              <w:rPr>
                <w:rFonts w:cstheme="minorHAnsi"/>
                <w:sz w:val="18"/>
                <w:szCs w:val="18"/>
              </w:rPr>
            </w:pPr>
            <w:r>
              <w:rPr>
                <w:rFonts w:cstheme="minorHAnsi"/>
                <w:sz w:val="18"/>
                <w:szCs w:val="18"/>
              </w:rPr>
              <w:t>Average sale price worked out</w:t>
            </w:r>
          </w:p>
        </w:tc>
        <w:tc>
          <w:tcPr>
            <w:tcW w:w="850" w:type="dxa"/>
            <w:vAlign w:val="center"/>
          </w:tcPr>
          <w:p w:rsidR="00561D38" w:rsidRPr="00727B1F" w:rsidRDefault="00E67B03" w:rsidP="00561D38">
            <w:pPr>
              <w:pStyle w:val="NoSpacing"/>
              <w:jc w:val="center"/>
              <w:rPr>
                <w:rFonts w:cstheme="minorHAnsi"/>
                <w:color w:val="00B050"/>
                <w:sz w:val="20"/>
              </w:rPr>
            </w:pPr>
            <w:r>
              <w:rPr>
                <w:rFonts w:cstheme="minorHAnsi"/>
                <w:color w:val="00B050"/>
                <w:sz w:val="20"/>
              </w:rPr>
              <w:t>558482</w:t>
            </w:r>
          </w:p>
        </w:tc>
        <w:tc>
          <w:tcPr>
            <w:tcW w:w="992" w:type="dxa"/>
            <w:vAlign w:val="center"/>
          </w:tcPr>
          <w:p w:rsidR="00561D38" w:rsidRPr="00727B1F" w:rsidRDefault="00C3594E" w:rsidP="00561D38">
            <w:pPr>
              <w:pStyle w:val="NoSpacing"/>
              <w:jc w:val="center"/>
              <w:rPr>
                <w:rFonts w:cstheme="minorHAnsi"/>
                <w:color w:val="00B050"/>
                <w:sz w:val="20"/>
              </w:rPr>
            </w:pPr>
            <w:r>
              <w:rPr>
                <w:rFonts w:cstheme="minorHAnsi"/>
                <w:color w:val="00B050"/>
                <w:sz w:val="20"/>
              </w:rPr>
              <w:t>6</w:t>
            </w:r>
            <w:r w:rsidR="00E67B03">
              <w:rPr>
                <w:rFonts w:cstheme="minorHAnsi"/>
                <w:color w:val="00B050"/>
                <w:sz w:val="20"/>
              </w:rPr>
              <w:t>98102.5</w:t>
            </w:r>
          </w:p>
        </w:tc>
        <w:tc>
          <w:tcPr>
            <w:tcW w:w="993" w:type="dxa"/>
            <w:vAlign w:val="center"/>
          </w:tcPr>
          <w:p w:rsidR="00561D38" w:rsidRPr="00727B1F" w:rsidRDefault="00C3594E" w:rsidP="00561D38">
            <w:pPr>
              <w:pStyle w:val="NoSpacing"/>
              <w:jc w:val="center"/>
              <w:rPr>
                <w:rFonts w:cstheme="minorHAnsi"/>
                <w:color w:val="00B050"/>
                <w:sz w:val="20"/>
              </w:rPr>
            </w:pPr>
            <w:r>
              <w:rPr>
                <w:rFonts w:cstheme="minorHAnsi"/>
                <w:color w:val="00B050"/>
                <w:sz w:val="20"/>
              </w:rPr>
              <w:t>6</w:t>
            </w:r>
            <w:r w:rsidR="00E67B03">
              <w:rPr>
                <w:rFonts w:cstheme="minorHAnsi"/>
                <w:color w:val="00B050"/>
                <w:sz w:val="20"/>
              </w:rPr>
              <w:t>98102.5</w:t>
            </w:r>
          </w:p>
        </w:tc>
        <w:tc>
          <w:tcPr>
            <w:tcW w:w="992" w:type="dxa"/>
            <w:vAlign w:val="center"/>
          </w:tcPr>
          <w:p w:rsidR="00561D38" w:rsidRPr="00727B1F" w:rsidRDefault="00C3594E" w:rsidP="00561D38">
            <w:pPr>
              <w:pStyle w:val="NoSpacing"/>
              <w:jc w:val="center"/>
              <w:rPr>
                <w:rFonts w:cstheme="minorHAnsi"/>
                <w:color w:val="00B050"/>
                <w:sz w:val="20"/>
              </w:rPr>
            </w:pPr>
            <w:r>
              <w:rPr>
                <w:rFonts w:cstheme="minorHAnsi"/>
                <w:color w:val="00B050"/>
                <w:sz w:val="20"/>
              </w:rPr>
              <w:t>13</w:t>
            </w:r>
            <w:r w:rsidR="00E67B03">
              <w:rPr>
                <w:rFonts w:cstheme="minorHAnsi"/>
                <w:color w:val="00B050"/>
                <w:sz w:val="20"/>
              </w:rPr>
              <w:t>96205</w:t>
            </w:r>
          </w:p>
        </w:tc>
        <w:tc>
          <w:tcPr>
            <w:tcW w:w="1134" w:type="dxa"/>
            <w:vAlign w:val="center"/>
          </w:tcPr>
          <w:p w:rsidR="00561D38" w:rsidRPr="00727B1F" w:rsidRDefault="00561D38" w:rsidP="00561D38">
            <w:pPr>
              <w:pStyle w:val="NoSpacing"/>
              <w:jc w:val="center"/>
              <w:rPr>
                <w:rFonts w:cstheme="minorHAnsi"/>
                <w:color w:val="00B050"/>
                <w:sz w:val="20"/>
              </w:rPr>
            </w:pPr>
            <w:r w:rsidRPr="00727B1F">
              <w:rPr>
                <w:rFonts w:cstheme="minorHAnsi"/>
                <w:color w:val="00B050"/>
                <w:sz w:val="20"/>
              </w:rPr>
              <w:t>1</w:t>
            </w:r>
            <w:r w:rsidR="00B45879">
              <w:rPr>
                <w:rFonts w:cstheme="minorHAnsi"/>
                <w:color w:val="00B050"/>
                <w:sz w:val="20"/>
              </w:rPr>
              <w:t>3</w:t>
            </w:r>
            <w:r w:rsidR="00E67B03">
              <w:rPr>
                <w:rFonts w:cstheme="minorHAnsi"/>
                <w:color w:val="00B050"/>
                <w:sz w:val="20"/>
              </w:rPr>
              <w:t>9620.5</w:t>
            </w:r>
          </w:p>
        </w:tc>
        <w:tc>
          <w:tcPr>
            <w:tcW w:w="1276" w:type="dxa"/>
            <w:vAlign w:val="center"/>
          </w:tcPr>
          <w:p w:rsidR="00561D38" w:rsidRPr="00727B1F" w:rsidRDefault="00B45879" w:rsidP="00B45879">
            <w:pPr>
              <w:pStyle w:val="NoSpacing"/>
              <w:jc w:val="center"/>
              <w:rPr>
                <w:rFonts w:cstheme="minorHAnsi"/>
                <w:color w:val="00B050"/>
                <w:sz w:val="20"/>
              </w:rPr>
            </w:pPr>
            <w:r>
              <w:rPr>
                <w:rFonts w:cstheme="minorHAnsi"/>
                <w:color w:val="00B050"/>
                <w:sz w:val="20"/>
              </w:rPr>
              <w:t>34.</w:t>
            </w:r>
            <w:r w:rsidR="00E67B03">
              <w:rPr>
                <w:rFonts w:cstheme="minorHAnsi"/>
                <w:color w:val="00B050"/>
                <w:sz w:val="20"/>
              </w:rPr>
              <w:t>5</w:t>
            </w:r>
            <w:r w:rsidR="00561D38" w:rsidRPr="00727B1F">
              <w:rPr>
                <w:rFonts w:cstheme="minorHAnsi"/>
                <w:color w:val="00B050"/>
                <w:sz w:val="20"/>
              </w:rPr>
              <w:t>0</w:t>
            </w:r>
          </w:p>
        </w:tc>
        <w:tc>
          <w:tcPr>
            <w:tcW w:w="918" w:type="dxa"/>
            <w:vAlign w:val="center"/>
          </w:tcPr>
          <w:p w:rsidR="00561D38" w:rsidRPr="00727B1F" w:rsidRDefault="00E67B03" w:rsidP="00561D38">
            <w:pPr>
              <w:pStyle w:val="NoSpacing"/>
              <w:jc w:val="center"/>
              <w:rPr>
                <w:rFonts w:cstheme="minorHAnsi"/>
                <w:color w:val="00B050"/>
                <w:sz w:val="20"/>
              </w:rPr>
            </w:pPr>
            <w:r>
              <w:rPr>
                <w:rFonts w:cstheme="minorHAnsi"/>
                <w:color w:val="00B050"/>
                <w:sz w:val="20"/>
              </w:rPr>
              <w:t>41022</w:t>
            </w:r>
          </w:p>
        </w:tc>
        <w:tc>
          <w:tcPr>
            <w:tcW w:w="1066" w:type="dxa"/>
            <w:vAlign w:val="center"/>
          </w:tcPr>
          <w:p w:rsidR="00561D38" w:rsidRPr="00727B1F" w:rsidRDefault="0029568D" w:rsidP="00B45879">
            <w:pPr>
              <w:pStyle w:val="NoSpacing"/>
              <w:jc w:val="center"/>
              <w:rPr>
                <w:rFonts w:cstheme="minorHAnsi"/>
                <w:color w:val="00B050"/>
                <w:sz w:val="20"/>
              </w:rPr>
            </w:pPr>
            <w:r>
              <w:rPr>
                <w:rFonts w:cstheme="minorHAnsi"/>
                <w:color w:val="00B050"/>
                <w:sz w:val="20"/>
              </w:rPr>
              <w:t>14,15,259</w:t>
            </w:r>
          </w:p>
        </w:tc>
      </w:tr>
    </w:tbl>
    <w:p w:rsidR="00561D38" w:rsidRDefault="00561D38" w:rsidP="00561D38">
      <w:pPr>
        <w:pStyle w:val="NoSpacing"/>
        <w:jc w:val="both"/>
        <w:rPr>
          <w:rFonts w:cstheme="minorHAnsi"/>
          <w:sz w:val="20"/>
        </w:rPr>
      </w:pPr>
    </w:p>
    <w:p w:rsidR="00561D38" w:rsidRDefault="00561D38" w:rsidP="00561D38">
      <w:pPr>
        <w:spacing w:line="240" w:lineRule="auto"/>
        <w:ind w:firstLine="720"/>
        <w:jc w:val="both"/>
      </w:pPr>
      <w:r w:rsidRPr="00E403B1">
        <w:rPr>
          <w:szCs w:val="24"/>
        </w:rPr>
        <w:t>Taking into consideration of the rates fixed by the concerned departments the total compensation is c</w:t>
      </w:r>
      <w:r>
        <w:rPr>
          <w:szCs w:val="24"/>
        </w:rPr>
        <w:t xml:space="preserve">alculated to an extent of </w:t>
      </w:r>
      <w:r w:rsidR="002356C8" w:rsidRPr="00986CA2">
        <w:rPr>
          <w:szCs w:val="24"/>
          <w:highlight w:val="yellow"/>
        </w:rPr>
        <w:t>7685</w:t>
      </w:r>
      <w:r>
        <w:rPr>
          <w:szCs w:val="24"/>
        </w:rPr>
        <w:t xml:space="preserve"> </w:t>
      </w:r>
      <w:proofErr w:type="spellStart"/>
      <w:r>
        <w:rPr>
          <w:szCs w:val="24"/>
        </w:rPr>
        <w:t>Sq.Mts</w:t>
      </w:r>
      <w:proofErr w:type="spellEnd"/>
      <w:r w:rsidRPr="00E403B1">
        <w:rPr>
          <w:szCs w:val="24"/>
        </w:rPr>
        <w:t xml:space="preserve"> of </w:t>
      </w:r>
      <w:proofErr w:type="spellStart"/>
      <w:r w:rsidR="004E3505">
        <w:rPr>
          <w:szCs w:val="24"/>
        </w:rPr>
        <w:t>Vegur</w:t>
      </w:r>
      <w:proofErr w:type="spellEnd"/>
      <w:r w:rsidRPr="00E403B1">
        <w:rPr>
          <w:szCs w:val="24"/>
        </w:rPr>
        <w:t xml:space="preserve"> Village of </w:t>
      </w:r>
      <w:proofErr w:type="spellStart"/>
      <w:r w:rsidR="004E3505">
        <w:rPr>
          <w:szCs w:val="24"/>
        </w:rPr>
        <w:t>Kovur</w:t>
      </w:r>
      <w:proofErr w:type="spellEnd"/>
      <w:r>
        <w:rPr>
          <w:szCs w:val="24"/>
        </w:rPr>
        <w:t xml:space="preserve"> </w:t>
      </w:r>
      <w:proofErr w:type="spellStart"/>
      <w:r>
        <w:rPr>
          <w:szCs w:val="24"/>
        </w:rPr>
        <w:t>Mandal</w:t>
      </w:r>
      <w:proofErr w:type="spellEnd"/>
      <w:r>
        <w:rPr>
          <w:szCs w:val="24"/>
        </w:rPr>
        <w:t xml:space="preserve"> </w:t>
      </w:r>
      <w:r w:rsidR="004E3505">
        <w:rPr>
          <w:szCs w:val="24"/>
        </w:rPr>
        <w:t xml:space="preserve">of SPSR </w:t>
      </w:r>
      <w:proofErr w:type="gramStart"/>
      <w:r w:rsidR="004E3505">
        <w:rPr>
          <w:szCs w:val="24"/>
        </w:rPr>
        <w:t xml:space="preserve">Nellore </w:t>
      </w:r>
      <w:r w:rsidRPr="00E403B1">
        <w:rPr>
          <w:szCs w:val="24"/>
        </w:rPr>
        <w:t xml:space="preserve"> District</w:t>
      </w:r>
      <w:proofErr w:type="gramEnd"/>
      <w:r w:rsidRPr="00E403B1">
        <w:rPr>
          <w:szCs w:val="24"/>
        </w:rPr>
        <w:t xml:space="preserve"> is given below :</w:t>
      </w:r>
    </w:p>
    <w:tbl>
      <w:tblPr>
        <w:tblStyle w:val="TableGrid"/>
        <w:tblW w:w="0" w:type="auto"/>
        <w:jc w:val="center"/>
        <w:tblLook w:val="04A0"/>
      </w:tblPr>
      <w:tblGrid>
        <w:gridCol w:w="817"/>
        <w:gridCol w:w="2636"/>
        <w:gridCol w:w="1617"/>
        <w:gridCol w:w="2976"/>
      </w:tblGrid>
      <w:tr w:rsidR="00561D38" w:rsidTr="00561D38">
        <w:trPr>
          <w:jc w:val="center"/>
        </w:trPr>
        <w:tc>
          <w:tcPr>
            <w:tcW w:w="817" w:type="dxa"/>
          </w:tcPr>
          <w:p w:rsidR="00561D38" w:rsidRPr="00E403B1" w:rsidRDefault="00561D38" w:rsidP="00561D38">
            <w:pPr>
              <w:jc w:val="center"/>
              <w:rPr>
                <w:b/>
                <w:bCs/>
                <w:szCs w:val="24"/>
              </w:rPr>
            </w:pPr>
            <w:proofErr w:type="spellStart"/>
            <w:r w:rsidRPr="00E403B1">
              <w:rPr>
                <w:b/>
                <w:bCs/>
                <w:szCs w:val="24"/>
              </w:rPr>
              <w:t>S.No</w:t>
            </w:r>
            <w:proofErr w:type="spellEnd"/>
          </w:p>
        </w:tc>
        <w:tc>
          <w:tcPr>
            <w:tcW w:w="2636" w:type="dxa"/>
          </w:tcPr>
          <w:p w:rsidR="00561D38" w:rsidRPr="00E403B1" w:rsidRDefault="00561D38" w:rsidP="00561D38">
            <w:pPr>
              <w:jc w:val="center"/>
              <w:rPr>
                <w:b/>
                <w:bCs/>
                <w:szCs w:val="24"/>
              </w:rPr>
            </w:pPr>
            <w:r w:rsidRPr="00E403B1">
              <w:rPr>
                <w:b/>
                <w:bCs/>
                <w:szCs w:val="24"/>
              </w:rPr>
              <w:t>Name of the Crop</w:t>
            </w:r>
          </w:p>
        </w:tc>
        <w:tc>
          <w:tcPr>
            <w:tcW w:w="1617" w:type="dxa"/>
          </w:tcPr>
          <w:p w:rsidR="00561D38" w:rsidRPr="00E403B1" w:rsidRDefault="00561D38" w:rsidP="00561D38">
            <w:pPr>
              <w:jc w:val="center"/>
              <w:rPr>
                <w:b/>
                <w:bCs/>
                <w:szCs w:val="24"/>
              </w:rPr>
            </w:pPr>
            <w:r w:rsidRPr="00E403B1">
              <w:rPr>
                <w:b/>
                <w:bCs/>
                <w:szCs w:val="24"/>
              </w:rPr>
              <w:t xml:space="preserve"> Total Extent</w:t>
            </w:r>
            <w:r>
              <w:rPr>
                <w:b/>
                <w:bCs/>
                <w:szCs w:val="24"/>
              </w:rPr>
              <w:t xml:space="preserve"> in Sq.mts</w:t>
            </w:r>
          </w:p>
        </w:tc>
        <w:tc>
          <w:tcPr>
            <w:tcW w:w="2976" w:type="dxa"/>
          </w:tcPr>
          <w:p w:rsidR="00561D38" w:rsidRPr="00E403B1" w:rsidRDefault="00561D38" w:rsidP="00561D38">
            <w:pPr>
              <w:jc w:val="center"/>
              <w:rPr>
                <w:b/>
                <w:bCs/>
                <w:szCs w:val="24"/>
              </w:rPr>
            </w:pPr>
            <w:r w:rsidRPr="00E403B1">
              <w:rPr>
                <w:b/>
                <w:bCs/>
                <w:szCs w:val="24"/>
              </w:rPr>
              <w:t>Total Amount Payable to the landowners</w:t>
            </w:r>
            <w:r>
              <w:rPr>
                <w:b/>
                <w:bCs/>
                <w:szCs w:val="24"/>
              </w:rPr>
              <w:t xml:space="preserve"> (in Rupees)</w:t>
            </w:r>
          </w:p>
        </w:tc>
      </w:tr>
      <w:tr w:rsidR="00561D38" w:rsidTr="00561D38">
        <w:trPr>
          <w:trHeight w:val="273"/>
          <w:jc w:val="center"/>
        </w:trPr>
        <w:tc>
          <w:tcPr>
            <w:tcW w:w="817" w:type="dxa"/>
          </w:tcPr>
          <w:p w:rsidR="00561D38" w:rsidRDefault="00561D38" w:rsidP="00561D38">
            <w:pPr>
              <w:jc w:val="center"/>
              <w:rPr>
                <w:szCs w:val="24"/>
              </w:rPr>
            </w:pPr>
            <w:r>
              <w:rPr>
                <w:szCs w:val="24"/>
              </w:rPr>
              <w:t>1</w:t>
            </w:r>
          </w:p>
        </w:tc>
        <w:tc>
          <w:tcPr>
            <w:tcW w:w="2636" w:type="dxa"/>
          </w:tcPr>
          <w:p w:rsidR="00561D38" w:rsidRDefault="00561D38" w:rsidP="00561D38">
            <w:pPr>
              <w:jc w:val="center"/>
              <w:rPr>
                <w:szCs w:val="24"/>
              </w:rPr>
            </w:pPr>
            <w:r>
              <w:rPr>
                <w:szCs w:val="24"/>
              </w:rPr>
              <w:t>Paddy</w:t>
            </w:r>
          </w:p>
        </w:tc>
        <w:tc>
          <w:tcPr>
            <w:tcW w:w="1617" w:type="dxa"/>
          </w:tcPr>
          <w:p w:rsidR="00561D38" w:rsidRDefault="004E3505" w:rsidP="00561D38">
            <w:pPr>
              <w:jc w:val="center"/>
              <w:rPr>
                <w:szCs w:val="24"/>
              </w:rPr>
            </w:pPr>
            <w:r>
              <w:rPr>
                <w:szCs w:val="24"/>
              </w:rPr>
              <w:t>3517</w:t>
            </w:r>
          </w:p>
        </w:tc>
        <w:tc>
          <w:tcPr>
            <w:tcW w:w="2976" w:type="dxa"/>
          </w:tcPr>
          <w:p w:rsidR="00561D38" w:rsidRDefault="00561D38" w:rsidP="004E3505">
            <w:pPr>
              <w:jc w:val="center"/>
              <w:rPr>
                <w:szCs w:val="24"/>
              </w:rPr>
            </w:pPr>
            <w:r>
              <w:rPr>
                <w:szCs w:val="24"/>
              </w:rPr>
              <w:t>Rs.</w:t>
            </w:r>
            <w:r w:rsidR="004E3505">
              <w:rPr>
                <w:szCs w:val="24"/>
              </w:rPr>
              <w:t>58030</w:t>
            </w:r>
            <w:r>
              <w:rPr>
                <w:szCs w:val="24"/>
              </w:rPr>
              <w:t>.</w:t>
            </w:r>
            <w:r w:rsidR="004E3505">
              <w:rPr>
                <w:szCs w:val="24"/>
              </w:rPr>
              <w:t>5</w:t>
            </w:r>
            <w:r>
              <w:rPr>
                <w:szCs w:val="24"/>
              </w:rPr>
              <w:t>0</w:t>
            </w:r>
          </w:p>
        </w:tc>
      </w:tr>
      <w:tr w:rsidR="0029568D" w:rsidTr="00561D38">
        <w:trPr>
          <w:trHeight w:val="323"/>
          <w:jc w:val="center"/>
        </w:trPr>
        <w:tc>
          <w:tcPr>
            <w:tcW w:w="817" w:type="dxa"/>
          </w:tcPr>
          <w:p w:rsidR="0029568D" w:rsidRDefault="0029568D" w:rsidP="00561D38">
            <w:pPr>
              <w:jc w:val="center"/>
              <w:rPr>
                <w:szCs w:val="24"/>
              </w:rPr>
            </w:pPr>
            <w:r>
              <w:rPr>
                <w:szCs w:val="24"/>
              </w:rPr>
              <w:t>2</w:t>
            </w:r>
          </w:p>
        </w:tc>
        <w:tc>
          <w:tcPr>
            <w:tcW w:w="2636" w:type="dxa"/>
          </w:tcPr>
          <w:p w:rsidR="0029568D" w:rsidRDefault="0029568D" w:rsidP="008B6CA1">
            <w:pPr>
              <w:jc w:val="center"/>
              <w:rPr>
                <w:szCs w:val="24"/>
              </w:rPr>
            </w:pPr>
            <w:r>
              <w:rPr>
                <w:szCs w:val="24"/>
              </w:rPr>
              <w:t>Banana Garden</w:t>
            </w:r>
          </w:p>
        </w:tc>
        <w:tc>
          <w:tcPr>
            <w:tcW w:w="1617" w:type="dxa"/>
          </w:tcPr>
          <w:p w:rsidR="0029568D" w:rsidRDefault="0029568D" w:rsidP="00561D38">
            <w:pPr>
              <w:jc w:val="center"/>
              <w:rPr>
                <w:szCs w:val="24"/>
              </w:rPr>
            </w:pPr>
          </w:p>
        </w:tc>
        <w:tc>
          <w:tcPr>
            <w:tcW w:w="2976" w:type="dxa"/>
          </w:tcPr>
          <w:p w:rsidR="0029568D" w:rsidRDefault="0029568D" w:rsidP="002356C8">
            <w:pPr>
              <w:jc w:val="center"/>
              <w:rPr>
                <w:szCs w:val="24"/>
              </w:rPr>
            </w:pPr>
          </w:p>
        </w:tc>
      </w:tr>
      <w:tr w:rsidR="0029568D" w:rsidTr="00561D38">
        <w:trPr>
          <w:trHeight w:val="323"/>
          <w:jc w:val="center"/>
        </w:trPr>
        <w:tc>
          <w:tcPr>
            <w:tcW w:w="817" w:type="dxa"/>
          </w:tcPr>
          <w:p w:rsidR="0029568D" w:rsidRDefault="0029568D" w:rsidP="00561D38">
            <w:pPr>
              <w:jc w:val="center"/>
              <w:rPr>
                <w:szCs w:val="24"/>
              </w:rPr>
            </w:pPr>
            <w:r>
              <w:rPr>
                <w:szCs w:val="24"/>
              </w:rPr>
              <w:t>3</w:t>
            </w:r>
          </w:p>
        </w:tc>
        <w:tc>
          <w:tcPr>
            <w:tcW w:w="2636" w:type="dxa"/>
          </w:tcPr>
          <w:p w:rsidR="0029568D" w:rsidRDefault="0029568D" w:rsidP="008B6CA1">
            <w:pPr>
              <w:jc w:val="center"/>
              <w:rPr>
                <w:szCs w:val="24"/>
              </w:rPr>
            </w:pPr>
            <w:r>
              <w:rPr>
                <w:szCs w:val="24"/>
              </w:rPr>
              <w:t>Coconut Trees</w:t>
            </w:r>
          </w:p>
        </w:tc>
        <w:tc>
          <w:tcPr>
            <w:tcW w:w="1617" w:type="dxa"/>
          </w:tcPr>
          <w:p w:rsidR="0029568D" w:rsidRDefault="0029568D" w:rsidP="00561D38">
            <w:pPr>
              <w:jc w:val="center"/>
              <w:rPr>
                <w:szCs w:val="24"/>
              </w:rPr>
            </w:pPr>
          </w:p>
        </w:tc>
        <w:tc>
          <w:tcPr>
            <w:tcW w:w="2976" w:type="dxa"/>
          </w:tcPr>
          <w:p w:rsidR="0029568D" w:rsidRDefault="0029568D" w:rsidP="002356C8">
            <w:pPr>
              <w:jc w:val="center"/>
              <w:rPr>
                <w:szCs w:val="24"/>
              </w:rPr>
            </w:pPr>
          </w:p>
        </w:tc>
      </w:tr>
      <w:tr w:rsidR="0029568D" w:rsidTr="00561D38">
        <w:trPr>
          <w:trHeight w:val="323"/>
          <w:jc w:val="center"/>
        </w:trPr>
        <w:tc>
          <w:tcPr>
            <w:tcW w:w="817" w:type="dxa"/>
          </w:tcPr>
          <w:p w:rsidR="0029568D" w:rsidRDefault="0029568D" w:rsidP="00561D38">
            <w:pPr>
              <w:jc w:val="center"/>
              <w:rPr>
                <w:szCs w:val="24"/>
              </w:rPr>
            </w:pPr>
            <w:r>
              <w:rPr>
                <w:szCs w:val="24"/>
              </w:rPr>
              <w:t>4</w:t>
            </w:r>
          </w:p>
        </w:tc>
        <w:tc>
          <w:tcPr>
            <w:tcW w:w="2636" w:type="dxa"/>
          </w:tcPr>
          <w:p w:rsidR="0029568D" w:rsidRDefault="0029568D" w:rsidP="008B6CA1">
            <w:pPr>
              <w:jc w:val="center"/>
              <w:rPr>
                <w:szCs w:val="24"/>
              </w:rPr>
            </w:pPr>
            <w:proofErr w:type="spellStart"/>
            <w:r>
              <w:rPr>
                <w:szCs w:val="24"/>
              </w:rPr>
              <w:t>Neem</w:t>
            </w:r>
            <w:proofErr w:type="spellEnd"/>
            <w:r>
              <w:rPr>
                <w:szCs w:val="24"/>
              </w:rPr>
              <w:t xml:space="preserve"> Tree </w:t>
            </w:r>
          </w:p>
        </w:tc>
        <w:tc>
          <w:tcPr>
            <w:tcW w:w="1617" w:type="dxa"/>
          </w:tcPr>
          <w:p w:rsidR="0029568D" w:rsidRDefault="0029568D" w:rsidP="00561D38">
            <w:pPr>
              <w:jc w:val="center"/>
              <w:rPr>
                <w:szCs w:val="24"/>
              </w:rPr>
            </w:pPr>
          </w:p>
        </w:tc>
        <w:tc>
          <w:tcPr>
            <w:tcW w:w="2976" w:type="dxa"/>
          </w:tcPr>
          <w:p w:rsidR="0029568D" w:rsidRDefault="0029568D" w:rsidP="002356C8">
            <w:pPr>
              <w:jc w:val="center"/>
              <w:rPr>
                <w:szCs w:val="24"/>
              </w:rPr>
            </w:pPr>
          </w:p>
        </w:tc>
      </w:tr>
      <w:tr w:rsidR="0029568D" w:rsidTr="00561D38">
        <w:trPr>
          <w:trHeight w:val="323"/>
          <w:jc w:val="center"/>
        </w:trPr>
        <w:tc>
          <w:tcPr>
            <w:tcW w:w="817" w:type="dxa"/>
          </w:tcPr>
          <w:p w:rsidR="0029568D" w:rsidRDefault="0029568D" w:rsidP="00561D38">
            <w:pPr>
              <w:jc w:val="center"/>
              <w:rPr>
                <w:szCs w:val="24"/>
              </w:rPr>
            </w:pPr>
            <w:r>
              <w:rPr>
                <w:szCs w:val="24"/>
              </w:rPr>
              <w:t>5</w:t>
            </w:r>
          </w:p>
        </w:tc>
        <w:tc>
          <w:tcPr>
            <w:tcW w:w="2636" w:type="dxa"/>
          </w:tcPr>
          <w:p w:rsidR="0029568D" w:rsidRDefault="0029568D" w:rsidP="008B6CA1">
            <w:pPr>
              <w:jc w:val="center"/>
              <w:rPr>
                <w:szCs w:val="24"/>
              </w:rPr>
            </w:pPr>
            <w:r>
              <w:rPr>
                <w:szCs w:val="24"/>
              </w:rPr>
              <w:t>Palm Tree</w:t>
            </w:r>
          </w:p>
        </w:tc>
        <w:tc>
          <w:tcPr>
            <w:tcW w:w="1617" w:type="dxa"/>
          </w:tcPr>
          <w:p w:rsidR="0029568D" w:rsidRDefault="0029568D" w:rsidP="00561D38">
            <w:pPr>
              <w:jc w:val="center"/>
              <w:rPr>
                <w:szCs w:val="24"/>
              </w:rPr>
            </w:pPr>
          </w:p>
        </w:tc>
        <w:tc>
          <w:tcPr>
            <w:tcW w:w="2976" w:type="dxa"/>
          </w:tcPr>
          <w:p w:rsidR="0029568D" w:rsidRDefault="0029568D" w:rsidP="002356C8">
            <w:pPr>
              <w:jc w:val="center"/>
              <w:rPr>
                <w:szCs w:val="24"/>
              </w:rPr>
            </w:pPr>
          </w:p>
        </w:tc>
      </w:tr>
      <w:tr w:rsidR="0029568D" w:rsidTr="00561D38">
        <w:trPr>
          <w:trHeight w:val="323"/>
          <w:jc w:val="center"/>
        </w:trPr>
        <w:tc>
          <w:tcPr>
            <w:tcW w:w="817" w:type="dxa"/>
          </w:tcPr>
          <w:p w:rsidR="0029568D" w:rsidRDefault="0029568D" w:rsidP="00561D38">
            <w:pPr>
              <w:jc w:val="center"/>
              <w:rPr>
                <w:szCs w:val="24"/>
              </w:rPr>
            </w:pPr>
            <w:r>
              <w:rPr>
                <w:szCs w:val="24"/>
              </w:rPr>
              <w:t>6</w:t>
            </w:r>
          </w:p>
        </w:tc>
        <w:tc>
          <w:tcPr>
            <w:tcW w:w="2636" w:type="dxa"/>
          </w:tcPr>
          <w:p w:rsidR="0029568D" w:rsidRDefault="0029568D" w:rsidP="008B6CA1">
            <w:pPr>
              <w:jc w:val="center"/>
              <w:rPr>
                <w:szCs w:val="24"/>
              </w:rPr>
            </w:pPr>
            <w:proofErr w:type="spellStart"/>
            <w:r>
              <w:rPr>
                <w:szCs w:val="24"/>
              </w:rPr>
              <w:t>Guva</w:t>
            </w:r>
            <w:proofErr w:type="spellEnd"/>
            <w:r>
              <w:rPr>
                <w:szCs w:val="24"/>
              </w:rPr>
              <w:t xml:space="preserve"> Tree</w:t>
            </w:r>
          </w:p>
        </w:tc>
        <w:tc>
          <w:tcPr>
            <w:tcW w:w="1617" w:type="dxa"/>
          </w:tcPr>
          <w:p w:rsidR="0029568D" w:rsidRDefault="0029568D" w:rsidP="00561D38">
            <w:pPr>
              <w:jc w:val="center"/>
              <w:rPr>
                <w:szCs w:val="24"/>
              </w:rPr>
            </w:pPr>
          </w:p>
        </w:tc>
        <w:tc>
          <w:tcPr>
            <w:tcW w:w="2976" w:type="dxa"/>
          </w:tcPr>
          <w:p w:rsidR="0029568D" w:rsidRDefault="0029568D" w:rsidP="002356C8">
            <w:pPr>
              <w:jc w:val="center"/>
              <w:rPr>
                <w:szCs w:val="24"/>
              </w:rPr>
            </w:pPr>
          </w:p>
        </w:tc>
      </w:tr>
      <w:tr w:rsidR="0029568D" w:rsidTr="00561D38">
        <w:trPr>
          <w:trHeight w:val="239"/>
          <w:jc w:val="center"/>
        </w:trPr>
        <w:tc>
          <w:tcPr>
            <w:tcW w:w="817" w:type="dxa"/>
          </w:tcPr>
          <w:p w:rsidR="0029568D" w:rsidRDefault="0029568D" w:rsidP="00561D38">
            <w:pPr>
              <w:jc w:val="center"/>
              <w:rPr>
                <w:szCs w:val="24"/>
              </w:rPr>
            </w:pPr>
          </w:p>
        </w:tc>
        <w:tc>
          <w:tcPr>
            <w:tcW w:w="2636" w:type="dxa"/>
          </w:tcPr>
          <w:p w:rsidR="0029568D" w:rsidRDefault="0029568D" w:rsidP="00561D38">
            <w:pPr>
              <w:jc w:val="center"/>
              <w:rPr>
                <w:szCs w:val="24"/>
              </w:rPr>
            </w:pPr>
            <w:r>
              <w:rPr>
                <w:szCs w:val="24"/>
              </w:rPr>
              <w:t>TOTAL</w:t>
            </w:r>
          </w:p>
        </w:tc>
        <w:tc>
          <w:tcPr>
            <w:tcW w:w="1617" w:type="dxa"/>
          </w:tcPr>
          <w:p w:rsidR="0029568D" w:rsidRDefault="0029568D" w:rsidP="002356C8">
            <w:pPr>
              <w:jc w:val="center"/>
              <w:rPr>
                <w:szCs w:val="24"/>
              </w:rPr>
            </w:pPr>
          </w:p>
        </w:tc>
        <w:tc>
          <w:tcPr>
            <w:tcW w:w="2976" w:type="dxa"/>
          </w:tcPr>
          <w:p w:rsidR="0029568D" w:rsidRDefault="0029568D" w:rsidP="0029568D">
            <w:pPr>
              <w:jc w:val="center"/>
              <w:rPr>
                <w:szCs w:val="24"/>
              </w:rPr>
            </w:pPr>
            <w:r>
              <w:rPr>
                <w:szCs w:val="24"/>
              </w:rPr>
              <w:t>Rs.</w:t>
            </w:r>
          </w:p>
        </w:tc>
      </w:tr>
    </w:tbl>
    <w:p w:rsidR="00561D38" w:rsidRDefault="00561D38" w:rsidP="00561D38">
      <w:pPr>
        <w:pStyle w:val="NoSpacing"/>
        <w:jc w:val="both"/>
      </w:pPr>
    </w:p>
    <w:p w:rsidR="00561D38" w:rsidRDefault="00561D38" w:rsidP="00561D38">
      <w:pPr>
        <w:pStyle w:val="NoSpacing"/>
        <w:ind w:firstLine="720"/>
        <w:jc w:val="both"/>
      </w:pPr>
      <w:r>
        <w:t xml:space="preserve">Sale Transactions of the area during immediately preceding three years from the 3(1) Notification published in the Gazette of India on </w:t>
      </w:r>
      <w:r w:rsidR="002356C8">
        <w:t>10</w:t>
      </w:r>
      <w:r>
        <w:t>.</w:t>
      </w:r>
      <w:r w:rsidR="002356C8">
        <w:t>03</w:t>
      </w:r>
      <w:r>
        <w:t>.202</w:t>
      </w:r>
      <w:r w:rsidR="002356C8">
        <w:t>2</w:t>
      </w:r>
      <w:r>
        <w:t xml:space="preserve"> on </w:t>
      </w:r>
      <w:proofErr w:type="spellStart"/>
      <w:r w:rsidR="0029568D">
        <w:t>Cherlopalem</w:t>
      </w:r>
      <w:proofErr w:type="spellEnd"/>
      <w:r>
        <w:t xml:space="preserve"> village (other than house sites/ residential purpose) obtained from the Sub Registrar Office, </w:t>
      </w:r>
      <w:proofErr w:type="spellStart"/>
      <w:r w:rsidR="002356C8">
        <w:rPr>
          <w:color w:val="00B050"/>
        </w:rPr>
        <w:t>Kovur</w:t>
      </w:r>
      <w:proofErr w:type="spellEnd"/>
      <w:r>
        <w:t xml:space="preserve"> are provided hereunder.</w:t>
      </w:r>
    </w:p>
    <w:p w:rsidR="00561D38" w:rsidRDefault="00561D38" w:rsidP="00561D38">
      <w:pPr>
        <w:pStyle w:val="NoSpacing"/>
        <w:jc w:val="both"/>
        <w:rPr>
          <w:rFonts w:cstheme="minorHAnsi"/>
          <w:sz w:val="20"/>
        </w:rPr>
      </w:pPr>
    </w:p>
    <w:p w:rsidR="00561D38" w:rsidRDefault="00561D38" w:rsidP="00561D38">
      <w:pPr>
        <w:pStyle w:val="NoSpacing"/>
        <w:ind w:firstLine="720"/>
        <w:jc w:val="both"/>
        <w:rPr>
          <w:rFonts w:cstheme="minorHAnsi"/>
          <w:sz w:val="20"/>
        </w:rPr>
      </w:pPr>
      <w:r>
        <w:rPr>
          <w:rFonts w:cstheme="minorHAnsi"/>
          <w:sz w:val="20"/>
        </w:rPr>
        <w:t xml:space="preserve">The compensation awarded to the land owners in respect of lands under Acquisition of </w:t>
      </w:r>
      <w:proofErr w:type="spellStart"/>
      <w:r>
        <w:rPr>
          <w:rFonts w:cstheme="minorHAnsi"/>
          <w:sz w:val="20"/>
        </w:rPr>
        <w:t>RoU</w:t>
      </w:r>
      <w:proofErr w:type="spellEnd"/>
      <w:r>
        <w:rPr>
          <w:rFonts w:cstheme="minorHAnsi"/>
          <w:sz w:val="20"/>
        </w:rPr>
        <w:t xml:space="preserve"> in land compensation towards crop damage and for trees is appended in Schedule-A for making payment through RTGS/NEFT. There are no structures neither</w:t>
      </w:r>
      <w:r w:rsidR="002356C8">
        <w:rPr>
          <w:rFonts w:cstheme="minorHAnsi"/>
          <w:sz w:val="20"/>
        </w:rPr>
        <w:t xml:space="preserve"> </w:t>
      </w:r>
      <w:r>
        <w:rPr>
          <w:rFonts w:cstheme="minorHAnsi"/>
          <w:sz w:val="20"/>
        </w:rPr>
        <w:t xml:space="preserve">reported nor found during conduct of detailed survey.  Hence the </w:t>
      </w:r>
      <w:proofErr w:type="gramStart"/>
      <w:r>
        <w:rPr>
          <w:rFonts w:cstheme="minorHAnsi"/>
          <w:sz w:val="20"/>
        </w:rPr>
        <w:lastRenderedPageBreak/>
        <w:t>questions of assessment of structures does</w:t>
      </w:r>
      <w:proofErr w:type="gramEnd"/>
      <w:r>
        <w:rPr>
          <w:rFonts w:cstheme="minorHAnsi"/>
          <w:sz w:val="20"/>
        </w:rPr>
        <w:t xml:space="preserve"> not arise in respect of </w:t>
      </w:r>
      <w:proofErr w:type="spellStart"/>
      <w:r w:rsidR="0029568D">
        <w:rPr>
          <w:rFonts w:cstheme="minorHAnsi"/>
          <w:sz w:val="20"/>
        </w:rPr>
        <w:t>Cherlopalem</w:t>
      </w:r>
      <w:proofErr w:type="spellEnd"/>
      <w:r>
        <w:rPr>
          <w:rFonts w:cstheme="minorHAnsi"/>
          <w:sz w:val="20"/>
        </w:rPr>
        <w:t xml:space="preserve"> Village of </w:t>
      </w:r>
      <w:proofErr w:type="spellStart"/>
      <w:r w:rsidR="002356C8">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Compensation for land pertaining to </w:t>
      </w:r>
      <w:r w:rsidRPr="009E05C7">
        <w:rPr>
          <w:rFonts w:cstheme="minorHAnsi"/>
          <w:sz w:val="20"/>
        </w:rPr>
        <w:t>Government lands</w:t>
      </w:r>
      <w:r>
        <w:rPr>
          <w:rFonts w:cstheme="minorHAnsi"/>
          <w:sz w:val="20"/>
        </w:rPr>
        <w:t xml:space="preserve"> are furnished in Annexure-B</w:t>
      </w:r>
      <w:proofErr w:type="gramStart"/>
      <w:r>
        <w:rPr>
          <w:rFonts w:cstheme="minorHAnsi"/>
          <w:sz w:val="20"/>
        </w:rPr>
        <w:t>..</w:t>
      </w:r>
      <w:proofErr w:type="gramEnd"/>
    </w:p>
    <w:p w:rsidR="00561D38" w:rsidRDefault="00561D38" w:rsidP="00561D38">
      <w:pPr>
        <w:pStyle w:val="NoSpacing"/>
        <w:ind w:firstLine="720"/>
        <w:jc w:val="both"/>
        <w:rPr>
          <w:rFonts w:cstheme="minorHAnsi"/>
          <w:sz w:val="20"/>
        </w:rPr>
      </w:pPr>
    </w:p>
    <w:p w:rsidR="00561D38" w:rsidRDefault="00561D38" w:rsidP="00561D38">
      <w:pPr>
        <w:pStyle w:val="NoSpacing"/>
        <w:ind w:firstLine="720"/>
        <w:jc w:val="both"/>
        <w:rPr>
          <w:rFonts w:cstheme="minorHAnsi"/>
          <w:sz w:val="20"/>
        </w:rPr>
      </w:pPr>
      <w:r>
        <w:rPr>
          <w:rFonts w:cstheme="minorHAnsi"/>
          <w:sz w:val="20"/>
        </w:rPr>
        <w:t xml:space="preserve">During the detailed survey, the survey team has reported certain names whose names are not find place in the </w:t>
      </w:r>
      <w:r w:rsidR="009E35BC">
        <w:rPr>
          <w:rFonts w:cstheme="minorHAnsi"/>
          <w:sz w:val="20"/>
        </w:rPr>
        <w:t>Web land</w:t>
      </w:r>
      <w:r>
        <w:rPr>
          <w:rFonts w:cstheme="minorHAnsi"/>
          <w:sz w:val="20"/>
        </w:rPr>
        <w:t xml:space="preserve"> of respective village nor produced any documentary proof or produced digitally signed </w:t>
      </w:r>
      <w:proofErr w:type="spellStart"/>
      <w:r>
        <w:rPr>
          <w:rFonts w:cstheme="minorHAnsi"/>
          <w:sz w:val="20"/>
        </w:rPr>
        <w:t>Adangal</w:t>
      </w:r>
      <w:proofErr w:type="spellEnd"/>
      <w:r>
        <w:rPr>
          <w:rFonts w:cstheme="minorHAnsi"/>
          <w:sz w:val="20"/>
        </w:rPr>
        <w:t xml:space="preserve"> copies and 1B copies which are to be treated as evidence of ownership and can be treated as sufficient evidence to settle the claims.  The transfer of </w:t>
      </w:r>
      <w:proofErr w:type="spellStart"/>
      <w:r>
        <w:rPr>
          <w:rFonts w:cstheme="minorHAnsi"/>
          <w:sz w:val="20"/>
        </w:rPr>
        <w:t>Patta</w:t>
      </w:r>
      <w:proofErr w:type="spellEnd"/>
      <w:r>
        <w:rPr>
          <w:rFonts w:cstheme="minorHAnsi"/>
          <w:sz w:val="20"/>
        </w:rPr>
        <w:t>/</w:t>
      </w:r>
      <w:proofErr w:type="spellStart"/>
      <w:r>
        <w:rPr>
          <w:rFonts w:cstheme="minorHAnsi"/>
          <w:sz w:val="20"/>
        </w:rPr>
        <w:t>Khata</w:t>
      </w:r>
      <w:proofErr w:type="spellEnd"/>
      <w:r>
        <w:rPr>
          <w:rFonts w:cstheme="minorHAnsi"/>
          <w:sz w:val="20"/>
        </w:rPr>
        <w:t xml:space="preserve"> is a process of updating details of new owner of a property in a revenue record which is a continuous process and it is mandatory to prove the ownerships of a particular property.</w:t>
      </w:r>
    </w:p>
    <w:p w:rsidR="00561D38" w:rsidRDefault="00561D38" w:rsidP="00561D38">
      <w:pPr>
        <w:pStyle w:val="NoSpacing"/>
        <w:ind w:firstLine="720"/>
        <w:jc w:val="both"/>
        <w:rPr>
          <w:rFonts w:cstheme="minorHAnsi"/>
          <w:sz w:val="20"/>
        </w:rPr>
      </w:pPr>
    </w:p>
    <w:p w:rsidR="00561D38" w:rsidRDefault="00561D38" w:rsidP="00561D38">
      <w:pPr>
        <w:pStyle w:val="NoSpacing"/>
        <w:ind w:firstLine="720"/>
        <w:jc w:val="both"/>
        <w:rPr>
          <w:rFonts w:cstheme="minorHAnsi"/>
          <w:sz w:val="20"/>
        </w:rPr>
      </w:pPr>
      <w:r>
        <w:rPr>
          <w:rFonts w:cstheme="minorHAnsi"/>
          <w:sz w:val="20"/>
        </w:rPr>
        <w:t xml:space="preserve">In view of facts explained above, the land compensation as per award as well as crop compensation to be awarded could not be disbursed for the following cases and the said amount was kept pending disbursement with the Competent Authority and will be disbursed if the </w:t>
      </w:r>
      <w:proofErr w:type="spellStart"/>
      <w:r>
        <w:rPr>
          <w:rFonts w:cstheme="minorHAnsi"/>
          <w:sz w:val="20"/>
        </w:rPr>
        <w:t>pattadar</w:t>
      </w:r>
      <w:proofErr w:type="spellEnd"/>
      <w:r>
        <w:rPr>
          <w:rFonts w:cstheme="minorHAnsi"/>
          <w:sz w:val="20"/>
        </w:rPr>
        <w:t xml:space="preserve"> produced the evidence in time prescribed as per P&amp;MP Rules, 1963 in support of their claims.</w:t>
      </w:r>
    </w:p>
    <w:p w:rsidR="00561D38" w:rsidRDefault="00561D38" w:rsidP="00561D38">
      <w:pPr>
        <w:pStyle w:val="NoSpacing"/>
        <w:ind w:firstLine="720"/>
        <w:jc w:val="both"/>
        <w:rPr>
          <w:rFonts w:cstheme="minorHAns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482"/>
        <w:gridCol w:w="1559"/>
        <w:gridCol w:w="2693"/>
        <w:gridCol w:w="857"/>
        <w:gridCol w:w="946"/>
        <w:gridCol w:w="1174"/>
      </w:tblGrid>
      <w:tr w:rsidR="00644CC0" w:rsidRPr="00E739AF" w:rsidTr="00AF6FB7">
        <w:trPr>
          <w:trHeight w:val="705"/>
        </w:trPr>
        <w:tc>
          <w:tcPr>
            <w:tcW w:w="645" w:type="dxa"/>
            <w:shd w:val="clear" w:color="auto" w:fill="auto"/>
            <w:noWrap/>
            <w:vAlign w:val="center"/>
            <w:hideMark/>
          </w:tcPr>
          <w:p w:rsidR="00644CC0" w:rsidRPr="00E739AF" w:rsidRDefault="00644CC0" w:rsidP="00AF6FB7">
            <w:pPr>
              <w:spacing w:after="0" w:line="240" w:lineRule="auto"/>
              <w:jc w:val="center"/>
              <w:rPr>
                <w:rFonts w:eastAsia="Times New Roman" w:cstheme="minorHAnsi"/>
                <w:color w:val="000000"/>
                <w:sz w:val="20"/>
              </w:rPr>
            </w:pPr>
            <w:r w:rsidRPr="00E739AF">
              <w:rPr>
                <w:rFonts w:cstheme="minorHAnsi"/>
                <w:sz w:val="20"/>
              </w:rPr>
              <w:t>Sl. No. as per Sch.-A</w:t>
            </w:r>
          </w:p>
        </w:tc>
        <w:tc>
          <w:tcPr>
            <w:tcW w:w="1482" w:type="dxa"/>
            <w:shd w:val="clear" w:color="auto" w:fill="auto"/>
            <w:noWrap/>
            <w:vAlign w:val="center"/>
            <w:hideMark/>
          </w:tcPr>
          <w:p w:rsidR="00644CC0" w:rsidRPr="00E739AF" w:rsidRDefault="00644CC0" w:rsidP="00AF6FB7">
            <w:pPr>
              <w:spacing w:after="0" w:line="240" w:lineRule="auto"/>
              <w:jc w:val="center"/>
              <w:rPr>
                <w:rFonts w:eastAsia="Times New Roman" w:cstheme="minorHAnsi"/>
                <w:color w:val="000000"/>
                <w:sz w:val="20"/>
              </w:rPr>
            </w:pPr>
            <w:r w:rsidRPr="00E739AF">
              <w:rPr>
                <w:rFonts w:cstheme="minorHAnsi"/>
                <w:sz w:val="20"/>
              </w:rPr>
              <w:t xml:space="preserve">Name of the </w:t>
            </w:r>
            <w:proofErr w:type="spellStart"/>
            <w:r w:rsidRPr="00E739AF">
              <w:rPr>
                <w:rFonts w:cstheme="minorHAnsi"/>
                <w:sz w:val="20"/>
              </w:rPr>
              <w:t>Mandal</w:t>
            </w:r>
            <w:proofErr w:type="spellEnd"/>
          </w:p>
        </w:tc>
        <w:tc>
          <w:tcPr>
            <w:tcW w:w="1559" w:type="dxa"/>
            <w:shd w:val="clear" w:color="auto" w:fill="auto"/>
            <w:noWrap/>
            <w:vAlign w:val="center"/>
            <w:hideMark/>
          </w:tcPr>
          <w:p w:rsidR="00644CC0" w:rsidRPr="00E739AF" w:rsidRDefault="00644CC0" w:rsidP="00AF6FB7">
            <w:pPr>
              <w:spacing w:after="0" w:line="240" w:lineRule="auto"/>
              <w:jc w:val="center"/>
              <w:rPr>
                <w:rFonts w:eastAsia="Times New Roman" w:cstheme="minorHAnsi"/>
                <w:color w:val="000000"/>
                <w:sz w:val="20"/>
              </w:rPr>
            </w:pPr>
            <w:r w:rsidRPr="00E739AF">
              <w:rPr>
                <w:rFonts w:eastAsia="Times New Roman" w:cstheme="minorHAnsi"/>
                <w:color w:val="000000"/>
                <w:sz w:val="20"/>
              </w:rPr>
              <w:t>Village</w:t>
            </w:r>
          </w:p>
        </w:tc>
        <w:tc>
          <w:tcPr>
            <w:tcW w:w="2693" w:type="dxa"/>
            <w:shd w:val="clear" w:color="auto" w:fill="auto"/>
            <w:vAlign w:val="center"/>
            <w:hideMark/>
          </w:tcPr>
          <w:p w:rsidR="00644CC0" w:rsidRPr="00E739AF" w:rsidRDefault="00644CC0" w:rsidP="00AF6FB7">
            <w:pPr>
              <w:spacing w:after="0" w:line="240" w:lineRule="auto"/>
              <w:jc w:val="center"/>
              <w:rPr>
                <w:rFonts w:eastAsia="Times New Roman" w:cstheme="minorHAnsi"/>
                <w:color w:val="000000"/>
                <w:sz w:val="20"/>
              </w:rPr>
            </w:pPr>
            <w:r w:rsidRPr="00E739AF">
              <w:rPr>
                <w:rFonts w:cstheme="minorHAnsi"/>
                <w:sz w:val="20"/>
              </w:rPr>
              <w:t xml:space="preserve">Name of the owner/effected person as per </w:t>
            </w:r>
            <w:proofErr w:type="spellStart"/>
            <w:r w:rsidRPr="00E739AF">
              <w:rPr>
                <w:rFonts w:cstheme="minorHAnsi"/>
                <w:sz w:val="20"/>
              </w:rPr>
              <w:t>Webland</w:t>
            </w:r>
            <w:proofErr w:type="spellEnd"/>
          </w:p>
        </w:tc>
        <w:tc>
          <w:tcPr>
            <w:tcW w:w="857" w:type="dxa"/>
            <w:shd w:val="clear" w:color="auto" w:fill="auto"/>
            <w:vAlign w:val="center"/>
            <w:hideMark/>
          </w:tcPr>
          <w:p w:rsidR="00644CC0" w:rsidRPr="00E739AF" w:rsidRDefault="00644CC0" w:rsidP="00AF6FB7">
            <w:pPr>
              <w:spacing w:after="0" w:line="240" w:lineRule="auto"/>
              <w:jc w:val="center"/>
              <w:rPr>
                <w:rFonts w:eastAsia="Times New Roman" w:cstheme="minorHAnsi"/>
                <w:color w:val="000000"/>
                <w:sz w:val="20"/>
              </w:rPr>
            </w:pPr>
            <w:proofErr w:type="spellStart"/>
            <w:r w:rsidRPr="00E739AF">
              <w:rPr>
                <w:rFonts w:cstheme="minorHAnsi"/>
                <w:sz w:val="20"/>
              </w:rPr>
              <w:t>Sy</w:t>
            </w:r>
            <w:proofErr w:type="spellEnd"/>
            <w:r w:rsidRPr="00E739AF">
              <w:rPr>
                <w:rFonts w:cstheme="minorHAnsi"/>
                <w:sz w:val="20"/>
              </w:rPr>
              <w:t>. No.</w:t>
            </w:r>
          </w:p>
        </w:tc>
        <w:tc>
          <w:tcPr>
            <w:tcW w:w="946" w:type="dxa"/>
            <w:shd w:val="clear" w:color="auto" w:fill="auto"/>
            <w:vAlign w:val="center"/>
            <w:hideMark/>
          </w:tcPr>
          <w:p w:rsidR="00644CC0" w:rsidRPr="00E739AF" w:rsidRDefault="00644CC0" w:rsidP="00AF6FB7">
            <w:pPr>
              <w:spacing w:after="0" w:line="240" w:lineRule="auto"/>
              <w:jc w:val="center"/>
              <w:rPr>
                <w:rFonts w:eastAsia="Times New Roman" w:cstheme="minorHAnsi"/>
                <w:color w:val="000000"/>
                <w:sz w:val="20"/>
              </w:rPr>
            </w:pPr>
            <w:r w:rsidRPr="00E739AF">
              <w:rPr>
                <w:rFonts w:cstheme="minorHAnsi"/>
                <w:sz w:val="20"/>
              </w:rPr>
              <w:t xml:space="preserve">Extent in Sq. </w:t>
            </w:r>
            <w:proofErr w:type="spellStart"/>
            <w:r w:rsidRPr="00E739AF">
              <w:rPr>
                <w:rFonts w:cstheme="minorHAnsi"/>
                <w:sz w:val="20"/>
              </w:rPr>
              <w:t>mtrs</w:t>
            </w:r>
            <w:proofErr w:type="spellEnd"/>
            <w:r w:rsidRPr="00E739AF">
              <w:rPr>
                <w:rFonts w:cstheme="minorHAnsi"/>
                <w:sz w:val="20"/>
              </w:rPr>
              <w:t>.</w:t>
            </w:r>
          </w:p>
        </w:tc>
        <w:tc>
          <w:tcPr>
            <w:tcW w:w="1174" w:type="dxa"/>
            <w:shd w:val="clear" w:color="000000" w:fill="FFFFFF"/>
            <w:vAlign w:val="center"/>
            <w:hideMark/>
          </w:tcPr>
          <w:p w:rsidR="00644CC0" w:rsidRPr="00E739AF" w:rsidRDefault="00644CC0" w:rsidP="00AF6FB7">
            <w:pPr>
              <w:spacing w:after="0" w:line="240" w:lineRule="auto"/>
              <w:jc w:val="center"/>
              <w:rPr>
                <w:rFonts w:eastAsia="Times New Roman" w:cstheme="minorHAnsi"/>
                <w:color w:val="000000"/>
                <w:sz w:val="20"/>
              </w:rPr>
            </w:pPr>
            <w:r>
              <w:rPr>
                <w:rFonts w:cstheme="minorHAnsi"/>
                <w:sz w:val="20"/>
              </w:rPr>
              <w:t xml:space="preserve">Total </w:t>
            </w:r>
            <w:r w:rsidRPr="00E739AF">
              <w:rPr>
                <w:rFonts w:cstheme="minorHAnsi"/>
                <w:sz w:val="20"/>
              </w:rPr>
              <w:t>Awarded amount</w:t>
            </w:r>
            <w:r>
              <w:rPr>
                <w:rFonts w:cstheme="minorHAnsi"/>
                <w:sz w:val="20"/>
              </w:rPr>
              <w:t xml:space="preserve"> Land &amp;</w:t>
            </w:r>
            <w:r>
              <w:rPr>
                <w:rFonts w:cstheme="minorHAnsi"/>
                <w:sz w:val="20"/>
              </w:rPr>
              <w:br/>
              <w:t>Crop</w:t>
            </w:r>
            <w:r w:rsidRPr="00E739AF">
              <w:rPr>
                <w:rFonts w:cstheme="minorHAnsi"/>
                <w:sz w:val="20"/>
              </w:rPr>
              <w:t xml:space="preserve"> (in Rupees)</w:t>
            </w:r>
          </w:p>
        </w:tc>
      </w:tr>
      <w:tr w:rsidR="00644CC0" w:rsidRPr="00E739AF" w:rsidTr="00AF6FB7">
        <w:trPr>
          <w:trHeight w:val="645"/>
        </w:trPr>
        <w:tc>
          <w:tcPr>
            <w:tcW w:w="645" w:type="dxa"/>
            <w:shd w:val="clear" w:color="auto" w:fill="auto"/>
            <w:hideMark/>
          </w:tcPr>
          <w:p w:rsidR="00644CC0" w:rsidRPr="00E739AF" w:rsidRDefault="00265A05" w:rsidP="00AF6FB7">
            <w:pPr>
              <w:spacing w:after="0" w:line="240" w:lineRule="auto"/>
              <w:jc w:val="center"/>
              <w:rPr>
                <w:rFonts w:eastAsia="Times New Roman" w:cstheme="minorHAnsi"/>
                <w:color w:val="000000"/>
                <w:sz w:val="20"/>
              </w:rPr>
            </w:pPr>
            <w:r>
              <w:rPr>
                <w:rFonts w:eastAsia="Times New Roman" w:cstheme="minorHAnsi"/>
                <w:color w:val="000000"/>
                <w:sz w:val="20"/>
              </w:rPr>
              <w:t>1</w:t>
            </w:r>
          </w:p>
        </w:tc>
        <w:tc>
          <w:tcPr>
            <w:tcW w:w="1482" w:type="dxa"/>
            <w:shd w:val="clear" w:color="auto" w:fill="auto"/>
            <w:hideMark/>
          </w:tcPr>
          <w:p w:rsidR="00644CC0" w:rsidRPr="00E739AF" w:rsidRDefault="00220F6B" w:rsidP="00AF6FB7">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644CC0" w:rsidRPr="00E739AF" w:rsidRDefault="0029568D" w:rsidP="00AF6FB7">
            <w:pPr>
              <w:spacing w:after="0" w:line="240" w:lineRule="auto"/>
              <w:jc w:val="center"/>
              <w:rPr>
                <w:rFonts w:eastAsia="Times New Roman" w:cstheme="minorHAnsi"/>
                <w:color w:val="000000"/>
                <w:sz w:val="20"/>
              </w:rPr>
            </w:pPr>
            <w:proofErr w:type="spellStart"/>
            <w:r>
              <w:rPr>
                <w:rFonts w:eastAsia="Times New Roman" w:cstheme="minorHAnsi"/>
                <w:color w:val="000000"/>
                <w:sz w:val="20"/>
              </w:rPr>
              <w:t>Cherlopalem</w:t>
            </w:r>
            <w:proofErr w:type="spellEnd"/>
          </w:p>
        </w:tc>
        <w:tc>
          <w:tcPr>
            <w:tcW w:w="2693" w:type="dxa"/>
            <w:shd w:val="clear" w:color="auto" w:fill="auto"/>
            <w:hideMark/>
          </w:tcPr>
          <w:p w:rsidR="00644CC0" w:rsidRPr="00E739AF" w:rsidRDefault="00644CC0" w:rsidP="00AF6FB7">
            <w:pPr>
              <w:spacing w:after="0" w:line="240" w:lineRule="auto"/>
              <w:rPr>
                <w:rFonts w:eastAsia="Times New Roman" w:cstheme="minorHAnsi"/>
                <w:color w:val="000000"/>
                <w:sz w:val="20"/>
              </w:rPr>
            </w:pPr>
          </w:p>
        </w:tc>
        <w:tc>
          <w:tcPr>
            <w:tcW w:w="857"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946"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1174" w:type="dxa"/>
            <w:shd w:val="clear" w:color="auto" w:fill="auto"/>
            <w:noWrap/>
            <w:hideMark/>
          </w:tcPr>
          <w:p w:rsidR="00644CC0" w:rsidRPr="00A270F5" w:rsidRDefault="00644CC0" w:rsidP="00AF6FB7">
            <w:pPr>
              <w:spacing w:after="0" w:line="240" w:lineRule="auto"/>
              <w:jc w:val="center"/>
              <w:rPr>
                <w:rFonts w:eastAsia="Times New Roman" w:cstheme="minorHAnsi"/>
                <w:color w:val="000000"/>
                <w:sz w:val="20"/>
              </w:rPr>
            </w:pPr>
          </w:p>
        </w:tc>
      </w:tr>
      <w:tr w:rsidR="00644CC0" w:rsidRPr="00E739AF" w:rsidTr="00AF6FB7">
        <w:trPr>
          <w:trHeight w:val="570"/>
        </w:trPr>
        <w:tc>
          <w:tcPr>
            <w:tcW w:w="645" w:type="dxa"/>
            <w:shd w:val="clear" w:color="auto" w:fill="auto"/>
            <w:hideMark/>
          </w:tcPr>
          <w:p w:rsidR="00644CC0" w:rsidRPr="00E739AF" w:rsidRDefault="00265A05" w:rsidP="00AF6FB7">
            <w:pPr>
              <w:spacing w:after="0" w:line="240" w:lineRule="auto"/>
              <w:jc w:val="center"/>
              <w:rPr>
                <w:rFonts w:eastAsia="Times New Roman" w:cstheme="minorHAnsi"/>
                <w:color w:val="000000"/>
                <w:sz w:val="20"/>
              </w:rPr>
            </w:pPr>
            <w:r>
              <w:rPr>
                <w:rFonts w:eastAsia="Times New Roman" w:cstheme="minorHAnsi"/>
                <w:color w:val="000000"/>
                <w:sz w:val="20"/>
              </w:rPr>
              <w:t>2</w:t>
            </w:r>
          </w:p>
        </w:tc>
        <w:tc>
          <w:tcPr>
            <w:tcW w:w="1482" w:type="dxa"/>
            <w:shd w:val="clear" w:color="auto" w:fill="auto"/>
            <w:hideMark/>
          </w:tcPr>
          <w:p w:rsidR="00644CC0" w:rsidRPr="00E739AF" w:rsidRDefault="00220F6B" w:rsidP="00AF6FB7">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644CC0" w:rsidRPr="00E739AF" w:rsidRDefault="0029568D" w:rsidP="00AF6FB7">
            <w:pPr>
              <w:spacing w:after="0" w:line="240" w:lineRule="auto"/>
              <w:jc w:val="center"/>
              <w:rPr>
                <w:rFonts w:eastAsia="Times New Roman" w:cstheme="minorHAnsi"/>
                <w:color w:val="000000"/>
                <w:sz w:val="20"/>
              </w:rPr>
            </w:pPr>
            <w:proofErr w:type="spellStart"/>
            <w:r>
              <w:rPr>
                <w:rFonts w:eastAsia="Times New Roman" w:cstheme="minorHAnsi"/>
                <w:color w:val="000000"/>
                <w:sz w:val="20"/>
              </w:rPr>
              <w:t>Cherlopalem</w:t>
            </w:r>
            <w:proofErr w:type="spellEnd"/>
          </w:p>
        </w:tc>
        <w:tc>
          <w:tcPr>
            <w:tcW w:w="2693" w:type="dxa"/>
            <w:shd w:val="clear" w:color="auto" w:fill="auto"/>
            <w:hideMark/>
          </w:tcPr>
          <w:p w:rsidR="00644CC0" w:rsidRPr="00E739AF" w:rsidRDefault="00644CC0" w:rsidP="00220F6B">
            <w:pPr>
              <w:spacing w:after="0" w:line="240" w:lineRule="auto"/>
              <w:rPr>
                <w:rFonts w:eastAsia="Times New Roman" w:cstheme="minorHAnsi"/>
                <w:color w:val="000000"/>
                <w:sz w:val="20"/>
              </w:rPr>
            </w:pPr>
          </w:p>
        </w:tc>
        <w:tc>
          <w:tcPr>
            <w:tcW w:w="857"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946"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1174" w:type="dxa"/>
            <w:shd w:val="clear" w:color="auto" w:fill="auto"/>
            <w:noWrap/>
            <w:hideMark/>
          </w:tcPr>
          <w:p w:rsidR="00644CC0" w:rsidRPr="00A270F5" w:rsidRDefault="00644CC0" w:rsidP="00AF6FB7">
            <w:pPr>
              <w:spacing w:after="0" w:line="240" w:lineRule="auto"/>
              <w:jc w:val="center"/>
              <w:rPr>
                <w:rFonts w:eastAsia="Times New Roman" w:cstheme="minorHAnsi"/>
                <w:color w:val="000000"/>
                <w:sz w:val="20"/>
              </w:rPr>
            </w:pPr>
          </w:p>
        </w:tc>
      </w:tr>
      <w:tr w:rsidR="00644CC0" w:rsidRPr="00E739AF" w:rsidTr="00AF6FB7">
        <w:trPr>
          <w:trHeight w:val="536"/>
        </w:trPr>
        <w:tc>
          <w:tcPr>
            <w:tcW w:w="645" w:type="dxa"/>
            <w:shd w:val="clear" w:color="auto" w:fill="auto"/>
            <w:hideMark/>
          </w:tcPr>
          <w:p w:rsidR="00644CC0" w:rsidRPr="00E739AF" w:rsidRDefault="00265A05" w:rsidP="00AF6FB7">
            <w:pPr>
              <w:spacing w:after="0" w:line="240" w:lineRule="auto"/>
              <w:jc w:val="center"/>
              <w:rPr>
                <w:rFonts w:eastAsia="Times New Roman" w:cstheme="minorHAnsi"/>
                <w:color w:val="000000"/>
                <w:sz w:val="20"/>
              </w:rPr>
            </w:pPr>
            <w:r>
              <w:rPr>
                <w:rFonts w:eastAsia="Times New Roman" w:cstheme="minorHAnsi"/>
                <w:color w:val="000000"/>
                <w:sz w:val="20"/>
              </w:rPr>
              <w:t>3</w:t>
            </w:r>
          </w:p>
        </w:tc>
        <w:tc>
          <w:tcPr>
            <w:tcW w:w="1482" w:type="dxa"/>
            <w:shd w:val="clear" w:color="auto" w:fill="auto"/>
            <w:hideMark/>
          </w:tcPr>
          <w:p w:rsidR="00644CC0" w:rsidRPr="00E739AF" w:rsidRDefault="00220F6B" w:rsidP="00AF6FB7">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644CC0" w:rsidRPr="00E739AF" w:rsidRDefault="0029568D" w:rsidP="00AF6FB7">
            <w:pPr>
              <w:spacing w:after="0" w:line="240" w:lineRule="auto"/>
              <w:jc w:val="center"/>
              <w:rPr>
                <w:rFonts w:eastAsia="Times New Roman" w:cstheme="minorHAnsi"/>
                <w:color w:val="000000"/>
                <w:sz w:val="20"/>
              </w:rPr>
            </w:pPr>
            <w:r>
              <w:rPr>
                <w:rFonts w:eastAsia="Times New Roman" w:cstheme="minorHAnsi"/>
                <w:color w:val="000000"/>
                <w:sz w:val="20"/>
              </w:rPr>
              <w:t>Cherlopalem</w:t>
            </w:r>
          </w:p>
        </w:tc>
        <w:tc>
          <w:tcPr>
            <w:tcW w:w="2693" w:type="dxa"/>
            <w:shd w:val="clear" w:color="auto" w:fill="auto"/>
            <w:hideMark/>
          </w:tcPr>
          <w:p w:rsidR="00644CC0" w:rsidRPr="00E739AF" w:rsidRDefault="00644CC0" w:rsidP="00220F6B">
            <w:pPr>
              <w:spacing w:after="0" w:line="240" w:lineRule="auto"/>
              <w:rPr>
                <w:rFonts w:eastAsia="Times New Roman" w:cstheme="minorHAnsi"/>
                <w:color w:val="000000"/>
                <w:sz w:val="20"/>
              </w:rPr>
            </w:pPr>
          </w:p>
        </w:tc>
        <w:tc>
          <w:tcPr>
            <w:tcW w:w="857"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946" w:type="dxa"/>
            <w:shd w:val="clear" w:color="auto" w:fill="auto"/>
            <w:hideMark/>
          </w:tcPr>
          <w:p w:rsidR="00644CC0" w:rsidRPr="00E739AF" w:rsidRDefault="00644CC0" w:rsidP="00AF6FB7">
            <w:pPr>
              <w:spacing w:after="0" w:line="240" w:lineRule="auto"/>
              <w:jc w:val="center"/>
              <w:rPr>
                <w:rFonts w:eastAsia="Times New Roman" w:cstheme="minorHAnsi"/>
                <w:color w:val="000000"/>
                <w:sz w:val="20"/>
              </w:rPr>
            </w:pPr>
          </w:p>
        </w:tc>
        <w:tc>
          <w:tcPr>
            <w:tcW w:w="1174" w:type="dxa"/>
            <w:shd w:val="clear" w:color="auto" w:fill="auto"/>
            <w:noWrap/>
            <w:hideMark/>
          </w:tcPr>
          <w:p w:rsidR="00644CC0" w:rsidRPr="00E739AF" w:rsidRDefault="00644CC0" w:rsidP="00AF6FB7">
            <w:pPr>
              <w:spacing w:after="0" w:line="240" w:lineRule="auto"/>
              <w:jc w:val="center"/>
              <w:rPr>
                <w:rFonts w:eastAsia="Times New Roman" w:cstheme="minorHAnsi"/>
                <w:color w:val="000000"/>
                <w:sz w:val="20"/>
              </w:rPr>
            </w:pPr>
          </w:p>
        </w:tc>
      </w:tr>
    </w:tbl>
    <w:p w:rsidR="00644CC0" w:rsidRDefault="00644CC0" w:rsidP="00561D38">
      <w:pPr>
        <w:pStyle w:val="NoSpacing"/>
        <w:ind w:firstLine="720"/>
        <w:jc w:val="both"/>
        <w:rPr>
          <w:rFonts w:cstheme="minorHAnsi"/>
          <w:sz w:val="20"/>
        </w:rPr>
      </w:pPr>
    </w:p>
    <w:p w:rsidR="00561D38" w:rsidRDefault="00561D38" w:rsidP="00561D38">
      <w:pPr>
        <w:pStyle w:val="NoSpacing"/>
        <w:ind w:firstLine="720"/>
        <w:jc w:val="both"/>
        <w:rPr>
          <w:rFonts w:cstheme="minorHAnsi"/>
          <w:sz w:val="20"/>
        </w:rPr>
      </w:pPr>
    </w:p>
    <w:p w:rsidR="00561D38" w:rsidRDefault="00561D38" w:rsidP="00561D38">
      <w:pPr>
        <w:pStyle w:val="NoSpacing"/>
        <w:spacing w:line="360" w:lineRule="auto"/>
        <w:jc w:val="both"/>
        <w:rPr>
          <w:rFonts w:cstheme="minorHAnsi"/>
          <w:sz w:val="20"/>
        </w:rPr>
      </w:pPr>
      <w:r w:rsidRPr="00423B20">
        <w:rPr>
          <w:rFonts w:cstheme="minorHAnsi"/>
          <w:b/>
          <w:bCs/>
          <w:sz w:val="20"/>
        </w:rPr>
        <w:t>TREES</w:t>
      </w:r>
      <w:r>
        <w:rPr>
          <w:rFonts w:cstheme="minorHAnsi"/>
          <w:b/>
          <w:bCs/>
          <w:sz w:val="20"/>
        </w:rPr>
        <w:t>,</w:t>
      </w:r>
      <w:r w:rsidRPr="00423B20">
        <w:rPr>
          <w:rFonts w:cstheme="minorHAnsi"/>
          <w:b/>
          <w:bCs/>
          <w:sz w:val="20"/>
        </w:rPr>
        <w:t xml:space="preserve"> CROPS &amp; OTHER </w:t>
      </w:r>
      <w:proofErr w:type="gramStart"/>
      <w:r w:rsidRPr="00423B20">
        <w:rPr>
          <w:rFonts w:cstheme="minorHAnsi"/>
          <w:b/>
          <w:bCs/>
          <w:sz w:val="20"/>
        </w:rPr>
        <w:t>DAMAGES</w:t>
      </w:r>
      <w:r>
        <w:rPr>
          <w:rFonts w:cstheme="minorHAnsi"/>
          <w:sz w:val="20"/>
        </w:rPr>
        <w:t xml:space="preserve"> :</w:t>
      </w:r>
      <w:proofErr w:type="gramEnd"/>
    </w:p>
    <w:p w:rsidR="00561D38" w:rsidRDefault="00561D38" w:rsidP="00561D38">
      <w:pPr>
        <w:pStyle w:val="NoSpacing"/>
        <w:spacing w:line="360" w:lineRule="auto"/>
        <w:ind w:firstLine="720"/>
        <w:jc w:val="both"/>
        <w:rPr>
          <w:rFonts w:cstheme="minorHAnsi"/>
          <w:sz w:val="20"/>
        </w:rPr>
      </w:pPr>
      <w:r>
        <w:rPr>
          <w:rFonts w:cstheme="minorHAnsi"/>
          <w:sz w:val="20"/>
        </w:rPr>
        <w:t xml:space="preserve">Order for compensation under section 7 for damages to the trees, crops, structures etc., worked out and mentioned in Annexure-A. Provided, that in determining the compensation, no account shall be taken of any structure or other improvements made in the land after the date of the notification under sub section (1) of section 3. In this connection, the survey team has already taken photographs of each survey number affected and kept on file readily for reference. In case several persons claim to be interested in the amount of compensation eligible under sub section (1), the Competent Authority shall determine the persons who in its opinion are entitled to receive the compensation and the amount payable to each of them. </w:t>
      </w:r>
    </w:p>
    <w:p w:rsidR="00561D38" w:rsidRDefault="00561D38" w:rsidP="00561D38">
      <w:pPr>
        <w:pStyle w:val="NoSpacing"/>
        <w:spacing w:line="360" w:lineRule="auto"/>
        <w:jc w:val="both"/>
        <w:rPr>
          <w:rFonts w:cstheme="minorHAnsi"/>
          <w:sz w:val="20"/>
        </w:rPr>
      </w:pPr>
      <w:r>
        <w:rPr>
          <w:rFonts w:cstheme="minorHAnsi"/>
          <w:sz w:val="20"/>
        </w:rPr>
        <w:tab/>
        <w:t xml:space="preserve">If any dispute arises as to the apportionment of compensation or any part thereof or as to the persons to whom the same or any part thereof is payable, the Competent Authority shall refer the dispute to the decision of District Judge as per sub section 5 of section 11 of PMP Act and the decision of District Judge thereof shall be final.  </w:t>
      </w:r>
    </w:p>
    <w:p w:rsidR="00561D38" w:rsidRDefault="00561D38" w:rsidP="00561D38">
      <w:pPr>
        <w:pStyle w:val="NoSpacing"/>
        <w:jc w:val="both"/>
        <w:rPr>
          <w:rFonts w:cstheme="minorHAnsi"/>
          <w:sz w:val="20"/>
        </w:rPr>
      </w:pPr>
    </w:p>
    <w:p w:rsidR="00561D38" w:rsidRPr="00D87C88" w:rsidRDefault="00561D38" w:rsidP="00561D38">
      <w:pPr>
        <w:pStyle w:val="NoSpacing"/>
        <w:spacing w:line="360" w:lineRule="auto"/>
        <w:jc w:val="both"/>
        <w:rPr>
          <w:rFonts w:cstheme="minorHAnsi"/>
          <w:b/>
          <w:bCs/>
          <w:sz w:val="20"/>
        </w:rPr>
      </w:pPr>
      <w:r w:rsidRPr="00D87C88">
        <w:rPr>
          <w:rFonts w:cstheme="minorHAnsi"/>
          <w:b/>
          <w:bCs/>
          <w:sz w:val="20"/>
        </w:rPr>
        <w:t xml:space="preserve">(9) POWER TO ENTER FOR LAND INSPECTION AND RESTRICTIONS REGARDING USE OF </w:t>
      </w:r>
      <w:proofErr w:type="gramStart"/>
      <w:r w:rsidRPr="00D87C88">
        <w:rPr>
          <w:rFonts w:cstheme="minorHAnsi"/>
          <w:b/>
          <w:bCs/>
          <w:sz w:val="20"/>
        </w:rPr>
        <w:t>LAND :</w:t>
      </w:r>
      <w:proofErr w:type="gramEnd"/>
    </w:p>
    <w:p w:rsidR="00561D38" w:rsidRDefault="00561D38" w:rsidP="00561D38">
      <w:pPr>
        <w:pStyle w:val="NoSpacing"/>
        <w:spacing w:line="360" w:lineRule="auto"/>
        <w:jc w:val="both"/>
        <w:rPr>
          <w:rFonts w:cstheme="minorHAnsi"/>
          <w:sz w:val="20"/>
        </w:rPr>
      </w:pPr>
      <w:r>
        <w:rPr>
          <w:rFonts w:cstheme="minorHAnsi"/>
          <w:sz w:val="20"/>
        </w:rPr>
        <w:t xml:space="preserve">              As per provisions contained in section 8 of the said Act, “for maintaining, examining, repairing, altering or removing any pipeline, or for doing any other act necessary for the utilization of the pipelines or for the making of any inspection or measurement for any of the aforesaid purposes, any person authorized in this behalf by the Central Government, the State Government or the Corporation, as the case may be, after giving reasonable notice to the occupier of the land under which the pipeline has been laid, enter there in with such workmen and assistant as may be necessary”. </w:t>
      </w:r>
    </w:p>
    <w:p w:rsidR="00561D38" w:rsidRDefault="00561D38" w:rsidP="00561D38">
      <w:pPr>
        <w:pStyle w:val="NoSpacing"/>
        <w:spacing w:line="360" w:lineRule="auto"/>
        <w:jc w:val="both"/>
        <w:rPr>
          <w:rFonts w:cstheme="minorHAnsi"/>
          <w:sz w:val="20"/>
        </w:rPr>
      </w:pPr>
      <w:r>
        <w:rPr>
          <w:rFonts w:cstheme="minorHAnsi"/>
          <w:sz w:val="20"/>
        </w:rPr>
        <w:t xml:space="preserve">                Provided that where such person is satisfied than an emergency exists, no such notice shall be necessarily,</w:t>
      </w:r>
    </w:p>
    <w:p w:rsidR="00561D38" w:rsidRDefault="00561D38" w:rsidP="00561D38">
      <w:pPr>
        <w:pStyle w:val="NoSpacing"/>
        <w:spacing w:line="360" w:lineRule="auto"/>
        <w:jc w:val="both"/>
        <w:rPr>
          <w:rFonts w:cstheme="minorHAnsi"/>
          <w:sz w:val="20"/>
        </w:rPr>
      </w:pPr>
      <w:r>
        <w:rPr>
          <w:rFonts w:cstheme="minorHAnsi"/>
          <w:sz w:val="20"/>
        </w:rPr>
        <w:tab/>
        <w:t xml:space="preserve">Provided further that, while exercising any powers under this section, such person or any work-man or assistant of such person, shall cause as little damage or injury as possible to such land. </w:t>
      </w:r>
    </w:p>
    <w:p w:rsidR="00561D38" w:rsidRDefault="00561D38" w:rsidP="00561D38">
      <w:pPr>
        <w:pStyle w:val="NoSpacing"/>
        <w:spacing w:line="360" w:lineRule="auto"/>
        <w:ind w:firstLine="720"/>
        <w:jc w:val="both"/>
        <w:rPr>
          <w:rFonts w:cstheme="minorHAnsi"/>
          <w:sz w:val="20"/>
        </w:rPr>
      </w:pPr>
      <w:r>
        <w:rPr>
          <w:rFonts w:cstheme="minorHAnsi"/>
          <w:sz w:val="20"/>
        </w:rPr>
        <w:t xml:space="preserve">As per provisions contained in section 9 of the said Act, owner or occupier of said land shall not after declaration under sub section 1 of section 6 of the said </w:t>
      </w:r>
      <w:proofErr w:type="gramStart"/>
      <w:r>
        <w:rPr>
          <w:rFonts w:cstheme="minorHAnsi"/>
          <w:sz w:val="20"/>
        </w:rPr>
        <w:t>Act.</w:t>
      </w:r>
      <w:proofErr w:type="gramEnd"/>
    </w:p>
    <w:p w:rsidR="00561D38" w:rsidRDefault="00561D38" w:rsidP="00561D38">
      <w:pPr>
        <w:pStyle w:val="NoSpacing"/>
        <w:numPr>
          <w:ilvl w:val="0"/>
          <w:numId w:val="5"/>
        </w:numPr>
        <w:spacing w:line="360" w:lineRule="auto"/>
        <w:jc w:val="both"/>
        <w:rPr>
          <w:rFonts w:cstheme="minorHAnsi"/>
          <w:sz w:val="20"/>
        </w:rPr>
      </w:pPr>
      <w:r>
        <w:rPr>
          <w:rFonts w:cstheme="minorHAnsi"/>
          <w:sz w:val="20"/>
        </w:rPr>
        <w:t xml:space="preserve">Construct any building or any other structure </w:t>
      </w:r>
    </w:p>
    <w:p w:rsidR="00561D38" w:rsidRDefault="00561D38" w:rsidP="00561D38">
      <w:pPr>
        <w:pStyle w:val="NoSpacing"/>
        <w:numPr>
          <w:ilvl w:val="0"/>
          <w:numId w:val="5"/>
        </w:numPr>
        <w:spacing w:line="360" w:lineRule="auto"/>
        <w:jc w:val="both"/>
        <w:rPr>
          <w:rFonts w:cstheme="minorHAnsi"/>
          <w:sz w:val="20"/>
        </w:rPr>
      </w:pPr>
      <w:r>
        <w:rPr>
          <w:rFonts w:cstheme="minorHAnsi"/>
          <w:sz w:val="20"/>
        </w:rPr>
        <w:t xml:space="preserve">Construct or excavate any tank, well, reservoir or dam or </w:t>
      </w:r>
    </w:p>
    <w:p w:rsidR="00561D38" w:rsidRDefault="00561D38" w:rsidP="00561D38">
      <w:pPr>
        <w:pStyle w:val="NoSpacing"/>
        <w:numPr>
          <w:ilvl w:val="0"/>
          <w:numId w:val="5"/>
        </w:numPr>
        <w:spacing w:line="360" w:lineRule="auto"/>
        <w:jc w:val="both"/>
        <w:rPr>
          <w:rFonts w:cstheme="minorHAnsi"/>
          <w:sz w:val="20"/>
        </w:rPr>
      </w:pPr>
      <w:r>
        <w:rPr>
          <w:rFonts w:cstheme="minorHAnsi"/>
          <w:sz w:val="20"/>
        </w:rPr>
        <w:t xml:space="preserve">Plant any tree on that land. </w:t>
      </w:r>
    </w:p>
    <w:p w:rsidR="00561D38" w:rsidRDefault="00561D38" w:rsidP="00561D38">
      <w:pPr>
        <w:pStyle w:val="NoSpacing"/>
        <w:spacing w:line="360" w:lineRule="auto"/>
        <w:ind w:firstLine="720"/>
        <w:jc w:val="both"/>
        <w:rPr>
          <w:rFonts w:cstheme="minorHAnsi"/>
          <w:sz w:val="20"/>
        </w:rPr>
      </w:pPr>
      <w:r>
        <w:rPr>
          <w:rFonts w:cstheme="minorHAnsi"/>
          <w:sz w:val="20"/>
        </w:rPr>
        <w:lastRenderedPageBreak/>
        <w:t xml:space="preserve">If the owner or occupier of the said land, has made any such thing as above on the land, provisions contained in sub section 3 of section 9 of the said act, “The Court of the District Judge within the local limits or whose limit the land is situated may on an application made to it by the Competent Authority and after holding such enquiry as it may deemed fit, cause the building, structure, reservoir, dam or tree to be removed or the well or tank to filled up, and the costs of such removal or filling up shall be recoverable from such owner or occupier in the same manner as if the order for the recovery of such costs were a decree made by the Court”.  </w:t>
      </w:r>
    </w:p>
    <w:p w:rsidR="00561D38" w:rsidRDefault="00561D38" w:rsidP="00561D38">
      <w:pPr>
        <w:pStyle w:val="NoSpacing"/>
        <w:spacing w:line="360" w:lineRule="auto"/>
        <w:rPr>
          <w:rFonts w:cstheme="minorHAnsi"/>
          <w:sz w:val="20"/>
        </w:rPr>
      </w:pPr>
      <w:r>
        <w:rPr>
          <w:rFonts w:cstheme="minorHAnsi"/>
          <w:sz w:val="20"/>
        </w:rPr>
        <w:tab/>
        <w:t xml:space="preserve">In conclusion, I therefore, declare under section 10(4) of the P&amp;MP Act, 1962 that </w:t>
      </w:r>
    </w:p>
    <w:p w:rsidR="00561D38" w:rsidRDefault="00561D38" w:rsidP="00561D38">
      <w:pPr>
        <w:pStyle w:val="NoSpacing"/>
        <w:numPr>
          <w:ilvl w:val="0"/>
          <w:numId w:val="6"/>
        </w:numPr>
        <w:spacing w:line="360" w:lineRule="auto"/>
        <w:jc w:val="both"/>
        <w:rPr>
          <w:rFonts w:cstheme="minorHAnsi"/>
          <w:sz w:val="20"/>
        </w:rPr>
      </w:pPr>
      <w:r>
        <w:rPr>
          <w:rFonts w:cstheme="minorHAnsi"/>
          <w:sz w:val="20"/>
        </w:rPr>
        <w:t xml:space="preserve">The area finally notified under section 6(1) of the said act be treated as area of the land for acquisition of </w:t>
      </w:r>
      <w:proofErr w:type="spellStart"/>
      <w:r>
        <w:rPr>
          <w:rFonts w:cstheme="minorHAnsi"/>
          <w:sz w:val="20"/>
        </w:rPr>
        <w:t>RoU</w:t>
      </w:r>
      <w:proofErr w:type="spellEnd"/>
      <w:r>
        <w:rPr>
          <w:rFonts w:cstheme="minorHAnsi"/>
          <w:sz w:val="20"/>
        </w:rPr>
        <w:t xml:space="preserve"> for the purpose of awarding,</w:t>
      </w:r>
    </w:p>
    <w:p w:rsidR="00561D38" w:rsidRDefault="00561D38" w:rsidP="00561D38">
      <w:pPr>
        <w:pStyle w:val="NoSpacing"/>
        <w:numPr>
          <w:ilvl w:val="0"/>
          <w:numId w:val="6"/>
        </w:numPr>
        <w:spacing w:line="360" w:lineRule="auto"/>
        <w:jc w:val="both"/>
        <w:rPr>
          <w:rFonts w:cstheme="minorHAnsi"/>
          <w:sz w:val="20"/>
        </w:rPr>
      </w:pPr>
      <w:r>
        <w:rPr>
          <w:rFonts w:cstheme="minorHAnsi"/>
          <w:sz w:val="20"/>
        </w:rPr>
        <w:t xml:space="preserve">The amount of compensation payable for each Survey Numbers are computed and shown in Schedule-1 attached herewith. The amount payable for each </w:t>
      </w:r>
      <w:proofErr w:type="spellStart"/>
      <w:r>
        <w:rPr>
          <w:rFonts w:cstheme="minorHAnsi"/>
          <w:sz w:val="20"/>
        </w:rPr>
        <w:t>Sy</w:t>
      </w:r>
      <w:proofErr w:type="spellEnd"/>
      <w:r>
        <w:rPr>
          <w:rFonts w:cstheme="minorHAnsi"/>
          <w:sz w:val="20"/>
        </w:rPr>
        <w:t xml:space="preserve">. No is rounded to the higher 50 for the convenience of payment and amounting. </w:t>
      </w:r>
    </w:p>
    <w:p w:rsidR="00561D38" w:rsidRDefault="00561D38" w:rsidP="00561D38">
      <w:pPr>
        <w:pStyle w:val="NoSpacing"/>
        <w:numPr>
          <w:ilvl w:val="0"/>
          <w:numId w:val="6"/>
        </w:numPr>
        <w:spacing w:line="360" w:lineRule="auto"/>
        <w:jc w:val="both"/>
        <w:rPr>
          <w:rFonts w:cstheme="minorHAnsi"/>
          <w:sz w:val="20"/>
        </w:rPr>
      </w:pPr>
      <w:r>
        <w:rPr>
          <w:rFonts w:cstheme="minorHAnsi"/>
          <w:sz w:val="20"/>
        </w:rPr>
        <w:t xml:space="preserve">The total amount of compensation for the land against ROU in the village of </w:t>
      </w:r>
      <w:proofErr w:type="spellStart"/>
      <w:r w:rsidR="00A270F5">
        <w:rPr>
          <w:rFonts w:cstheme="minorHAnsi"/>
          <w:sz w:val="20"/>
        </w:rPr>
        <w:t>Veguru</w:t>
      </w:r>
      <w:proofErr w:type="spellEnd"/>
      <w:r>
        <w:t xml:space="preserve"> village </w:t>
      </w:r>
      <w:r>
        <w:rPr>
          <w:rFonts w:cstheme="minorHAnsi"/>
          <w:sz w:val="20"/>
        </w:rPr>
        <w:t xml:space="preserve">of </w:t>
      </w:r>
      <w:proofErr w:type="spellStart"/>
      <w:r w:rsidR="00A270F5">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in </w:t>
      </w:r>
      <w:proofErr w:type="spellStart"/>
      <w:r>
        <w:rPr>
          <w:rFonts w:cstheme="minorHAnsi"/>
          <w:sz w:val="20"/>
        </w:rPr>
        <w:t>Prakasam</w:t>
      </w:r>
      <w:proofErr w:type="spellEnd"/>
      <w:r>
        <w:rPr>
          <w:rFonts w:cstheme="minorHAnsi"/>
          <w:sz w:val="20"/>
        </w:rPr>
        <w:t xml:space="preserve"> district is Rs.</w:t>
      </w:r>
      <w:r w:rsidR="00A270F5" w:rsidRPr="00A270F5">
        <w:rPr>
          <w:rFonts w:cstheme="minorHAnsi"/>
          <w:b/>
          <w:bCs/>
          <w:sz w:val="20"/>
        </w:rPr>
        <w:t>9</w:t>
      </w:r>
      <w:r w:rsidRPr="00265A05">
        <w:rPr>
          <w:rFonts w:cstheme="minorHAnsi"/>
          <w:b/>
          <w:bCs/>
          <w:sz w:val="20"/>
        </w:rPr>
        <w:t>,</w:t>
      </w:r>
      <w:r w:rsidR="00A270F5">
        <w:rPr>
          <w:rFonts w:cstheme="minorHAnsi"/>
          <w:b/>
          <w:bCs/>
          <w:sz w:val="20"/>
        </w:rPr>
        <w:t>85</w:t>
      </w:r>
      <w:r w:rsidRPr="00265A05">
        <w:rPr>
          <w:rFonts w:cstheme="minorHAnsi"/>
          <w:b/>
          <w:bCs/>
          <w:sz w:val="20"/>
        </w:rPr>
        <w:t xml:space="preserve">, </w:t>
      </w:r>
      <w:r w:rsidR="00A270F5">
        <w:rPr>
          <w:rFonts w:cstheme="minorHAnsi"/>
          <w:b/>
          <w:bCs/>
          <w:sz w:val="20"/>
        </w:rPr>
        <w:t>998</w:t>
      </w:r>
      <w:r w:rsidRPr="00265A05">
        <w:rPr>
          <w:rFonts w:cstheme="minorHAnsi"/>
          <w:b/>
          <w:bCs/>
          <w:sz w:val="20"/>
        </w:rPr>
        <w:t>.50/-</w:t>
      </w:r>
      <w:r>
        <w:rPr>
          <w:rFonts w:cstheme="minorHAnsi"/>
          <w:sz w:val="20"/>
        </w:rPr>
        <w:t xml:space="preserve">  (Rupees </w:t>
      </w:r>
      <w:r w:rsidR="00A270F5">
        <w:rPr>
          <w:rFonts w:cstheme="minorHAnsi"/>
          <w:sz w:val="20"/>
        </w:rPr>
        <w:t>Nine</w:t>
      </w:r>
      <w:r>
        <w:rPr>
          <w:rFonts w:cstheme="minorHAnsi"/>
          <w:sz w:val="20"/>
        </w:rPr>
        <w:t xml:space="preserve"> </w:t>
      </w:r>
      <w:proofErr w:type="spellStart"/>
      <w:r>
        <w:rPr>
          <w:rFonts w:cstheme="minorHAnsi"/>
          <w:sz w:val="20"/>
        </w:rPr>
        <w:t>Lakhs</w:t>
      </w:r>
      <w:proofErr w:type="spellEnd"/>
      <w:r>
        <w:rPr>
          <w:rFonts w:cstheme="minorHAnsi"/>
          <w:sz w:val="20"/>
        </w:rPr>
        <w:t xml:space="preserve"> </w:t>
      </w:r>
      <w:r w:rsidR="00A270F5">
        <w:rPr>
          <w:rFonts w:cstheme="minorHAnsi"/>
          <w:sz w:val="20"/>
        </w:rPr>
        <w:t>Eighty Five</w:t>
      </w:r>
      <w:r>
        <w:rPr>
          <w:rFonts w:cstheme="minorHAnsi"/>
          <w:sz w:val="20"/>
        </w:rPr>
        <w:t xml:space="preserve"> Thousand </w:t>
      </w:r>
      <w:r w:rsidR="00A270F5">
        <w:rPr>
          <w:rFonts w:cstheme="minorHAnsi"/>
          <w:sz w:val="20"/>
        </w:rPr>
        <w:t>Nine</w:t>
      </w:r>
      <w:r>
        <w:rPr>
          <w:rFonts w:cstheme="minorHAnsi"/>
          <w:sz w:val="20"/>
        </w:rPr>
        <w:t xml:space="preserve"> Hundred </w:t>
      </w:r>
      <w:r w:rsidR="00A270F5">
        <w:rPr>
          <w:rFonts w:cstheme="minorHAnsi"/>
          <w:sz w:val="20"/>
        </w:rPr>
        <w:t>Ninety</w:t>
      </w:r>
      <w:r>
        <w:rPr>
          <w:rFonts w:cstheme="minorHAnsi"/>
          <w:sz w:val="20"/>
        </w:rPr>
        <w:t xml:space="preserve"> </w:t>
      </w:r>
      <w:r w:rsidR="00A270F5">
        <w:rPr>
          <w:rFonts w:cstheme="minorHAnsi"/>
          <w:sz w:val="20"/>
        </w:rPr>
        <w:t>Eight</w:t>
      </w:r>
      <w:r>
        <w:rPr>
          <w:rFonts w:cstheme="minorHAnsi"/>
          <w:sz w:val="20"/>
        </w:rPr>
        <w:t xml:space="preserve"> and </w:t>
      </w:r>
      <w:proofErr w:type="spellStart"/>
      <w:r>
        <w:rPr>
          <w:rFonts w:cstheme="minorHAnsi"/>
          <w:sz w:val="20"/>
        </w:rPr>
        <w:t>paise</w:t>
      </w:r>
      <w:proofErr w:type="spellEnd"/>
      <w:r>
        <w:rPr>
          <w:rFonts w:cstheme="minorHAnsi"/>
          <w:sz w:val="20"/>
        </w:rPr>
        <w:t xml:space="preserve"> Fifty Only) as shown in “Schedule-A” attached herewith.</w:t>
      </w:r>
    </w:p>
    <w:p w:rsidR="00561D38" w:rsidRDefault="00561D38" w:rsidP="00561D38">
      <w:pPr>
        <w:pStyle w:val="NoSpacing"/>
        <w:numPr>
          <w:ilvl w:val="0"/>
          <w:numId w:val="6"/>
        </w:numPr>
        <w:spacing w:line="360" w:lineRule="auto"/>
        <w:jc w:val="both"/>
        <w:rPr>
          <w:rFonts w:cstheme="minorHAnsi"/>
          <w:sz w:val="20"/>
        </w:rPr>
      </w:pPr>
      <w:r>
        <w:rPr>
          <w:rFonts w:cstheme="minorHAnsi"/>
          <w:sz w:val="20"/>
        </w:rPr>
        <w:t xml:space="preserve">The total amount of compensation for the Government lands against </w:t>
      </w:r>
      <w:proofErr w:type="spellStart"/>
      <w:r>
        <w:rPr>
          <w:rFonts w:cstheme="minorHAnsi"/>
          <w:sz w:val="20"/>
        </w:rPr>
        <w:t>RoU</w:t>
      </w:r>
      <w:proofErr w:type="spellEnd"/>
      <w:r>
        <w:rPr>
          <w:rFonts w:cstheme="minorHAnsi"/>
          <w:sz w:val="20"/>
        </w:rPr>
        <w:t xml:space="preserve"> in the village of </w:t>
      </w:r>
      <w:proofErr w:type="spellStart"/>
      <w:r w:rsidR="00A270F5">
        <w:rPr>
          <w:rFonts w:cstheme="minorHAnsi"/>
          <w:sz w:val="20"/>
        </w:rPr>
        <w:t>Veguru</w:t>
      </w:r>
      <w:proofErr w:type="spellEnd"/>
      <w:r>
        <w:rPr>
          <w:rFonts w:cstheme="minorHAnsi"/>
          <w:sz w:val="20"/>
        </w:rPr>
        <w:t xml:space="preserve"> Village of </w:t>
      </w:r>
      <w:proofErr w:type="spellStart"/>
      <w:r w:rsidR="00A270F5">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in </w:t>
      </w:r>
      <w:r w:rsidR="00A270F5">
        <w:rPr>
          <w:rFonts w:cstheme="minorHAnsi"/>
          <w:sz w:val="20"/>
        </w:rPr>
        <w:t>SPSR Nellore</w:t>
      </w:r>
      <w:r>
        <w:rPr>
          <w:rFonts w:cstheme="minorHAnsi"/>
          <w:sz w:val="20"/>
        </w:rPr>
        <w:t xml:space="preserve"> District is Rs.</w:t>
      </w:r>
      <w:r w:rsidR="00A270F5" w:rsidRPr="00A270F5">
        <w:rPr>
          <w:rFonts w:cstheme="minorHAnsi"/>
          <w:b/>
          <w:bCs/>
          <w:sz w:val="20"/>
        </w:rPr>
        <w:t>3</w:t>
      </w:r>
      <w:r w:rsidRPr="00265A05">
        <w:rPr>
          <w:rFonts w:cstheme="minorHAnsi"/>
          <w:b/>
          <w:bCs/>
          <w:sz w:val="20"/>
        </w:rPr>
        <w:t>,</w:t>
      </w:r>
      <w:r w:rsidR="00A270F5">
        <w:rPr>
          <w:rFonts w:cstheme="minorHAnsi"/>
          <w:b/>
          <w:bCs/>
          <w:sz w:val="20"/>
        </w:rPr>
        <w:t>63</w:t>
      </w:r>
      <w:r w:rsidRPr="00265A05">
        <w:rPr>
          <w:rFonts w:cstheme="minorHAnsi"/>
          <w:b/>
          <w:bCs/>
          <w:sz w:val="20"/>
        </w:rPr>
        <w:t>,</w:t>
      </w:r>
      <w:r w:rsidR="00A270F5">
        <w:rPr>
          <w:rFonts w:cstheme="minorHAnsi"/>
          <w:b/>
          <w:bCs/>
          <w:sz w:val="20"/>
        </w:rPr>
        <w:t>460</w:t>
      </w:r>
      <w:r w:rsidRPr="00265A05">
        <w:rPr>
          <w:rFonts w:cstheme="minorHAnsi"/>
          <w:b/>
          <w:bCs/>
          <w:sz w:val="20"/>
        </w:rPr>
        <w:t>/-</w:t>
      </w:r>
      <w:r>
        <w:rPr>
          <w:rFonts w:cstheme="minorHAnsi"/>
          <w:sz w:val="20"/>
        </w:rPr>
        <w:t xml:space="preserve"> as shown in ‘</w:t>
      </w:r>
      <w:r w:rsidRPr="00265A05">
        <w:rPr>
          <w:rFonts w:cstheme="minorHAnsi"/>
          <w:b/>
          <w:bCs/>
          <w:sz w:val="20"/>
        </w:rPr>
        <w:t>Schedule-B</w:t>
      </w:r>
      <w:r>
        <w:rPr>
          <w:rFonts w:cstheme="minorHAnsi"/>
          <w:sz w:val="20"/>
        </w:rPr>
        <w:t>’ appended herewith.</w:t>
      </w:r>
    </w:p>
    <w:p w:rsidR="00561D38" w:rsidRDefault="00561D38" w:rsidP="00561D38">
      <w:pPr>
        <w:pStyle w:val="NoSpacing"/>
        <w:ind w:left="360" w:firstLine="360"/>
        <w:jc w:val="both"/>
        <w:rPr>
          <w:rFonts w:cstheme="minorHAnsi"/>
          <w:sz w:val="20"/>
        </w:rPr>
      </w:pPr>
    </w:p>
    <w:p w:rsidR="00561D38" w:rsidRDefault="00561D38" w:rsidP="0019458D">
      <w:pPr>
        <w:pStyle w:val="NoSpacing"/>
        <w:spacing w:line="360" w:lineRule="auto"/>
        <w:ind w:firstLine="360"/>
        <w:jc w:val="both"/>
        <w:rPr>
          <w:rFonts w:cstheme="minorHAnsi"/>
          <w:sz w:val="20"/>
        </w:rPr>
      </w:pPr>
      <w:r>
        <w:rPr>
          <w:rFonts w:cstheme="minorHAnsi"/>
          <w:sz w:val="20"/>
        </w:rPr>
        <w:t>The acquiring body BPCL has already deposited certain amount of compensation in the account of Competent Authority where 6(1) Notification published villages as per tentative estimates.</w:t>
      </w:r>
    </w:p>
    <w:p w:rsidR="00561D38" w:rsidRDefault="00561D38" w:rsidP="00561D38">
      <w:pPr>
        <w:pStyle w:val="NoSpacing"/>
        <w:rPr>
          <w:rFonts w:cstheme="minorHAnsi"/>
          <w:sz w:val="20"/>
        </w:rPr>
      </w:pPr>
    </w:p>
    <w:p w:rsidR="00561D38" w:rsidRDefault="00561D38" w:rsidP="0019458D">
      <w:pPr>
        <w:pStyle w:val="NoSpacing"/>
        <w:spacing w:line="360" w:lineRule="auto"/>
        <w:ind w:firstLine="360"/>
        <w:rPr>
          <w:rFonts w:cstheme="minorHAnsi"/>
          <w:sz w:val="20"/>
        </w:rPr>
      </w:pPr>
      <w:r>
        <w:rPr>
          <w:rFonts w:cstheme="minorHAnsi"/>
          <w:sz w:val="20"/>
        </w:rPr>
        <w:t xml:space="preserve">The Competent Authority reserves the right to alter any of the content, regarding survey number or area of land or the amount to be paid as compensation or any other matter based on facts as are detected later or brought to the notice after declaration of this Award. </w:t>
      </w:r>
    </w:p>
    <w:p w:rsidR="00561D38" w:rsidRDefault="00561D38" w:rsidP="00561D38">
      <w:pPr>
        <w:pStyle w:val="NoSpacing"/>
        <w:ind w:left="360" w:firstLine="360"/>
        <w:rPr>
          <w:rFonts w:cstheme="minorHAnsi"/>
          <w:sz w:val="20"/>
        </w:rPr>
      </w:pPr>
    </w:p>
    <w:p w:rsidR="00561D38" w:rsidRDefault="00561D38" w:rsidP="0019458D">
      <w:pPr>
        <w:pStyle w:val="NoSpacing"/>
        <w:spacing w:line="360" w:lineRule="auto"/>
        <w:ind w:firstLine="360"/>
        <w:jc w:val="both"/>
        <w:rPr>
          <w:rFonts w:cstheme="minorHAnsi"/>
          <w:sz w:val="20"/>
        </w:rPr>
      </w:pPr>
      <w:r>
        <w:rPr>
          <w:rFonts w:cstheme="minorHAnsi"/>
          <w:sz w:val="20"/>
        </w:rPr>
        <w:t>Any party aggrieved by the determination of the amount of compensation may prefer an application to the District Judge within the limits of whose jurisdiction the land or any part thereof is situated, not later than 90 days of the receipt of the intimation from the Competent Authority under rule 4(3) of P&amp;MP Rules, 1963 under section 10(5) of P&amp;MP Act, 1962.</w:t>
      </w:r>
    </w:p>
    <w:p w:rsidR="00323992" w:rsidRDefault="00323992" w:rsidP="00323992">
      <w:pPr>
        <w:pStyle w:val="NoSpacing"/>
        <w:spacing w:line="360" w:lineRule="auto"/>
        <w:jc w:val="both"/>
        <w:rPr>
          <w:rFonts w:cstheme="minorHAnsi"/>
          <w:sz w:val="20"/>
        </w:rPr>
      </w:pPr>
    </w:p>
    <w:p w:rsidR="00561D38" w:rsidRDefault="00561D38" w:rsidP="0019458D">
      <w:pPr>
        <w:pStyle w:val="NoSpacing"/>
        <w:spacing w:line="360" w:lineRule="auto"/>
        <w:jc w:val="both"/>
        <w:rPr>
          <w:rFonts w:cstheme="minorHAnsi"/>
          <w:sz w:val="20"/>
        </w:rPr>
      </w:pPr>
      <w:r>
        <w:rPr>
          <w:rFonts w:cstheme="minorHAnsi"/>
          <w:sz w:val="20"/>
        </w:rPr>
        <w:tab/>
        <w:t xml:space="preserve">If </w:t>
      </w:r>
      <w:proofErr w:type="spellStart"/>
      <w:r>
        <w:rPr>
          <w:rFonts w:cstheme="minorHAnsi"/>
          <w:sz w:val="20"/>
        </w:rPr>
        <w:t>CA&amp;Spl</w:t>
      </w:r>
      <w:proofErr w:type="spellEnd"/>
      <w:r>
        <w:rPr>
          <w:rFonts w:cstheme="minorHAnsi"/>
          <w:sz w:val="20"/>
        </w:rPr>
        <w:t>. Dy. Collector pleases the land compensation and existing crop damages calculated</w:t>
      </w:r>
      <w:r w:rsidR="00617F64">
        <w:rPr>
          <w:rFonts w:cstheme="minorHAnsi"/>
          <w:sz w:val="20"/>
        </w:rPr>
        <w:t xml:space="preserve"> and shown in Annexure-</w:t>
      </w:r>
      <w:proofErr w:type="gramStart"/>
      <w:r w:rsidR="00617F64">
        <w:rPr>
          <w:rFonts w:cstheme="minorHAnsi"/>
          <w:sz w:val="20"/>
        </w:rPr>
        <w:t>A land</w:t>
      </w:r>
      <w:proofErr w:type="gramEnd"/>
      <w:r w:rsidR="00617F64">
        <w:rPr>
          <w:rFonts w:cstheme="minorHAnsi"/>
          <w:sz w:val="20"/>
        </w:rPr>
        <w:t xml:space="preserve"> compensation towards Government lands shown as Annexure-B in the shape of award is put up below for </w:t>
      </w:r>
      <w:proofErr w:type="spellStart"/>
      <w:r w:rsidR="00617F64">
        <w:rPr>
          <w:rFonts w:cstheme="minorHAnsi"/>
          <w:sz w:val="20"/>
        </w:rPr>
        <w:t>favour</w:t>
      </w:r>
      <w:proofErr w:type="spellEnd"/>
      <w:r w:rsidR="00617F64">
        <w:rPr>
          <w:rFonts w:cstheme="minorHAnsi"/>
          <w:sz w:val="20"/>
        </w:rPr>
        <w:t xml:space="preserve"> of approval.</w:t>
      </w:r>
    </w:p>
    <w:p w:rsidR="00323992" w:rsidRPr="00F724D1" w:rsidRDefault="00323992" w:rsidP="00323992">
      <w:pPr>
        <w:pStyle w:val="NoSpacing"/>
        <w:spacing w:line="360" w:lineRule="auto"/>
        <w:jc w:val="both"/>
        <w:rPr>
          <w:rFonts w:cstheme="minorHAnsi"/>
          <w:sz w:val="20"/>
        </w:rPr>
      </w:pPr>
    </w:p>
    <w:p w:rsidR="00323992" w:rsidRDefault="00323992" w:rsidP="00421899">
      <w:pPr>
        <w:pStyle w:val="NoSpacing"/>
        <w:ind w:left="5760" w:firstLine="720"/>
        <w:jc w:val="center"/>
      </w:pPr>
      <w:proofErr w:type="gramStart"/>
      <w:r>
        <w:t>C.A. &amp; S.D.C.</w:t>
      </w:r>
      <w:proofErr w:type="gramEnd"/>
      <w:r>
        <w:t xml:space="preserve"> </w:t>
      </w:r>
    </w:p>
    <w:p w:rsidR="00323992" w:rsidRDefault="00323992"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A270F5" w:rsidRDefault="00A270F5" w:rsidP="00323992">
      <w:pPr>
        <w:pStyle w:val="NoSpacing"/>
        <w:spacing w:line="360" w:lineRule="auto"/>
        <w:jc w:val="both"/>
      </w:pPr>
    </w:p>
    <w:p w:rsidR="00986CA2" w:rsidRDefault="00986CA2" w:rsidP="00323992">
      <w:pPr>
        <w:pStyle w:val="NoSpacing"/>
        <w:spacing w:line="360" w:lineRule="auto"/>
        <w:jc w:val="both"/>
      </w:pPr>
    </w:p>
    <w:p w:rsidR="00986CA2" w:rsidRDefault="00986CA2" w:rsidP="00323992">
      <w:pPr>
        <w:pStyle w:val="NoSpacing"/>
        <w:spacing w:line="360" w:lineRule="auto"/>
        <w:jc w:val="both"/>
      </w:pPr>
    </w:p>
    <w:p w:rsidR="00323992" w:rsidRDefault="00323992" w:rsidP="00323992">
      <w:pPr>
        <w:pStyle w:val="NoSpacing"/>
        <w:spacing w:line="360" w:lineRule="auto"/>
        <w:jc w:val="both"/>
      </w:pPr>
    </w:p>
    <w:p w:rsidR="00551B40" w:rsidRPr="00A35675" w:rsidRDefault="00551B40" w:rsidP="00551B40">
      <w:pPr>
        <w:pStyle w:val="NoSpacing"/>
        <w:jc w:val="center"/>
        <w:rPr>
          <w:u w:val="single"/>
        </w:rPr>
      </w:pPr>
      <w:r w:rsidRPr="00A35675">
        <w:rPr>
          <w:u w:val="single"/>
        </w:rPr>
        <w:t>Office of the Competent Authority &amp; Special Deputy Collector</w:t>
      </w:r>
    </w:p>
    <w:p w:rsidR="00551B40" w:rsidRDefault="00551B40" w:rsidP="00551B40">
      <w:pPr>
        <w:pStyle w:val="NoSpacing"/>
        <w:jc w:val="center"/>
      </w:pPr>
      <w:proofErr w:type="spellStart"/>
      <w:r>
        <w:t>Krishnapatnam</w:t>
      </w:r>
      <w:proofErr w:type="spellEnd"/>
      <w:r>
        <w:t xml:space="preserve"> – Hyderabad Pipeline Project, Bharat Petroleum Corporation Limited,</w:t>
      </w:r>
    </w:p>
    <w:p w:rsidR="00E62E21" w:rsidRDefault="00E62E21" w:rsidP="00E62E21">
      <w:pPr>
        <w:pStyle w:val="NoSpacing"/>
        <w:jc w:val="center"/>
      </w:pPr>
      <w:r>
        <w:t xml:space="preserve">D.No.17, </w:t>
      </w:r>
      <w:proofErr w:type="spellStart"/>
      <w:r>
        <w:t>Istakameswari</w:t>
      </w:r>
      <w:proofErr w:type="spellEnd"/>
      <w:r>
        <w:t xml:space="preserve"> Swami Temple Road, Gura</w:t>
      </w:r>
      <w:r w:rsidR="00FC3270">
        <w:t>z</w:t>
      </w:r>
      <w:r>
        <w:t xml:space="preserve">ala-522415, </w:t>
      </w:r>
    </w:p>
    <w:p w:rsidR="00551B40" w:rsidRDefault="00E62E21" w:rsidP="00E62E21">
      <w:pPr>
        <w:pStyle w:val="NoSpacing"/>
        <w:pBdr>
          <w:bottom w:val="single" w:sz="6" w:space="1" w:color="auto"/>
        </w:pBdr>
        <w:jc w:val="center"/>
      </w:pPr>
      <w:proofErr w:type="spellStart"/>
      <w:proofErr w:type="gramStart"/>
      <w:r>
        <w:t>Palnadu</w:t>
      </w:r>
      <w:proofErr w:type="spellEnd"/>
      <w:r>
        <w:t xml:space="preserve"> District, Andhra Pradesh</w:t>
      </w:r>
      <w:r w:rsidR="00551B40">
        <w:t>.</w:t>
      </w:r>
      <w:proofErr w:type="gramEnd"/>
      <w:r w:rsidR="00551B40">
        <w:t xml:space="preserve"> </w:t>
      </w:r>
    </w:p>
    <w:p w:rsidR="00551B40" w:rsidRDefault="00551B40" w:rsidP="00551B40">
      <w:pPr>
        <w:pStyle w:val="NoSpacing"/>
        <w:jc w:val="center"/>
      </w:pPr>
    </w:p>
    <w:p w:rsidR="00551B40" w:rsidRDefault="00551B40" w:rsidP="00551B40">
      <w:pPr>
        <w:pStyle w:val="NoSpacing"/>
        <w:jc w:val="both"/>
      </w:pPr>
      <w:proofErr w:type="gramStart"/>
      <w:r w:rsidRPr="00285F10">
        <w:rPr>
          <w:b/>
          <w:bCs/>
          <w:u w:val="single"/>
        </w:rPr>
        <w:t>ROU Land Compensation AWARD No.</w:t>
      </w:r>
      <w:proofErr w:type="gramEnd"/>
      <w:r w:rsidRPr="00285F10">
        <w:rPr>
          <w:b/>
          <w:bCs/>
          <w:u w:val="single"/>
        </w:rPr>
        <w:t xml:space="preserve">  </w:t>
      </w:r>
      <w:r w:rsidR="003B66E8">
        <w:rPr>
          <w:b/>
          <w:bCs/>
          <w:u w:val="single"/>
        </w:rPr>
        <w:t xml:space="preserve">  </w:t>
      </w:r>
      <w:r w:rsidRPr="00285F10">
        <w:rPr>
          <w:b/>
          <w:bCs/>
          <w:u w:val="single"/>
        </w:rPr>
        <w:t>/2023</w:t>
      </w:r>
      <w:r>
        <w:tab/>
      </w:r>
      <w:r>
        <w:tab/>
      </w:r>
      <w:r>
        <w:tab/>
      </w:r>
      <w:r>
        <w:tab/>
      </w:r>
      <w:r>
        <w:tab/>
      </w:r>
      <w:r w:rsidRPr="00285F10">
        <w:rPr>
          <w:b/>
          <w:bCs/>
          <w:u w:val="single"/>
        </w:rPr>
        <w:t>DT</w:t>
      </w:r>
      <w:proofErr w:type="gramStart"/>
      <w:r w:rsidRPr="00285F10">
        <w:rPr>
          <w:b/>
          <w:bCs/>
          <w:u w:val="single"/>
        </w:rPr>
        <w:t xml:space="preserve">: </w:t>
      </w:r>
      <w:r w:rsidR="007F3813">
        <w:rPr>
          <w:b/>
          <w:bCs/>
          <w:u w:val="single"/>
        </w:rPr>
        <w:t xml:space="preserve">    </w:t>
      </w:r>
      <w:r w:rsidRPr="00285F10">
        <w:rPr>
          <w:b/>
          <w:bCs/>
          <w:u w:val="single"/>
        </w:rPr>
        <w:t>.</w:t>
      </w:r>
      <w:proofErr w:type="gramEnd"/>
      <w:r w:rsidR="007F3813">
        <w:rPr>
          <w:b/>
          <w:bCs/>
          <w:u w:val="single"/>
        </w:rPr>
        <w:t xml:space="preserve">    </w:t>
      </w:r>
      <w:r w:rsidRPr="00285F10">
        <w:rPr>
          <w:b/>
          <w:bCs/>
          <w:u w:val="single"/>
        </w:rPr>
        <w:t>.2023</w:t>
      </w:r>
    </w:p>
    <w:p w:rsidR="00551B40" w:rsidRDefault="00551B40" w:rsidP="00551B40">
      <w:pPr>
        <w:pStyle w:val="NoSpacing"/>
        <w:jc w:val="both"/>
      </w:pPr>
    </w:p>
    <w:p w:rsidR="00551B40" w:rsidRDefault="00551B40" w:rsidP="00551B40">
      <w:pPr>
        <w:pStyle w:val="NoSpacing"/>
        <w:jc w:val="both"/>
      </w:pPr>
      <w:r>
        <w:t>Name of the Acquiring Body</w:t>
      </w:r>
      <w:r>
        <w:tab/>
      </w:r>
      <w:r>
        <w:tab/>
        <w:t>: Bharat Petroleum Corporation Limited</w:t>
      </w:r>
    </w:p>
    <w:p w:rsidR="009E1D21" w:rsidRDefault="009E1D21" w:rsidP="009E1D21">
      <w:pPr>
        <w:pStyle w:val="NoSpacing"/>
        <w:ind w:left="1440" w:hanging="1440"/>
        <w:jc w:val="both"/>
      </w:pPr>
      <w:r>
        <w:t>Purpose of Acquisition</w:t>
      </w:r>
      <w:r>
        <w:tab/>
      </w:r>
      <w:r>
        <w:tab/>
      </w:r>
      <w:r>
        <w:tab/>
        <w:t xml:space="preserve">: Laying of Under Ground Pipeline for transportation of </w:t>
      </w:r>
    </w:p>
    <w:p w:rsidR="009E1D21" w:rsidRDefault="003B66E8" w:rsidP="009E1D21">
      <w:pPr>
        <w:pStyle w:val="NoSpacing"/>
        <w:jc w:val="both"/>
      </w:pPr>
      <w:r>
        <w:tab/>
      </w:r>
      <w:r>
        <w:tab/>
      </w:r>
      <w:r>
        <w:tab/>
      </w:r>
      <w:r>
        <w:tab/>
      </w:r>
      <w:r>
        <w:tab/>
        <w:t xml:space="preserve">  </w:t>
      </w:r>
      <w:r w:rsidR="009E1D21">
        <w:t xml:space="preserve">Petroleum &amp; Petroleum Products </w:t>
      </w:r>
    </w:p>
    <w:p w:rsidR="00551B40" w:rsidRDefault="00551B40" w:rsidP="009E1D21">
      <w:pPr>
        <w:pStyle w:val="NoSpacing"/>
        <w:jc w:val="both"/>
      </w:pPr>
      <w:r>
        <w:t>Nature of Acquisition</w:t>
      </w:r>
      <w:r>
        <w:tab/>
      </w:r>
      <w:r>
        <w:tab/>
      </w:r>
      <w:r>
        <w:tab/>
        <w:t>: Right of User in land</w:t>
      </w:r>
    </w:p>
    <w:p w:rsidR="00551B40" w:rsidRDefault="00551B40" w:rsidP="00551B40">
      <w:pPr>
        <w:pStyle w:val="NoSpacing"/>
        <w:jc w:val="both"/>
      </w:pPr>
      <w:r>
        <w:t>Location of land</w:t>
      </w:r>
      <w:r>
        <w:tab/>
      </w:r>
      <w:r>
        <w:tab/>
      </w:r>
      <w:r>
        <w:tab/>
      </w:r>
      <w:r>
        <w:tab/>
        <w:t xml:space="preserve">: </w:t>
      </w:r>
      <w:proofErr w:type="spellStart"/>
      <w:r w:rsidR="00A270F5">
        <w:rPr>
          <w:color w:val="00B050"/>
        </w:rPr>
        <w:t>Veguru</w:t>
      </w:r>
      <w:proofErr w:type="spellEnd"/>
      <w:r w:rsidR="003B66E8">
        <w:rPr>
          <w:color w:val="00B050"/>
        </w:rPr>
        <w:t xml:space="preserve"> </w:t>
      </w:r>
      <w:r>
        <w:t xml:space="preserve">village, </w:t>
      </w:r>
      <w:proofErr w:type="spellStart"/>
      <w:r w:rsidR="00A270F5">
        <w:t>Kovur</w:t>
      </w:r>
      <w:proofErr w:type="spellEnd"/>
      <w:r>
        <w:t xml:space="preserve"> </w:t>
      </w:r>
      <w:proofErr w:type="spellStart"/>
      <w:r>
        <w:t>Mandal</w:t>
      </w:r>
      <w:proofErr w:type="spellEnd"/>
      <w:r>
        <w:t xml:space="preserve">, </w:t>
      </w:r>
    </w:p>
    <w:p w:rsidR="00551B40" w:rsidRDefault="00A270F5" w:rsidP="00551B40">
      <w:pPr>
        <w:pStyle w:val="NoSpacing"/>
        <w:jc w:val="both"/>
      </w:pPr>
      <w:r>
        <w:tab/>
      </w:r>
      <w:r>
        <w:tab/>
      </w:r>
      <w:r>
        <w:tab/>
      </w:r>
      <w:r>
        <w:tab/>
      </w:r>
      <w:r>
        <w:tab/>
        <w:t xml:space="preserve">  </w:t>
      </w:r>
      <w:proofErr w:type="gramStart"/>
      <w:r>
        <w:t>SPSR Nellore</w:t>
      </w:r>
      <w:r w:rsidR="00551B40">
        <w:t xml:space="preserve"> District, Andhra Pradesh.</w:t>
      </w:r>
      <w:proofErr w:type="gramEnd"/>
      <w:r w:rsidR="00551B40">
        <w:t xml:space="preserve"> </w:t>
      </w:r>
    </w:p>
    <w:p w:rsidR="00551B40" w:rsidRDefault="00551B40" w:rsidP="00551B40">
      <w:pPr>
        <w:pStyle w:val="NoSpacing"/>
        <w:jc w:val="both"/>
      </w:pPr>
    </w:p>
    <w:p w:rsidR="00551B40" w:rsidRPr="00C94ADB" w:rsidRDefault="00551B40" w:rsidP="00551B40">
      <w:pPr>
        <w:pStyle w:val="NoSpacing"/>
        <w:jc w:val="center"/>
        <w:rPr>
          <w:b/>
          <w:bCs/>
        </w:rPr>
      </w:pPr>
      <w:r w:rsidRPr="00C94ADB">
        <w:rPr>
          <w:b/>
          <w:bCs/>
        </w:rPr>
        <w:t>Award for Right of User Compensation of land</w:t>
      </w:r>
      <w:r w:rsidR="00F30805">
        <w:rPr>
          <w:b/>
          <w:bCs/>
        </w:rPr>
        <w:t xml:space="preserve"> and</w:t>
      </w:r>
      <w:r w:rsidR="003B66E8">
        <w:rPr>
          <w:b/>
          <w:bCs/>
        </w:rPr>
        <w:t xml:space="preserve"> </w:t>
      </w:r>
      <w:r w:rsidR="00F30805">
        <w:rPr>
          <w:b/>
          <w:bCs/>
        </w:rPr>
        <w:t>Crop compensation towards crop damages assessed during execution of Project in</w:t>
      </w:r>
      <w:r w:rsidR="003B66E8">
        <w:rPr>
          <w:b/>
          <w:bCs/>
        </w:rPr>
        <w:t xml:space="preserve"> </w:t>
      </w:r>
      <w:proofErr w:type="spellStart"/>
      <w:r w:rsidR="00A270F5">
        <w:rPr>
          <w:b/>
          <w:bCs/>
          <w:color w:val="00B050"/>
        </w:rPr>
        <w:t>Veguru</w:t>
      </w:r>
      <w:proofErr w:type="spellEnd"/>
      <w:r w:rsidR="003B66E8">
        <w:rPr>
          <w:b/>
          <w:bCs/>
          <w:color w:val="00B050"/>
        </w:rPr>
        <w:t xml:space="preserve"> </w:t>
      </w:r>
      <w:r w:rsidRPr="00C94ADB">
        <w:rPr>
          <w:b/>
          <w:bCs/>
        </w:rPr>
        <w:t xml:space="preserve">village of </w:t>
      </w:r>
      <w:proofErr w:type="spellStart"/>
      <w:r w:rsidR="00A270F5">
        <w:rPr>
          <w:b/>
          <w:bCs/>
          <w:color w:val="00B050"/>
        </w:rPr>
        <w:t>Kovur</w:t>
      </w:r>
      <w:proofErr w:type="spellEnd"/>
      <w:r w:rsidRPr="00C94ADB">
        <w:rPr>
          <w:b/>
          <w:bCs/>
        </w:rPr>
        <w:t xml:space="preserve"> </w:t>
      </w:r>
      <w:proofErr w:type="spellStart"/>
      <w:r w:rsidRPr="00C94ADB">
        <w:rPr>
          <w:b/>
          <w:bCs/>
        </w:rPr>
        <w:t>Mandal</w:t>
      </w:r>
      <w:proofErr w:type="spellEnd"/>
      <w:r w:rsidRPr="00C94ADB">
        <w:rPr>
          <w:b/>
          <w:bCs/>
        </w:rPr>
        <w:t>, under section 10(4) of the P&amp;MP Act, 1962(50 of 1962).</w:t>
      </w:r>
    </w:p>
    <w:p w:rsidR="00551B40" w:rsidRDefault="00551B40" w:rsidP="00551B40">
      <w:pPr>
        <w:pStyle w:val="NoSpacing"/>
        <w:jc w:val="both"/>
        <w:rPr>
          <w:b/>
          <w:bCs/>
          <w:u w:val="single"/>
        </w:rPr>
      </w:pPr>
    </w:p>
    <w:p w:rsidR="008649B5" w:rsidRDefault="00551B40" w:rsidP="002628B6">
      <w:pPr>
        <w:pStyle w:val="NoSpacing"/>
        <w:spacing w:line="360" w:lineRule="auto"/>
        <w:jc w:val="both"/>
      </w:pPr>
      <w:r>
        <w:tab/>
      </w:r>
    </w:p>
    <w:p w:rsidR="00551B40" w:rsidRDefault="00551B40" w:rsidP="002628B6">
      <w:pPr>
        <w:pStyle w:val="NoSpacing"/>
        <w:spacing w:line="360" w:lineRule="auto"/>
        <w:jc w:val="both"/>
      </w:pPr>
      <w:r>
        <w:t>This is an order under section 10(4) of the Petroleum &amp; Minerals Pipeline</w:t>
      </w:r>
      <w:r w:rsidR="00F30805">
        <w:t>s</w:t>
      </w:r>
      <w:r>
        <w:t xml:space="preserve"> (Acquisition of Right of User in land) Act, 1962 (50 of 1962)</w:t>
      </w:r>
      <w:r w:rsidR="001E63F2">
        <w:t xml:space="preserve">and </w:t>
      </w:r>
      <w:r w:rsidR="008345A5">
        <w:t xml:space="preserve">after following the procedure </w:t>
      </w:r>
      <w:r w:rsidR="00804414">
        <w:t xml:space="preserve">laid down </w:t>
      </w:r>
      <w:r w:rsidR="008345A5">
        <w:t xml:space="preserve">under Rule 4A (1) &amp; (2) of P &amp; MP Rules, 1963 </w:t>
      </w:r>
      <w:r w:rsidR="00804414">
        <w:t>towards</w:t>
      </w:r>
      <w:r w:rsidR="008345A5">
        <w:t xml:space="preserve"> land and </w:t>
      </w:r>
      <w:r w:rsidR="00F30805">
        <w:t>damage</w:t>
      </w:r>
      <w:r w:rsidR="00804414">
        <w:t xml:space="preserve"> of crops on Acquisition of Right of </w:t>
      </w:r>
      <w:r w:rsidR="00F30805">
        <w:t>U</w:t>
      </w:r>
      <w:r w:rsidR="00804414">
        <w:t>ser in land</w:t>
      </w:r>
      <w:r w:rsidR="00F30805">
        <w:t xml:space="preserve"> during the execution of </w:t>
      </w:r>
      <w:proofErr w:type="spellStart"/>
      <w:r w:rsidR="00804414">
        <w:t>Krishnapatnam</w:t>
      </w:r>
      <w:proofErr w:type="spellEnd"/>
      <w:r w:rsidR="00804414">
        <w:t xml:space="preserve">-Hyderabad Pipeline </w:t>
      </w:r>
      <w:r w:rsidR="00F30805">
        <w:t>Project which w</w:t>
      </w:r>
      <w:r w:rsidR="00804414">
        <w:t>as</w:t>
      </w:r>
      <w:r w:rsidR="003B66E8">
        <w:t xml:space="preserve"> </w:t>
      </w:r>
      <w:r w:rsidR="00804414">
        <w:t>conducted</w:t>
      </w:r>
      <w:r w:rsidR="00F30805">
        <w:t xml:space="preserve"> by </w:t>
      </w:r>
      <w:proofErr w:type="spellStart"/>
      <w:r w:rsidR="00F30805">
        <w:t>panchanama</w:t>
      </w:r>
      <w:proofErr w:type="spellEnd"/>
      <w:r w:rsidR="00F30805">
        <w:t xml:space="preserve"> teams and </w:t>
      </w:r>
      <w:r w:rsidR="00F20084">
        <w:t>the said team has assessed</w:t>
      </w:r>
      <w:r w:rsidR="00F30805">
        <w:t xml:space="preserve"> the damages with reference to the </w:t>
      </w:r>
      <w:r w:rsidR="00F20084">
        <w:t xml:space="preserve">existing crops, yields and </w:t>
      </w:r>
      <w:r w:rsidR="00F30805">
        <w:t xml:space="preserve">rates </w:t>
      </w:r>
      <w:r w:rsidR="00F20084">
        <w:t xml:space="preserve">have been obtained from the </w:t>
      </w:r>
      <w:r w:rsidR="00F30805">
        <w:t xml:space="preserve">different </w:t>
      </w:r>
      <w:r w:rsidR="00F20084">
        <w:t>A.P. State Government D</w:t>
      </w:r>
      <w:r w:rsidR="00F30805">
        <w:t xml:space="preserve">epartments like Agriculture, Marketing, Horticulture etc., in respect of </w:t>
      </w:r>
      <w:proofErr w:type="spellStart"/>
      <w:r w:rsidR="00A270F5">
        <w:rPr>
          <w:color w:val="00B050"/>
        </w:rPr>
        <w:t>Veguru</w:t>
      </w:r>
      <w:proofErr w:type="spellEnd"/>
      <w:r w:rsidR="00F30805">
        <w:t xml:space="preserve"> village </w:t>
      </w:r>
      <w:proofErr w:type="spellStart"/>
      <w:r w:rsidR="00A270F5">
        <w:rPr>
          <w:color w:val="00B050"/>
        </w:rPr>
        <w:t>Kovur</w:t>
      </w:r>
      <w:proofErr w:type="spellEnd"/>
      <w:r w:rsidR="00F30805">
        <w:t xml:space="preserve"> </w:t>
      </w:r>
      <w:proofErr w:type="spellStart"/>
      <w:r w:rsidR="00F30805">
        <w:t>Mandal</w:t>
      </w:r>
      <w:proofErr w:type="spellEnd"/>
      <w:r>
        <w:t>.</w:t>
      </w:r>
    </w:p>
    <w:p w:rsidR="00804414" w:rsidRDefault="00804414" w:rsidP="00804414">
      <w:pPr>
        <w:pStyle w:val="NoSpacing"/>
        <w:jc w:val="both"/>
      </w:pPr>
    </w:p>
    <w:p w:rsidR="00551B40" w:rsidRPr="00424DB0" w:rsidRDefault="00551B40" w:rsidP="00551B40">
      <w:pPr>
        <w:pStyle w:val="NoSpacing"/>
        <w:numPr>
          <w:ilvl w:val="0"/>
          <w:numId w:val="4"/>
        </w:numPr>
        <w:spacing w:line="360" w:lineRule="auto"/>
        <w:jc w:val="both"/>
      </w:pPr>
      <w:r w:rsidRPr="00424DB0">
        <w:rPr>
          <w:b/>
          <w:bCs/>
        </w:rPr>
        <w:t>INTRODUCTION</w:t>
      </w:r>
      <w:r>
        <w:t xml:space="preserve">: </w:t>
      </w:r>
    </w:p>
    <w:p w:rsidR="00FF35C9" w:rsidRDefault="00FF35C9" w:rsidP="00FF35C9">
      <w:pPr>
        <w:pStyle w:val="NoSpacing"/>
        <w:ind w:firstLine="720"/>
        <w:jc w:val="both"/>
      </w:pPr>
      <w:r>
        <w:t xml:space="preserve">Bharat Petroleum Corporation Limited (BPCL) is one of the major Central Public Sector Oil Company engaged in refining, Marketing and distribution of Petroleum and Petroleum Products in India. Currently, BPCL is laying underground a multi-product petroleum pipeline in between  </w:t>
      </w:r>
      <w:proofErr w:type="spellStart"/>
      <w:r>
        <w:t>Krishnapatnam</w:t>
      </w:r>
      <w:proofErr w:type="spellEnd"/>
      <w:r>
        <w:t xml:space="preserve"> Port Terminal (SPSR Nellore district, Andhra Pradesh State) to </w:t>
      </w:r>
      <w:proofErr w:type="spellStart"/>
      <w:r>
        <w:t>Malkapur</w:t>
      </w:r>
      <w:proofErr w:type="spellEnd"/>
      <w:r>
        <w:t xml:space="preserve"> Terminal (Hyderabad, </w:t>
      </w:r>
      <w:proofErr w:type="spellStart"/>
      <w:r>
        <w:t>Telangana</w:t>
      </w:r>
      <w:proofErr w:type="spellEnd"/>
      <w:r>
        <w:t xml:space="preserve"> State) via existing BPCL depot located at </w:t>
      </w:r>
      <w:proofErr w:type="spellStart"/>
      <w:r>
        <w:t>Surareddypalem</w:t>
      </w:r>
      <w:proofErr w:type="spellEnd"/>
      <w:r>
        <w:t xml:space="preserve"> village, </w:t>
      </w:r>
      <w:proofErr w:type="spellStart"/>
      <w:r>
        <w:t>Tangutur</w:t>
      </w:r>
      <w:proofErr w:type="spellEnd"/>
      <w:r>
        <w:t xml:space="preserve"> </w:t>
      </w:r>
      <w:proofErr w:type="spellStart"/>
      <w:r>
        <w:t>Mandal</w:t>
      </w:r>
      <w:proofErr w:type="spellEnd"/>
      <w:r>
        <w:t xml:space="preserve"> with a length of 423 Kilometers for transportation of Petrol and their products for which Petroleum &amp; Natural Gas Regulatory Board, New Delhi has approved the project vide letter </w:t>
      </w:r>
      <w:proofErr w:type="spellStart"/>
      <w:r>
        <w:t>No.PMGR</w:t>
      </w:r>
      <w:proofErr w:type="spellEnd"/>
      <w:r>
        <w:t>/AUTH/3-PPPL(10)/2019, dt.31.03.2020.</w:t>
      </w:r>
    </w:p>
    <w:p w:rsidR="00FF35C9" w:rsidRDefault="00FF35C9" w:rsidP="00FF35C9">
      <w:pPr>
        <w:pStyle w:val="NoSpacing"/>
        <w:ind w:firstLine="720"/>
        <w:jc w:val="both"/>
      </w:pPr>
    </w:p>
    <w:p w:rsidR="00FF35C9" w:rsidRDefault="00FF35C9" w:rsidP="00FF35C9">
      <w:pPr>
        <w:pStyle w:val="NoSpacing"/>
        <w:ind w:firstLine="720"/>
        <w:jc w:val="both"/>
      </w:pPr>
      <w:r>
        <w:t>In pursuance of Clause (a) of Section 2 of Petroleum and Minerals Pipelines Act, 1962, the Special Deputy Collector has been authorized to perform the functions of the Competent Authority under the said Act within the territory of the State of Andhra Pradesh by the Central Government in Ministry of Petroleum &amp; Natural Gas (</w:t>
      </w:r>
      <w:proofErr w:type="spellStart"/>
      <w:r>
        <w:t>MoP</w:t>
      </w:r>
      <w:proofErr w:type="spellEnd"/>
      <w:r>
        <w:t xml:space="preserve">&amp; NG) vide its Notification S.O. </w:t>
      </w:r>
      <w:proofErr w:type="gramStart"/>
      <w:r>
        <w:t>No.1927(</w:t>
      </w:r>
      <w:proofErr w:type="gramEnd"/>
      <w:r>
        <w:t>E), dated 01.04.2021, and the same was published in the Gazette of India vide its No.1800, dated.18.05.2021.</w:t>
      </w:r>
    </w:p>
    <w:p w:rsidR="00FF35C9" w:rsidRDefault="00FF35C9" w:rsidP="00FF35C9">
      <w:pPr>
        <w:pStyle w:val="NoSpacing"/>
        <w:ind w:firstLine="720"/>
        <w:jc w:val="both"/>
      </w:pPr>
    </w:p>
    <w:p w:rsidR="00FF35C9" w:rsidRDefault="00FF35C9" w:rsidP="00FF35C9">
      <w:pPr>
        <w:pStyle w:val="NoSpacing"/>
        <w:jc w:val="both"/>
      </w:pPr>
      <w:r>
        <w:tab/>
        <w:t xml:space="preserve">Initially the pipeline route survey was entrusted to </w:t>
      </w:r>
      <w:proofErr w:type="spellStart"/>
      <w:r>
        <w:t>Theodesh</w:t>
      </w:r>
      <w:proofErr w:type="spellEnd"/>
      <w:r>
        <w:t xml:space="preserve"> </w:t>
      </w:r>
      <w:proofErr w:type="spellStart"/>
      <w:r>
        <w:t>Consultency</w:t>
      </w:r>
      <w:proofErr w:type="spellEnd"/>
      <w:r>
        <w:t>, 82-83, 3</w:t>
      </w:r>
      <w:r w:rsidRPr="005E5B94">
        <w:rPr>
          <w:vertAlign w:val="superscript"/>
        </w:rPr>
        <w:t>rd</w:t>
      </w:r>
      <w:r>
        <w:t xml:space="preserve"> Floor, </w:t>
      </w:r>
      <w:proofErr w:type="spellStart"/>
      <w:r>
        <w:t>Suryakiran</w:t>
      </w:r>
      <w:proofErr w:type="spellEnd"/>
      <w:r>
        <w:t xml:space="preserve"> Complex, Old </w:t>
      </w:r>
      <w:proofErr w:type="spellStart"/>
      <w:r>
        <w:t>Padra</w:t>
      </w:r>
      <w:proofErr w:type="spellEnd"/>
      <w:r>
        <w:t xml:space="preserve"> Road, Opp. Bankers </w:t>
      </w:r>
      <w:proofErr w:type="spellStart"/>
      <w:r>
        <w:t>Hert</w:t>
      </w:r>
      <w:proofErr w:type="spellEnd"/>
      <w:r>
        <w:t xml:space="preserve"> Institute, </w:t>
      </w:r>
      <w:proofErr w:type="spellStart"/>
      <w:r>
        <w:t>Vadodara</w:t>
      </w:r>
      <w:proofErr w:type="spellEnd"/>
      <w:r>
        <w:t xml:space="preserve"> (</w:t>
      </w:r>
      <w:proofErr w:type="spellStart"/>
      <w:r>
        <w:t>Gujarath</w:t>
      </w:r>
      <w:proofErr w:type="spellEnd"/>
      <w:r>
        <w:t xml:space="preserve">), India by the BPCL authorities in the year 2019 and submitted Land Plan Schedules in the first instant to the BPCL Authorities, thereafter to the Competent Authority, KHPL in the year 2021 and there is a gap of two years in between the survey and handing over of land plan schedules to the Competent Authority. During the gap period there were several new structures have come up on the proposed Pipeline alignment, after initial survey as well as in the gap period. Keeping in view, it is inevitable to conduct second initial survey by the Competent Authority to assess exact ground realities. Accordingly a team was constituted with Licensed Surveyor and Retired VROs and conducted second preliminary survey. The proposed pipeline is passing through </w:t>
      </w:r>
      <w:proofErr w:type="spellStart"/>
      <w:r>
        <w:rPr>
          <w:color w:val="00B050"/>
        </w:rPr>
        <w:t>Veguru</w:t>
      </w:r>
      <w:proofErr w:type="spellEnd"/>
      <w:r>
        <w:t xml:space="preserve"> village in </w:t>
      </w:r>
      <w:proofErr w:type="spellStart"/>
      <w:r>
        <w:rPr>
          <w:color w:val="00B050"/>
        </w:rPr>
        <w:t>Kovur</w:t>
      </w:r>
      <w:proofErr w:type="spellEnd"/>
      <w:r>
        <w:t xml:space="preserve"> </w:t>
      </w:r>
      <w:proofErr w:type="spellStart"/>
      <w:r>
        <w:t>Mandal</w:t>
      </w:r>
      <w:proofErr w:type="spellEnd"/>
      <w:r>
        <w:t xml:space="preserve"> of </w:t>
      </w:r>
      <w:r w:rsidR="0052354C">
        <w:t>SPSR Nellore</w:t>
      </w:r>
      <w:r>
        <w:t xml:space="preserve"> district. </w:t>
      </w:r>
    </w:p>
    <w:p w:rsidR="00FF35C9" w:rsidRDefault="00FF35C9" w:rsidP="00FF35C9">
      <w:pPr>
        <w:pStyle w:val="NoSpacing"/>
        <w:jc w:val="both"/>
      </w:pPr>
    </w:p>
    <w:p w:rsidR="00FF35C9" w:rsidRDefault="00FF35C9" w:rsidP="00FF35C9">
      <w:pPr>
        <w:pStyle w:val="NoSpacing"/>
        <w:jc w:val="both"/>
      </w:pPr>
      <w:r>
        <w:tab/>
        <w:t xml:space="preserve">The Right of user in the land (herein after referred to as </w:t>
      </w:r>
      <w:proofErr w:type="spellStart"/>
      <w:r>
        <w:t>RoU</w:t>
      </w:r>
      <w:proofErr w:type="spellEnd"/>
      <w:r>
        <w:t xml:space="preserve">) as described in Schedule-A for </w:t>
      </w:r>
      <w:proofErr w:type="spellStart"/>
      <w:r>
        <w:rPr>
          <w:color w:val="00B050"/>
        </w:rPr>
        <w:t>Veguru</w:t>
      </w:r>
      <w:proofErr w:type="spellEnd"/>
      <w:r>
        <w:t xml:space="preserve"> village of </w:t>
      </w:r>
      <w:proofErr w:type="spellStart"/>
      <w:r>
        <w:rPr>
          <w:color w:val="00B050"/>
        </w:rPr>
        <w:t>Kovur</w:t>
      </w:r>
      <w:proofErr w:type="spellEnd"/>
      <w:r>
        <w:t xml:space="preserve"> </w:t>
      </w:r>
      <w:proofErr w:type="spellStart"/>
      <w:r>
        <w:t>Mandal</w:t>
      </w:r>
      <w:proofErr w:type="spellEnd"/>
      <w:r>
        <w:t xml:space="preserve"> of </w:t>
      </w:r>
      <w:r w:rsidR="0052354C">
        <w:t>SPSR Nellore</w:t>
      </w:r>
      <w:r>
        <w:t xml:space="preserve"> District of Andhra Pradesh, has been acquired certain land for laying of proposed multiproduct underground pipeline for transportation of Petrol and Petroleum products from </w:t>
      </w:r>
      <w:proofErr w:type="spellStart"/>
      <w:r>
        <w:t>Krishnapatnam</w:t>
      </w:r>
      <w:proofErr w:type="spellEnd"/>
      <w:r>
        <w:t xml:space="preserve"> Port Terminal to </w:t>
      </w:r>
      <w:proofErr w:type="spellStart"/>
      <w:r>
        <w:t>Malkapur</w:t>
      </w:r>
      <w:proofErr w:type="spellEnd"/>
      <w:r>
        <w:t xml:space="preserve">, Hyderabad Terminal. </w:t>
      </w:r>
    </w:p>
    <w:p w:rsidR="00FF35C9" w:rsidRDefault="00FF35C9" w:rsidP="00FF35C9">
      <w:pPr>
        <w:pStyle w:val="NoSpacing"/>
        <w:jc w:val="both"/>
      </w:pPr>
    </w:p>
    <w:p w:rsidR="00FF35C9" w:rsidRPr="00D87C88" w:rsidRDefault="00FF35C9" w:rsidP="00FF35C9">
      <w:pPr>
        <w:pStyle w:val="NoSpacing"/>
        <w:numPr>
          <w:ilvl w:val="0"/>
          <w:numId w:val="3"/>
        </w:numPr>
        <w:spacing w:line="360" w:lineRule="auto"/>
        <w:jc w:val="both"/>
        <w:rPr>
          <w:b/>
          <w:bCs/>
        </w:rPr>
      </w:pPr>
      <w:r w:rsidRPr="00D87C88">
        <w:rPr>
          <w:b/>
          <w:bCs/>
        </w:rPr>
        <w:t>GEOGRAPHICAL AND AGRICULTURAL CONDITIONS :</w:t>
      </w:r>
    </w:p>
    <w:p w:rsidR="00FF35C9" w:rsidRDefault="00FF35C9" w:rsidP="00FF35C9">
      <w:pPr>
        <w:pStyle w:val="NoSpacing"/>
        <w:ind w:firstLine="720"/>
        <w:jc w:val="both"/>
      </w:pPr>
      <w:proofErr w:type="spellStart"/>
      <w:r>
        <w:rPr>
          <w:color w:val="00B050"/>
        </w:rPr>
        <w:t>Veguru</w:t>
      </w:r>
      <w:proofErr w:type="spellEnd"/>
      <w:r>
        <w:t xml:space="preserve"> village is situated at a distance of </w:t>
      </w:r>
      <w:r w:rsidRPr="00C55625">
        <w:rPr>
          <w:color w:val="00B050"/>
          <w:highlight w:val="yellow"/>
        </w:rPr>
        <w:t>6</w:t>
      </w:r>
      <w:r w:rsidRPr="00271999">
        <w:rPr>
          <w:color w:val="00B050"/>
        </w:rPr>
        <w:t xml:space="preserve"> </w:t>
      </w:r>
      <w:r>
        <w:t xml:space="preserve">KM from </w:t>
      </w:r>
      <w:proofErr w:type="spellStart"/>
      <w:r>
        <w:rPr>
          <w:color w:val="00B050"/>
        </w:rPr>
        <w:t>Kovur</w:t>
      </w:r>
      <w:proofErr w:type="spellEnd"/>
      <w:r>
        <w:t xml:space="preserve"> </w:t>
      </w:r>
      <w:proofErr w:type="spellStart"/>
      <w:r>
        <w:t>Mandal</w:t>
      </w:r>
      <w:proofErr w:type="spellEnd"/>
      <w:r>
        <w:t xml:space="preserve"> headquarters and having population of nearly 5,185 as per </w:t>
      </w:r>
      <w:r w:rsidRPr="000E6CAA">
        <w:t>2011</w:t>
      </w:r>
      <w:r>
        <w:t xml:space="preserve"> Census. Large parts of the land of this village is Wet with Block Soil and cultivating crops like Paddy, Banana Leaf Gardens</w:t>
      </w:r>
      <w:r w:rsidR="0052354C">
        <w:t xml:space="preserve">, </w:t>
      </w:r>
      <w:r>
        <w:t xml:space="preserve">etc., </w:t>
      </w:r>
      <w:r w:rsidRPr="00C55625">
        <w:t xml:space="preserve">through irrigation source of </w:t>
      </w:r>
      <w:proofErr w:type="spellStart"/>
      <w:r w:rsidRPr="00C55625">
        <w:t>Veguru</w:t>
      </w:r>
      <w:proofErr w:type="spellEnd"/>
      <w:r w:rsidRPr="00C55625">
        <w:t xml:space="preserve">   Canal Through </w:t>
      </w:r>
      <w:proofErr w:type="spellStart"/>
      <w:r w:rsidRPr="00C55625">
        <w:t>Penna</w:t>
      </w:r>
      <w:proofErr w:type="spellEnd"/>
      <w:r w:rsidRPr="00C55625">
        <w:t xml:space="preserve"> River and Bore wells.</w:t>
      </w:r>
    </w:p>
    <w:p w:rsidR="00FF35C9" w:rsidRDefault="00FF35C9" w:rsidP="00FF35C9">
      <w:pPr>
        <w:pStyle w:val="NoSpacing"/>
        <w:spacing w:line="360" w:lineRule="auto"/>
        <w:ind w:firstLine="720"/>
        <w:jc w:val="both"/>
      </w:pPr>
    </w:p>
    <w:p w:rsidR="00FF35C9" w:rsidRPr="00D87C88" w:rsidRDefault="00FF35C9" w:rsidP="00FF35C9">
      <w:pPr>
        <w:pStyle w:val="NoSpacing"/>
        <w:numPr>
          <w:ilvl w:val="0"/>
          <w:numId w:val="3"/>
        </w:numPr>
        <w:spacing w:line="360" w:lineRule="auto"/>
        <w:jc w:val="both"/>
        <w:rPr>
          <w:b/>
          <w:bCs/>
        </w:rPr>
      </w:pPr>
      <w:r w:rsidRPr="00D87C88">
        <w:rPr>
          <w:b/>
          <w:bCs/>
        </w:rPr>
        <w:t>PROCESSING :</w:t>
      </w:r>
    </w:p>
    <w:p w:rsidR="00FF35C9" w:rsidRDefault="00FF35C9" w:rsidP="00FF35C9">
      <w:pPr>
        <w:pStyle w:val="NoSpacing"/>
        <w:ind w:firstLine="426"/>
        <w:jc w:val="both"/>
      </w:pPr>
      <w:r>
        <w:t>(1) During acquisition process, the following area as shown against survey number was notified under section 3(1) of P&amp;MP Act, 1962 under S.O. No.1068 (E) published in the Gazette of India No.</w:t>
      </w:r>
      <w:r>
        <w:rPr>
          <w:color w:val="00B050"/>
        </w:rPr>
        <w:t>1036</w:t>
      </w:r>
      <w:r>
        <w:t xml:space="preserve">, dated </w:t>
      </w:r>
      <w:r w:rsidRPr="00FB0031">
        <w:rPr>
          <w:color w:val="00B050"/>
        </w:rPr>
        <w:t>10.</w:t>
      </w:r>
      <w:r>
        <w:rPr>
          <w:color w:val="00B050"/>
        </w:rPr>
        <w:t>03</w:t>
      </w:r>
      <w:r w:rsidRPr="00271999">
        <w:rPr>
          <w:color w:val="00B050"/>
        </w:rPr>
        <w:t>.202</w:t>
      </w:r>
      <w:r>
        <w:rPr>
          <w:color w:val="00B050"/>
        </w:rPr>
        <w:t>2</w:t>
      </w:r>
      <w:r>
        <w:t xml:space="preserve"> in the Ministry of Petroleum and Natural Gas, New Delhi. </w:t>
      </w:r>
    </w:p>
    <w:p w:rsidR="00FF35C9" w:rsidRDefault="00FF35C9" w:rsidP="00FF35C9">
      <w:pPr>
        <w:pStyle w:val="NoSpacing"/>
        <w:ind w:firstLine="426"/>
        <w:jc w:val="both"/>
      </w:pPr>
    </w:p>
    <w:p w:rsidR="00FF35C9" w:rsidRDefault="00FF35C9" w:rsidP="00FF35C9">
      <w:pPr>
        <w:pStyle w:val="NoSpacing"/>
        <w:spacing w:line="360" w:lineRule="auto"/>
        <w:jc w:val="center"/>
        <w:rPr>
          <w:rFonts w:cstheme="minorHAnsi"/>
          <w:lang w:bidi="ar-SA"/>
        </w:rPr>
      </w:pPr>
      <w:proofErr w:type="spellStart"/>
      <w:r w:rsidRPr="00EF02F7">
        <w:rPr>
          <w:rFonts w:cstheme="minorHAnsi"/>
          <w:color w:val="000000"/>
        </w:rPr>
        <w:t>Mandal</w:t>
      </w:r>
      <w:proofErr w:type="gramStart"/>
      <w:r w:rsidRPr="00EF02F7">
        <w:rPr>
          <w:rFonts w:cstheme="minorHAnsi"/>
          <w:color w:val="000000"/>
        </w:rPr>
        <w:t>:</w:t>
      </w:r>
      <w:r>
        <w:rPr>
          <w:rFonts w:cstheme="minorHAnsi"/>
          <w:color w:val="000000"/>
        </w:rPr>
        <w:t>Kovur</w:t>
      </w:r>
      <w:proofErr w:type="spellEnd"/>
      <w:proofErr w:type="gramEnd"/>
      <w:r>
        <w:rPr>
          <w:rFonts w:cstheme="minorHAnsi"/>
          <w:color w:val="000000"/>
        </w:rPr>
        <w:tab/>
      </w:r>
      <w:r w:rsidRPr="00EF02F7">
        <w:rPr>
          <w:rFonts w:cstheme="minorHAnsi"/>
          <w:lang w:bidi="ar-SA"/>
        </w:rPr>
        <w:t xml:space="preserve"> Revenue Division: </w:t>
      </w:r>
      <w:r>
        <w:rPr>
          <w:rFonts w:cstheme="minorHAnsi"/>
          <w:lang w:bidi="ar-SA"/>
        </w:rPr>
        <w:t>Nellore</w:t>
      </w:r>
      <w:r w:rsidRPr="00EF02F7">
        <w:rPr>
          <w:rFonts w:cstheme="minorHAnsi"/>
          <w:lang w:bidi="ar-SA"/>
        </w:rPr>
        <w:t xml:space="preserve">    </w:t>
      </w:r>
      <w:proofErr w:type="spellStart"/>
      <w:r w:rsidRPr="00EF02F7">
        <w:rPr>
          <w:rFonts w:cstheme="minorHAnsi"/>
          <w:lang w:bidi="ar-SA"/>
        </w:rPr>
        <w:t>District:</w:t>
      </w:r>
      <w:r>
        <w:rPr>
          <w:rFonts w:cstheme="minorHAnsi"/>
          <w:lang w:bidi="ar-SA"/>
        </w:rPr>
        <w:t>SPSR</w:t>
      </w:r>
      <w:proofErr w:type="spellEnd"/>
      <w:r>
        <w:rPr>
          <w:rFonts w:cstheme="minorHAnsi"/>
          <w:lang w:bidi="ar-SA"/>
        </w:rPr>
        <w:t xml:space="preserve"> Nellore</w:t>
      </w:r>
      <w:r w:rsidRPr="00EF02F7">
        <w:rPr>
          <w:rFonts w:cstheme="minorHAnsi"/>
          <w:lang w:bidi="ar-SA"/>
        </w:rPr>
        <w:t xml:space="preserve">       </w:t>
      </w:r>
      <w:proofErr w:type="spellStart"/>
      <w:r w:rsidRPr="00EF02F7">
        <w:rPr>
          <w:rFonts w:cstheme="minorHAnsi"/>
          <w:lang w:bidi="ar-SA"/>
        </w:rPr>
        <w:t>State:Andhra</w:t>
      </w:r>
      <w:proofErr w:type="spellEnd"/>
      <w:r w:rsidRPr="00EF02F7">
        <w:rPr>
          <w:rFonts w:cstheme="minorHAnsi"/>
          <w:lang w:bidi="ar-SA"/>
        </w:rPr>
        <w:t xml:space="preserve"> Pradesh</w:t>
      </w:r>
    </w:p>
    <w:tbl>
      <w:tblPr>
        <w:tblpPr w:leftFromText="180" w:rightFromText="180" w:vertAnchor="text" w:tblpY="35"/>
        <w:tblW w:w="9254" w:type="dxa"/>
        <w:tblLayout w:type="fixed"/>
        <w:tblLook w:val="04A0"/>
      </w:tblPr>
      <w:tblGrid>
        <w:gridCol w:w="2411"/>
        <w:gridCol w:w="2126"/>
        <w:gridCol w:w="1559"/>
        <w:gridCol w:w="1134"/>
        <w:gridCol w:w="992"/>
        <w:gridCol w:w="1032"/>
      </w:tblGrid>
      <w:tr w:rsidR="00FF35C9" w:rsidRPr="008039FF" w:rsidTr="00FF35C9">
        <w:trPr>
          <w:trHeight w:val="253"/>
        </w:trPr>
        <w:tc>
          <w:tcPr>
            <w:tcW w:w="2411" w:type="dxa"/>
            <w:vMerge w:val="restart"/>
            <w:tcBorders>
              <w:top w:val="single" w:sz="4" w:space="0" w:color="auto"/>
              <w:left w:val="single" w:sz="4" w:space="0" w:color="auto"/>
              <w:right w:val="single" w:sz="4" w:space="0" w:color="auto"/>
            </w:tcBorders>
            <w:shd w:val="clear" w:color="auto" w:fill="auto"/>
            <w:noWrap/>
            <w:vAlign w:val="center"/>
            <w:hideMark/>
          </w:tcPr>
          <w:p w:rsidR="00FF35C9" w:rsidRPr="008039FF" w:rsidRDefault="00FF35C9" w:rsidP="00FF35C9">
            <w:pPr>
              <w:pStyle w:val="NoSpacing"/>
              <w:rPr>
                <w:rFonts w:cstheme="minorHAnsi"/>
                <w:color w:val="000000"/>
                <w:sz w:val="20"/>
              </w:rPr>
            </w:pPr>
            <w:r w:rsidRPr="008039FF">
              <w:rPr>
                <w:rFonts w:cstheme="minorHAnsi"/>
                <w:sz w:val="20"/>
              </w:rPr>
              <w:t>Name of the Village</w:t>
            </w:r>
          </w:p>
        </w:tc>
        <w:tc>
          <w:tcPr>
            <w:tcW w:w="2126" w:type="dxa"/>
            <w:vMerge w:val="restart"/>
            <w:tcBorders>
              <w:top w:val="single" w:sz="4" w:space="0" w:color="auto"/>
              <w:left w:val="nil"/>
              <w:right w:val="single" w:sz="4" w:space="0" w:color="auto"/>
            </w:tcBorders>
            <w:shd w:val="clear" w:color="auto" w:fill="auto"/>
            <w:vAlign w:val="center"/>
            <w:hideMark/>
          </w:tcPr>
          <w:p w:rsidR="00FF35C9" w:rsidRPr="008039FF" w:rsidRDefault="00FF35C9" w:rsidP="00FF35C9">
            <w:pPr>
              <w:pStyle w:val="NoSpacing"/>
              <w:jc w:val="center"/>
              <w:rPr>
                <w:rFonts w:cstheme="minorHAnsi"/>
                <w:sz w:val="20"/>
              </w:rPr>
            </w:pPr>
            <w:r w:rsidRPr="008039FF">
              <w:rPr>
                <w:rFonts w:cstheme="minorHAnsi"/>
                <w:sz w:val="20"/>
              </w:rPr>
              <w:t>Survey No.</w:t>
            </w:r>
          </w:p>
        </w:tc>
        <w:tc>
          <w:tcPr>
            <w:tcW w:w="1559" w:type="dxa"/>
            <w:vMerge w:val="restart"/>
            <w:tcBorders>
              <w:top w:val="single" w:sz="4" w:space="0" w:color="auto"/>
              <w:left w:val="nil"/>
              <w:right w:val="single" w:sz="4" w:space="0" w:color="auto"/>
            </w:tcBorders>
            <w:shd w:val="clear" w:color="auto" w:fill="auto"/>
            <w:vAlign w:val="center"/>
            <w:hideMark/>
          </w:tcPr>
          <w:p w:rsidR="00FF35C9" w:rsidRPr="008039FF" w:rsidRDefault="00FF35C9" w:rsidP="00FF35C9">
            <w:pPr>
              <w:pStyle w:val="NoSpacing"/>
              <w:jc w:val="center"/>
              <w:rPr>
                <w:rFonts w:cstheme="minorHAnsi"/>
                <w:sz w:val="20"/>
              </w:rPr>
            </w:pPr>
            <w:r w:rsidRPr="008039FF">
              <w:rPr>
                <w:rFonts w:cstheme="minorHAnsi"/>
                <w:sz w:val="20"/>
              </w:rPr>
              <w:t>Sub-Division No.</w:t>
            </w:r>
          </w:p>
        </w:tc>
        <w:tc>
          <w:tcPr>
            <w:tcW w:w="3158" w:type="dxa"/>
            <w:gridSpan w:val="3"/>
            <w:tcBorders>
              <w:top w:val="single" w:sz="4" w:space="0" w:color="auto"/>
              <w:left w:val="nil"/>
              <w:bottom w:val="single" w:sz="4" w:space="0" w:color="auto"/>
              <w:right w:val="single" w:sz="4" w:space="0" w:color="auto"/>
            </w:tcBorders>
            <w:shd w:val="clear" w:color="auto" w:fill="auto"/>
            <w:noWrap/>
            <w:vAlign w:val="bottom"/>
            <w:hideMark/>
          </w:tcPr>
          <w:p w:rsidR="00FF35C9" w:rsidRPr="008039FF" w:rsidRDefault="00FF35C9" w:rsidP="00FF35C9">
            <w:pPr>
              <w:pStyle w:val="NoSpacing"/>
              <w:jc w:val="center"/>
              <w:rPr>
                <w:rFonts w:cstheme="minorHAnsi"/>
                <w:color w:val="000000"/>
                <w:sz w:val="20"/>
              </w:rPr>
            </w:pPr>
            <w:r w:rsidRPr="008039FF">
              <w:rPr>
                <w:rFonts w:cstheme="minorHAnsi"/>
                <w:sz w:val="20"/>
              </w:rPr>
              <w:t>Area</w:t>
            </w:r>
          </w:p>
        </w:tc>
      </w:tr>
      <w:tr w:rsidR="00FF35C9" w:rsidRPr="008039FF" w:rsidTr="00FF35C9">
        <w:trPr>
          <w:trHeight w:val="165"/>
        </w:trPr>
        <w:tc>
          <w:tcPr>
            <w:tcW w:w="2411" w:type="dxa"/>
            <w:vMerge/>
            <w:tcBorders>
              <w:left w:val="single" w:sz="4" w:space="0" w:color="auto"/>
              <w:bottom w:val="single" w:sz="4" w:space="0" w:color="auto"/>
              <w:right w:val="single" w:sz="4" w:space="0" w:color="auto"/>
            </w:tcBorders>
            <w:shd w:val="clear" w:color="auto" w:fill="auto"/>
            <w:noWrap/>
            <w:vAlign w:val="center"/>
            <w:hideMark/>
          </w:tcPr>
          <w:p w:rsidR="00FF35C9" w:rsidRPr="008039FF" w:rsidRDefault="00FF35C9" w:rsidP="00FF35C9">
            <w:pPr>
              <w:pStyle w:val="NoSpacing"/>
              <w:rPr>
                <w:rFonts w:cstheme="minorHAnsi"/>
                <w:color w:val="000000"/>
                <w:sz w:val="20"/>
              </w:rPr>
            </w:pPr>
          </w:p>
        </w:tc>
        <w:tc>
          <w:tcPr>
            <w:tcW w:w="2126" w:type="dxa"/>
            <w:vMerge/>
            <w:tcBorders>
              <w:left w:val="nil"/>
              <w:bottom w:val="single" w:sz="4" w:space="0" w:color="auto"/>
              <w:right w:val="single" w:sz="4" w:space="0" w:color="auto"/>
            </w:tcBorders>
            <w:shd w:val="clear" w:color="auto" w:fill="auto"/>
            <w:vAlign w:val="center"/>
            <w:hideMark/>
          </w:tcPr>
          <w:p w:rsidR="00FF35C9" w:rsidRPr="008039FF" w:rsidRDefault="00FF35C9" w:rsidP="00FF35C9">
            <w:pPr>
              <w:pStyle w:val="NoSpacing"/>
              <w:jc w:val="center"/>
              <w:rPr>
                <w:rFonts w:cstheme="minorHAnsi"/>
                <w:sz w:val="20"/>
              </w:rPr>
            </w:pPr>
          </w:p>
        </w:tc>
        <w:tc>
          <w:tcPr>
            <w:tcW w:w="1559" w:type="dxa"/>
            <w:vMerge/>
            <w:tcBorders>
              <w:left w:val="nil"/>
              <w:bottom w:val="single" w:sz="4" w:space="0" w:color="auto"/>
              <w:right w:val="single" w:sz="4" w:space="0" w:color="auto"/>
            </w:tcBorders>
            <w:shd w:val="clear" w:color="auto" w:fill="auto"/>
            <w:vAlign w:val="center"/>
            <w:hideMark/>
          </w:tcPr>
          <w:p w:rsidR="00FF35C9" w:rsidRPr="008039FF" w:rsidRDefault="00FF35C9" w:rsidP="00FF35C9">
            <w:pPr>
              <w:pStyle w:val="NoSpacing"/>
              <w:jc w:val="center"/>
              <w:rPr>
                <w:rFonts w:cstheme="minorHAnsi"/>
                <w:sz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F35C9" w:rsidRPr="008039FF" w:rsidRDefault="00FF35C9" w:rsidP="00FF35C9">
            <w:pPr>
              <w:pStyle w:val="NoSpacing"/>
              <w:jc w:val="center"/>
              <w:rPr>
                <w:rFonts w:cstheme="minorHAnsi"/>
                <w:color w:val="000000"/>
                <w:sz w:val="20"/>
              </w:rPr>
            </w:pPr>
            <w:r w:rsidRPr="008039FF">
              <w:rPr>
                <w:rFonts w:cstheme="minorHAnsi"/>
                <w:sz w:val="20"/>
              </w:rPr>
              <w:t>Hectare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8039FF" w:rsidRDefault="00FF35C9" w:rsidP="00FF35C9">
            <w:pPr>
              <w:pStyle w:val="NoSpacing"/>
              <w:jc w:val="center"/>
              <w:rPr>
                <w:rFonts w:cstheme="minorHAnsi"/>
                <w:color w:val="000000"/>
                <w:sz w:val="20"/>
              </w:rPr>
            </w:pPr>
            <w:r w:rsidRPr="008039FF">
              <w:rPr>
                <w:rFonts w:cstheme="minorHAnsi"/>
                <w:sz w:val="20"/>
              </w:rPr>
              <w:t>Are</w:t>
            </w:r>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FF35C9" w:rsidRPr="008039FF" w:rsidRDefault="00FF35C9" w:rsidP="00FF35C9">
            <w:pPr>
              <w:pStyle w:val="NoSpacing"/>
              <w:jc w:val="center"/>
              <w:rPr>
                <w:rFonts w:cstheme="minorHAnsi"/>
                <w:color w:val="000000"/>
                <w:sz w:val="20"/>
              </w:rPr>
            </w:pPr>
            <w:r w:rsidRPr="008039FF">
              <w:rPr>
                <w:rFonts w:cstheme="minorHAnsi"/>
                <w:sz w:val="20"/>
              </w:rPr>
              <w:t>Sq.mtr.</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0"/>
        </w:trPr>
        <w:tc>
          <w:tcPr>
            <w:tcW w:w="2411" w:type="dxa"/>
            <w:tcBorders>
              <w:top w:val="single" w:sz="4" w:space="0" w:color="auto"/>
              <w:bottom w:val="nil"/>
            </w:tcBorders>
            <w:shd w:val="clear" w:color="auto" w:fill="auto"/>
            <w:vAlign w:val="center"/>
            <w:hideMark/>
          </w:tcPr>
          <w:p w:rsidR="00FF35C9" w:rsidRPr="008039FF" w:rsidRDefault="00FF35C9" w:rsidP="00FF35C9">
            <w:pPr>
              <w:pStyle w:val="NoSpacing"/>
              <w:rPr>
                <w:rFonts w:cstheme="minorHAnsi"/>
                <w:color w:val="000000"/>
                <w:sz w:val="20"/>
                <w:lang w:val="en-IN" w:eastAsia="en-IN"/>
              </w:rPr>
            </w:pPr>
            <w:proofErr w:type="spellStart"/>
            <w:r>
              <w:rPr>
                <w:rFonts w:cstheme="minorHAnsi"/>
                <w:sz w:val="20"/>
              </w:rPr>
              <w:t>Vegur</w:t>
            </w:r>
            <w:proofErr w:type="spellEnd"/>
            <w:r>
              <w:rPr>
                <w:rFonts w:cstheme="minorHAnsi"/>
                <w:sz w:val="20"/>
              </w:rPr>
              <w:t xml:space="preserve"> </w:t>
            </w:r>
            <w:r w:rsidRPr="008039FF">
              <w:rPr>
                <w:rFonts w:cstheme="minorHAnsi"/>
                <w:color w:val="000000"/>
                <w:sz w:val="20"/>
                <w:lang w:val="en-IN" w:eastAsia="en-IN"/>
              </w:rPr>
              <w:t>No.</w:t>
            </w:r>
            <w:r>
              <w:rPr>
                <w:rFonts w:cstheme="minorHAnsi"/>
                <w:color w:val="000000"/>
                <w:sz w:val="20"/>
                <w:lang w:val="en-IN" w:eastAsia="en-IN"/>
              </w:rPr>
              <w:t xml:space="preserve"> 71</w:t>
            </w:r>
          </w:p>
        </w:tc>
        <w:tc>
          <w:tcPr>
            <w:tcW w:w="2126" w:type="dxa"/>
            <w:tcBorders>
              <w:top w:val="single" w:sz="4" w:space="0" w:color="auto"/>
              <w:bottom w:val="single" w:sz="4" w:space="0" w:color="auto"/>
            </w:tcBorders>
            <w:shd w:val="clear" w:color="auto" w:fill="auto"/>
            <w:noWrap/>
            <w:vAlign w:val="center"/>
            <w:hideMark/>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937-River</w:t>
            </w:r>
          </w:p>
        </w:tc>
        <w:tc>
          <w:tcPr>
            <w:tcW w:w="1559"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84</w:t>
            </w:r>
          </w:p>
        </w:tc>
        <w:tc>
          <w:tcPr>
            <w:tcW w:w="103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17</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97"/>
        </w:trPr>
        <w:tc>
          <w:tcPr>
            <w:tcW w:w="2411" w:type="dxa"/>
            <w:tcBorders>
              <w:top w:val="nil"/>
              <w:bottom w:val="nil"/>
            </w:tcBorders>
            <w:shd w:val="clear" w:color="auto" w:fill="auto"/>
            <w:noWrap/>
            <w:vAlign w:val="center"/>
            <w:hideMark/>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hideMark/>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838</w:t>
            </w:r>
          </w:p>
        </w:tc>
        <w:tc>
          <w:tcPr>
            <w:tcW w:w="1559"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41</w:t>
            </w:r>
          </w:p>
        </w:tc>
        <w:tc>
          <w:tcPr>
            <w:tcW w:w="103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81</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107"/>
        </w:trPr>
        <w:tc>
          <w:tcPr>
            <w:tcW w:w="2411" w:type="dxa"/>
            <w:tcBorders>
              <w:top w:val="nil"/>
              <w:bottom w:val="nil"/>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837</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24</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81</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81"/>
        </w:trPr>
        <w:tc>
          <w:tcPr>
            <w:tcW w:w="2411" w:type="dxa"/>
            <w:tcBorders>
              <w:top w:val="nil"/>
              <w:left w:val="single" w:sz="4" w:space="0" w:color="auto"/>
              <w:bottom w:val="nil"/>
              <w:right w:val="single" w:sz="4" w:space="0" w:color="auto"/>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820- Canal</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97</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85"/>
        </w:trPr>
        <w:tc>
          <w:tcPr>
            <w:tcW w:w="2411" w:type="dxa"/>
            <w:tcBorders>
              <w:top w:val="nil"/>
              <w:left w:val="single" w:sz="4" w:space="0" w:color="auto"/>
              <w:bottom w:val="nil"/>
              <w:right w:val="single" w:sz="4" w:space="0" w:color="auto"/>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819</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10</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32</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89"/>
        </w:trPr>
        <w:tc>
          <w:tcPr>
            <w:tcW w:w="2411" w:type="dxa"/>
            <w:tcBorders>
              <w:top w:val="nil"/>
              <w:left w:val="single" w:sz="4" w:space="0" w:color="auto"/>
              <w:bottom w:val="nil"/>
              <w:right w:val="single" w:sz="4" w:space="0" w:color="auto"/>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left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914- Bund</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13</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65</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79"/>
        </w:trPr>
        <w:tc>
          <w:tcPr>
            <w:tcW w:w="2411" w:type="dxa"/>
            <w:tcBorders>
              <w:top w:val="nil"/>
              <w:bottom w:val="nil"/>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914- Bund</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03</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29</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nil"/>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2126"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708-Canal</w:t>
            </w:r>
          </w:p>
        </w:tc>
        <w:tc>
          <w:tcPr>
            <w:tcW w:w="1559"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1134"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04</w:t>
            </w:r>
          </w:p>
        </w:tc>
        <w:tc>
          <w:tcPr>
            <w:tcW w:w="103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01</w:t>
            </w:r>
          </w:p>
        </w:tc>
      </w:tr>
      <w:tr w:rsidR="00FF35C9" w:rsidRPr="008039FF"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15"/>
        </w:trPr>
        <w:tc>
          <w:tcPr>
            <w:tcW w:w="2411" w:type="dxa"/>
            <w:tcBorders>
              <w:top w:val="nil"/>
              <w:bottom w:val="single" w:sz="4" w:space="0" w:color="auto"/>
            </w:tcBorders>
            <w:shd w:val="clear" w:color="auto" w:fill="auto"/>
            <w:noWrap/>
            <w:vAlign w:val="center"/>
          </w:tcPr>
          <w:p w:rsidR="00FF35C9" w:rsidRPr="008039FF" w:rsidRDefault="00FF35C9" w:rsidP="00FF35C9">
            <w:pPr>
              <w:pStyle w:val="NoSpacing"/>
              <w:rPr>
                <w:rFonts w:cstheme="minorHAnsi"/>
                <w:color w:val="000000"/>
                <w:sz w:val="20"/>
                <w:lang w:val="en-IN" w:eastAsia="en-IN"/>
              </w:rPr>
            </w:pPr>
          </w:p>
        </w:tc>
        <w:tc>
          <w:tcPr>
            <w:tcW w:w="3685" w:type="dxa"/>
            <w:gridSpan w:val="2"/>
            <w:tcBorders>
              <w:top w:val="single" w:sz="4" w:space="0" w:color="auto"/>
              <w:bottom w:val="single" w:sz="4" w:space="0" w:color="auto"/>
            </w:tcBorders>
            <w:shd w:val="clear" w:color="auto" w:fill="auto"/>
            <w:noWrap/>
            <w:vAlign w:val="center"/>
          </w:tcPr>
          <w:p w:rsidR="00FF35C9" w:rsidRPr="00FB0031" w:rsidRDefault="00FF35C9" w:rsidP="00FF35C9">
            <w:pPr>
              <w:pStyle w:val="NoSpacing"/>
              <w:jc w:val="center"/>
              <w:rPr>
                <w:rFonts w:cstheme="minorHAnsi"/>
                <w:b/>
                <w:bCs/>
                <w:sz w:val="20"/>
                <w:lang w:val="en-IN" w:eastAsia="en-IN"/>
              </w:rPr>
            </w:pPr>
            <w:r w:rsidRPr="00FB0031">
              <w:rPr>
                <w:rFonts w:cstheme="minorHAnsi"/>
                <w:b/>
                <w:bCs/>
                <w:sz w:val="20"/>
                <w:lang w:val="en-IN" w:eastAsia="en-IN"/>
              </w:rPr>
              <w:t>Total</w:t>
            </w:r>
          </w:p>
        </w:tc>
        <w:tc>
          <w:tcPr>
            <w:tcW w:w="1134" w:type="dxa"/>
            <w:tcBorders>
              <w:top w:val="single" w:sz="4" w:space="0" w:color="auto"/>
              <w:bottom w:val="single" w:sz="4" w:space="0" w:color="auto"/>
            </w:tcBorders>
            <w:shd w:val="clear" w:color="auto" w:fill="auto"/>
            <w:noWrap/>
            <w:vAlign w:val="center"/>
          </w:tcPr>
          <w:p w:rsidR="00FF35C9" w:rsidRPr="005114B6" w:rsidRDefault="00FF35C9" w:rsidP="00FF35C9">
            <w:pPr>
              <w:pStyle w:val="NoSpacing"/>
              <w:rPr>
                <w:rFonts w:cstheme="minorHAnsi"/>
                <w:b/>
                <w:bCs/>
                <w:sz w:val="20"/>
                <w:lang w:val="en-IN" w:eastAsia="en-IN"/>
              </w:rPr>
            </w:pPr>
            <w:r w:rsidRPr="005114B6">
              <w:rPr>
                <w:rFonts w:cstheme="minorHAnsi"/>
                <w:b/>
                <w:bCs/>
                <w:sz w:val="20"/>
                <w:lang w:val="en-IN" w:eastAsia="en-IN"/>
              </w:rPr>
              <w:t>01</w:t>
            </w:r>
          </w:p>
        </w:tc>
        <w:tc>
          <w:tcPr>
            <w:tcW w:w="992" w:type="dxa"/>
            <w:tcBorders>
              <w:top w:val="single" w:sz="4" w:space="0" w:color="auto"/>
              <w:bottom w:val="single" w:sz="4" w:space="0" w:color="auto"/>
            </w:tcBorders>
            <w:shd w:val="clear" w:color="auto" w:fill="auto"/>
            <w:noWrap/>
            <w:vAlign w:val="center"/>
          </w:tcPr>
          <w:p w:rsidR="00FF35C9" w:rsidRPr="005114B6" w:rsidRDefault="00FF35C9" w:rsidP="00FF35C9">
            <w:pPr>
              <w:pStyle w:val="NoSpacing"/>
              <w:rPr>
                <w:rFonts w:cstheme="minorHAnsi"/>
                <w:b/>
                <w:bCs/>
                <w:sz w:val="20"/>
                <w:lang w:val="en-IN" w:eastAsia="en-IN"/>
              </w:rPr>
            </w:pPr>
            <w:r w:rsidRPr="005114B6">
              <w:rPr>
                <w:rFonts w:cstheme="minorHAnsi"/>
                <w:b/>
                <w:bCs/>
                <w:sz w:val="20"/>
                <w:lang w:val="en-IN" w:eastAsia="en-IN"/>
              </w:rPr>
              <w:t>87</w:t>
            </w:r>
          </w:p>
        </w:tc>
        <w:tc>
          <w:tcPr>
            <w:tcW w:w="1032" w:type="dxa"/>
            <w:tcBorders>
              <w:top w:val="single" w:sz="4" w:space="0" w:color="auto"/>
              <w:bottom w:val="single" w:sz="4" w:space="0" w:color="auto"/>
            </w:tcBorders>
            <w:shd w:val="clear" w:color="auto" w:fill="auto"/>
            <w:noWrap/>
            <w:vAlign w:val="center"/>
          </w:tcPr>
          <w:p w:rsidR="00FF35C9" w:rsidRPr="005114B6" w:rsidRDefault="00FF35C9" w:rsidP="00FF35C9">
            <w:pPr>
              <w:pStyle w:val="NoSpacing"/>
              <w:rPr>
                <w:rFonts w:cstheme="minorHAnsi"/>
                <w:b/>
                <w:bCs/>
                <w:sz w:val="20"/>
                <w:lang w:val="en-IN" w:eastAsia="en-IN"/>
              </w:rPr>
            </w:pPr>
            <w:r w:rsidRPr="005114B6">
              <w:rPr>
                <w:rFonts w:cstheme="minorHAnsi"/>
                <w:b/>
                <w:bCs/>
                <w:sz w:val="20"/>
                <w:lang w:val="en-IN" w:eastAsia="en-IN"/>
              </w:rPr>
              <w:t>03</w:t>
            </w:r>
          </w:p>
        </w:tc>
      </w:tr>
    </w:tbl>
    <w:p w:rsidR="00FF35C9" w:rsidRPr="00EF02F7" w:rsidRDefault="00FF35C9" w:rsidP="00FF35C9">
      <w:pPr>
        <w:pStyle w:val="NoSpacing"/>
        <w:spacing w:line="360" w:lineRule="auto"/>
        <w:jc w:val="center"/>
        <w:rPr>
          <w:rFonts w:cstheme="minorHAnsi"/>
        </w:rPr>
      </w:pPr>
    </w:p>
    <w:p w:rsidR="00FF35C9" w:rsidRDefault="00FF35C9" w:rsidP="00FF35C9">
      <w:pPr>
        <w:pStyle w:val="NoSpacing"/>
      </w:pPr>
    </w:p>
    <w:p w:rsidR="00FF35C9" w:rsidRDefault="00FF35C9" w:rsidP="00FF35C9">
      <w:pPr>
        <w:pStyle w:val="NoSpacing"/>
        <w:ind w:firstLine="720"/>
        <w:jc w:val="both"/>
      </w:pPr>
      <w:r>
        <w:t xml:space="preserve">(2) The substance of the notification under sub section (1) of section 3 of the said Act was published by affixing a copy of the notification at public places like </w:t>
      </w:r>
      <w:proofErr w:type="spellStart"/>
      <w:r>
        <w:t>Panchayat</w:t>
      </w:r>
      <w:proofErr w:type="spellEnd"/>
      <w:r>
        <w:t xml:space="preserve"> Office, MPDO’s Office, </w:t>
      </w:r>
      <w:proofErr w:type="spellStart"/>
      <w:r>
        <w:t>Tahsildar’s</w:t>
      </w:r>
      <w:proofErr w:type="spellEnd"/>
      <w:r>
        <w:t xml:space="preserve"> Office and Village/Ward Secretariat and other conspicuous places on </w:t>
      </w:r>
      <w:r w:rsidRPr="004E3505">
        <w:rPr>
          <w:b/>
          <w:bCs/>
          <w:color w:val="00B050"/>
        </w:rPr>
        <w:t>11.05.2022</w:t>
      </w:r>
      <w:r>
        <w:t xml:space="preserve"> as provided in Sub Rule 2(a) and 2(b) of rule 3 of Petroleum and Minerals Pipelines (Acquisition of Right of User in Land) Rules, 1963. The same substance was also published in the village by beat of tom-tom and required certificates have been obtained and kept on file as required. </w:t>
      </w:r>
    </w:p>
    <w:p w:rsidR="00FF35C9" w:rsidRDefault="00FF35C9" w:rsidP="00FF35C9">
      <w:pPr>
        <w:pStyle w:val="NoSpacing"/>
        <w:ind w:firstLine="720"/>
        <w:jc w:val="both"/>
      </w:pPr>
    </w:p>
    <w:p w:rsidR="00FF35C9" w:rsidRDefault="00FF35C9" w:rsidP="00FF35C9">
      <w:pPr>
        <w:pStyle w:val="NoSpacing"/>
        <w:ind w:firstLine="720"/>
        <w:jc w:val="both"/>
      </w:pPr>
      <w:r>
        <w:t xml:space="preserve">(3) Individual intimation notices of the notification under sub section (1) of section 3 of the said Act were also served among persons whose names appeared in the </w:t>
      </w:r>
      <w:proofErr w:type="spellStart"/>
      <w:r>
        <w:t>webland</w:t>
      </w:r>
      <w:proofErr w:type="spellEnd"/>
      <w:r>
        <w:t xml:space="preserve"> (</w:t>
      </w:r>
      <w:proofErr w:type="spellStart"/>
      <w:r>
        <w:t>Mee</w:t>
      </w:r>
      <w:proofErr w:type="spellEnd"/>
      <w:r>
        <w:t xml:space="preserve"> </w:t>
      </w:r>
      <w:proofErr w:type="spellStart"/>
      <w:r>
        <w:t>Bhoomi</w:t>
      </w:r>
      <w:proofErr w:type="spellEnd"/>
      <w:r>
        <w:t xml:space="preserve">) for each village maintained by Government of AP besides interested persons over the land as required in sub rule (3) of rule 3 and rule 8 of the said rules. All the affected farmers / interested persons were given an opportunity of filing their objections if any against 3(1) notification within 21 days from the date of receipt of intimation notice under section 3(1) Notification. No objections have been received in respect of </w:t>
      </w:r>
      <w:proofErr w:type="spellStart"/>
      <w:r w:rsidRPr="005114B6">
        <w:rPr>
          <w:color w:val="00B050"/>
        </w:rPr>
        <w:t>Veguru</w:t>
      </w:r>
      <w:proofErr w:type="spellEnd"/>
      <w:r>
        <w:t xml:space="preserve"> village, </w:t>
      </w:r>
      <w:proofErr w:type="spellStart"/>
      <w:r>
        <w:rPr>
          <w:color w:val="00B050"/>
        </w:rPr>
        <w:t>Kovur</w:t>
      </w:r>
      <w:proofErr w:type="spellEnd"/>
      <w:r>
        <w:t xml:space="preserve"> </w:t>
      </w:r>
      <w:proofErr w:type="spellStart"/>
      <w:r>
        <w:t>Mandal</w:t>
      </w:r>
      <w:proofErr w:type="spellEnd"/>
      <w:r>
        <w:t xml:space="preserve"> within the stipulated time by the Competent Authority as per the procedure laid down u/s.5 of the said Act. Hence the process of hearing of objections/ disposal of objections does not arise for this village.</w:t>
      </w:r>
    </w:p>
    <w:p w:rsidR="00FF35C9" w:rsidRDefault="00FF35C9" w:rsidP="00FF35C9">
      <w:pPr>
        <w:pStyle w:val="NoSpacing"/>
        <w:ind w:firstLine="720"/>
        <w:jc w:val="both"/>
      </w:pPr>
    </w:p>
    <w:p w:rsidR="00FF35C9" w:rsidRDefault="00FF35C9" w:rsidP="00FF35C9">
      <w:pPr>
        <w:pStyle w:val="NoSpacing"/>
        <w:ind w:firstLine="720"/>
        <w:jc w:val="both"/>
      </w:pPr>
      <w:r>
        <w:t>(4) After completion of process under section 3(1) proposal conducted detailed survey for preparation of declaration under section 6(1) which were submitted to Ministry of Petroleum &amp; Natural Gas (</w:t>
      </w:r>
      <w:proofErr w:type="spellStart"/>
      <w:r>
        <w:t>MoP</w:t>
      </w:r>
      <w:proofErr w:type="spellEnd"/>
      <w:r>
        <w:t xml:space="preserve">&amp; NG) along justification report through proper channel for declaration of exact extents with survey numbers required under </w:t>
      </w:r>
      <w:proofErr w:type="spellStart"/>
      <w:r>
        <w:t>RoUunder</w:t>
      </w:r>
      <w:proofErr w:type="spellEnd"/>
      <w:r>
        <w:t xml:space="preserve"> section 6(1) of P&amp;MP Act, 1962. Upon due consideration of the report, the </w:t>
      </w:r>
      <w:proofErr w:type="spellStart"/>
      <w:r>
        <w:t>MoP</w:t>
      </w:r>
      <w:proofErr w:type="spellEnd"/>
      <w:r>
        <w:t xml:space="preserve">&amp; NG has approved the declaration. The declaration under section 6(1) of P&amp;MP Act, 1962 was published through S.O. </w:t>
      </w:r>
      <w:proofErr w:type="gramStart"/>
      <w:r>
        <w:t>No.</w:t>
      </w:r>
      <w:r>
        <w:rPr>
          <w:color w:val="00B050"/>
        </w:rPr>
        <w:t>5383(</w:t>
      </w:r>
      <w:proofErr w:type="gramEnd"/>
      <w:r>
        <w:rPr>
          <w:color w:val="00B050"/>
        </w:rPr>
        <w:t>E),</w:t>
      </w:r>
      <w:r>
        <w:t xml:space="preserve"> vide Gazette of India No.</w:t>
      </w:r>
      <w:r w:rsidRPr="005114B6">
        <w:rPr>
          <w:color w:val="00B050"/>
        </w:rPr>
        <w:t>5154</w:t>
      </w:r>
      <w:r>
        <w:t xml:space="preserve"> (Weekly) dated </w:t>
      </w:r>
      <w:r w:rsidRPr="005114B6">
        <w:rPr>
          <w:color w:val="00B050"/>
        </w:rPr>
        <w:t>20.12.2023</w:t>
      </w:r>
      <w:r>
        <w:t xml:space="preserve"> The substance of declaration was published in the village on </w:t>
      </w:r>
      <w:r w:rsidRPr="00733F4D">
        <w:rPr>
          <w:color w:val="00B050"/>
        </w:rPr>
        <w:t>30.12.2023</w:t>
      </w:r>
      <w:r>
        <w:t xml:space="preserve"> and other conspicuous places besides beat of tom-tom in the village, thereof the intention of the Government of India acquiring the Right of user and vesting the right of user in the land with BPCL, free from all encumbrances. The details of survey numbers together with extents require for </w:t>
      </w:r>
      <w:proofErr w:type="spellStart"/>
      <w:r>
        <w:t>RoU</w:t>
      </w:r>
      <w:proofErr w:type="spellEnd"/>
      <w:r>
        <w:t xml:space="preserve"> as per the declaration of Gazette of India publication are furnished hereunder: </w:t>
      </w:r>
    </w:p>
    <w:p w:rsidR="00FF35C9" w:rsidRDefault="00FF35C9" w:rsidP="00FF35C9">
      <w:pPr>
        <w:pStyle w:val="NoSpacing"/>
        <w:ind w:firstLine="720"/>
        <w:jc w:val="both"/>
      </w:pPr>
    </w:p>
    <w:p w:rsidR="00FF35C9" w:rsidRPr="00480E08" w:rsidRDefault="00FF35C9" w:rsidP="00FF35C9">
      <w:pPr>
        <w:pStyle w:val="NoSpacing"/>
        <w:spacing w:line="360" w:lineRule="auto"/>
        <w:jc w:val="center"/>
        <w:rPr>
          <w:lang w:bidi="ar-SA"/>
        </w:rPr>
      </w:pPr>
      <w:proofErr w:type="spellStart"/>
      <w:r w:rsidRPr="00480E08">
        <w:rPr>
          <w:color w:val="000000"/>
        </w:rPr>
        <w:t>Mandal</w:t>
      </w:r>
      <w:proofErr w:type="gramStart"/>
      <w:r w:rsidRPr="00480E08">
        <w:rPr>
          <w:color w:val="000000"/>
        </w:rPr>
        <w:t>:</w:t>
      </w:r>
      <w:r>
        <w:rPr>
          <w:color w:val="00B050"/>
        </w:rPr>
        <w:t>Kovur</w:t>
      </w:r>
      <w:proofErr w:type="spellEnd"/>
      <w:proofErr w:type="gramEnd"/>
      <w:r>
        <w:rPr>
          <w:color w:val="00B050"/>
        </w:rPr>
        <w:t xml:space="preserve">    </w:t>
      </w:r>
      <w:r w:rsidRPr="00480E08">
        <w:rPr>
          <w:lang w:bidi="ar-SA"/>
        </w:rPr>
        <w:t xml:space="preserve"> Revenue </w:t>
      </w:r>
      <w:proofErr w:type="spellStart"/>
      <w:r w:rsidRPr="00480E08">
        <w:rPr>
          <w:lang w:bidi="ar-SA"/>
        </w:rPr>
        <w:t>Division:</w:t>
      </w:r>
      <w:r>
        <w:rPr>
          <w:lang w:bidi="ar-SA"/>
        </w:rPr>
        <w:t>Nellore</w:t>
      </w:r>
      <w:proofErr w:type="spellEnd"/>
      <w:r>
        <w:rPr>
          <w:lang w:bidi="ar-SA"/>
        </w:rPr>
        <w:t xml:space="preserve">   </w:t>
      </w:r>
      <w:proofErr w:type="spellStart"/>
      <w:r w:rsidRPr="00480E08">
        <w:rPr>
          <w:lang w:bidi="ar-SA"/>
        </w:rPr>
        <w:t>District:</w:t>
      </w:r>
      <w:r>
        <w:rPr>
          <w:lang w:bidi="ar-SA"/>
        </w:rPr>
        <w:t>SPSR</w:t>
      </w:r>
      <w:proofErr w:type="spellEnd"/>
      <w:r>
        <w:rPr>
          <w:lang w:bidi="ar-SA"/>
        </w:rPr>
        <w:t xml:space="preserve"> Nellore    </w:t>
      </w:r>
      <w:r w:rsidRPr="00480E08">
        <w:rPr>
          <w:lang w:bidi="ar-SA"/>
        </w:rPr>
        <w:t>State: Andhra Pradesh</w:t>
      </w:r>
    </w:p>
    <w:tbl>
      <w:tblPr>
        <w:tblW w:w="8188" w:type="dxa"/>
        <w:jc w:val="center"/>
        <w:tblLayout w:type="fixed"/>
        <w:tblLook w:val="04A0"/>
      </w:tblPr>
      <w:tblGrid>
        <w:gridCol w:w="2411"/>
        <w:gridCol w:w="1525"/>
        <w:gridCol w:w="1275"/>
        <w:gridCol w:w="993"/>
        <w:gridCol w:w="992"/>
        <w:gridCol w:w="992"/>
      </w:tblGrid>
      <w:tr w:rsidR="00FF35C9" w:rsidRPr="00E04122" w:rsidTr="00FF35C9">
        <w:trPr>
          <w:trHeight w:val="53"/>
          <w:jc w:val="center"/>
        </w:trPr>
        <w:tc>
          <w:tcPr>
            <w:tcW w:w="2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35C9" w:rsidRPr="00E04122" w:rsidRDefault="00FF35C9" w:rsidP="00FF35C9">
            <w:pPr>
              <w:pStyle w:val="NoSpacing"/>
            </w:pPr>
            <w:r w:rsidRPr="00E04122">
              <w:lastRenderedPageBreak/>
              <w:t>1</w:t>
            </w:r>
          </w:p>
        </w:tc>
        <w:tc>
          <w:tcPr>
            <w:tcW w:w="1525" w:type="dxa"/>
            <w:tcBorders>
              <w:top w:val="single" w:sz="4" w:space="0" w:color="auto"/>
              <w:left w:val="nil"/>
              <w:bottom w:val="single" w:sz="4" w:space="0" w:color="auto"/>
              <w:right w:val="single" w:sz="4" w:space="0" w:color="auto"/>
            </w:tcBorders>
            <w:shd w:val="clear" w:color="auto" w:fill="auto"/>
            <w:vAlign w:val="center"/>
            <w:hideMark/>
          </w:tcPr>
          <w:p w:rsidR="00FF35C9" w:rsidRPr="00E04122" w:rsidRDefault="00FF35C9" w:rsidP="00FF35C9">
            <w:pPr>
              <w:pStyle w:val="NoSpacing"/>
              <w:jc w:val="center"/>
              <w:rPr>
                <w:rFonts w:ascii="Arial" w:hAnsi="Arial" w:cs="Arial"/>
                <w:sz w:val="20"/>
              </w:rPr>
            </w:pPr>
            <w:r w:rsidRPr="00E04122">
              <w:rPr>
                <w:rFonts w:ascii="Arial" w:hAnsi="Arial" w:cs="Arial"/>
                <w:sz w:val="20"/>
              </w:rPr>
              <w:t>2</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F35C9" w:rsidRPr="00E04122" w:rsidRDefault="00FF35C9" w:rsidP="00FF35C9">
            <w:pPr>
              <w:pStyle w:val="NoSpacing"/>
              <w:jc w:val="center"/>
              <w:rPr>
                <w:rFonts w:ascii="Arial" w:hAnsi="Arial" w:cs="Arial"/>
                <w:sz w:val="20"/>
              </w:rPr>
            </w:pPr>
            <w:r w:rsidRPr="00E04122">
              <w:rPr>
                <w:rFonts w:ascii="Arial" w:hAnsi="Arial" w:cs="Arial"/>
                <w:sz w:val="20"/>
              </w:rPr>
              <w:t>3</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FF35C9" w:rsidRPr="00E04122" w:rsidRDefault="00FF35C9" w:rsidP="00FF35C9">
            <w:pPr>
              <w:pStyle w:val="NoSpacing"/>
              <w:jc w:val="center"/>
            </w:pPr>
            <w:r w:rsidRPr="00E04122">
              <w:t>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E04122" w:rsidRDefault="00FF35C9" w:rsidP="00FF35C9">
            <w:pPr>
              <w:pStyle w:val="NoSpacing"/>
              <w:jc w:val="center"/>
            </w:pPr>
            <w:r w:rsidRPr="00E04122">
              <w:t>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E04122" w:rsidRDefault="00FF35C9" w:rsidP="00FF35C9">
            <w:pPr>
              <w:pStyle w:val="NoSpacing"/>
              <w:jc w:val="center"/>
            </w:pPr>
            <w:r w:rsidRPr="00E04122">
              <w:t>6</w:t>
            </w:r>
          </w:p>
        </w:tc>
      </w:tr>
      <w:tr w:rsidR="00FF35C9" w:rsidRPr="00E04122" w:rsidTr="00FF35C9">
        <w:trPr>
          <w:trHeight w:val="53"/>
          <w:jc w:val="center"/>
        </w:trPr>
        <w:tc>
          <w:tcPr>
            <w:tcW w:w="2411" w:type="dxa"/>
            <w:vMerge w:val="restart"/>
            <w:tcBorders>
              <w:top w:val="single" w:sz="4" w:space="0" w:color="auto"/>
              <w:left w:val="single" w:sz="4" w:space="0" w:color="auto"/>
              <w:right w:val="single" w:sz="4" w:space="0" w:color="auto"/>
            </w:tcBorders>
            <w:shd w:val="clear" w:color="auto" w:fill="auto"/>
            <w:noWrap/>
            <w:vAlign w:val="center"/>
            <w:hideMark/>
          </w:tcPr>
          <w:p w:rsidR="00FF35C9" w:rsidRPr="00480E08" w:rsidRDefault="00FF35C9" w:rsidP="00FF35C9">
            <w:pPr>
              <w:pStyle w:val="NoSpacing"/>
              <w:rPr>
                <w:rFonts w:ascii="Calibri" w:hAnsi="Calibri" w:cs="Calibri"/>
                <w:color w:val="000000"/>
              </w:rPr>
            </w:pPr>
            <w:r w:rsidRPr="00480E08">
              <w:t>Name of the Village</w:t>
            </w:r>
          </w:p>
        </w:tc>
        <w:tc>
          <w:tcPr>
            <w:tcW w:w="1525" w:type="dxa"/>
            <w:vMerge w:val="restart"/>
            <w:tcBorders>
              <w:top w:val="single" w:sz="4" w:space="0" w:color="auto"/>
              <w:left w:val="nil"/>
              <w:right w:val="single" w:sz="4" w:space="0" w:color="auto"/>
            </w:tcBorders>
            <w:shd w:val="clear" w:color="auto" w:fill="auto"/>
            <w:vAlign w:val="center"/>
            <w:hideMark/>
          </w:tcPr>
          <w:p w:rsidR="00FF35C9" w:rsidRPr="00480E08" w:rsidRDefault="00FF35C9" w:rsidP="00FF35C9">
            <w:pPr>
              <w:pStyle w:val="NoSpacing"/>
              <w:jc w:val="center"/>
              <w:rPr>
                <w:rFonts w:cs="Arial"/>
              </w:rPr>
            </w:pPr>
            <w:r w:rsidRPr="00480E08">
              <w:t>Survey No.</w:t>
            </w:r>
          </w:p>
        </w:tc>
        <w:tc>
          <w:tcPr>
            <w:tcW w:w="1275" w:type="dxa"/>
            <w:vMerge w:val="restart"/>
            <w:tcBorders>
              <w:top w:val="single" w:sz="4" w:space="0" w:color="auto"/>
              <w:left w:val="nil"/>
              <w:right w:val="single" w:sz="4" w:space="0" w:color="auto"/>
            </w:tcBorders>
            <w:shd w:val="clear" w:color="auto" w:fill="auto"/>
            <w:vAlign w:val="center"/>
            <w:hideMark/>
          </w:tcPr>
          <w:p w:rsidR="00FF35C9" w:rsidRPr="00480E08" w:rsidRDefault="00FF35C9" w:rsidP="00FF35C9">
            <w:pPr>
              <w:pStyle w:val="NoSpacing"/>
              <w:jc w:val="center"/>
              <w:rPr>
                <w:rFonts w:cs="Arial"/>
              </w:rPr>
            </w:pPr>
            <w:r w:rsidRPr="00480E08">
              <w:t>Sub-</w:t>
            </w:r>
            <w:proofErr w:type="spellStart"/>
            <w:r w:rsidRPr="00480E08">
              <w:t>Divi</w:t>
            </w:r>
            <w:proofErr w:type="spellEnd"/>
            <w:r w:rsidRPr="00480E08">
              <w:t>- No.</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hideMark/>
          </w:tcPr>
          <w:p w:rsidR="00FF35C9" w:rsidRPr="00480E08" w:rsidRDefault="00FF35C9" w:rsidP="00FF35C9">
            <w:pPr>
              <w:pStyle w:val="NoSpacing"/>
              <w:jc w:val="center"/>
              <w:rPr>
                <w:rFonts w:ascii="Calibri" w:hAnsi="Calibri" w:cs="Calibri"/>
                <w:color w:val="000000"/>
              </w:rPr>
            </w:pPr>
            <w:r w:rsidRPr="00480E08">
              <w:t>Area</w:t>
            </w:r>
          </w:p>
        </w:tc>
      </w:tr>
      <w:tr w:rsidR="00FF35C9" w:rsidRPr="00DE51F9" w:rsidTr="00FF35C9">
        <w:trPr>
          <w:trHeight w:val="53"/>
          <w:jc w:val="center"/>
        </w:trPr>
        <w:tc>
          <w:tcPr>
            <w:tcW w:w="2411" w:type="dxa"/>
            <w:vMerge/>
            <w:tcBorders>
              <w:left w:val="single" w:sz="4" w:space="0" w:color="auto"/>
              <w:bottom w:val="single" w:sz="4" w:space="0" w:color="auto"/>
              <w:right w:val="single" w:sz="4" w:space="0" w:color="auto"/>
            </w:tcBorders>
            <w:shd w:val="clear" w:color="auto" w:fill="auto"/>
            <w:noWrap/>
            <w:vAlign w:val="center"/>
            <w:hideMark/>
          </w:tcPr>
          <w:p w:rsidR="00FF35C9" w:rsidRPr="00480E08" w:rsidRDefault="00FF35C9" w:rsidP="00FF35C9">
            <w:pPr>
              <w:pStyle w:val="NoSpacing"/>
              <w:rPr>
                <w:rFonts w:ascii="Calibri" w:hAnsi="Calibri" w:cs="Calibri"/>
                <w:color w:val="000000"/>
              </w:rPr>
            </w:pPr>
          </w:p>
        </w:tc>
        <w:tc>
          <w:tcPr>
            <w:tcW w:w="1525" w:type="dxa"/>
            <w:vMerge/>
            <w:tcBorders>
              <w:left w:val="nil"/>
              <w:bottom w:val="single" w:sz="4" w:space="0" w:color="auto"/>
              <w:right w:val="single" w:sz="4" w:space="0" w:color="auto"/>
            </w:tcBorders>
            <w:shd w:val="clear" w:color="auto" w:fill="auto"/>
            <w:vAlign w:val="center"/>
            <w:hideMark/>
          </w:tcPr>
          <w:p w:rsidR="00FF35C9" w:rsidRPr="00480E08" w:rsidRDefault="00FF35C9" w:rsidP="00FF35C9">
            <w:pPr>
              <w:pStyle w:val="NoSpacing"/>
              <w:jc w:val="center"/>
              <w:rPr>
                <w:rFonts w:cs="Arial"/>
              </w:rPr>
            </w:pPr>
          </w:p>
        </w:tc>
        <w:tc>
          <w:tcPr>
            <w:tcW w:w="1275" w:type="dxa"/>
            <w:vMerge/>
            <w:tcBorders>
              <w:left w:val="nil"/>
              <w:bottom w:val="single" w:sz="4" w:space="0" w:color="auto"/>
              <w:right w:val="single" w:sz="4" w:space="0" w:color="auto"/>
            </w:tcBorders>
            <w:shd w:val="clear" w:color="auto" w:fill="auto"/>
            <w:vAlign w:val="center"/>
            <w:hideMark/>
          </w:tcPr>
          <w:p w:rsidR="00FF35C9" w:rsidRPr="00480E08" w:rsidRDefault="00FF35C9" w:rsidP="00FF35C9">
            <w:pPr>
              <w:pStyle w:val="NoSpacing"/>
              <w:jc w:val="center"/>
              <w:rPr>
                <w:rFonts w:cs="Arial"/>
              </w:rPr>
            </w:pP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FF35C9" w:rsidRPr="00480E08" w:rsidRDefault="00FF35C9" w:rsidP="00FF35C9">
            <w:pPr>
              <w:pStyle w:val="NoSpacing"/>
              <w:jc w:val="center"/>
              <w:rPr>
                <w:rFonts w:ascii="Calibri" w:hAnsi="Calibri" w:cs="Calibri"/>
                <w:color w:val="000000"/>
              </w:rPr>
            </w:pPr>
            <w:r w:rsidRPr="00480E08">
              <w:t>Hectare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480E08" w:rsidRDefault="00FF35C9" w:rsidP="00FF35C9">
            <w:pPr>
              <w:pStyle w:val="NoSpacing"/>
              <w:jc w:val="center"/>
              <w:rPr>
                <w:rFonts w:ascii="Calibri" w:hAnsi="Calibri" w:cs="Calibri"/>
                <w:color w:val="000000"/>
              </w:rPr>
            </w:pPr>
            <w:r w:rsidRPr="00480E08">
              <w:t>Are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480E08" w:rsidRDefault="00FF35C9" w:rsidP="00FF35C9">
            <w:pPr>
              <w:pStyle w:val="NoSpacing"/>
              <w:jc w:val="center"/>
              <w:rPr>
                <w:rFonts w:ascii="Calibri" w:hAnsi="Calibri" w:cs="Calibri"/>
                <w:color w:val="000000"/>
              </w:rPr>
            </w:pPr>
            <w:r w:rsidRPr="00480E08">
              <w:t>Sq.mtr.</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174"/>
          <w:jc w:val="center"/>
        </w:trPr>
        <w:tc>
          <w:tcPr>
            <w:tcW w:w="2411" w:type="dxa"/>
            <w:tcBorders>
              <w:top w:val="single" w:sz="4" w:space="0" w:color="auto"/>
              <w:bottom w:val="nil"/>
            </w:tcBorders>
            <w:shd w:val="clear" w:color="auto" w:fill="auto"/>
            <w:vAlign w:val="center"/>
            <w:hideMark/>
          </w:tcPr>
          <w:p w:rsidR="00FF35C9" w:rsidRPr="0041320D" w:rsidRDefault="00FF35C9" w:rsidP="00FF35C9">
            <w:pPr>
              <w:pStyle w:val="NoSpacing"/>
              <w:rPr>
                <w:color w:val="00B050"/>
                <w:lang w:val="en-IN" w:eastAsia="en-IN"/>
              </w:rPr>
            </w:pPr>
            <w:proofErr w:type="spellStart"/>
            <w:r>
              <w:rPr>
                <w:rFonts w:ascii="Calibri" w:hAnsi="Calibri"/>
                <w:color w:val="00B050"/>
                <w:lang w:val="en-IN" w:eastAsia="en-IN"/>
              </w:rPr>
              <w:t>Veguru</w:t>
            </w:r>
            <w:proofErr w:type="spellEnd"/>
            <w:r>
              <w:rPr>
                <w:rFonts w:ascii="Calibri" w:hAnsi="Calibri"/>
                <w:color w:val="00B050"/>
                <w:lang w:val="en-IN" w:eastAsia="en-IN"/>
              </w:rPr>
              <w:t xml:space="preserve"> No.71</w:t>
            </w:r>
          </w:p>
        </w:tc>
        <w:tc>
          <w:tcPr>
            <w:tcW w:w="1525" w:type="dxa"/>
            <w:tcBorders>
              <w:top w:val="single" w:sz="4" w:space="0" w:color="auto"/>
              <w:bottom w:val="single" w:sz="4" w:space="0" w:color="auto"/>
            </w:tcBorders>
            <w:shd w:val="clear" w:color="auto" w:fill="auto"/>
            <w:noWrap/>
            <w:vAlign w:val="center"/>
            <w:hideMark/>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937-River</w:t>
            </w:r>
          </w:p>
        </w:tc>
        <w:tc>
          <w:tcPr>
            <w:tcW w:w="1275"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84</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17</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117"/>
          <w:jc w:val="center"/>
        </w:trPr>
        <w:tc>
          <w:tcPr>
            <w:tcW w:w="2411" w:type="dxa"/>
            <w:tcBorders>
              <w:top w:val="nil"/>
              <w:bottom w:val="nil"/>
            </w:tcBorders>
            <w:shd w:val="clear" w:color="auto" w:fill="auto"/>
            <w:noWrap/>
            <w:vAlign w:val="center"/>
            <w:hideMark/>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hideMark/>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838</w:t>
            </w:r>
          </w:p>
        </w:tc>
        <w:tc>
          <w:tcPr>
            <w:tcW w:w="1275"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41</w:t>
            </w:r>
          </w:p>
        </w:tc>
        <w:tc>
          <w:tcPr>
            <w:tcW w:w="992" w:type="dxa"/>
            <w:tcBorders>
              <w:top w:val="single" w:sz="4" w:space="0" w:color="auto"/>
              <w:bottom w:val="single" w:sz="4" w:space="0" w:color="auto"/>
            </w:tcBorders>
            <w:shd w:val="clear" w:color="auto" w:fill="auto"/>
            <w:noWrap/>
            <w:vAlign w:val="center"/>
            <w:hideMark/>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81</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837</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24</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81</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820- Canal</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04</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97</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819</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2</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10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32</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914- Bund</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13</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65</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914- Bund</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03</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29</w:t>
            </w:r>
          </w:p>
        </w:tc>
      </w:tr>
      <w:tr w:rsidR="00FF35C9" w:rsidRPr="005E2E37"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53"/>
          <w:jc w:val="center"/>
        </w:trPr>
        <w:tc>
          <w:tcPr>
            <w:tcW w:w="2411" w:type="dxa"/>
            <w:tcBorders>
              <w:top w:val="nil"/>
              <w:bottom w:val="nil"/>
            </w:tcBorders>
            <w:shd w:val="clear" w:color="auto" w:fill="auto"/>
            <w:noWrap/>
            <w:vAlign w:val="center"/>
          </w:tcPr>
          <w:p w:rsidR="00FF35C9" w:rsidRPr="005E2E37" w:rsidRDefault="00FF35C9" w:rsidP="00FF35C9">
            <w:pPr>
              <w:pStyle w:val="NoSpacing"/>
              <w:rPr>
                <w:lang w:val="en-IN" w:eastAsia="en-IN"/>
              </w:rPr>
            </w:pPr>
          </w:p>
        </w:tc>
        <w:tc>
          <w:tcPr>
            <w:tcW w:w="1525" w:type="dxa"/>
            <w:tcBorders>
              <w:top w:val="single" w:sz="4" w:space="0" w:color="auto"/>
              <w:bottom w:val="single" w:sz="4" w:space="0" w:color="auto"/>
            </w:tcBorders>
            <w:shd w:val="clear" w:color="auto" w:fill="auto"/>
            <w:noWrap/>
            <w:vAlign w:val="center"/>
          </w:tcPr>
          <w:p w:rsidR="00FF35C9" w:rsidRPr="00733F4D" w:rsidRDefault="00FF35C9" w:rsidP="00FF35C9">
            <w:pPr>
              <w:spacing w:after="0" w:line="240" w:lineRule="auto"/>
              <w:jc w:val="center"/>
              <w:rPr>
                <w:rFonts w:ascii="Calibri" w:eastAsia="Times New Roman" w:hAnsi="Calibri" w:cs="Calibri"/>
                <w:sz w:val="20"/>
              </w:rPr>
            </w:pPr>
            <w:r w:rsidRPr="00733F4D">
              <w:rPr>
                <w:rFonts w:ascii="Calibri" w:eastAsia="Times New Roman" w:hAnsi="Calibri" w:cs="Calibri"/>
                <w:sz w:val="20"/>
              </w:rPr>
              <w:t>708-Canal</w:t>
            </w:r>
          </w:p>
        </w:tc>
        <w:tc>
          <w:tcPr>
            <w:tcW w:w="1275"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rPr>
                <w:rFonts w:cstheme="minorHAnsi"/>
                <w:sz w:val="20"/>
                <w:lang w:val="en-IN" w:eastAsia="en-IN"/>
              </w:rPr>
            </w:pPr>
            <w:r w:rsidRPr="00733F4D">
              <w:rPr>
                <w:rFonts w:cstheme="minorHAnsi"/>
                <w:sz w:val="20"/>
                <w:lang w:val="en-IN" w:eastAsia="en-IN"/>
              </w:rPr>
              <w:t>--</w:t>
            </w:r>
          </w:p>
        </w:tc>
        <w:tc>
          <w:tcPr>
            <w:tcW w:w="993"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00</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04</w:t>
            </w:r>
          </w:p>
        </w:tc>
        <w:tc>
          <w:tcPr>
            <w:tcW w:w="992" w:type="dxa"/>
            <w:tcBorders>
              <w:top w:val="single" w:sz="4" w:space="0" w:color="auto"/>
              <w:bottom w:val="single" w:sz="4" w:space="0" w:color="auto"/>
            </w:tcBorders>
            <w:shd w:val="clear" w:color="auto" w:fill="auto"/>
            <w:noWrap/>
            <w:vAlign w:val="center"/>
          </w:tcPr>
          <w:p w:rsidR="00FF35C9" w:rsidRPr="00733F4D" w:rsidRDefault="00FF35C9" w:rsidP="00FF35C9">
            <w:pPr>
              <w:pStyle w:val="NoSpacing"/>
              <w:jc w:val="center"/>
              <w:rPr>
                <w:rFonts w:cstheme="minorHAnsi"/>
                <w:sz w:val="20"/>
                <w:lang w:val="en-IN" w:eastAsia="en-IN"/>
              </w:rPr>
            </w:pPr>
            <w:r w:rsidRPr="00733F4D">
              <w:rPr>
                <w:rFonts w:cstheme="minorHAnsi"/>
                <w:sz w:val="20"/>
                <w:lang w:val="en-IN" w:eastAsia="en-IN"/>
              </w:rPr>
              <w:t>01</w:t>
            </w:r>
          </w:p>
        </w:tc>
      </w:tr>
      <w:tr w:rsidR="00FF35C9" w:rsidRPr="00FE55E0" w:rsidTr="00FF35C9">
        <w:tblPrEx>
          <w:tblBorders>
            <w:top w:val="single" w:sz="4" w:space="0" w:color="auto"/>
            <w:left w:val="single" w:sz="4" w:space="0" w:color="auto"/>
            <w:bottom w:val="single" w:sz="4" w:space="0" w:color="auto"/>
            <w:right w:val="single" w:sz="4" w:space="0" w:color="auto"/>
            <w:insideV w:val="single" w:sz="4" w:space="0" w:color="auto"/>
          </w:tblBorders>
        </w:tblPrEx>
        <w:trPr>
          <w:trHeight w:val="285"/>
          <w:jc w:val="center"/>
        </w:trPr>
        <w:tc>
          <w:tcPr>
            <w:tcW w:w="2411" w:type="dxa"/>
            <w:tcBorders>
              <w:top w:val="nil"/>
              <w:left w:val="single" w:sz="4" w:space="0" w:color="auto"/>
              <w:bottom w:val="single" w:sz="4" w:space="0" w:color="auto"/>
            </w:tcBorders>
            <w:shd w:val="clear" w:color="auto" w:fill="auto"/>
            <w:noWrap/>
            <w:vAlign w:val="center"/>
          </w:tcPr>
          <w:p w:rsidR="00FF35C9" w:rsidRPr="005E2E37" w:rsidRDefault="00FF35C9" w:rsidP="00FF35C9">
            <w:pPr>
              <w:pStyle w:val="NoSpacing"/>
              <w:rPr>
                <w:lang w:val="en-IN" w:eastAsia="en-IN"/>
              </w:rPr>
            </w:pPr>
          </w:p>
        </w:tc>
        <w:tc>
          <w:tcPr>
            <w:tcW w:w="2800" w:type="dxa"/>
            <w:gridSpan w:val="2"/>
            <w:tcBorders>
              <w:top w:val="single" w:sz="4" w:space="0" w:color="auto"/>
              <w:left w:val="single" w:sz="4" w:space="0" w:color="auto"/>
              <w:bottom w:val="single" w:sz="4" w:space="0" w:color="auto"/>
            </w:tcBorders>
            <w:shd w:val="clear" w:color="auto" w:fill="auto"/>
            <w:noWrap/>
            <w:vAlign w:val="center"/>
          </w:tcPr>
          <w:p w:rsidR="00FF35C9" w:rsidRPr="00FB0031" w:rsidRDefault="00FF35C9" w:rsidP="00FF35C9">
            <w:pPr>
              <w:pStyle w:val="NoSpacing"/>
              <w:jc w:val="center"/>
              <w:rPr>
                <w:rFonts w:cstheme="minorHAnsi"/>
                <w:b/>
                <w:bCs/>
                <w:sz w:val="20"/>
                <w:lang w:val="en-IN" w:eastAsia="en-IN"/>
              </w:rPr>
            </w:pPr>
            <w:r w:rsidRPr="00FB0031">
              <w:rPr>
                <w:rFonts w:cstheme="minorHAnsi"/>
                <w:b/>
                <w:bCs/>
                <w:sz w:val="20"/>
                <w:lang w:val="en-IN" w:eastAsia="en-IN"/>
              </w:rPr>
              <w:t>Total</w:t>
            </w:r>
          </w:p>
        </w:tc>
        <w:tc>
          <w:tcPr>
            <w:tcW w:w="993" w:type="dxa"/>
            <w:tcBorders>
              <w:top w:val="single" w:sz="4" w:space="0" w:color="auto"/>
              <w:left w:val="single" w:sz="4" w:space="0" w:color="auto"/>
              <w:bottom w:val="single" w:sz="4" w:space="0" w:color="auto"/>
            </w:tcBorders>
            <w:shd w:val="clear" w:color="auto" w:fill="auto"/>
            <w:noWrap/>
            <w:vAlign w:val="center"/>
          </w:tcPr>
          <w:p w:rsidR="00FF35C9" w:rsidRPr="005114B6" w:rsidRDefault="00FF35C9" w:rsidP="00FF35C9">
            <w:pPr>
              <w:pStyle w:val="NoSpacing"/>
              <w:jc w:val="center"/>
              <w:rPr>
                <w:rFonts w:cstheme="minorHAnsi"/>
                <w:b/>
                <w:bCs/>
                <w:sz w:val="20"/>
                <w:lang w:val="en-IN" w:eastAsia="en-IN"/>
              </w:rPr>
            </w:pPr>
            <w:r w:rsidRPr="005114B6">
              <w:rPr>
                <w:rFonts w:cstheme="minorHAnsi"/>
                <w:b/>
                <w:bCs/>
                <w:sz w:val="20"/>
                <w:lang w:val="en-IN" w:eastAsia="en-IN"/>
              </w:rPr>
              <w:t>01</w:t>
            </w:r>
          </w:p>
        </w:tc>
        <w:tc>
          <w:tcPr>
            <w:tcW w:w="992" w:type="dxa"/>
            <w:tcBorders>
              <w:top w:val="single" w:sz="4" w:space="0" w:color="auto"/>
              <w:left w:val="single" w:sz="4" w:space="0" w:color="auto"/>
              <w:bottom w:val="single" w:sz="4" w:space="0" w:color="auto"/>
            </w:tcBorders>
            <w:shd w:val="clear" w:color="auto" w:fill="auto"/>
            <w:noWrap/>
            <w:vAlign w:val="center"/>
          </w:tcPr>
          <w:p w:rsidR="00FF35C9" w:rsidRPr="005114B6" w:rsidRDefault="00FF35C9" w:rsidP="00FF35C9">
            <w:pPr>
              <w:pStyle w:val="NoSpacing"/>
              <w:jc w:val="center"/>
              <w:rPr>
                <w:rFonts w:cstheme="minorHAnsi"/>
                <w:b/>
                <w:bCs/>
                <w:sz w:val="20"/>
                <w:lang w:val="en-IN" w:eastAsia="en-IN"/>
              </w:rPr>
            </w:pPr>
            <w:r w:rsidRPr="005114B6">
              <w:rPr>
                <w:rFonts w:cstheme="minorHAnsi"/>
                <w:b/>
                <w:bCs/>
                <w:sz w:val="20"/>
                <w:lang w:val="en-IN" w:eastAsia="en-IN"/>
              </w:rPr>
              <w:t>87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35C9" w:rsidRPr="005114B6" w:rsidRDefault="00FF35C9" w:rsidP="00FF35C9">
            <w:pPr>
              <w:pStyle w:val="NoSpacing"/>
              <w:jc w:val="center"/>
              <w:rPr>
                <w:rFonts w:cstheme="minorHAnsi"/>
                <w:b/>
                <w:bCs/>
                <w:sz w:val="20"/>
                <w:lang w:val="en-IN" w:eastAsia="en-IN"/>
              </w:rPr>
            </w:pPr>
            <w:r w:rsidRPr="005114B6">
              <w:rPr>
                <w:rFonts w:cstheme="minorHAnsi"/>
                <w:b/>
                <w:bCs/>
                <w:sz w:val="20"/>
                <w:lang w:val="en-IN" w:eastAsia="en-IN"/>
              </w:rPr>
              <w:t>03</w:t>
            </w:r>
          </w:p>
        </w:tc>
      </w:tr>
    </w:tbl>
    <w:p w:rsidR="00FF35C9" w:rsidRDefault="00FF35C9" w:rsidP="00FF35C9">
      <w:pPr>
        <w:pStyle w:val="NoSpacing"/>
        <w:ind w:firstLine="720"/>
        <w:jc w:val="both"/>
      </w:pPr>
    </w:p>
    <w:p w:rsidR="00FF35C9" w:rsidRDefault="00FF35C9" w:rsidP="00FF35C9">
      <w:pPr>
        <w:pStyle w:val="NoSpacing"/>
        <w:ind w:firstLine="720"/>
        <w:jc w:val="both"/>
      </w:pPr>
      <w:r>
        <w:t xml:space="preserve">Upon publication of Declaration under Section 6(1) in the Gazette of India, the copy of Declaration was published at all conspicuous public places. The individual intimation notice under section 6(1) of PMP Act was also served to the interested / affected farmers informing the details of the procedure of </w:t>
      </w:r>
      <w:proofErr w:type="spellStart"/>
      <w:r>
        <w:t>RoU</w:t>
      </w:r>
      <w:proofErr w:type="spellEnd"/>
      <w:r>
        <w:t xml:space="preserve"> acquisition besides showing their extents affected physically by giving 60 days of time as per PMP Rules, 1963 for filing of claims towards compensation for land, trees, structures and damages to crop, etc., from the date of receipt of the intimation notice. </w:t>
      </w:r>
    </w:p>
    <w:p w:rsidR="00FF35C9" w:rsidRDefault="00FF35C9" w:rsidP="00FF35C9">
      <w:pPr>
        <w:pStyle w:val="NoSpacing"/>
        <w:ind w:firstLine="720"/>
        <w:jc w:val="both"/>
      </w:pPr>
    </w:p>
    <w:p w:rsidR="00FF35C9" w:rsidRDefault="00FF35C9" w:rsidP="00FF35C9">
      <w:pPr>
        <w:pStyle w:val="NoSpacing"/>
        <w:ind w:firstLine="720"/>
        <w:jc w:val="both"/>
      </w:pPr>
      <w:r>
        <w:t xml:space="preserve">(5) During conduct of enquiry about ownership particulars, most of the claimants were orally requested the Competent Authority to pay the compensation as per RFCTLARR Act, 2013 instead of P&amp;MP Act, 1962 for </w:t>
      </w:r>
      <w:proofErr w:type="spellStart"/>
      <w:r>
        <w:t>RoU</w:t>
      </w:r>
      <w:proofErr w:type="spellEnd"/>
      <w:r>
        <w:t xml:space="preserve"> as was done by HPCL authorities for their pipeline already commissioned recently i.e., in between </w:t>
      </w:r>
      <w:proofErr w:type="spellStart"/>
      <w:r>
        <w:t>Dharmapuri</w:t>
      </w:r>
      <w:proofErr w:type="spellEnd"/>
      <w:r>
        <w:t xml:space="preserve"> – Vijayawada. Regarding land compensation, BPCL has made no representation and agreed with the proposal orally that it will be the discretion of the Competent Authority in respect of compensation aspect keeping with a view of legal provisions allowed. </w:t>
      </w:r>
    </w:p>
    <w:p w:rsidR="00FF35C9" w:rsidRDefault="00FF35C9" w:rsidP="00FF35C9">
      <w:pPr>
        <w:pStyle w:val="NoSpacing"/>
        <w:spacing w:line="360" w:lineRule="auto"/>
        <w:jc w:val="both"/>
      </w:pPr>
      <w:r>
        <w:rPr>
          <w:u w:val="single"/>
        </w:rPr>
        <w:t>Amendment to Section 105</w:t>
      </w:r>
      <w:r>
        <w:t>:</w:t>
      </w:r>
    </w:p>
    <w:p w:rsidR="00FF35C9" w:rsidRDefault="00FF35C9" w:rsidP="00FF35C9">
      <w:pPr>
        <w:pStyle w:val="NoSpacing"/>
        <w:jc w:val="both"/>
      </w:pPr>
      <w:r>
        <w:tab/>
        <w:t>For sub section 3, the following sub section shall be substituted namely “(3) the provisions of this act relating to determination of compensation in accordance with the 1</w:t>
      </w:r>
      <w:r>
        <w:rPr>
          <w:vertAlign w:val="superscript"/>
        </w:rPr>
        <w:t>st</w:t>
      </w:r>
      <w:r>
        <w:t xml:space="preserve"> schedule, Rehabilitation and Resettlement in accordance with 2</w:t>
      </w:r>
      <w:r>
        <w:rPr>
          <w:vertAlign w:val="superscript"/>
        </w:rPr>
        <w:t>nd</w:t>
      </w:r>
      <w:r>
        <w:t xml:space="preserve"> Schedule and infrastructure amenities in accordance with 3</w:t>
      </w:r>
      <w:r>
        <w:rPr>
          <w:vertAlign w:val="superscript"/>
        </w:rPr>
        <w:t>rd</w:t>
      </w:r>
      <w:r>
        <w:t xml:space="preserve"> Schedule shall apply to the enactment relating to Land Acquisition specified in the 4</w:t>
      </w:r>
      <w:r>
        <w:rPr>
          <w:vertAlign w:val="superscript"/>
        </w:rPr>
        <w:t>th</w:t>
      </w:r>
      <w:r>
        <w:t xml:space="preserve"> schedule with effect from 1</w:t>
      </w:r>
      <w:r>
        <w:rPr>
          <w:vertAlign w:val="superscript"/>
        </w:rPr>
        <w:t>st</w:t>
      </w:r>
      <w:r>
        <w:t xml:space="preserve"> January, 2015” (ii) sub section 4 shall be omitted.</w:t>
      </w:r>
    </w:p>
    <w:p w:rsidR="00FF35C9" w:rsidRDefault="00FF35C9" w:rsidP="00FF35C9">
      <w:pPr>
        <w:pStyle w:val="NoSpacing"/>
        <w:ind w:firstLine="720"/>
        <w:jc w:val="both"/>
      </w:pPr>
    </w:p>
    <w:p w:rsidR="00FF35C9" w:rsidRDefault="00FF35C9" w:rsidP="00FF35C9">
      <w:pPr>
        <w:pStyle w:val="NoSpacing"/>
        <w:spacing w:line="360" w:lineRule="auto"/>
        <w:jc w:val="both"/>
        <w:rPr>
          <w:b/>
          <w:bCs/>
        </w:rPr>
      </w:pPr>
      <w:r>
        <w:rPr>
          <w:b/>
          <w:bCs/>
        </w:rPr>
        <w:t xml:space="preserve">(4) AREA OF </w:t>
      </w:r>
      <w:proofErr w:type="spellStart"/>
      <w:proofErr w:type="gramStart"/>
      <w:r>
        <w:rPr>
          <w:b/>
          <w:bCs/>
        </w:rPr>
        <w:t>Ro</w:t>
      </w:r>
      <w:r w:rsidRPr="00D87C88">
        <w:rPr>
          <w:b/>
          <w:bCs/>
        </w:rPr>
        <w:t>U</w:t>
      </w:r>
      <w:proofErr w:type="spellEnd"/>
      <w:r w:rsidRPr="00D87C88">
        <w:rPr>
          <w:b/>
          <w:bCs/>
        </w:rPr>
        <w:t xml:space="preserve"> :</w:t>
      </w:r>
      <w:proofErr w:type="gramEnd"/>
    </w:p>
    <w:p w:rsidR="00FF35C9" w:rsidRDefault="00FF35C9" w:rsidP="00FF35C9">
      <w:pPr>
        <w:pStyle w:val="NoSpacing"/>
        <w:jc w:val="both"/>
      </w:pPr>
      <w:r>
        <w:t xml:space="preserve">              There are some variations with reference to 3(1) Notification and Detailed Survey in the area of </w:t>
      </w:r>
      <w:proofErr w:type="spellStart"/>
      <w:r>
        <w:t>RoU</w:t>
      </w:r>
      <w:proofErr w:type="spellEnd"/>
      <w:r>
        <w:t xml:space="preserve"> required as shown in the Declaration u/s. 6(1) is due to survey conducted in detailed / </w:t>
      </w:r>
      <w:proofErr w:type="spellStart"/>
      <w:r>
        <w:t>Panchanama</w:t>
      </w:r>
      <w:proofErr w:type="spellEnd"/>
      <w:r>
        <w:t xml:space="preserve">. During the course of said detailed survey, the survey team has identified an extent of 139 Sq. </w:t>
      </w:r>
      <w:proofErr w:type="spellStart"/>
      <w:r>
        <w:t>Mtrs</w:t>
      </w:r>
      <w:proofErr w:type="spellEnd"/>
      <w:r>
        <w:t xml:space="preserve"> of land (both in private and Government) is found excess in certain survey numbers in addition to the land already notified which is required for </w:t>
      </w:r>
      <w:proofErr w:type="spellStart"/>
      <w:r>
        <w:t>RoU</w:t>
      </w:r>
      <w:proofErr w:type="spellEnd"/>
      <w:r>
        <w:t xml:space="preserve">.  Hence supplementary 3(1) notification has to be published by sending appropriate proposals to the </w:t>
      </w:r>
      <w:proofErr w:type="spellStart"/>
      <w:r>
        <w:t>MoP&amp;NG</w:t>
      </w:r>
      <w:proofErr w:type="spellEnd"/>
      <w:r>
        <w:t xml:space="preserve"> for the excess extent. It was further noticed that an extent of 332</w:t>
      </w:r>
      <w:r w:rsidRPr="00863CAD">
        <w:rPr>
          <w:color w:val="00B050"/>
        </w:rPr>
        <w:t xml:space="preserve"> </w:t>
      </w:r>
      <w:r>
        <w:t xml:space="preserve">Sq. </w:t>
      </w:r>
      <w:proofErr w:type="spellStart"/>
      <w:proofErr w:type="gramStart"/>
      <w:r>
        <w:t>Mtrs</w:t>
      </w:r>
      <w:proofErr w:type="spellEnd"/>
      <w:r>
        <w:t>.,</w:t>
      </w:r>
      <w:proofErr w:type="gramEnd"/>
      <w:r>
        <w:t xml:space="preserve"> of land (both in private and Government) is found less than the area in certain survey numbers notified earlier in 3(1) Notification. Hence Award has to be passed for the exact extent of land both in Private and Government lands whose particulars are furnished in Annexure-A and B respectively to differentiate the Govt. and Private land to avoid confusion.  Presently, the Award has to be passed for the extent of </w:t>
      </w:r>
      <w:r w:rsidRPr="006E2B4D">
        <w:rPr>
          <w:color w:val="00B050"/>
        </w:rPr>
        <w:t>18,</w:t>
      </w:r>
      <w:r>
        <w:rPr>
          <w:color w:val="00B050"/>
        </w:rPr>
        <w:t>371</w:t>
      </w:r>
      <w:r w:rsidRPr="002A06D4">
        <w:rPr>
          <w:color w:val="00B050"/>
        </w:rPr>
        <w:t xml:space="preserve"> Sq. </w:t>
      </w:r>
      <w:proofErr w:type="spellStart"/>
      <w:r w:rsidRPr="002A06D4">
        <w:rPr>
          <w:color w:val="00B050"/>
        </w:rPr>
        <w:t>Mtrs</w:t>
      </w:r>
      <w:proofErr w:type="spellEnd"/>
      <w:r w:rsidRPr="002A06D4">
        <w:rPr>
          <w:color w:val="00B050"/>
        </w:rPr>
        <w:t xml:space="preserve"> (</w:t>
      </w:r>
      <w:r>
        <w:rPr>
          <w:color w:val="00B050"/>
        </w:rPr>
        <w:t>18703</w:t>
      </w:r>
      <w:r w:rsidRPr="002A06D4">
        <w:rPr>
          <w:color w:val="00B050"/>
        </w:rPr>
        <w:t xml:space="preserve"> – (</w:t>
      </w:r>
      <w:r>
        <w:rPr>
          <w:color w:val="00B050"/>
        </w:rPr>
        <w:t>13</w:t>
      </w:r>
      <w:r w:rsidRPr="002A06D4">
        <w:rPr>
          <w:color w:val="00B050"/>
        </w:rPr>
        <w:t>+</w:t>
      </w:r>
      <w:r>
        <w:rPr>
          <w:color w:val="00B050"/>
        </w:rPr>
        <w:t>319</w:t>
      </w:r>
      <w:r w:rsidRPr="002A06D4">
        <w:rPr>
          <w:color w:val="00B050"/>
        </w:rPr>
        <w:t xml:space="preserve">) </w:t>
      </w:r>
      <w:r>
        <w:rPr>
          <w:color w:val="00B050"/>
        </w:rPr>
        <w:t>332</w:t>
      </w:r>
      <w:r w:rsidRPr="002A06D4">
        <w:rPr>
          <w:color w:val="00B050"/>
        </w:rPr>
        <w:t xml:space="preserve"> =</w:t>
      </w:r>
      <w:r>
        <w:rPr>
          <w:color w:val="00B050"/>
        </w:rPr>
        <w:t>18731</w:t>
      </w:r>
      <w:r>
        <w:t xml:space="preserve">) for which already notified 3(1) and 6(1) notifications already notified as well as individual notices served on the affected/interested persons. The particulars of </w:t>
      </w:r>
      <w:proofErr w:type="gramStart"/>
      <w:r>
        <w:t>less extents</w:t>
      </w:r>
      <w:proofErr w:type="gramEnd"/>
      <w:r>
        <w:t xml:space="preserve"> identified both in Government and Private lands are furnished hereunder in the tables mentioned below:</w:t>
      </w:r>
    </w:p>
    <w:p w:rsidR="00FF35C9" w:rsidRDefault="00FF35C9" w:rsidP="00FF35C9">
      <w:pPr>
        <w:pStyle w:val="NoSpacing"/>
        <w:jc w:val="both"/>
      </w:pPr>
    </w:p>
    <w:p w:rsidR="00FF35C9" w:rsidRPr="004D5DA8" w:rsidRDefault="00FF35C9" w:rsidP="00FF35C9">
      <w:pPr>
        <w:pStyle w:val="NoSpacing"/>
        <w:spacing w:line="360" w:lineRule="auto"/>
        <w:jc w:val="both"/>
      </w:pPr>
      <w:r w:rsidRPr="004D5DA8">
        <w:rPr>
          <w:b/>
          <w:bCs/>
          <w:u w:val="single"/>
        </w:rPr>
        <w:t>Private Lands</w:t>
      </w:r>
      <w:r w:rsidRPr="004D5DA8">
        <w:t>:</w:t>
      </w:r>
    </w:p>
    <w:tbl>
      <w:tblPr>
        <w:tblW w:w="9396" w:type="dxa"/>
        <w:tblLayout w:type="fixed"/>
        <w:tblLook w:val="04A0"/>
      </w:tblPr>
      <w:tblGrid>
        <w:gridCol w:w="607"/>
        <w:gridCol w:w="153"/>
        <w:gridCol w:w="1191"/>
        <w:gridCol w:w="1491"/>
        <w:gridCol w:w="1985"/>
        <w:gridCol w:w="992"/>
        <w:gridCol w:w="1134"/>
        <w:gridCol w:w="1843"/>
      </w:tblGrid>
      <w:tr w:rsidR="00FF35C9" w:rsidRPr="00412041" w:rsidTr="00FF35C9">
        <w:trPr>
          <w:trHeight w:val="300"/>
        </w:trPr>
        <w:tc>
          <w:tcPr>
            <w:tcW w:w="7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Sl. No.</w:t>
            </w:r>
          </w:p>
        </w:tc>
        <w:tc>
          <w:tcPr>
            <w:tcW w:w="11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Survey No.</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Notified area as per 6(1) Notification</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proofErr w:type="spellStart"/>
            <w:r>
              <w:rPr>
                <w:rFonts w:ascii="Calibri" w:eastAsia="Times New Roman" w:hAnsi="Calibri" w:cs="Calibri"/>
                <w:color w:val="000000"/>
                <w:sz w:val="20"/>
              </w:rPr>
              <w:t>Ro</w:t>
            </w:r>
            <w:r w:rsidRPr="00412041">
              <w:rPr>
                <w:rFonts w:ascii="Calibri" w:eastAsia="Times New Roman" w:hAnsi="Calibri" w:cs="Calibri"/>
                <w:color w:val="000000"/>
                <w:sz w:val="20"/>
              </w:rPr>
              <w:t>U</w:t>
            </w:r>
            <w:proofErr w:type="spellEnd"/>
            <w:r w:rsidRPr="00412041">
              <w:rPr>
                <w:rFonts w:ascii="Calibri" w:eastAsia="Times New Roman" w:hAnsi="Calibri" w:cs="Calibri"/>
                <w:color w:val="000000"/>
                <w:sz w:val="20"/>
              </w:rPr>
              <w:t xml:space="preserve"> area as per </w:t>
            </w:r>
            <w:proofErr w:type="spellStart"/>
            <w:r w:rsidRPr="00412041">
              <w:rPr>
                <w:rFonts w:ascii="Calibri" w:eastAsia="Times New Roman" w:hAnsi="Calibri" w:cs="Calibri"/>
                <w:color w:val="000000"/>
                <w:sz w:val="20"/>
              </w:rPr>
              <w:t>Panchanama</w:t>
            </w:r>
            <w:proofErr w:type="spellEnd"/>
            <w:r w:rsidRPr="00412041">
              <w:rPr>
                <w:rFonts w:ascii="Calibri" w:eastAsia="Times New Roman" w:hAnsi="Calibri" w:cs="Calibri"/>
                <w:color w:val="000000"/>
                <w:sz w:val="20"/>
              </w:rPr>
              <w:t xml:space="preserve"> / Detailed Survey</w:t>
            </w:r>
          </w:p>
        </w:tc>
        <w:tc>
          <w:tcPr>
            <w:tcW w:w="2126" w:type="dxa"/>
            <w:gridSpan w:val="2"/>
            <w:tcBorders>
              <w:top w:val="single" w:sz="4" w:space="0" w:color="auto"/>
              <w:left w:val="nil"/>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Variation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 xml:space="preserve">Net area acquired (In Sq. </w:t>
            </w:r>
            <w:proofErr w:type="spellStart"/>
            <w:r w:rsidRPr="00412041">
              <w:rPr>
                <w:rFonts w:ascii="Calibri" w:eastAsia="Times New Roman" w:hAnsi="Calibri" w:cs="Calibri"/>
                <w:color w:val="000000"/>
                <w:sz w:val="20"/>
              </w:rPr>
              <w:t>Mtrs</w:t>
            </w:r>
            <w:proofErr w:type="spellEnd"/>
            <w:r w:rsidRPr="00412041">
              <w:rPr>
                <w:rFonts w:ascii="Calibri" w:eastAsia="Times New Roman" w:hAnsi="Calibri" w:cs="Calibri"/>
                <w:color w:val="000000"/>
                <w:sz w:val="20"/>
              </w:rPr>
              <w:t>)</w:t>
            </w:r>
          </w:p>
        </w:tc>
      </w:tr>
      <w:tr w:rsidR="00FF35C9" w:rsidRPr="00412041" w:rsidTr="00FF35C9">
        <w:trPr>
          <w:trHeight w:val="251"/>
        </w:trPr>
        <w:tc>
          <w:tcPr>
            <w:tcW w:w="760" w:type="dxa"/>
            <w:gridSpan w:val="2"/>
            <w:vMerge/>
            <w:tcBorders>
              <w:top w:val="single" w:sz="4" w:space="0" w:color="auto"/>
              <w:left w:val="single" w:sz="4" w:space="0" w:color="auto"/>
              <w:bottom w:val="single" w:sz="4" w:space="0" w:color="auto"/>
              <w:right w:val="single" w:sz="4" w:space="0" w:color="auto"/>
            </w:tcBorders>
            <w:vAlign w:val="center"/>
            <w:hideMark/>
          </w:tcPr>
          <w:p w:rsidR="00FF35C9" w:rsidRPr="00412041" w:rsidRDefault="00FF35C9" w:rsidP="00FF35C9">
            <w:pPr>
              <w:spacing w:after="0" w:line="240" w:lineRule="auto"/>
              <w:rPr>
                <w:rFonts w:ascii="Calibri" w:eastAsia="Times New Roman" w:hAnsi="Calibri" w:cs="Calibri"/>
                <w:color w:val="000000"/>
                <w:sz w:val="20"/>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FF35C9" w:rsidRPr="00412041" w:rsidRDefault="00FF35C9" w:rsidP="00FF35C9">
            <w:pPr>
              <w:spacing w:after="0" w:line="240" w:lineRule="auto"/>
              <w:rPr>
                <w:rFonts w:ascii="Calibri" w:eastAsia="Times New Roman" w:hAnsi="Calibri" w:cs="Calibri"/>
                <w:color w:val="000000"/>
                <w:sz w:val="20"/>
              </w:rPr>
            </w:pPr>
          </w:p>
        </w:tc>
        <w:tc>
          <w:tcPr>
            <w:tcW w:w="1491" w:type="dxa"/>
            <w:vMerge/>
            <w:tcBorders>
              <w:top w:val="single" w:sz="4" w:space="0" w:color="auto"/>
              <w:left w:val="single" w:sz="4" w:space="0" w:color="auto"/>
              <w:bottom w:val="single" w:sz="4" w:space="0" w:color="auto"/>
              <w:right w:val="single" w:sz="4" w:space="0" w:color="auto"/>
            </w:tcBorders>
            <w:vAlign w:val="center"/>
            <w:hideMark/>
          </w:tcPr>
          <w:p w:rsidR="00FF35C9" w:rsidRPr="00412041" w:rsidRDefault="00FF35C9" w:rsidP="00FF35C9">
            <w:pPr>
              <w:spacing w:after="0" w:line="240" w:lineRule="auto"/>
              <w:rPr>
                <w:rFonts w:ascii="Calibri" w:eastAsia="Times New Roman" w:hAnsi="Calibri" w:cs="Calibri"/>
                <w:color w:val="000000"/>
                <w:sz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FF35C9" w:rsidRPr="00412041" w:rsidRDefault="00FF35C9" w:rsidP="00FF35C9">
            <w:pPr>
              <w:spacing w:after="0" w:line="240" w:lineRule="auto"/>
              <w:rPr>
                <w:rFonts w:ascii="Calibri" w:eastAsia="Times New Roman" w:hAnsi="Calibri" w:cs="Calibri"/>
                <w:color w:val="000000"/>
                <w:sz w:val="20"/>
              </w:rPr>
            </w:pPr>
          </w:p>
        </w:tc>
        <w:tc>
          <w:tcPr>
            <w:tcW w:w="992" w:type="dxa"/>
            <w:tcBorders>
              <w:top w:val="nil"/>
              <w:left w:val="nil"/>
              <w:bottom w:val="nil"/>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Excess</w:t>
            </w:r>
          </w:p>
        </w:tc>
        <w:tc>
          <w:tcPr>
            <w:tcW w:w="1134" w:type="dxa"/>
            <w:tcBorders>
              <w:top w:val="nil"/>
              <w:left w:val="nil"/>
              <w:bottom w:val="nil"/>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sidRPr="00412041">
              <w:rPr>
                <w:rFonts w:ascii="Calibri" w:eastAsia="Times New Roman" w:hAnsi="Calibri" w:cs="Calibri"/>
                <w:color w:val="000000"/>
                <w:sz w:val="20"/>
              </w:rPr>
              <w:t>Less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FF35C9" w:rsidRPr="00412041" w:rsidRDefault="00FF35C9" w:rsidP="00FF35C9">
            <w:pPr>
              <w:spacing w:after="0" w:line="240" w:lineRule="auto"/>
              <w:rPr>
                <w:rFonts w:ascii="Calibri" w:eastAsia="Times New Roman" w:hAnsi="Calibri" w:cs="Calibri"/>
                <w:color w:val="000000"/>
                <w:sz w:val="20"/>
              </w:rPr>
            </w:pPr>
          </w:p>
        </w:tc>
      </w:tr>
      <w:tr w:rsidR="00FF35C9" w:rsidRPr="00412041" w:rsidTr="00FF35C9">
        <w:trPr>
          <w:trHeight w:val="300"/>
        </w:trPr>
        <w:tc>
          <w:tcPr>
            <w:tcW w:w="7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1</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838</w:t>
            </w:r>
          </w:p>
        </w:tc>
        <w:tc>
          <w:tcPr>
            <w:tcW w:w="1491" w:type="dxa"/>
            <w:tcBorders>
              <w:top w:val="single" w:sz="4" w:space="0" w:color="auto"/>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4181</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4168</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r>
              <w:rPr>
                <w:rFonts w:ascii="Calibri" w:eastAsia="Times New Roman" w:hAnsi="Calibri" w:cs="Calibri"/>
                <w:color w:val="000000"/>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F35C9" w:rsidRPr="00412041"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4168</w:t>
            </w:r>
          </w:p>
        </w:tc>
      </w:tr>
      <w:tr w:rsidR="00FF35C9" w:rsidRPr="00412041" w:rsidTr="00FF35C9">
        <w:trPr>
          <w:trHeight w:val="300"/>
        </w:trPr>
        <w:tc>
          <w:tcPr>
            <w:tcW w:w="760" w:type="dxa"/>
            <w:gridSpan w:val="2"/>
            <w:tcBorders>
              <w:top w:val="nil"/>
              <w:left w:val="single" w:sz="4" w:space="0" w:color="auto"/>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2</w:t>
            </w:r>
          </w:p>
        </w:tc>
        <w:tc>
          <w:tcPr>
            <w:tcW w:w="11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837-2</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r>
              <w:rPr>
                <w:rFonts w:ascii="Calibri" w:eastAsia="Times New Roman" w:hAnsi="Calibri" w:cs="Calibri"/>
                <w:color w:val="000000"/>
              </w:rPr>
              <w:t>-</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2481</w:t>
            </w:r>
          </w:p>
        </w:tc>
      </w:tr>
      <w:tr w:rsidR="00FF35C9" w:rsidRPr="00412041" w:rsidTr="00FF35C9">
        <w:trPr>
          <w:trHeight w:val="300"/>
        </w:trPr>
        <w:tc>
          <w:tcPr>
            <w:tcW w:w="760" w:type="dxa"/>
            <w:gridSpan w:val="2"/>
            <w:tcBorders>
              <w:top w:val="nil"/>
              <w:left w:val="single" w:sz="4" w:space="0" w:color="auto"/>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3</w:t>
            </w:r>
          </w:p>
        </w:tc>
        <w:tc>
          <w:tcPr>
            <w:tcW w:w="11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819-2</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1032</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1036</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1032</w:t>
            </w:r>
          </w:p>
        </w:tc>
      </w:tr>
      <w:tr w:rsidR="00FF35C9" w:rsidRPr="00412041" w:rsidTr="00FF35C9">
        <w:trPr>
          <w:trHeight w:val="300"/>
        </w:trPr>
        <w:tc>
          <w:tcPr>
            <w:tcW w:w="7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sidRPr="00412041">
              <w:rPr>
                <w:rFonts w:ascii="Calibri" w:eastAsia="Times New Roman" w:hAnsi="Calibri" w:cs="Calibri"/>
                <w:color w:val="000000"/>
              </w:rPr>
              <w:t> </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sidRPr="00551B40">
              <w:rPr>
                <w:rFonts w:ascii="Calibri" w:eastAsia="Times New Roman" w:hAnsi="Calibri" w:cs="Calibri"/>
                <w:b/>
                <w:bCs/>
                <w:color w:val="000000"/>
              </w:rPr>
              <w:t>Total</w:t>
            </w:r>
          </w:p>
        </w:tc>
        <w:tc>
          <w:tcPr>
            <w:tcW w:w="1491" w:type="dxa"/>
            <w:tcBorders>
              <w:top w:val="single" w:sz="4" w:space="0" w:color="auto"/>
              <w:left w:val="nil"/>
              <w:bottom w:val="single" w:sz="4" w:space="0" w:color="auto"/>
              <w:right w:val="single" w:sz="4" w:space="0" w:color="auto"/>
            </w:tcBorders>
            <w:shd w:val="clear" w:color="auto" w:fill="auto"/>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7694</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7685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FF35C9" w:rsidRPr="00551B40"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7681</w:t>
            </w:r>
          </w:p>
        </w:tc>
      </w:tr>
      <w:tr w:rsidR="00FF35C9" w:rsidRPr="00412041" w:rsidTr="00FF35C9">
        <w:trPr>
          <w:trHeight w:val="353"/>
        </w:trPr>
        <w:tc>
          <w:tcPr>
            <w:tcW w:w="1951"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FF35C9" w:rsidRPr="004D5DA8" w:rsidRDefault="00FF35C9" w:rsidP="00FF35C9">
            <w:pPr>
              <w:pStyle w:val="NoSpacing"/>
              <w:spacing w:line="360" w:lineRule="auto"/>
              <w:jc w:val="both"/>
              <w:rPr>
                <w:rFonts w:ascii="Calibri" w:eastAsia="Times New Roman" w:hAnsi="Calibri" w:cs="Calibri"/>
                <w:b/>
                <w:bCs/>
              </w:rPr>
            </w:pPr>
            <w:r w:rsidRPr="004D5DA8">
              <w:rPr>
                <w:b/>
                <w:bCs/>
              </w:rPr>
              <w:t>Govt. Lands</w:t>
            </w:r>
            <w:r w:rsidRPr="004D5DA8">
              <w:t>:</w:t>
            </w:r>
          </w:p>
        </w:tc>
        <w:tc>
          <w:tcPr>
            <w:tcW w:w="1491" w:type="dxa"/>
            <w:tcBorders>
              <w:top w:val="single" w:sz="4" w:space="0" w:color="auto"/>
              <w:left w:val="nil"/>
              <w:bottom w:val="single" w:sz="4" w:space="0" w:color="auto"/>
              <w:right w:val="single" w:sz="4" w:space="0" w:color="auto"/>
            </w:tcBorders>
            <w:shd w:val="clear" w:color="auto" w:fill="auto"/>
            <w:vAlign w:val="bottom"/>
          </w:tcPr>
          <w:p w:rsidR="00FF35C9" w:rsidRPr="00551B40" w:rsidRDefault="00FF35C9" w:rsidP="00FF35C9">
            <w:pPr>
              <w:spacing w:after="0" w:line="240" w:lineRule="auto"/>
              <w:jc w:val="center"/>
              <w:rPr>
                <w:rFonts w:ascii="Calibri" w:eastAsia="Times New Roman" w:hAnsi="Calibri" w:cs="Calibri"/>
                <w:b/>
                <w:bCs/>
                <w:color w:val="000000"/>
              </w:rPr>
            </w:pPr>
          </w:p>
        </w:tc>
        <w:tc>
          <w:tcPr>
            <w:tcW w:w="1985" w:type="dxa"/>
            <w:tcBorders>
              <w:top w:val="single" w:sz="4" w:space="0" w:color="auto"/>
              <w:left w:val="nil"/>
              <w:bottom w:val="single" w:sz="4" w:space="0" w:color="auto"/>
              <w:right w:val="single" w:sz="4" w:space="0" w:color="auto"/>
            </w:tcBorders>
            <w:shd w:val="clear" w:color="auto" w:fill="auto"/>
            <w:vAlign w:val="bottom"/>
          </w:tcPr>
          <w:p w:rsidR="00FF35C9" w:rsidRPr="00551B40" w:rsidRDefault="00FF35C9" w:rsidP="00FF35C9">
            <w:pPr>
              <w:spacing w:after="0" w:line="240" w:lineRule="auto"/>
              <w:jc w:val="center"/>
              <w:rPr>
                <w:rFonts w:ascii="Calibri" w:eastAsia="Times New Roman" w:hAnsi="Calibri" w:cs="Calibri"/>
                <w:b/>
                <w:bCs/>
                <w:color w:val="000000"/>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FF35C9" w:rsidRPr="00551B40" w:rsidRDefault="00FF35C9" w:rsidP="00FF35C9">
            <w:pPr>
              <w:spacing w:after="0" w:line="240" w:lineRule="auto"/>
              <w:jc w:val="center"/>
              <w:rPr>
                <w:rFonts w:ascii="Calibri" w:eastAsia="Times New Roman" w:hAnsi="Calibri" w:cs="Calibri"/>
                <w:b/>
                <w:bCs/>
                <w:color w:val="000000"/>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FF35C9" w:rsidRPr="00551B40" w:rsidRDefault="00FF35C9" w:rsidP="00FF35C9">
            <w:pPr>
              <w:spacing w:after="0" w:line="240" w:lineRule="auto"/>
              <w:jc w:val="center"/>
              <w:rPr>
                <w:rFonts w:ascii="Calibri" w:eastAsia="Times New Roman" w:hAnsi="Calibri" w:cs="Calibri"/>
                <w:b/>
                <w:bCs/>
                <w:color w:val="000000"/>
              </w:rPr>
            </w:pP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FF35C9" w:rsidRPr="00551B40" w:rsidRDefault="00FF35C9" w:rsidP="00FF35C9">
            <w:pPr>
              <w:spacing w:after="0" w:line="240" w:lineRule="auto"/>
              <w:jc w:val="center"/>
              <w:rPr>
                <w:rFonts w:ascii="Calibri" w:eastAsia="Times New Roman" w:hAnsi="Calibri" w:cs="Calibri"/>
                <w:b/>
                <w:bCs/>
                <w:color w:val="000000"/>
              </w:rPr>
            </w:pPr>
          </w:p>
        </w:tc>
      </w:tr>
      <w:tr w:rsidR="00FF35C9" w:rsidRPr="00412041" w:rsidTr="00FF35C9">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1</w:t>
            </w:r>
          </w:p>
        </w:tc>
        <w:tc>
          <w:tcPr>
            <w:tcW w:w="1344" w:type="dxa"/>
            <w:gridSpan w:val="2"/>
            <w:tcBorders>
              <w:top w:val="nil"/>
              <w:left w:val="nil"/>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937-River</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8417</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8431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8417</w:t>
            </w:r>
          </w:p>
        </w:tc>
      </w:tr>
      <w:tr w:rsidR="00FF35C9" w:rsidRPr="00412041" w:rsidTr="00FF35C9">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2</w:t>
            </w:r>
          </w:p>
        </w:tc>
        <w:tc>
          <w:tcPr>
            <w:tcW w:w="1344" w:type="dxa"/>
            <w:gridSpan w:val="2"/>
            <w:tcBorders>
              <w:top w:val="nil"/>
              <w:left w:val="nil"/>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820-Canal</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497</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502</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497</w:t>
            </w:r>
          </w:p>
        </w:tc>
      </w:tr>
      <w:tr w:rsidR="00FF35C9" w:rsidRPr="00412041" w:rsidTr="00FF35C9">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lastRenderedPageBreak/>
              <w:t>3</w:t>
            </w:r>
          </w:p>
        </w:tc>
        <w:tc>
          <w:tcPr>
            <w:tcW w:w="1344" w:type="dxa"/>
            <w:gridSpan w:val="2"/>
            <w:tcBorders>
              <w:top w:val="nil"/>
              <w:left w:val="nil"/>
              <w:bottom w:val="single" w:sz="4" w:space="0" w:color="auto"/>
              <w:right w:val="single" w:sz="4" w:space="0" w:color="auto"/>
            </w:tcBorders>
            <w:shd w:val="clear" w:color="auto" w:fill="auto"/>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914-Bund</w:t>
            </w:r>
          </w:p>
        </w:tc>
        <w:tc>
          <w:tcPr>
            <w:tcW w:w="1491" w:type="dxa"/>
            <w:tcBorders>
              <w:top w:val="nil"/>
              <w:left w:val="nil"/>
              <w:bottom w:val="single" w:sz="4" w:space="0" w:color="auto"/>
              <w:right w:val="single" w:sz="4" w:space="0" w:color="auto"/>
            </w:tcBorders>
            <w:shd w:val="clear" w:color="auto" w:fill="auto"/>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1365</w:t>
            </w:r>
          </w:p>
        </w:tc>
        <w:tc>
          <w:tcPr>
            <w:tcW w:w="1985" w:type="dxa"/>
            <w:tcBorders>
              <w:top w:val="nil"/>
              <w:left w:val="nil"/>
              <w:bottom w:val="single" w:sz="4" w:space="0" w:color="auto"/>
              <w:right w:val="single" w:sz="4" w:space="0" w:color="auto"/>
            </w:tcBorders>
            <w:shd w:val="clear" w:color="auto" w:fill="auto"/>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1083</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282</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E677DA" w:rsidRDefault="00FF35C9" w:rsidP="00FF35C9">
            <w:pPr>
              <w:spacing w:after="0" w:line="240" w:lineRule="auto"/>
              <w:jc w:val="center"/>
              <w:rPr>
                <w:rFonts w:ascii="Calibri" w:eastAsia="Times New Roman" w:hAnsi="Calibri" w:cs="Calibri"/>
                <w:color w:val="000000"/>
                <w:sz w:val="20"/>
              </w:rPr>
            </w:pPr>
            <w:r>
              <w:rPr>
                <w:rFonts w:ascii="Calibri" w:eastAsia="Times New Roman" w:hAnsi="Calibri" w:cs="Calibri"/>
                <w:color w:val="000000"/>
                <w:sz w:val="20"/>
              </w:rPr>
              <w:t>1083</w:t>
            </w:r>
          </w:p>
        </w:tc>
      </w:tr>
      <w:tr w:rsidR="00FF35C9" w:rsidRPr="00412041" w:rsidTr="00FF35C9">
        <w:trPr>
          <w:trHeight w:val="30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sidRPr="00363812">
              <w:rPr>
                <w:rFonts w:ascii="Calibri" w:eastAsia="Times New Roman" w:hAnsi="Calibri" w:cs="Calibri"/>
                <w:color w:val="000000"/>
                <w:sz w:val="18"/>
                <w:szCs w:val="18"/>
              </w:rPr>
              <w:t>4</w:t>
            </w:r>
          </w:p>
        </w:tc>
        <w:tc>
          <w:tcPr>
            <w:tcW w:w="1344" w:type="dxa"/>
            <w:gridSpan w:val="2"/>
            <w:tcBorders>
              <w:top w:val="nil"/>
              <w:left w:val="nil"/>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914-Bund</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329</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445</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116</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329</w:t>
            </w:r>
          </w:p>
        </w:tc>
      </w:tr>
      <w:tr w:rsidR="00FF35C9" w:rsidRPr="00412041" w:rsidTr="00FF35C9">
        <w:trPr>
          <w:trHeight w:val="53"/>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5</w:t>
            </w:r>
          </w:p>
        </w:tc>
        <w:tc>
          <w:tcPr>
            <w:tcW w:w="1344" w:type="dxa"/>
            <w:gridSpan w:val="2"/>
            <w:tcBorders>
              <w:top w:val="nil"/>
              <w:left w:val="nil"/>
              <w:bottom w:val="single" w:sz="4" w:space="0" w:color="auto"/>
              <w:right w:val="single" w:sz="4" w:space="0" w:color="auto"/>
            </w:tcBorders>
            <w:shd w:val="clear" w:color="auto" w:fill="auto"/>
            <w:vAlign w:val="bottom"/>
            <w:hideMark/>
          </w:tcPr>
          <w:p w:rsidR="00FF35C9" w:rsidRPr="00363812" w:rsidRDefault="00FF35C9" w:rsidP="00FF35C9">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708-Canal</w:t>
            </w:r>
          </w:p>
        </w:tc>
        <w:tc>
          <w:tcPr>
            <w:tcW w:w="1491"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401</w:t>
            </w:r>
          </w:p>
        </w:tc>
        <w:tc>
          <w:tcPr>
            <w:tcW w:w="1985" w:type="dxa"/>
            <w:tcBorders>
              <w:top w:val="nil"/>
              <w:left w:val="nil"/>
              <w:bottom w:val="single" w:sz="4" w:space="0" w:color="auto"/>
              <w:right w:val="single" w:sz="4" w:space="0" w:color="auto"/>
            </w:tcBorders>
            <w:shd w:val="clear" w:color="auto" w:fill="auto"/>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364</w:t>
            </w:r>
          </w:p>
        </w:tc>
        <w:tc>
          <w:tcPr>
            <w:tcW w:w="992"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37</w:t>
            </w:r>
          </w:p>
        </w:tc>
        <w:tc>
          <w:tcPr>
            <w:tcW w:w="1843" w:type="dxa"/>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center"/>
              <w:rPr>
                <w:rFonts w:ascii="Calibri" w:eastAsia="Times New Roman" w:hAnsi="Calibri" w:cs="Calibri"/>
                <w:color w:val="000000"/>
              </w:rPr>
            </w:pPr>
            <w:r>
              <w:rPr>
                <w:rFonts w:ascii="Calibri" w:eastAsia="Times New Roman" w:hAnsi="Calibri" w:cs="Calibri"/>
                <w:color w:val="000000"/>
              </w:rPr>
              <w:t>364</w:t>
            </w:r>
          </w:p>
        </w:tc>
      </w:tr>
      <w:tr w:rsidR="00FF35C9" w:rsidRPr="00412041" w:rsidTr="00FF35C9">
        <w:trPr>
          <w:trHeight w:val="95"/>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rPr>
                <w:rFonts w:ascii="Calibri" w:eastAsia="Times New Roman" w:hAnsi="Calibri" w:cs="Calibri"/>
                <w:color w:val="000000"/>
              </w:rPr>
            </w:pPr>
            <w:r w:rsidRPr="00412041">
              <w:rPr>
                <w:rFonts w:ascii="Calibri" w:eastAsia="Times New Roman" w:hAnsi="Calibri" w:cs="Calibri"/>
                <w:color w:val="000000"/>
              </w:rPr>
              <w:t> </w:t>
            </w:r>
          </w:p>
        </w:tc>
        <w:tc>
          <w:tcPr>
            <w:tcW w:w="1344" w:type="dxa"/>
            <w:gridSpan w:val="2"/>
            <w:tcBorders>
              <w:top w:val="nil"/>
              <w:left w:val="nil"/>
              <w:bottom w:val="single" w:sz="4" w:space="0" w:color="auto"/>
              <w:right w:val="single" w:sz="4" w:space="0" w:color="auto"/>
            </w:tcBorders>
            <w:shd w:val="clear" w:color="auto" w:fill="auto"/>
            <w:noWrap/>
            <w:vAlign w:val="bottom"/>
            <w:hideMark/>
          </w:tcPr>
          <w:p w:rsidR="00FF35C9" w:rsidRPr="00412041" w:rsidRDefault="00FF35C9" w:rsidP="00FF35C9">
            <w:pPr>
              <w:spacing w:after="0" w:line="240" w:lineRule="auto"/>
              <w:jc w:val="right"/>
              <w:rPr>
                <w:rFonts w:ascii="Calibri" w:eastAsia="Times New Roman" w:hAnsi="Calibri" w:cs="Calibri"/>
                <w:b/>
                <w:bCs/>
                <w:color w:val="000000"/>
              </w:rPr>
            </w:pPr>
            <w:r w:rsidRPr="00412041">
              <w:rPr>
                <w:rFonts w:ascii="Calibri" w:eastAsia="Times New Roman" w:hAnsi="Calibri" w:cs="Calibri"/>
                <w:b/>
                <w:bCs/>
                <w:color w:val="000000"/>
              </w:rPr>
              <w:t>Total</w:t>
            </w:r>
          </w:p>
        </w:tc>
        <w:tc>
          <w:tcPr>
            <w:tcW w:w="1491" w:type="dxa"/>
            <w:tcBorders>
              <w:top w:val="nil"/>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11009</w:t>
            </w:r>
          </w:p>
        </w:tc>
        <w:tc>
          <w:tcPr>
            <w:tcW w:w="1985" w:type="dxa"/>
            <w:tcBorders>
              <w:top w:val="nil"/>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10825</w:t>
            </w:r>
          </w:p>
        </w:tc>
        <w:tc>
          <w:tcPr>
            <w:tcW w:w="992" w:type="dxa"/>
            <w:tcBorders>
              <w:top w:val="nil"/>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135</w:t>
            </w:r>
          </w:p>
        </w:tc>
        <w:tc>
          <w:tcPr>
            <w:tcW w:w="1134" w:type="dxa"/>
            <w:tcBorders>
              <w:top w:val="nil"/>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319</w:t>
            </w:r>
          </w:p>
        </w:tc>
        <w:tc>
          <w:tcPr>
            <w:tcW w:w="1843" w:type="dxa"/>
            <w:tcBorders>
              <w:top w:val="nil"/>
              <w:left w:val="nil"/>
              <w:bottom w:val="single" w:sz="4" w:space="0" w:color="auto"/>
              <w:right w:val="single" w:sz="4" w:space="0" w:color="auto"/>
            </w:tcBorders>
            <w:shd w:val="clear" w:color="auto" w:fill="auto"/>
            <w:noWrap/>
            <w:vAlign w:val="center"/>
            <w:hideMark/>
          </w:tcPr>
          <w:p w:rsidR="00FF35C9" w:rsidRPr="00412041"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10690</w:t>
            </w:r>
          </w:p>
        </w:tc>
      </w:tr>
      <w:tr w:rsidR="00FF35C9" w:rsidRPr="00412041" w:rsidTr="00FF35C9">
        <w:trPr>
          <w:trHeight w:val="95"/>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35C9" w:rsidRPr="00412041" w:rsidRDefault="00FF35C9" w:rsidP="00FF35C9">
            <w:pPr>
              <w:spacing w:after="0" w:line="240" w:lineRule="auto"/>
              <w:rPr>
                <w:rFonts w:ascii="Calibri" w:eastAsia="Times New Roman" w:hAnsi="Calibri" w:cs="Calibri"/>
                <w:color w:val="000000"/>
              </w:rPr>
            </w:pPr>
          </w:p>
        </w:tc>
        <w:tc>
          <w:tcPr>
            <w:tcW w:w="1344" w:type="dxa"/>
            <w:gridSpan w:val="2"/>
            <w:tcBorders>
              <w:top w:val="single" w:sz="4" w:space="0" w:color="auto"/>
              <w:left w:val="nil"/>
              <w:bottom w:val="single" w:sz="4" w:space="0" w:color="auto"/>
              <w:right w:val="single" w:sz="4" w:space="0" w:color="auto"/>
            </w:tcBorders>
            <w:shd w:val="clear" w:color="auto" w:fill="auto"/>
            <w:noWrap/>
            <w:vAlign w:val="bottom"/>
          </w:tcPr>
          <w:p w:rsidR="00FF35C9" w:rsidRPr="00412041" w:rsidRDefault="00FF35C9" w:rsidP="00FF35C9">
            <w:pPr>
              <w:spacing w:after="0" w:line="240" w:lineRule="auto"/>
              <w:rPr>
                <w:rFonts w:ascii="Calibri" w:eastAsia="Times New Roman" w:hAnsi="Calibri" w:cs="Calibri"/>
                <w:b/>
                <w:bCs/>
                <w:color w:val="000000"/>
              </w:rPr>
            </w:pPr>
            <w:r>
              <w:rPr>
                <w:rFonts w:ascii="Calibri" w:eastAsia="Times New Roman" w:hAnsi="Calibri" w:cs="Calibri"/>
                <w:b/>
                <w:bCs/>
                <w:color w:val="000000"/>
              </w:rPr>
              <w:t>Grand Total</w:t>
            </w:r>
          </w:p>
        </w:tc>
        <w:tc>
          <w:tcPr>
            <w:tcW w:w="1491" w:type="dxa"/>
            <w:tcBorders>
              <w:top w:val="single" w:sz="4" w:space="0" w:color="auto"/>
              <w:left w:val="nil"/>
              <w:bottom w:val="single" w:sz="4" w:space="0" w:color="auto"/>
              <w:right w:val="single" w:sz="4" w:space="0" w:color="auto"/>
            </w:tcBorders>
            <w:shd w:val="clear" w:color="auto" w:fill="auto"/>
            <w:noWrap/>
            <w:vAlign w:val="center"/>
          </w:tcPr>
          <w:p w:rsidR="00FF35C9"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18703</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FF35C9"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18510</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FF35C9"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139</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FF35C9"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332</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FF35C9" w:rsidRDefault="00FF35C9" w:rsidP="00FF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18371</w:t>
            </w:r>
          </w:p>
        </w:tc>
      </w:tr>
    </w:tbl>
    <w:p w:rsidR="00FF35C9" w:rsidRDefault="00FF35C9" w:rsidP="00FF35C9">
      <w:pPr>
        <w:pStyle w:val="NoSpacing"/>
        <w:jc w:val="both"/>
      </w:pPr>
    </w:p>
    <w:p w:rsidR="00FF35C9" w:rsidRDefault="00FF35C9" w:rsidP="00FF35C9">
      <w:pPr>
        <w:pStyle w:val="NoSpacing"/>
        <w:ind w:firstLine="720"/>
        <w:jc w:val="both"/>
      </w:pPr>
      <w:r w:rsidRPr="00824A24">
        <w:t>It is</w:t>
      </w:r>
      <w:r>
        <w:t xml:space="preserve"> submitted that the net area for passing of Award towards Land compensation and crop damage compensation is determined as detailed below: </w:t>
      </w:r>
    </w:p>
    <w:p w:rsidR="00FF35C9" w:rsidRDefault="00FF35C9" w:rsidP="00FF35C9">
      <w:pPr>
        <w:pStyle w:val="NoSpacing"/>
        <w:jc w:val="both"/>
      </w:pPr>
    </w:p>
    <w:p w:rsidR="00FF35C9" w:rsidRPr="004D5DA8" w:rsidRDefault="00FF35C9" w:rsidP="00FF35C9">
      <w:pPr>
        <w:pStyle w:val="NoSpacing"/>
        <w:jc w:val="center"/>
        <w:rPr>
          <w:b/>
          <w:bCs/>
          <w:u w:val="single"/>
        </w:rPr>
      </w:pPr>
      <w:r w:rsidRPr="004D5DA8">
        <w:rPr>
          <w:b/>
          <w:bCs/>
          <w:u w:val="single"/>
        </w:rPr>
        <w:t>Land Compensation</w:t>
      </w:r>
    </w:p>
    <w:tbl>
      <w:tblPr>
        <w:tblStyle w:val="TableGrid"/>
        <w:tblW w:w="0" w:type="auto"/>
        <w:tblLayout w:type="fixed"/>
        <w:tblLook w:val="04A0"/>
      </w:tblPr>
      <w:tblGrid>
        <w:gridCol w:w="1915"/>
        <w:gridCol w:w="1915"/>
        <w:gridCol w:w="1916"/>
        <w:gridCol w:w="1916"/>
        <w:gridCol w:w="1916"/>
      </w:tblGrid>
      <w:tr w:rsidR="00FF35C9" w:rsidTr="00FF35C9">
        <w:tc>
          <w:tcPr>
            <w:tcW w:w="1915" w:type="dxa"/>
            <w:vAlign w:val="center"/>
          </w:tcPr>
          <w:p w:rsidR="00FF35C9" w:rsidRPr="006D3CA2" w:rsidRDefault="00FF35C9" w:rsidP="00FF35C9">
            <w:pPr>
              <w:pStyle w:val="NoSpacing"/>
              <w:jc w:val="center"/>
              <w:rPr>
                <w:sz w:val="20"/>
                <w:szCs w:val="20"/>
              </w:rPr>
            </w:pPr>
            <w:r w:rsidRPr="006D3CA2">
              <w:rPr>
                <w:sz w:val="20"/>
                <w:szCs w:val="20"/>
              </w:rPr>
              <w:t>Total extent of Notified Area</w:t>
            </w:r>
          </w:p>
        </w:tc>
        <w:tc>
          <w:tcPr>
            <w:tcW w:w="1915" w:type="dxa"/>
            <w:vAlign w:val="center"/>
          </w:tcPr>
          <w:p w:rsidR="00FF35C9" w:rsidRPr="006D3CA2" w:rsidRDefault="00FF35C9" w:rsidP="00FF35C9">
            <w:pPr>
              <w:pStyle w:val="NoSpacing"/>
              <w:jc w:val="center"/>
              <w:rPr>
                <w:sz w:val="20"/>
                <w:szCs w:val="20"/>
              </w:rPr>
            </w:pPr>
            <w:r w:rsidRPr="006D3CA2">
              <w:rPr>
                <w:sz w:val="20"/>
                <w:szCs w:val="20"/>
              </w:rPr>
              <w:t xml:space="preserve">Land for which identified less than notified area in </w:t>
            </w:r>
            <w:r>
              <w:rPr>
                <w:sz w:val="20"/>
                <w:szCs w:val="20"/>
              </w:rPr>
              <w:t>Government land</w:t>
            </w:r>
          </w:p>
        </w:tc>
        <w:tc>
          <w:tcPr>
            <w:tcW w:w="1916" w:type="dxa"/>
            <w:vAlign w:val="center"/>
          </w:tcPr>
          <w:p w:rsidR="00FF35C9" w:rsidRPr="006D3CA2" w:rsidRDefault="00FF35C9" w:rsidP="00FF35C9">
            <w:pPr>
              <w:pStyle w:val="NoSpacing"/>
              <w:jc w:val="center"/>
              <w:rPr>
                <w:sz w:val="20"/>
                <w:szCs w:val="20"/>
              </w:rPr>
            </w:pPr>
            <w:r w:rsidRPr="006D3CA2">
              <w:rPr>
                <w:sz w:val="20"/>
                <w:szCs w:val="20"/>
              </w:rPr>
              <w:t>Land for which identified less than notified area in Private lands</w:t>
            </w:r>
          </w:p>
        </w:tc>
        <w:tc>
          <w:tcPr>
            <w:tcW w:w="1916" w:type="dxa"/>
            <w:vAlign w:val="center"/>
          </w:tcPr>
          <w:p w:rsidR="00FF35C9" w:rsidRPr="006D3CA2" w:rsidRDefault="00FF35C9" w:rsidP="00FF35C9">
            <w:pPr>
              <w:pStyle w:val="NoSpacing"/>
              <w:jc w:val="center"/>
              <w:rPr>
                <w:sz w:val="20"/>
                <w:szCs w:val="20"/>
              </w:rPr>
            </w:pPr>
            <w:r w:rsidRPr="006D3CA2">
              <w:rPr>
                <w:sz w:val="20"/>
                <w:szCs w:val="20"/>
              </w:rPr>
              <w:t>Total area to be deducted from notified area</w:t>
            </w:r>
          </w:p>
          <w:p w:rsidR="00FF35C9" w:rsidRPr="006D3CA2" w:rsidRDefault="00FF35C9" w:rsidP="00FF35C9">
            <w:pPr>
              <w:pStyle w:val="NoSpacing"/>
              <w:jc w:val="center"/>
              <w:rPr>
                <w:sz w:val="20"/>
                <w:szCs w:val="20"/>
              </w:rPr>
            </w:pPr>
            <w:r w:rsidRPr="006D3CA2">
              <w:rPr>
                <w:sz w:val="20"/>
                <w:szCs w:val="20"/>
              </w:rPr>
              <w:t>(Col.2 +3)</w:t>
            </w:r>
          </w:p>
        </w:tc>
        <w:tc>
          <w:tcPr>
            <w:tcW w:w="1916" w:type="dxa"/>
            <w:vAlign w:val="center"/>
          </w:tcPr>
          <w:p w:rsidR="00FF35C9" w:rsidRPr="006D3CA2" w:rsidRDefault="00FF35C9" w:rsidP="00FF35C9">
            <w:pPr>
              <w:pStyle w:val="NoSpacing"/>
              <w:jc w:val="center"/>
              <w:rPr>
                <w:sz w:val="20"/>
                <w:szCs w:val="20"/>
              </w:rPr>
            </w:pPr>
            <w:r w:rsidRPr="006D3CA2">
              <w:rPr>
                <w:sz w:val="20"/>
                <w:szCs w:val="20"/>
              </w:rPr>
              <w:t>Net area for which Award is to be passed (Col.1- 4)</w:t>
            </w:r>
          </w:p>
        </w:tc>
      </w:tr>
      <w:tr w:rsidR="00FF35C9" w:rsidTr="00FF35C9">
        <w:tc>
          <w:tcPr>
            <w:tcW w:w="1915" w:type="dxa"/>
          </w:tcPr>
          <w:p w:rsidR="00FF35C9" w:rsidRDefault="00FF35C9" w:rsidP="00FF35C9">
            <w:pPr>
              <w:pStyle w:val="NoSpacing"/>
              <w:jc w:val="center"/>
            </w:pPr>
            <w:r>
              <w:t>(1)</w:t>
            </w:r>
          </w:p>
        </w:tc>
        <w:tc>
          <w:tcPr>
            <w:tcW w:w="1915" w:type="dxa"/>
          </w:tcPr>
          <w:p w:rsidR="00FF35C9" w:rsidRDefault="00FF35C9" w:rsidP="00FF35C9">
            <w:pPr>
              <w:pStyle w:val="NoSpacing"/>
              <w:jc w:val="center"/>
            </w:pPr>
            <w:r>
              <w:t>(2)</w:t>
            </w:r>
          </w:p>
        </w:tc>
        <w:tc>
          <w:tcPr>
            <w:tcW w:w="1916" w:type="dxa"/>
          </w:tcPr>
          <w:p w:rsidR="00FF35C9" w:rsidRDefault="00FF35C9" w:rsidP="00FF35C9">
            <w:pPr>
              <w:pStyle w:val="NoSpacing"/>
              <w:jc w:val="center"/>
            </w:pPr>
            <w:r>
              <w:t>(3)</w:t>
            </w:r>
          </w:p>
        </w:tc>
        <w:tc>
          <w:tcPr>
            <w:tcW w:w="1916" w:type="dxa"/>
          </w:tcPr>
          <w:p w:rsidR="00FF35C9" w:rsidRDefault="00FF35C9" w:rsidP="00FF35C9">
            <w:pPr>
              <w:pStyle w:val="NoSpacing"/>
              <w:jc w:val="center"/>
            </w:pPr>
            <w:r>
              <w:t>(4)</w:t>
            </w:r>
          </w:p>
        </w:tc>
        <w:tc>
          <w:tcPr>
            <w:tcW w:w="1916" w:type="dxa"/>
          </w:tcPr>
          <w:p w:rsidR="00FF35C9" w:rsidRDefault="00FF35C9" w:rsidP="00FF35C9">
            <w:pPr>
              <w:pStyle w:val="NoSpacing"/>
              <w:jc w:val="center"/>
            </w:pPr>
            <w:r>
              <w:t>(5)</w:t>
            </w:r>
          </w:p>
        </w:tc>
      </w:tr>
      <w:tr w:rsidR="00FF35C9" w:rsidRPr="002A06D4" w:rsidTr="00FF35C9">
        <w:tc>
          <w:tcPr>
            <w:tcW w:w="1915" w:type="dxa"/>
          </w:tcPr>
          <w:p w:rsidR="00FF35C9" w:rsidRPr="002A06D4" w:rsidRDefault="00FF35C9" w:rsidP="00FF35C9">
            <w:pPr>
              <w:pStyle w:val="NoSpacing"/>
              <w:jc w:val="center"/>
              <w:rPr>
                <w:color w:val="00B050"/>
              </w:rPr>
            </w:pPr>
            <w:r>
              <w:rPr>
                <w:color w:val="00B050"/>
              </w:rPr>
              <w:t>18703</w:t>
            </w:r>
            <w:r w:rsidRPr="002A06D4">
              <w:rPr>
                <w:color w:val="00B050"/>
              </w:rPr>
              <w:t xml:space="preserve"> Sq. </w:t>
            </w:r>
            <w:proofErr w:type="spellStart"/>
            <w:r w:rsidRPr="002A06D4">
              <w:rPr>
                <w:color w:val="00B050"/>
              </w:rPr>
              <w:t>Mtrs</w:t>
            </w:r>
            <w:proofErr w:type="spellEnd"/>
            <w:r w:rsidRPr="002A06D4">
              <w:rPr>
                <w:color w:val="00B050"/>
              </w:rPr>
              <w:t>.</w:t>
            </w:r>
          </w:p>
        </w:tc>
        <w:tc>
          <w:tcPr>
            <w:tcW w:w="1915" w:type="dxa"/>
          </w:tcPr>
          <w:p w:rsidR="00FF35C9" w:rsidRPr="002A06D4" w:rsidRDefault="00FF35C9" w:rsidP="00FF35C9">
            <w:pPr>
              <w:pStyle w:val="NoSpacing"/>
              <w:jc w:val="center"/>
              <w:rPr>
                <w:color w:val="00B050"/>
              </w:rPr>
            </w:pPr>
            <w:r>
              <w:rPr>
                <w:color w:val="00B050"/>
              </w:rPr>
              <w:t>319</w:t>
            </w:r>
            <w:r w:rsidRPr="002A06D4">
              <w:rPr>
                <w:color w:val="00B050"/>
              </w:rPr>
              <w:t xml:space="preserve"> Sq. </w:t>
            </w:r>
            <w:proofErr w:type="spellStart"/>
            <w:r w:rsidRPr="002A06D4">
              <w:rPr>
                <w:color w:val="00B050"/>
              </w:rPr>
              <w:t>Mtrs</w:t>
            </w:r>
            <w:proofErr w:type="spellEnd"/>
            <w:r w:rsidRPr="002A06D4">
              <w:rPr>
                <w:color w:val="00B050"/>
              </w:rPr>
              <w:t>.</w:t>
            </w:r>
          </w:p>
        </w:tc>
        <w:tc>
          <w:tcPr>
            <w:tcW w:w="1916" w:type="dxa"/>
          </w:tcPr>
          <w:p w:rsidR="00FF35C9" w:rsidRPr="002A06D4" w:rsidRDefault="00FF35C9" w:rsidP="00FF35C9">
            <w:pPr>
              <w:pStyle w:val="NoSpacing"/>
              <w:jc w:val="center"/>
              <w:rPr>
                <w:color w:val="00B050"/>
              </w:rPr>
            </w:pPr>
            <w:r>
              <w:rPr>
                <w:color w:val="00B050"/>
              </w:rPr>
              <w:t>13</w:t>
            </w:r>
            <w:r w:rsidRPr="002A06D4">
              <w:rPr>
                <w:color w:val="00B050"/>
              </w:rPr>
              <w:t xml:space="preserve"> Sq. </w:t>
            </w:r>
            <w:proofErr w:type="spellStart"/>
            <w:r w:rsidRPr="002A06D4">
              <w:rPr>
                <w:color w:val="00B050"/>
              </w:rPr>
              <w:t>Mtrs</w:t>
            </w:r>
            <w:proofErr w:type="spellEnd"/>
            <w:r w:rsidRPr="002A06D4">
              <w:rPr>
                <w:color w:val="00B050"/>
              </w:rPr>
              <w:t>.</w:t>
            </w:r>
          </w:p>
        </w:tc>
        <w:tc>
          <w:tcPr>
            <w:tcW w:w="1916" w:type="dxa"/>
          </w:tcPr>
          <w:p w:rsidR="00FF35C9" w:rsidRPr="002A06D4" w:rsidRDefault="00FF35C9" w:rsidP="00FF35C9">
            <w:pPr>
              <w:pStyle w:val="NoSpacing"/>
              <w:jc w:val="center"/>
              <w:rPr>
                <w:color w:val="00B050"/>
              </w:rPr>
            </w:pPr>
            <w:r>
              <w:rPr>
                <w:color w:val="00B050"/>
              </w:rPr>
              <w:t>332</w:t>
            </w:r>
            <w:r w:rsidRPr="002A06D4">
              <w:rPr>
                <w:color w:val="00B050"/>
              </w:rPr>
              <w:t xml:space="preserve"> Sq. </w:t>
            </w:r>
            <w:proofErr w:type="spellStart"/>
            <w:r w:rsidRPr="002A06D4">
              <w:rPr>
                <w:color w:val="00B050"/>
              </w:rPr>
              <w:t>Mtrs</w:t>
            </w:r>
            <w:proofErr w:type="spellEnd"/>
            <w:r w:rsidRPr="002A06D4">
              <w:rPr>
                <w:color w:val="00B050"/>
              </w:rPr>
              <w:t>.</w:t>
            </w:r>
          </w:p>
        </w:tc>
        <w:tc>
          <w:tcPr>
            <w:tcW w:w="1916" w:type="dxa"/>
          </w:tcPr>
          <w:p w:rsidR="00FF35C9" w:rsidRPr="002A06D4" w:rsidRDefault="00FF35C9" w:rsidP="00FF35C9">
            <w:pPr>
              <w:pStyle w:val="NoSpacing"/>
              <w:jc w:val="center"/>
              <w:rPr>
                <w:color w:val="00B050"/>
              </w:rPr>
            </w:pPr>
            <w:r>
              <w:rPr>
                <w:color w:val="00B050"/>
              </w:rPr>
              <w:t>18371</w:t>
            </w:r>
            <w:r w:rsidRPr="002A06D4">
              <w:rPr>
                <w:color w:val="00B050"/>
              </w:rPr>
              <w:t xml:space="preserve"> Sq. </w:t>
            </w:r>
            <w:proofErr w:type="spellStart"/>
            <w:r w:rsidRPr="002A06D4">
              <w:rPr>
                <w:color w:val="00B050"/>
              </w:rPr>
              <w:t>Mtrs</w:t>
            </w:r>
            <w:proofErr w:type="spellEnd"/>
            <w:r w:rsidRPr="002A06D4">
              <w:rPr>
                <w:color w:val="00B050"/>
              </w:rPr>
              <w:t>.</w:t>
            </w:r>
          </w:p>
        </w:tc>
      </w:tr>
    </w:tbl>
    <w:p w:rsidR="00FF35C9" w:rsidRDefault="00FF35C9" w:rsidP="00FF35C9">
      <w:pPr>
        <w:pStyle w:val="NoSpacing"/>
        <w:ind w:firstLine="720"/>
        <w:jc w:val="both"/>
      </w:pPr>
    </w:p>
    <w:p w:rsidR="00FF35C9" w:rsidRDefault="00FF35C9" w:rsidP="00FF35C9">
      <w:pPr>
        <w:pStyle w:val="NoSpacing"/>
        <w:ind w:firstLine="720"/>
        <w:jc w:val="both"/>
        <w:rPr>
          <w:szCs w:val="24"/>
        </w:rPr>
      </w:pPr>
      <w:r w:rsidRPr="00B04472">
        <w:rPr>
          <w:szCs w:val="24"/>
        </w:rPr>
        <w:t>The</w:t>
      </w:r>
      <w:r>
        <w:rPr>
          <w:szCs w:val="24"/>
        </w:rPr>
        <w:t xml:space="preserve"> compensation towards damages to the standing crops and presumptive crops were assessed through respective departments of Andhra Pradesh State Government like Agriculture, Marketing and Horticulture departments. As per the report of the Distric</w:t>
      </w:r>
      <w:r w:rsidR="00C55625">
        <w:rPr>
          <w:szCs w:val="24"/>
        </w:rPr>
        <w:t xml:space="preserve">t Agricultural Officer, SPSR Nellore </w:t>
      </w:r>
      <w:proofErr w:type="spellStart"/>
      <w:r>
        <w:rPr>
          <w:szCs w:val="24"/>
        </w:rPr>
        <w:t>Distrtict</w:t>
      </w:r>
      <w:proofErr w:type="spellEnd"/>
      <w:r>
        <w:rPr>
          <w:szCs w:val="24"/>
        </w:rPr>
        <w:t xml:space="preserve"> the compensation is worked out per square meter which are furnished hereunder.  </w:t>
      </w:r>
    </w:p>
    <w:p w:rsidR="00FF35C9" w:rsidRDefault="00FF35C9" w:rsidP="00FF35C9">
      <w:pPr>
        <w:pStyle w:val="NoSpacing"/>
        <w:ind w:firstLine="720"/>
        <w:jc w:val="both"/>
        <w:rPr>
          <w:szCs w:val="24"/>
        </w:rPr>
      </w:pPr>
    </w:p>
    <w:tbl>
      <w:tblPr>
        <w:tblStyle w:val="TableGrid"/>
        <w:tblW w:w="0" w:type="auto"/>
        <w:jc w:val="center"/>
        <w:tblLook w:val="04A0"/>
      </w:tblPr>
      <w:tblGrid>
        <w:gridCol w:w="796"/>
        <w:gridCol w:w="1852"/>
        <w:gridCol w:w="1279"/>
        <w:gridCol w:w="1280"/>
        <w:gridCol w:w="2801"/>
      </w:tblGrid>
      <w:tr w:rsidR="00FF35C9" w:rsidTr="00FF35C9">
        <w:trPr>
          <w:trHeight w:val="396"/>
          <w:jc w:val="center"/>
        </w:trPr>
        <w:tc>
          <w:tcPr>
            <w:tcW w:w="796" w:type="dxa"/>
            <w:vAlign w:val="center"/>
          </w:tcPr>
          <w:p w:rsidR="00FF35C9" w:rsidRDefault="00FF35C9" w:rsidP="00FF35C9">
            <w:pPr>
              <w:jc w:val="center"/>
              <w:rPr>
                <w:b/>
                <w:bCs/>
                <w:szCs w:val="24"/>
              </w:rPr>
            </w:pPr>
            <w:proofErr w:type="spellStart"/>
            <w:r>
              <w:rPr>
                <w:b/>
                <w:bCs/>
                <w:szCs w:val="24"/>
              </w:rPr>
              <w:t>S.No</w:t>
            </w:r>
            <w:proofErr w:type="spellEnd"/>
          </w:p>
        </w:tc>
        <w:tc>
          <w:tcPr>
            <w:tcW w:w="1852" w:type="dxa"/>
            <w:vAlign w:val="center"/>
          </w:tcPr>
          <w:p w:rsidR="00FF35C9" w:rsidRDefault="00FF35C9" w:rsidP="00FF35C9">
            <w:pPr>
              <w:jc w:val="center"/>
              <w:rPr>
                <w:b/>
                <w:bCs/>
                <w:szCs w:val="24"/>
              </w:rPr>
            </w:pPr>
            <w:r>
              <w:rPr>
                <w:b/>
                <w:bCs/>
                <w:szCs w:val="24"/>
              </w:rPr>
              <w:t>Name of the Crop</w:t>
            </w:r>
          </w:p>
        </w:tc>
        <w:tc>
          <w:tcPr>
            <w:tcW w:w="1279" w:type="dxa"/>
            <w:vAlign w:val="center"/>
          </w:tcPr>
          <w:p w:rsidR="00FF35C9" w:rsidRDefault="00FF35C9" w:rsidP="00FF35C9">
            <w:pPr>
              <w:jc w:val="center"/>
              <w:rPr>
                <w:b/>
                <w:bCs/>
                <w:szCs w:val="24"/>
              </w:rPr>
            </w:pPr>
            <w:r>
              <w:rPr>
                <w:b/>
                <w:bCs/>
                <w:szCs w:val="24"/>
              </w:rPr>
              <w:t>Annual Yield per Acre (in Quintals)</w:t>
            </w:r>
          </w:p>
        </w:tc>
        <w:tc>
          <w:tcPr>
            <w:tcW w:w="1280" w:type="dxa"/>
            <w:vAlign w:val="center"/>
          </w:tcPr>
          <w:p w:rsidR="00FF35C9" w:rsidRDefault="00FF35C9" w:rsidP="00FF35C9">
            <w:pPr>
              <w:jc w:val="center"/>
              <w:rPr>
                <w:b/>
                <w:bCs/>
                <w:szCs w:val="24"/>
              </w:rPr>
            </w:pPr>
            <w:r>
              <w:rPr>
                <w:b/>
                <w:bCs/>
                <w:szCs w:val="24"/>
              </w:rPr>
              <w:t>Rate per quintal (Rs.)</w:t>
            </w:r>
          </w:p>
        </w:tc>
        <w:tc>
          <w:tcPr>
            <w:tcW w:w="2801" w:type="dxa"/>
            <w:vAlign w:val="center"/>
          </w:tcPr>
          <w:p w:rsidR="00FF35C9" w:rsidRDefault="00FF35C9" w:rsidP="00FF35C9">
            <w:pPr>
              <w:jc w:val="center"/>
              <w:rPr>
                <w:b/>
                <w:bCs/>
                <w:szCs w:val="24"/>
              </w:rPr>
            </w:pPr>
            <w:r>
              <w:rPr>
                <w:b/>
                <w:bCs/>
                <w:szCs w:val="24"/>
              </w:rPr>
              <w:t xml:space="preserve">Compensation per Sq. </w:t>
            </w:r>
            <w:proofErr w:type="spellStart"/>
            <w:r>
              <w:rPr>
                <w:b/>
                <w:bCs/>
                <w:szCs w:val="24"/>
              </w:rPr>
              <w:t>Mtrs</w:t>
            </w:r>
            <w:proofErr w:type="spellEnd"/>
            <w:r>
              <w:rPr>
                <w:b/>
                <w:bCs/>
                <w:szCs w:val="24"/>
              </w:rPr>
              <w:t xml:space="preserve"> in Rs.</w:t>
            </w:r>
          </w:p>
        </w:tc>
      </w:tr>
      <w:tr w:rsidR="00FF35C9" w:rsidRPr="00E403B1" w:rsidTr="00FF35C9">
        <w:trPr>
          <w:trHeight w:val="355"/>
          <w:jc w:val="center"/>
        </w:trPr>
        <w:tc>
          <w:tcPr>
            <w:tcW w:w="796" w:type="dxa"/>
          </w:tcPr>
          <w:p w:rsidR="00FF35C9" w:rsidRPr="00E403B1" w:rsidRDefault="00FF35C9" w:rsidP="00FF35C9">
            <w:pPr>
              <w:jc w:val="center"/>
              <w:rPr>
                <w:szCs w:val="24"/>
              </w:rPr>
            </w:pPr>
            <w:r w:rsidRPr="00E403B1">
              <w:rPr>
                <w:szCs w:val="24"/>
              </w:rPr>
              <w:t>1</w:t>
            </w:r>
          </w:p>
        </w:tc>
        <w:tc>
          <w:tcPr>
            <w:tcW w:w="1852" w:type="dxa"/>
          </w:tcPr>
          <w:p w:rsidR="00FF35C9" w:rsidRPr="00E403B1" w:rsidRDefault="00FF35C9" w:rsidP="00FF35C9">
            <w:pPr>
              <w:jc w:val="center"/>
              <w:rPr>
                <w:szCs w:val="24"/>
              </w:rPr>
            </w:pPr>
            <w:r>
              <w:rPr>
                <w:szCs w:val="24"/>
              </w:rPr>
              <w:t>Paddy</w:t>
            </w:r>
          </w:p>
        </w:tc>
        <w:tc>
          <w:tcPr>
            <w:tcW w:w="1279" w:type="dxa"/>
          </w:tcPr>
          <w:p w:rsidR="00FF35C9" w:rsidRPr="00E403B1" w:rsidRDefault="00FF35C9" w:rsidP="00FF35C9">
            <w:pPr>
              <w:jc w:val="center"/>
              <w:rPr>
                <w:szCs w:val="24"/>
              </w:rPr>
            </w:pPr>
            <w:r>
              <w:rPr>
                <w:szCs w:val="24"/>
              </w:rPr>
              <w:t>30</w:t>
            </w:r>
          </w:p>
        </w:tc>
        <w:tc>
          <w:tcPr>
            <w:tcW w:w="1280" w:type="dxa"/>
          </w:tcPr>
          <w:p w:rsidR="00FF35C9" w:rsidRPr="00E403B1" w:rsidRDefault="00FF35C9" w:rsidP="00FF35C9">
            <w:pPr>
              <w:jc w:val="center"/>
              <w:rPr>
                <w:szCs w:val="24"/>
              </w:rPr>
            </w:pPr>
            <w:r>
              <w:rPr>
                <w:szCs w:val="24"/>
              </w:rPr>
              <w:t>2200/-</w:t>
            </w:r>
          </w:p>
        </w:tc>
        <w:tc>
          <w:tcPr>
            <w:tcW w:w="2801" w:type="dxa"/>
          </w:tcPr>
          <w:p w:rsidR="00FF35C9" w:rsidRPr="00E403B1" w:rsidRDefault="00FF35C9" w:rsidP="00FF35C9">
            <w:pPr>
              <w:jc w:val="center"/>
              <w:rPr>
                <w:szCs w:val="24"/>
              </w:rPr>
            </w:pPr>
            <w:r>
              <w:rPr>
                <w:szCs w:val="24"/>
              </w:rPr>
              <w:t>16.50</w:t>
            </w:r>
          </w:p>
        </w:tc>
      </w:tr>
      <w:tr w:rsidR="00FF35C9" w:rsidRPr="00E403B1" w:rsidTr="00FF35C9">
        <w:trPr>
          <w:trHeight w:val="355"/>
          <w:jc w:val="center"/>
        </w:trPr>
        <w:tc>
          <w:tcPr>
            <w:tcW w:w="796" w:type="dxa"/>
          </w:tcPr>
          <w:p w:rsidR="00FF35C9" w:rsidRPr="00E403B1" w:rsidRDefault="00FF35C9" w:rsidP="00FF35C9">
            <w:pPr>
              <w:jc w:val="center"/>
              <w:rPr>
                <w:szCs w:val="24"/>
              </w:rPr>
            </w:pPr>
            <w:r>
              <w:rPr>
                <w:szCs w:val="24"/>
              </w:rPr>
              <w:t>2</w:t>
            </w:r>
          </w:p>
        </w:tc>
        <w:tc>
          <w:tcPr>
            <w:tcW w:w="1852" w:type="dxa"/>
          </w:tcPr>
          <w:p w:rsidR="00FF35C9" w:rsidRDefault="00FF35C9" w:rsidP="00FF35C9">
            <w:pPr>
              <w:jc w:val="center"/>
              <w:rPr>
                <w:szCs w:val="24"/>
              </w:rPr>
            </w:pPr>
            <w:r>
              <w:rPr>
                <w:szCs w:val="24"/>
              </w:rPr>
              <w:t>Betel leaf Garden</w:t>
            </w:r>
          </w:p>
        </w:tc>
        <w:tc>
          <w:tcPr>
            <w:tcW w:w="1279" w:type="dxa"/>
          </w:tcPr>
          <w:p w:rsidR="00FF35C9" w:rsidRDefault="00FF35C9" w:rsidP="00FF35C9">
            <w:pPr>
              <w:jc w:val="center"/>
              <w:rPr>
                <w:szCs w:val="24"/>
              </w:rPr>
            </w:pPr>
            <w:r>
              <w:rPr>
                <w:szCs w:val="24"/>
              </w:rPr>
              <w:t>108</w:t>
            </w:r>
          </w:p>
        </w:tc>
        <w:tc>
          <w:tcPr>
            <w:tcW w:w="1280" w:type="dxa"/>
          </w:tcPr>
          <w:p w:rsidR="00FF35C9" w:rsidRDefault="00FF35C9" w:rsidP="00FF35C9">
            <w:pPr>
              <w:jc w:val="center"/>
              <w:rPr>
                <w:szCs w:val="24"/>
              </w:rPr>
            </w:pPr>
            <w:r>
              <w:rPr>
                <w:szCs w:val="24"/>
              </w:rPr>
              <w:t>6000/-</w:t>
            </w:r>
          </w:p>
        </w:tc>
        <w:tc>
          <w:tcPr>
            <w:tcW w:w="2801" w:type="dxa"/>
          </w:tcPr>
          <w:p w:rsidR="00FF35C9" w:rsidRDefault="00FF35C9" w:rsidP="00FF35C9">
            <w:pPr>
              <w:jc w:val="center"/>
              <w:rPr>
                <w:szCs w:val="24"/>
              </w:rPr>
            </w:pPr>
            <w:r>
              <w:rPr>
                <w:szCs w:val="24"/>
              </w:rPr>
              <w:t>160</w:t>
            </w:r>
          </w:p>
        </w:tc>
      </w:tr>
    </w:tbl>
    <w:p w:rsidR="00FF35C9" w:rsidRDefault="00FF35C9" w:rsidP="00FF35C9">
      <w:pPr>
        <w:pStyle w:val="NoSpacing"/>
        <w:ind w:firstLine="720"/>
        <w:jc w:val="both"/>
        <w:rPr>
          <w:szCs w:val="24"/>
        </w:rPr>
      </w:pPr>
    </w:p>
    <w:p w:rsidR="00FF35C9" w:rsidRDefault="00FF35C9" w:rsidP="00FF35C9">
      <w:pPr>
        <w:pStyle w:val="NoSpacing"/>
        <w:ind w:firstLine="720"/>
        <w:jc w:val="both"/>
      </w:pPr>
    </w:p>
    <w:p w:rsidR="00FF35C9" w:rsidRDefault="00FF35C9" w:rsidP="00FF35C9">
      <w:pPr>
        <w:pStyle w:val="NoSpacing"/>
        <w:ind w:firstLine="720"/>
        <w:jc w:val="both"/>
      </w:pPr>
    </w:p>
    <w:p w:rsidR="00FF35C9" w:rsidRDefault="00FF35C9" w:rsidP="00FF35C9">
      <w:pPr>
        <w:pStyle w:val="NoSpacing"/>
        <w:ind w:firstLine="720"/>
        <w:jc w:val="both"/>
      </w:pPr>
      <w:r>
        <w:t xml:space="preserve">If anyone disputes regarding the measurement of affected land in future the Competent Authority reserves the right to alter the award and to send supplementary award to the </w:t>
      </w:r>
      <w:proofErr w:type="spellStart"/>
      <w:r>
        <w:t>MoP</w:t>
      </w:r>
      <w:proofErr w:type="spellEnd"/>
      <w:r>
        <w:t>&amp; NG.</w:t>
      </w:r>
    </w:p>
    <w:p w:rsidR="00FF35C9" w:rsidRDefault="00FF35C9" w:rsidP="00FF35C9">
      <w:pPr>
        <w:pStyle w:val="NoSpacing"/>
        <w:ind w:firstLine="720"/>
        <w:jc w:val="both"/>
      </w:pPr>
    </w:p>
    <w:p w:rsidR="00FF35C9" w:rsidRDefault="00FF35C9" w:rsidP="00FF35C9">
      <w:pPr>
        <w:pStyle w:val="NoSpacing"/>
        <w:spacing w:line="360" w:lineRule="auto"/>
        <w:jc w:val="both"/>
        <w:rPr>
          <w:b/>
          <w:bCs/>
        </w:rPr>
      </w:pPr>
      <w:r w:rsidRPr="00D87C88">
        <w:rPr>
          <w:b/>
          <w:bCs/>
        </w:rPr>
        <w:t xml:space="preserve">(5) PANCHANAMA </w:t>
      </w:r>
      <w:proofErr w:type="gramStart"/>
      <w:r w:rsidRPr="00D87C88">
        <w:rPr>
          <w:b/>
          <w:bCs/>
        </w:rPr>
        <w:t>TEAM :</w:t>
      </w:r>
      <w:proofErr w:type="gramEnd"/>
    </w:p>
    <w:p w:rsidR="00FF35C9" w:rsidRDefault="00FF35C9" w:rsidP="00FF35C9">
      <w:pPr>
        <w:pStyle w:val="NoSpacing"/>
        <w:jc w:val="both"/>
      </w:pPr>
      <w:r>
        <w:tab/>
        <w:t xml:space="preserve">As per Sub rule 2(a) of rule 4A, a </w:t>
      </w:r>
      <w:proofErr w:type="spellStart"/>
      <w:r>
        <w:t>Panchanama</w:t>
      </w:r>
      <w:proofErr w:type="spellEnd"/>
      <w:r>
        <w:t xml:space="preserve"> team was constituted with a view to inspect the lands as well as to show the affected land to the concerned land owners physically under </w:t>
      </w:r>
      <w:proofErr w:type="spellStart"/>
      <w:r>
        <w:t>RoU</w:t>
      </w:r>
      <w:proofErr w:type="spellEnd"/>
      <w:r>
        <w:t xml:space="preserve"> and the constituted team has conducted </w:t>
      </w:r>
      <w:proofErr w:type="spellStart"/>
      <w:r>
        <w:t>Panchanama</w:t>
      </w:r>
      <w:proofErr w:type="spellEnd"/>
      <w:r>
        <w:t xml:space="preserve"> and measurements of exact extent of land affected in respect of each farmer were physically shown to the land owners / interested persons which are furnished at “Schedule-A”. The </w:t>
      </w:r>
      <w:proofErr w:type="spellStart"/>
      <w:r>
        <w:t>Panchanama</w:t>
      </w:r>
      <w:proofErr w:type="spellEnd"/>
      <w:r>
        <w:t xml:space="preserve"> team further reported the existing crop damage particulars during the execution process of the project by the affected farmers/interested persons individual wise</w:t>
      </w:r>
    </w:p>
    <w:p w:rsidR="00FF35C9" w:rsidRDefault="00FF35C9" w:rsidP="00FF35C9">
      <w:pPr>
        <w:pStyle w:val="NoSpacing"/>
        <w:spacing w:line="360" w:lineRule="auto"/>
        <w:jc w:val="both"/>
        <w:rPr>
          <w:b/>
          <w:bCs/>
        </w:rPr>
      </w:pPr>
    </w:p>
    <w:p w:rsidR="00FF35C9" w:rsidRPr="00D87C88" w:rsidRDefault="00FF35C9" w:rsidP="00FF35C9">
      <w:pPr>
        <w:pStyle w:val="NoSpacing"/>
        <w:spacing w:line="360" w:lineRule="auto"/>
        <w:jc w:val="both"/>
        <w:rPr>
          <w:b/>
          <w:bCs/>
        </w:rPr>
      </w:pPr>
      <w:r w:rsidRPr="00D87C88">
        <w:rPr>
          <w:b/>
          <w:bCs/>
        </w:rPr>
        <w:t>(6)</w:t>
      </w:r>
      <w:r w:rsidRPr="00D87C88">
        <w:rPr>
          <w:b/>
          <w:bCs/>
        </w:rPr>
        <w:tab/>
        <w:t xml:space="preserve">COMPENSATION METHOD: </w:t>
      </w:r>
    </w:p>
    <w:p w:rsidR="00FF35C9" w:rsidRDefault="00FF35C9" w:rsidP="00FF35C9">
      <w:pPr>
        <w:pStyle w:val="NoSpacing"/>
        <w:ind w:firstLine="720"/>
        <w:jc w:val="both"/>
      </w:pPr>
      <w:r>
        <w:t xml:space="preserve">As per the provisions contained in sub section 4 of section 10 of the P&amp;MP Act, the compensation is to be considered at 10% (Ten Percent) of the Market Value of the land for the acquisition of land (Right of User) as on the date of notification under section 3(1) of the said act and the same is liable to be paid by the Requisition Department i.e., BPCL Company, to the land owners and to any other persons whose right of enjoyment in the land has been affected in any manner what so ever by such vesting through NEFT/RTGS without distributing the </w:t>
      </w:r>
      <w:proofErr w:type="spellStart"/>
      <w:r>
        <w:t>cheques</w:t>
      </w:r>
      <w:proofErr w:type="spellEnd"/>
      <w:r>
        <w:t xml:space="preserve"> to avoid delay in payment without deducting TDS u/s. 96 of the RFCTLARR Act, 2013 as per latest instructions. </w:t>
      </w:r>
    </w:p>
    <w:p w:rsidR="00FF35C9" w:rsidRDefault="00FF35C9" w:rsidP="00FF35C9">
      <w:pPr>
        <w:pStyle w:val="NoSpacing"/>
        <w:ind w:firstLine="720"/>
        <w:jc w:val="both"/>
      </w:pPr>
    </w:p>
    <w:p w:rsidR="00FF35C9" w:rsidRDefault="00FF35C9" w:rsidP="00FF35C9">
      <w:pPr>
        <w:pStyle w:val="NoSpacing"/>
        <w:ind w:firstLine="720"/>
        <w:jc w:val="both"/>
      </w:pPr>
      <w:r>
        <w:t>Further, according to RFCTLARR Act, 2013, the market value defined as “Market Value” means the value of land determined in accordance with section 26 of RFCTLARR Act, 2013. Hence why, it was taken into consideration in accordance with the above ordinance while determination of compensation to be paid to the land owners @ 10% as prescribed in section 10 of PMP Act, 1962 towards land compensation. Tentative budget was also prepared based on the information furnished by Registration Statistics and sent to head office which was agreed by adopting above method. As per the Right to Fair Compensation and Transparency in Land Acquisition, Rehabilitation and Resettlement (Removal of difficulties) Order, 2015 which came into force with effect from 1</w:t>
      </w:r>
      <w:r>
        <w:rPr>
          <w:vertAlign w:val="superscript"/>
        </w:rPr>
        <w:t>st</w:t>
      </w:r>
      <w:r>
        <w:t xml:space="preserve"> January, 2015 for enactment acts like PMP Act, 1962. Hence why it was determined as per clause 26(1) of the Right to Fair Compensation and Transparency in Land Acquisition, Rehabilitation and Resettlement Act, 2013 (RFCTLARR Act, 2013). </w:t>
      </w:r>
      <w:r>
        <w:lastRenderedPageBreak/>
        <w:t xml:space="preserve">Further, multiplication factor 1.25 for rural area and 1.5 for Scheduled Tribal area is applicable as per Rule, 28 of AP RFCTLARR Rules. </w:t>
      </w:r>
      <w:proofErr w:type="spellStart"/>
      <w:r>
        <w:t>Solatium</w:t>
      </w:r>
      <w:proofErr w:type="spellEnd"/>
      <w:r>
        <w:t xml:space="preserve"> at the rate of 100% as per section 30(1) of Act, 2013 is also to be added. This village is falling under rural area and hence, multiplication factor is taken considered as 1.25 for the value arrived through sales or Basic Value whichever is higher.</w:t>
      </w:r>
    </w:p>
    <w:p w:rsidR="00FF35C9" w:rsidRDefault="00FF35C9" w:rsidP="00FF35C9">
      <w:pPr>
        <w:pStyle w:val="NoSpacing"/>
        <w:ind w:firstLine="720"/>
        <w:jc w:val="both"/>
      </w:pPr>
    </w:p>
    <w:p w:rsidR="00FF35C9" w:rsidRDefault="00FF35C9" w:rsidP="00FF35C9">
      <w:pPr>
        <w:pStyle w:val="NoSpacing"/>
        <w:spacing w:line="360" w:lineRule="auto"/>
        <w:jc w:val="both"/>
        <w:rPr>
          <w:b/>
          <w:bCs/>
        </w:rPr>
      </w:pPr>
      <w:r w:rsidRPr="00D87C88">
        <w:rPr>
          <w:b/>
          <w:bCs/>
        </w:rPr>
        <w:t xml:space="preserve">(7) DETERMINATION OF MARKET </w:t>
      </w:r>
      <w:proofErr w:type="gramStart"/>
      <w:r w:rsidRPr="00D87C88">
        <w:rPr>
          <w:b/>
          <w:bCs/>
        </w:rPr>
        <w:t>VALUE :</w:t>
      </w:r>
      <w:proofErr w:type="gramEnd"/>
    </w:p>
    <w:p w:rsidR="00FF35C9" w:rsidRPr="00D87C88" w:rsidRDefault="00FF35C9" w:rsidP="00FF35C9">
      <w:pPr>
        <w:pStyle w:val="NoSpacing"/>
        <w:spacing w:line="360" w:lineRule="auto"/>
        <w:jc w:val="both"/>
        <w:rPr>
          <w:b/>
          <w:bCs/>
        </w:rPr>
      </w:pPr>
    </w:p>
    <w:p w:rsidR="00FF35C9" w:rsidRDefault="00FF35C9" w:rsidP="00FF35C9">
      <w:pPr>
        <w:pStyle w:val="NoSpacing"/>
        <w:jc w:val="both"/>
      </w:pPr>
      <w:r>
        <w:t xml:space="preserve">1. According to clause 26(1) of the  Right to Fair Compensation and Transparency in Land Acquisition, Rehabilitation and Resettlement Act, 2013 (RFCTLARR Act, 2013), the market value is determined either by considering the basic value (Table -1) or the average sale price for similar type of land calculated as per explanation 1 &amp; 2 of the said section. </w:t>
      </w:r>
    </w:p>
    <w:p w:rsidR="00FF35C9" w:rsidRDefault="00FF35C9" w:rsidP="00FF35C9">
      <w:pPr>
        <w:pStyle w:val="NoSpacing"/>
        <w:jc w:val="both"/>
      </w:pPr>
    </w:p>
    <w:p w:rsidR="00FF35C9" w:rsidRDefault="00FF35C9" w:rsidP="00FF35C9">
      <w:pPr>
        <w:pStyle w:val="NoSpacing"/>
        <w:jc w:val="both"/>
      </w:pPr>
      <w:r>
        <w:t xml:space="preserve">2. Basic value specified in the Indian Stamp Act, 1899 (2 of 1899) for the registration of sale deeds in the area of </w:t>
      </w:r>
      <w:proofErr w:type="spellStart"/>
      <w:r>
        <w:rPr>
          <w:color w:val="00B050"/>
        </w:rPr>
        <w:t>Veguru</w:t>
      </w:r>
      <w:proofErr w:type="spellEnd"/>
      <w:r>
        <w:t xml:space="preserve"> village as on </w:t>
      </w:r>
      <w:r w:rsidRPr="006E2B4D">
        <w:rPr>
          <w:highlight w:val="yellow"/>
        </w:rPr>
        <w:t>0</w:t>
      </w:r>
      <w:r>
        <w:rPr>
          <w:highlight w:val="yellow"/>
        </w:rPr>
        <w:t>1</w:t>
      </w:r>
      <w:r w:rsidRPr="006E2B4D">
        <w:rPr>
          <w:highlight w:val="yellow"/>
        </w:rPr>
        <w:t>.0</w:t>
      </w:r>
      <w:r>
        <w:rPr>
          <w:highlight w:val="yellow"/>
        </w:rPr>
        <w:t>6</w:t>
      </w:r>
      <w:r w:rsidRPr="006E2B4D">
        <w:rPr>
          <w:highlight w:val="yellow"/>
        </w:rPr>
        <w:t>.20</w:t>
      </w:r>
      <w:r w:rsidRPr="00C3594E">
        <w:rPr>
          <w:highlight w:val="yellow"/>
        </w:rPr>
        <w:t>23</w:t>
      </w:r>
      <w:r>
        <w:t xml:space="preserve"> is as follows. </w:t>
      </w:r>
    </w:p>
    <w:p w:rsidR="00FF35C9" w:rsidRDefault="00FF35C9" w:rsidP="00FF35C9">
      <w:pPr>
        <w:pStyle w:val="NoSpacing"/>
        <w:spacing w:line="360" w:lineRule="auto"/>
        <w:jc w:val="center"/>
        <w:rPr>
          <w:b/>
          <w:bCs/>
        </w:rPr>
      </w:pPr>
    </w:p>
    <w:p w:rsidR="00FF35C9" w:rsidRPr="00401E7D" w:rsidRDefault="00FF35C9" w:rsidP="00FF35C9">
      <w:pPr>
        <w:pStyle w:val="NoSpacing"/>
        <w:spacing w:line="360" w:lineRule="auto"/>
        <w:jc w:val="center"/>
        <w:rPr>
          <w:b/>
          <w:bCs/>
        </w:rPr>
      </w:pPr>
      <w:r w:rsidRPr="00401E7D">
        <w:rPr>
          <w:b/>
          <w:bCs/>
        </w:rPr>
        <w:t>Table – 1</w:t>
      </w:r>
    </w:p>
    <w:tbl>
      <w:tblPr>
        <w:tblStyle w:val="TableGrid"/>
        <w:tblW w:w="0" w:type="auto"/>
        <w:tblLayout w:type="fixed"/>
        <w:tblLook w:val="04A0"/>
      </w:tblPr>
      <w:tblGrid>
        <w:gridCol w:w="1915"/>
        <w:gridCol w:w="1915"/>
        <w:gridCol w:w="1916"/>
        <w:gridCol w:w="1916"/>
        <w:gridCol w:w="1916"/>
      </w:tblGrid>
      <w:tr w:rsidR="00FF35C9" w:rsidRPr="00453982" w:rsidTr="00FF35C9">
        <w:trPr>
          <w:trHeight w:val="979"/>
        </w:trPr>
        <w:tc>
          <w:tcPr>
            <w:tcW w:w="1915" w:type="dxa"/>
            <w:vAlign w:val="center"/>
          </w:tcPr>
          <w:p w:rsidR="00FF35C9" w:rsidRPr="00453982" w:rsidRDefault="00FF35C9" w:rsidP="00FF35C9">
            <w:pPr>
              <w:pStyle w:val="NoSpacing"/>
              <w:jc w:val="center"/>
            </w:pPr>
            <w:r w:rsidRPr="00453982">
              <w:t>Name of the village</w:t>
            </w:r>
          </w:p>
        </w:tc>
        <w:tc>
          <w:tcPr>
            <w:tcW w:w="1915" w:type="dxa"/>
            <w:vAlign w:val="center"/>
          </w:tcPr>
          <w:p w:rsidR="00FF35C9" w:rsidRPr="00453982" w:rsidRDefault="00FF35C9" w:rsidP="00FF35C9">
            <w:pPr>
              <w:pStyle w:val="NoSpacing"/>
              <w:jc w:val="center"/>
            </w:pPr>
            <w:r w:rsidRPr="00453982">
              <w:t>Dry / Wet / Garden land</w:t>
            </w:r>
          </w:p>
          <w:p w:rsidR="00FF35C9" w:rsidRPr="00453982" w:rsidRDefault="00FF35C9" w:rsidP="00FF35C9">
            <w:pPr>
              <w:pStyle w:val="NoSpacing"/>
              <w:jc w:val="center"/>
            </w:pPr>
            <w:r w:rsidRPr="00453982">
              <w:t>(per acre)</w:t>
            </w:r>
          </w:p>
        </w:tc>
        <w:tc>
          <w:tcPr>
            <w:tcW w:w="1916" w:type="dxa"/>
            <w:vAlign w:val="center"/>
          </w:tcPr>
          <w:p w:rsidR="00FF35C9" w:rsidRPr="00453982" w:rsidRDefault="00FF35C9" w:rsidP="00FF35C9">
            <w:pPr>
              <w:pStyle w:val="NoSpacing"/>
              <w:jc w:val="center"/>
            </w:pPr>
            <w:r w:rsidRPr="00453982">
              <w:t>Land abutting to Road (per acre)</w:t>
            </w:r>
          </w:p>
        </w:tc>
        <w:tc>
          <w:tcPr>
            <w:tcW w:w="1916" w:type="dxa"/>
            <w:vAlign w:val="center"/>
          </w:tcPr>
          <w:p w:rsidR="00FF35C9" w:rsidRPr="00453982" w:rsidRDefault="00FF35C9" w:rsidP="00FF35C9">
            <w:pPr>
              <w:pStyle w:val="NoSpacing"/>
              <w:jc w:val="center"/>
            </w:pPr>
            <w:r w:rsidRPr="00453982">
              <w:t>Agricultural land fit for house sites (per acre)</w:t>
            </w:r>
          </w:p>
        </w:tc>
        <w:tc>
          <w:tcPr>
            <w:tcW w:w="1916" w:type="dxa"/>
            <w:vAlign w:val="center"/>
          </w:tcPr>
          <w:p w:rsidR="00FF35C9" w:rsidRPr="00453982" w:rsidRDefault="00FF35C9" w:rsidP="00FF35C9">
            <w:pPr>
              <w:pStyle w:val="NoSpacing"/>
              <w:jc w:val="center"/>
            </w:pPr>
            <w:r w:rsidRPr="00453982">
              <w:t>House sites</w:t>
            </w:r>
          </w:p>
          <w:p w:rsidR="00FF35C9" w:rsidRPr="00453982" w:rsidRDefault="00FF35C9" w:rsidP="00FF35C9">
            <w:pPr>
              <w:pStyle w:val="NoSpacing"/>
              <w:jc w:val="center"/>
            </w:pPr>
            <w:r w:rsidRPr="00453982">
              <w:t>(per acre)</w:t>
            </w:r>
          </w:p>
        </w:tc>
      </w:tr>
      <w:tr w:rsidR="00FF35C9" w:rsidRPr="002A06D4" w:rsidTr="00FF35C9">
        <w:trPr>
          <w:trHeight w:val="693"/>
        </w:trPr>
        <w:tc>
          <w:tcPr>
            <w:tcW w:w="1915" w:type="dxa"/>
            <w:vAlign w:val="center"/>
          </w:tcPr>
          <w:p w:rsidR="00FF35C9" w:rsidRPr="002A06D4" w:rsidRDefault="00FF35C9" w:rsidP="00FF35C9">
            <w:pPr>
              <w:pStyle w:val="NoSpacing"/>
              <w:rPr>
                <w:color w:val="00B050"/>
              </w:rPr>
            </w:pPr>
            <w:proofErr w:type="spellStart"/>
            <w:r>
              <w:rPr>
                <w:color w:val="00B050"/>
              </w:rPr>
              <w:t>Veguru</w:t>
            </w:r>
            <w:proofErr w:type="spellEnd"/>
          </w:p>
        </w:tc>
        <w:tc>
          <w:tcPr>
            <w:tcW w:w="1915" w:type="dxa"/>
            <w:vAlign w:val="center"/>
          </w:tcPr>
          <w:p w:rsidR="00FF35C9" w:rsidRPr="002A06D4" w:rsidRDefault="00FF35C9" w:rsidP="00FF35C9">
            <w:pPr>
              <w:pStyle w:val="NoSpacing"/>
              <w:spacing w:line="360" w:lineRule="auto"/>
              <w:jc w:val="center"/>
              <w:rPr>
                <w:color w:val="00B050"/>
              </w:rPr>
            </w:pPr>
            <w:r w:rsidRPr="002A06D4">
              <w:rPr>
                <w:color w:val="00B050"/>
              </w:rPr>
              <w:t>Rs.</w:t>
            </w:r>
            <w:r>
              <w:rPr>
                <w:color w:val="00B050"/>
              </w:rPr>
              <w:t>5</w:t>
            </w:r>
            <w:r w:rsidRPr="002A06D4">
              <w:rPr>
                <w:color w:val="00B050"/>
              </w:rPr>
              <w:t>,</w:t>
            </w:r>
            <w:r>
              <w:rPr>
                <w:color w:val="00B050"/>
              </w:rPr>
              <w:t>3</w:t>
            </w:r>
            <w:r w:rsidRPr="002A06D4">
              <w:rPr>
                <w:color w:val="00B050"/>
              </w:rPr>
              <w:t>0,000/-</w:t>
            </w:r>
          </w:p>
        </w:tc>
        <w:tc>
          <w:tcPr>
            <w:tcW w:w="1916" w:type="dxa"/>
            <w:vAlign w:val="center"/>
          </w:tcPr>
          <w:p w:rsidR="00FF35C9" w:rsidRPr="002A06D4" w:rsidRDefault="00FF35C9" w:rsidP="00FF35C9">
            <w:pPr>
              <w:pStyle w:val="NoSpacing"/>
              <w:spacing w:line="360" w:lineRule="auto"/>
              <w:jc w:val="center"/>
              <w:rPr>
                <w:color w:val="00B050"/>
              </w:rPr>
            </w:pPr>
            <w:r w:rsidRPr="002A06D4">
              <w:rPr>
                <w:color w:val="00B050"/>
              </w:rPr>
              <w:t>Rs.</w:t>
            </w:r>
            <w:r>
              <w:rPr>
                <w:color w:val="00B050"/>
              </w:rPr>
              <w:t>600</w:t>
            </w:r>
            <w:r w:rsidRPr="002A06D4">
              <w:rPr>
                <w:color w:val="00B050"/>
              </w:rPr>
              <w:t>,000/-</w:t>
            </w:r>
          </w:p>
        </w:tc>
        <w:tc>
          <w:tcPr>
            <w:tcW w:w="1916" w:type="dxa"/>
            <w:vAlign w:val="center"/>
          </w:tcPr>
          <w:p w:rsidR="00FF35C9" w:rsidRPr="002A06D4" w:rsidRDefault="00FF35C9" w:rsidP="00FF35C9">
            <w:pPr>
              <w:pStyle w:val="NoSpacing"/>
              <w:spacing w:line="360" w:lineRule="auto"/>
              <w:jc w:val="center"/>
              <w:rPr>
                <w:color w:val="00B050"/>
              </w:rPr>
            </w:pPr>
            <w:r w:rsidRPr="002A06D4">
              <w:rPr>
                <w:color w:val="00B050"/>
              </w:rPr>
              <w:t>Rs.</w:t>
            </w:r>
            <w:r>
              <w:rPr>
                <w:color w:val="00B050"/>
              </w:rPr>
              <w:t>2,178</w:t>
            </w:r>
            <w:r w:rsidRPr="002A06D4">
              <w:rPr>
                <w:color w:val="00B050"/>
              </w:rPr>
              <w:t>,000/-</w:t>
            </w:r>
          </w:p>
        </w:tc>
        <w:tc>
          <w:tcPr>
            <w:tcW w:w="1916" w:type="dxa"/>
            <w:vAlign w:val="center"/>
          </w:tcPr>
          <w:p w:rsidR="00FF35C9" w:rsidRPr="002A06D4" w:rsidRDefault="00FF35C9" w:rsidP="00FF35C9">
            <w:pPr>
              <w:pStyle w:val="NoSpacing"/>
              <w:spacing w:line="360" w:lineRule="auto"/>
              <w:jc w:val="center"/>
              <w:rPr>
                <w:color w:val="00B050"/>
              </w:rPr>
            </w:pPr>
            <w:r w:rsidRPr="002A06D4">
              <w:rPr>
                <w:color w:val="00B050"/>
              </w:rPr>
              <w:t>Rs.</w:t>
            </w:r>
            <w:r>
              <w:rPr>
                <w:color w:val="00B050"/>
              </w:rPr>
              <w:t>4</w:t>
            </w:r>
            <w:r w:rsidRPr="002A06D4">
              <w:rPr>
                <w:color w:val="00B050"/>
              </w:rPr>
              <w:t>,</w:t>
            </w:r>
            <w:r>
              <w:rPr>
                <w:color w:val="00B050"/>
              </w:rPr>
              <w:t>114</w:t>
            </w:r>
            <w:r w:rsidRPr="002A06D4">
              <w:rPr>
                <w:color w:val="00B050"/>
              </w:rPr>
              <w:t>,000/-</w:t>
            </w:r>
          </w:p>
        </w:tc>
      </w:tr>
    </w:tbl>
    <w:p w:rsidR="00FF35C9" w:rsidRDefault="00FF35C9" w:rsidP="00FF35C9">
      <w:pPr>
        <w:pStyle w:val="NoSpacing"/>
        <w:jc w:val="both"/>
      </w:pPr>
    </w:p>
    <w:p w:rsidR="00FF35C9" w:rsidRDefault="00FF35C9" w:rsidP="00FF35C9">
      <w:pPr>
        <w:pStyle w:val="NoSpacing"/>
        <w:rPr>
          <w:rFonts w:eastAsia="Times New Roman" w:cstheme="minorHAnsi"/>
          <w:sz w:val="20"/>
        </w:rPr>
      </w:pPr>
    </w:p>
    <w:p w:rsidR="00FF35C9" w:rsidRDefault="00FF35C9" w:rsidP="00FF35C9">
      <w:pPr>
        <w:pStyle w:val="NoSpacing"/>
        <w:jc w:val="center"/>
        <w:rPr>
          <w:rFonts w:eastAsia="Times New Roman" w:cstheme="minorHAnsi"/>
          <w:sz w:val="20"/>
        </w:rPr>
      </w:pPr>
    </w:p>
    <w:p w:rsidR="00FF35C9" w:rsidRDefault="00FF35C9" w:rsidP="00FF35C9">
      <w:pPr>
        <w:pStyle w:val="NoSpacing"/>
        <w:jc w:val="center"/>
        <w:rPr>
          <w:rFonts w:eastAsia="Times New Roman" w:cstheme="minorHAnsi"/>
          <w:sz w:val="20"/>
        </w:rPr>
      </w:pPr>
      <w:r w:rsidRPr="000F4CAB">
        <w:rPr>
          <w:rFonts w:eastAsia="Times New Roman" w:cstheme="minorHAnsi"/>
          <w:sz w:val="20"/>
        </w:rPr>
        <w:t>REGISTRATION STATISTICS</w:t>
      </w:r>
    </w:p>
    <w:p w:rsidR="00FF35C9" w:rsidRDefault="00FF35C9" w:rsidP="00FF35C9">
      <w:pPr>
        <w:pStyle w:val="NoSpacing"/>
        <w:jc w:val="center"/>
        <w:rPr>
          <w:rFonts w:eastAsia="Times New Roman" w:cstheme="minorHAnsi"/>
          <w:sz w:val="20"/>
        </w:rPr>
      </w:pPr>
      <w:r w:rsidRPr="004B44CB">
        <w:rPr>
          <w:rFonts w:eastAsia="Times New Roman" w:cstheme="minorHAnsi"/>
          <w:sz w:val="20"/>
        </w:rPr>
        <w:t xml:space="preserve">STATEMENT SHOWING THE REGISTRATION STATISTICS OBTAINED FROM THE SUB REGISTRAR'S OFFICE, </w:t>
      </w:r>
    </w:p>
    <w:p w:rsidR="00FF35C9" w:rsidRDefault="00FF35C9" w:rsidP="00FF35C9">
      <w:pPr>
        <w:pStyle w:val="NoSpacing"/>
        <w:jc w:val="center"/>
        <w:rPr>
          <w:rFonts w:eastAsia="Times New Roman" w:cstheme="minorHAnsi"/>
          <w:sz w:val="20"/>
        </w:rPr>
      </w:pPr>
      <w:proofErr w:type="spellStart"/>
      <w:proofErr w:type="gramStart"/>
      <w:r>
        <w:rPr>
          <w:rFonts w:eastAsia="Times New Roman" w:cstheme="minorHAnsi"/>
          <w:sz w:val="20"/>
        </w:rPr>
        <w:t>Kovur</w:t>
      </w:r>
      <w:proofErr w:type="spellEnd"/>
      <w:r w:rsidRPr="004B44CB">
        <w:rPr>
          <w:rFonts w:eastAsia="Times New Roman" w:cstheme="minorHAnsi"/>
          <w:sz w:val="20"/>
        </w:rPr>
        <w:t xml:space="preserve"> for the year </w:t>
      </w:r>
      <w:r w:rsidRPr="008A530A">
        <w:rPr>
          <w:rFonts w:eastAsia="Times New Roman" w:cstheme="minorHAnsi"/>
          <w:sz w:val="20"/>
        </w:rPr>
        <w:t>2018-19, 2019-20 &amp; 2020-21 (</w:t>
      </w:r>
      <w:proofErr w:type="spellStart"/>
      <w:r w:rsidRPr="008A530A">
        <w:rPr>
          <w:rFonts w:eastAsia="Times New Roman" w:cstheme="minorHAnsi"/>
          <w:sz w:val="20"/>
        </w:rPr>
        <w:t>Upto</w:t>
      </w:r>
      <w:proofErr w:type="spellEnd"/>
      <w:r w:rsidRPr="008A530A">
        <w:rPr>
          <w:rFonts w:eastAsia="Times New Roman" w:cstheme="minorHAnsi"/>
          <w:sz w:val="20"/>
        </w:rPr>
        <w:t xml:space="preserve"> 29.11.2021)</w:t>
      </w:r>
      <w:r w:rsidRPr="004B44CB">
        <w:rPr>
          <w:rFonts w:eastAsia="Times New Roman" w:cstheme="minorHAnsi"/>
          <w:sz w:val="20"/>
        </w:rPr>
        <w:t>.</w:t>
      </w:r>
      <w:proofErr w:type="gramEnd"/>
    </w:p>
    <w:tbl>
      <w:tblPr>
        <w:tblW w:w="10204" w:type="dxa"/>
        <w:tblInd w:w="95" w:type="dxa"/>
        <w:tblLook w:val="04A0"/>
      </w:tblPr>
      <w:tblGrid>
        <w:gridCol w:w="580"/>
        <w:gridCol w:w="993"/>
        <w:gridCol w:w="1239"/>
        <w:gridCol w:w="939"/>
        <w:gridCol w:w="1226"/>
        <w:gridCol w:w="1327"/>
        <w:gridCol w:w="997"/>
        <w:gridCol w:w="1469"/>
        <w:gridCol w:w="1434"/>
      </w:tblGrid>
      <w:tr w:rsidR="00FF35C9" w:rsidRPr="006E2B4D" w:rsidTr="00FF35C9">
        <w:trPr>
          <w:trHeight w:val="300"/>
        </w:trPr>
        <w:tc>
          <w:tcPr>
            <w:tcW w:w="10204" w:type="dxa"/>
            <w:gridSpan w:val="9"/>
            <w:tcBorders>
              <w:top w:val="nil"/>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
        </w:tc>
      </w:tr>
      <w:tr w:rsidR="00FF35C9" w:rsidRPr="006E2B4D" w:rsidTr="00FF35C9">
        <w:trPr>
          <w:trHeight w:val="300"/>
        </w:trPr>
        <w:tc>
          <w:tcPr>
            <w:tcW w:w="10204" w:type="dxa"/>
            <w:gridSpan w:val="9"/>
            <w:tcBorders>
              <w:top w:val="nil"/>
              <w:left w:val="nil"/>
              <w:bottom w:val="single" w:sz="4" w:space="0" w:color="000000"/>
              <w:right w:val="nil"/>
            </w:tcBorders>
            <w:shd w:val="clear" w:color="auto" w:fill="auto"/>
            <w:vAlign w:val="center"/>
            <w:hideMark/>
          </w:tcPr>
          <w:p w:rsidR="00FF35C9" w:rsidRPr="006E2B4D" w:rsidRDefault="00FF35C9" w:rsidP="00FF35C9">
            <w:pPr>
              <w:spacing w:after="0" w:line="240" w:lineRule="auto"/>
              <w:rPr>
                <w:rFonts w:ascii="Calibri" w:eastAsia="Times New Roman" w:hAnsi="Calibri" w:cs="Calibri"/>
                <w:color w:val="000000"/>
                <w:szCs w:val="22"/>
                <w:lang w:bidi="te-IN"/>
              </w:rPr>
            </w:pPr>
          </w:p>
        </w:tc>
      </w:tr>
      <w:tr w:rsidR="00FF35C9" w:rsidRPr="006E2B4D" w:rsidTr="00FF35C9">
        <w:trPr>
          <w:trHeight w:val="1500"/>
        </w:trPr>
        <w:tc>
          <w:tcPr>
            <w:tcW w:w="580" w:type="dxa"/>
            <w:tcBorders>
              <w:top w:val="nil"/>
              <w:left w:val="single" w:sz="4" w:space="0" w:color="000000"/>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Sl. No.</w:t>
            </w:r>
          </w:p>
        </w:tc>
        <w:tc>
          <w:tcPr>
            <w:tcW w:w="993"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Village</w:t>
            </w:r>
          </w:p>
        </w:tc>
        <w:tc>
          <w:tcPr>
            <w:tcW w:w="12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proofErr w:type="spellStart"/>
            <w:r w:rsidRPr="006E2B4D">
              <w:rPr>
                <w:rFonts w:ascii="Calibri" w:eastAsia="Times New Roman" w:hAnsi="Calibri" w:cs="Calibri"/>
                <w:b/>
                <w:bCs/>
                <w:color w:val="000000"/>
                <w:szCs w:val="22"/>
                <w:lang w:bidi="te-IN"/>
              </w:rPr>
              <w:t>Sy</w:t>
            </w:r>
            <w:proofErr w:type="spellEnd"/>
            <w:r w:rsidRPr="006E2B4D">
              <w:rPr>
                <w:rFonts w:ascii="Calibri" w:eastAsia="Times New Roman" w:hAnsi="Calibri" w:cs="Calibri"/>
                <w:b/>
                <w:bCs/>
                <w:color w:val="000000"/>
                <w:szCs w:val="22"/>
                <w:lang w:bidi="te-IN"/>
              </w:rPr>
              <w:t>. No.</w:t>
            </w:r>
          </w:p>
        </w:tc>
        <w:tc>
          <w:tcPr>
            <w:tcW w:w="9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Extent</w:t>
            </w:r>
          </w:p>
        </w:tc>
        <w:tc>
          <w:tcPr>
            <w:tcW w:w="1226"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Document No/year</w:t>
            </w:r>
          </w:p>
        </w:tc>
        <w:tc>
          <w:tcPr>
            <w:tcW w:w="132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Date of Registration</w:t>
            </w:r>
          </w:p>
        </w:tc>
        <w:tc>
          <w:tcPr>
            <w:tcW w:w="99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Basic Value of the land as on date</w:t>
            </w:r>
          </w:p>
        </w:tc>
        <w:tc>
          <w:tcPr>
            <w:tcW w:w="146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Total amount of consideration</w:t>
            </w:r>
          </w:p>
        </w:tc>
        <w:tc>
          <w:tcPr>
            <w:tcW w:w="1434"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Rate per acre fetched</w:t>
            </w:r>
          </w:p>
        </w:tc>
      </w:tr>
      <w:tr w:rsidR="00FF35C9" w:rsidRPr="006E2B4D" w:rsidTr="00FF35C9">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993"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2019-20</w:t>
            </w:r>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146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c>
          <w:tcPr>
            <w:tcW w:w="1434"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 </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xml:space="preserve">173-A </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0.50</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809/2019</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10.04.2019</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225000</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225000</w:t>
            </w:r>
          </w:p>
        </w:tc>
        <w:tc>
          <w:tcPr>
            <w:tcW w:w="1434"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791-C1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1.00</w:t>
            </w:r>
          </w:p>
        </w:tc>
        <w:tc>
          <w:tcPr>
            <w:tcW w:w="1226"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994/2019</w:t>
            </w:r>
          </w:p>
        </w:tc>
        <w:tc>
          <w:tcPr>
            <w:tcW w:w="132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06.05.2019</w:t>
            </w:r>
          </w:p>
        </w:tc>
        <w:tc>
          <w:tcPr>
            <w:tcW w:w="99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450000</w:t>
            </w:r>
          </w:p>
        </w:tc>
        <w:tc>
          <w:tcPr>
            <w:tcW w:w="1469" w:type="dxa"/>
            <w:tcBorders>
              <w:top w:val="nil"/>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852-3B1</w:t>
            </w:r>
          </w:p>
        </w:tc>
        <w:tc>
          <w:tcPr>
            <w:tcW w:w="9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3.00</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2128/2019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09.09.2019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1500000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1500000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839-A-3</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2589/2019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31.10.2019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840-B</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2590/2019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31.10.2019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839-A-2 839-A-1</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6.30</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2591/2019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31.10.2019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3150000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3150000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7</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178-B 179-1C</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0.69</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2677/2019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11.11.2019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345000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345000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179-1A</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0.70</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2678/2019</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11.11.2019</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350000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350000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131-A</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0.60</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2759/2019</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21.11.2019</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300000</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300000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234</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3.45</w:t>
            </w:r>
          </w:p>
        </w:tc>
        <w:tc>
          <w:tcPr>
            <w:tcW w:w="1226"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2822/2019</w:t>
            </w:r>
          </w:p>
        </w:tc>
        <w:tc>
          <w:tcPr>
            <w:tcW w:w="132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28.11.2019</w:t>
            </w:r>
          </w:p>
        </w:tc>
        <w:tc>
          <w:tcPr>
            <w:tcW w:w="99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1725000</w:t>
            </w:r>
          </w:p>
        </w:tc>
        <w:tc>
          <w:tcPr>
            <w:tcW w:w="146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1725000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147-A 147-B</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1.97</w:t>
            </w:r>
          </w:p>
        </w:tc>
        <w:tc>
          <w:tcPr>
            <w:tcW w:w="1226"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2871/2019</w:t>
            </w:r>
          </w:p>
        </w:tc>
        <w:tc>
          <w:tcPr>
            <w:tcW w:w="132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04.12.2019</w:t>
            </w:r>
          </w:p>
        </w:tc>
        <w:tc>
          <w:tcPr>
            <w:tcW w:w="99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985000</w:t>
            </w:r>
          </w:p>
        </w:tc>
        <w:tc>
          <w:tcPr>
            <w:tcW w:w="146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985000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834-A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0.35</w:t>
            </w:r>
          </w:p>
        </w:tc>
        <w:tc>
          <w:tcPr>
            <w:tcW w:w="1226"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2896/2019</w:t>
            </w:r>
          </w:p>
        </w:tc>
        <w:tc>
          <w:tcPr>
            <w:tcW w:w="132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06.12.2019</w:t>
            </w:r>
          </w:p>
        </w:tc>
        <w:tc>
          <w:tcPr>
            <w:tcW w:w="99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175000</w:t>
            </w:r>
          </w:p>
        </w:tc>
        <w:tc>
          <w:tcPr>
            <w:tcW w:w="146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175000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839-A 840-A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57/2020</w:t>
            </w:r>
          </w:p>
        </w:tc>
        <w:tc>
          <w:tcPr>
            <w:tcW w:w="132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08.01.2020</w:t>
            </w:r>
          </w:p>
        </w:tc>
        <w:tc>
          <w:tcPr>
            <w:tcW w:w="99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6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14</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796 840-A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58/2020</w:t>
            </w:r>
          </w:p>
        </w:tc>
        <w:tc>
          <w:tcPr>
            <w:tcW w:w="132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08.01.2020</w:t>
            </w:r>
          </w:p>
        </w:tc>
        <w:tc>
          <w:tcPr>
            <w:tcW w:w="997"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6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2500000</w:t>
            </w:r>
          </w:p>
        </w:tc>
        <w:tc>
          <w:tcPr>
            <w:tcW w:w="1434"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854-3</w:t>
            </w:r>
          </w:p>
        </w:tc>
        <w:tc>
          <w:tcPr>
            <w:tcW w:w="939"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0.78</w:t>
            </w:r>
          </w:p>
        </w:tc>
        <w:tc>
          <w:tcPr>
            <w:tcW w:w="1226"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289/2020</w:t>
            </w:r>
          </w:p>
        </w:tc>
        <w:tc>
          <w:tcPr>
            <w:tcW w:w="132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04.02.2020</w:t>
            </w:r>
          </w:p>
        </w:tc>
        <w:tc>
          <w:tcPr>
            <w:tcW w:w="997" w:type="dxa"/>
            <w:tcBorders>
              <w:top w:val="nil"/>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390000</w:t>
            </w:r>
          </w:p>
        </w:tc>
        <w:tc>
          <w:tcPr>
            <w:tcW w:w="1469" w:type="dxa"/>
            <w:tcBorders>
              <w:top w:val="nil"/>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468000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lastRenderedPageBreak/>
              <w:t>16</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631-A 632-B 633-B</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3.295</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293/2020</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05.02.2020</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1647500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1648000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500152</w:t>
            </w:r>
          </w:p>
        </w:tc>
      </w:tr>
      <w:tr w:rsidR="00FF35C9" w:rsidRPr="006E2B4D" w:rsidTr="00FF35C9">
        <w:trPr>
          <w:trHeight w:val="15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875-1C 875-1D 877-1A 877-1B 877-1C</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1.81</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482/2020</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19.02.2020</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905000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905000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18</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873-1C 874-1A 874-1B</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1.11</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483/2020</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19.02.2020</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555000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555000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43-1A 43-1B 43-2 43-2A</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4.67</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550/2020</w:t>
            </w:r>
          </w:p>
        </w:tc>
        <w:tc>
          <w:tcPr>
            <w:tcW w:w="132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27.02.2020</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2335000</w:t>
            </w:r>
          </w:p>
        </w:tc>
        <w:tc>
          <w:tcPr>
            <w:tcW w:w="1469" w:type="dxa"/>
            <w:tcBorders>
              <w:top w:val="single" w:sz="4" w:space="0" w:color="000000"/>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2335000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xml:space="preserve">44-2C 51-3A 51-1C </w:t>
            </w:r>
          </w:p>
        </w:tc>
        <w:tc>
          <w:tcPr>
            <w:tcW w:w="939"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3.03</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551/2020</w:t>
            </w:r>
          </w:p>
        </w:tc>
        <w:tc>
          <w:tcPr>
            <w:tcW w:w="1327" w:type="dxa"/>
            <w:tcBorders>
              <w:top w:val="single" w:sz="4" w:space="0" w:color="auto"/>
              <w:left w:val="nil"/>
              <w:bottom w:val="nil"/>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27.02.2020</w:t>
            </w:r>
          </w:p>
        </w:tc>
        <w:tc>
          <w:tcPr>
            <w:tcW w:w="997" w:type="dxa"/>
            <w:tcBorders>
              <w:top w:val="single" w:sz="4" w:space="0" w:color="000000"/>
              <w:left w:val="nil"/>
              <w:bottom w:val="nil"/>
              <w:right w:val="single" w:sz="4" w:space="0" w:color="000000"/>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1515000</w:t>
            </w:r>
          </w:p>
        </w:tc>
        <w:tc>
          <w:tcPr>
            <w:tcW w:w="1469" w:type="dxa"/>
            <w:tcBorders>
              <w:top w:val="single" w:sz="4" w:space="0" w:color="auto"/>
              <w:left w:val="nil"/>
              <w:bottom w:val="nil"/>
              <w:right w:val="nil"/>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1515000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21</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auto"/>
              <w:left w:val="nil"/>
              <w:bottom w:val="nil"/>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38 39-A2 39/A2-1 39-A3 39-C 39/C-1 39-D 40 40/A 41 41-A 41-1A 41-1B 41-3 41-4A</w:t>
            </w:r>
          </w:p>
        </w:tc>
        <w:tc>
          <w:tcPr>
            <w:tcW w:w="939" w:type="dxa"/>
            <w:tcBorders>
              <w:top w:val="single" w:sz="4" w:space="0" w:color="auto"/>
              <w:left w:val="nil"/>
              <w:bottom w:val="nil"/>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9.94</w:t>
            </w:r>
          </w:p>
        </w:tc>
        <w:tc>
          <w:tcPr>
            <w:tcW w:w="1226" w:type="dxa"/>
            <w:tcBorders>
              <w:top w:val="single" w:sz="4" w:space="0" w:color="auto"/>
              <w:left w:val="nil"/>
              <w:bottom w:val="nil"/>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552/2020</w:t>
            </w:r>
          </w:p>
        </w:tc>
        <w:tc>
          <w:tcPr>
            <w:tcW w:w="1327" w:type="dxa"/>
            <w:tcBorders>
              <w:top w:val="single" w:sz="4" w:space="0" w:color="auto"/>
              <w:left w:val="nil"/>
              <w:bottom w:val="nil"/>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27.02.2020</w:t>
            </w:r>
          </w:p>
        </w:tc>
        <w:tc>
          <w:tcPr>
            <w:tcW w:w="997" w:type="dxa"/>
            <w:tcBorders>
              <w:top w:val="single" w:sz="4" w:space="0" w:color="auto"/>
              <w:left w:val="nil"/>
              <w:bottom w:val="nil"/>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4970000</w:t>
            </w:r>
          </w:p>
        </w:tc>
        <w:tc>
          <w:tcPr>
            <w:tcW w:w="1469" w:type="dxa"/>
            <w:tcBorders>
              <w:top w:val="single" w:sz="4" w:space="0" w:color="auto"/>
              <w:left w:val="nil"/>
              <w:bottom w:val="nil"/>
              <w:right w:val="nil"/>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4970000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15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22</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42-A 42-I 42-J 43-1A 43-2A 43-3 43-3A</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4.14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553/2020</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27.02.2020</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2070000</w:t>
            </w:r>
          </w:p>
        </w:tc>
        <w:tc>
          <w:tcPr>
            <w:tcW w:w="1469" w:type="dxa"/>
            <w:tcBorders>
              <w:top w:val="single" w:sz="4" w:space="0" w:color="auto"/>
              <w:left w:val="nil"/>
              <w:bottom w:val="single" w:sz="4" w:space="0" w:color="auto"/>
              <w:right w:val="nil"/>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2070000</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853"/>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39-A1 39-A1-1 39-A2 39-B 39-B-1 39/C-1 40/A 41 41-1B 41-3 41-4B 878-2A 878-2B 879-1A 879-1B 879-1C 880-1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8.75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554/2020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27.02.2020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4375000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4375000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xml:space="preserve">154-C 154-D 161-1F-C </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1.34</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562/2020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28.02.2020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670000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670000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2020-21</w:t>
            </w:r>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434" w:type="dxa"/>
            <w:tcBorders>
              <w:top w:val="nil"/>
              <w:left w:val="nil"/>
              <w:bottom w:val="single" w:sz="4" w:space="0" w:color="auto"/>
              <w:right w:val="single" w:sz="4" w:space="0" w:color="auto"/>
            </w:tcBorders>
            <w:shd w:val="clear" w:color="auto" w:fill="auto"/>
            <w:noWrap/>
            <w:vAlign w:val="bottom"/>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127-A 129-A 136-A-2</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4.01</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721/2020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13.03.2020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2005000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2005000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15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127-A 135-A 136-A-1 136-A-2 129-A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4.01</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722/2020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13.03.2020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2005000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2005000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15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lastRenderedPageBreak/>
              <w:t>27</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876-1 876/2 877/1-3 877-1C 877-1D</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6.19</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1062/2020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20.06.2020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3095000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3095000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28</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635-B</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0.70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1255/2020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16.07.2020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350000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420000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29</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633-A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0.42</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1731/2020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25.09.2020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222600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223000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530952</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633-A 632-A1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0.36</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1732/2020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25.09.2020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190800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191000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530556</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31</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xml:space="preserve"> 631-A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0.80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1758/2020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29.09.2020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424000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424000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32</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676-2BA 675-2A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0.55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1939/2020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12.10.2020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291500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292000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530909</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33</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829-2 830-2</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2374/2020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12.11.2020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1590000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1590000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34</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829-1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2375/2020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12.11.2020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2650000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2650000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35</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829-1 830-1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2376/2020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12.11.2020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610000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610000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530435</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36</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xml:space="preserve">829-1 830-1 </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2377/2020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12.11.2020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2650000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2650000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37</w:t>
            </w:r>
          </w:p>
        </w:tc>
        <w:tc>
          <w:tcPr>
            <w:tcW w:w="993"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677-A1</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2446/2020</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20.11.2020</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1060000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1060000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38</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452/2021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17.02.2021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r w:rsidR="00FF35C9" w:rsidRPr="006E2B4D" w:rsidTr="00FF35C9">
        <w:trPr>
          <w:trHeight w:val="6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39</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13-1-1A,     13-1-1A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580/2021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01.03.2021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1033500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1229000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630256</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40</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13-1-2A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1.95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581/2021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01.03.2021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1033500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1229000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630256</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b/>
                <w:bCs/>
                <w:color w:val="000000"/>
                <w:szCs w:val="22"/>
                <w:lang w:bidi="te-IN"/>
              </w:rPr>
            </w:pPr>
            <w:r w:rsidRPr="006E2B4D">
              <w:rPr>
                <w:rFonts w:ascii="Calibri" w:eastAsia="Times New Roman" w:hAnsi="Calibri" w:cs="Calibri"/>
                <w:b/>
                <w:bCs/>
                <w:color w:val="000000"/>
                <w:szCs w:val="22"/>
                <w:lang w:bidi="te-IN"/>
              </w:rPr>
              <w:t>2021-22</w:t>
            </w:r>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 </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41</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885-3-1A 886-3B 886-3A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2.08</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848/2021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24.03.2021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1102400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1248000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42</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886-3A</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2.08</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849/2021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24.03.2021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1102400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1248000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43</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886-3B</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1.00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850/2021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24.03.2021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600000</w:t>
            </w:r>
          </w:p>
        </w:tc>
      </w:tr>
      <w:tr w:rsidR="00FF35C9" w:rsidRPr="006E2B4D" w:rsidTr="00FF35C9">
        <w:trPr>
          <w:trHeight w:val="9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44</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118-B 120-A 120-B2</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2.75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1201/2021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26.04.2021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1457500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1458000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530182</w:t>
            </w:r>
          </w:p>
        </w:tc>
      </w:tr>
      <w:tr w:rsidR="00FF35C9" w:rsidRPr="006E2B4D" w:rsidTr="00FF35C9">
        <w:trPr>
          <w:trHeight w:val="12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45</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864-C 865-1B 865-1A 864-B</w:t>
            </w:r>
          </w:p>
        </w:tc>
        <w:tc>
          <w:tcPr>
            <w:tcW w:w="9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6.88</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2192/2021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04.08.2021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3646400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3647000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530087</w:t>
            </w:r>
          </w:p>
        </w:tc>
      </w:tr>
      <w:tr w:rsidR="00FF35C9" w:rsidRPr="006E2B4D" w:rsidTr="00FF35C9">
        <w:trPr>
          <w:trHeight w:val="30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46</w:t>
            </w:r>
          </w:p>
        </w:tc>
        <w:tc>
          <w:tcPr>
            <w:tcW w:w="993"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proofErr w:type="spellStart"/>
            <w:r w:rsidRPr="006E2B4D">
              <w:rPr>
                <w:rFonts w:ascii="Calibri" w:eastAsia="Times New Roman" w:hAnsi="Calibri" w:cs="Calibri"/>
                <w:color w:val="000000"/>
                <w:szCs w:val="22"/>
                <w:lang w:bidi="te-IN"/>
              </w:rPr>
              <w:t>Veguru</w:t>
            </w:r>
            <w:proofErr w:type="spellEnd"/>
          </w:p>
        </w:tc>
        <w:tc>
          <w:tcPr>
            <w:tcW w:w="1239" w:type="dxa"/>
            <w:tcBorders>
              <w:top w:val="nil"/>
              <w:left w:val="nil"/>
              <w:bottom w:val="single" w:sz="4" w:space="0" w:color="auto"/>
              <w:right w:val="single" w:sz="4" w:space="0" w:color="auto"/>
            </w:tcBorders>
            <w:shd w:val="clear" w:color="auto" w:fill="auto"/>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112-B</w:t>
            </w:r>
          </w:p>
        </w:tc>
        <w:tc>
          <w:tcPr>
            <w:tcW w:w="93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0.70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4091/2021</w:t>
            </w:r>
          </w:p>
        </w:tc>
        <w:tc>
          <w:tcPr>
            <w:tcW w:w="132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24.12.2021</w:t>
            </w:r>
          </w:p>
        </w:tc>
        <w:tc>
          <w:tcPr>
            <w:tcW w:w="997"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371000</w:t>
            </w:r>
          </w:p>
        </w:tc>
        <w:tc>
          <w:tcPr>
            <w:tcW w:w="1469"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371000</w:t>
            </w:r>
          </w:p>
        </w:tc>
        <w:tc>
          <w:tcPr>
            <w:tcW w:w="1434" w:type="dxa"/>
            <w:tcBorders>
              <w:top w:val="nil"/>
              <w:left w:val="nil"/>
              <w:bottom w:val="single" w:sz="4" w:space="0" w:color="auto"/>
              <w:right w:val="single" w:sz="4" w:space="0" w:color="auto"/>
            </w:tcBorders>
            <w:shd w:val="clear" w:color="auto" w:fill="auto"/>
            <w:noWrap/>
            <w:vAlign w:val="center"/>
            <w:hideMark/>
          </w:tcPr>
          <w:p w:rsidR="00FF35C9" w:rsidRPr="006E2B4D" w:rsidRDefault="00FF35C9" w:rsidP="00FF35C9">
            <w:pPr>
              <w:spacing w:after="0" w:line="240" w:lineRule="auto"/>
              <w:jc w:val="center"/>
              <w:rPr>
                <w:rFonts w:ascii="Calibri" w:eastAsia="Times New Roman" w:hAnsi="Calibri" w:cs="Calibri"/>
                <w:color w:val="000000"/>
                <w:szCs w:val="22"/>
                <w:lang w:bidi="te-IN"/>
              </w:rPr>
            </w:pPr>
            <w:r w:rsidRPr="006E2B4D">
              <w:rPr>
                <w:rFonts w:ascii="Calibri" w:eastAsia="Times New Roman" w:hAnsi="Calibri" w:cs="Calibri"/>
                <w:color w:val="000000"/>
                <w:szCs w:val="22"/>
                <w:lang w:bidi="te-IN"/>
              </w:rPr>
              <w:t>530000</w:t>
            </w:r>
          </w:p>
        </w:tc>
      </w:tr>
    </w:tbl>
    <w:p w:rsidR="00FF35C9" w:rsidRDefault="00FF35C9" w:rsidP="00FF35C9">
      <w:pPr>
        <w:pStyle w:val="NoSpacing"/>
        <w:jc w:val="center"/>
        <w:rPr>
          <w:rFonts w:eastAsia="Times New Roman" w:cstheme="minorHAnsi"/>
          <w:sz w:val="20"/>
        </w:rPr>
      </w:pPr>
    </w:p>
    <w:p w:rsidR="00FF35C9" w:rsidRDefault="00FF35C9" w:rsidP="00FF35C9">
      <w:pPr>
        <w:pStyle w:val="NoSpacing"/>
        <w:jc w:val="both"/>
        <w:rPr>
          <w:rFonts w:cstheme="minorHAnsi"/>
          <w:sz w:val="20"/>
        </w:rPr>
      </w:pPr>
    </w:p>
    <w:p w:rsidR="00FF35C9" w:rsidRDefault="00FF35C9" w:rsidP="00FF35C9">
      <w:pPr>
        <w:pStyle w:val="NoSpacing"/>
        <w:ind w:firstLine="720"/>
        <w:jc w:val="both"/>
        <w:rPr>
          <w:rFonts w:cstheme="minorHAnsi"/>
          <w:sz w:val="20"/>
        </w:rPr>
      </w:pPr>
      <w:r>
        <w:rPr>
          <w:rFonts w:cstheme="minorHAnsi"/>
          <w:sz w:val="20"/>
        </w:rPr>
        <w:t>There are 46</w:t>
      </w:r>
      <w:r w:rsidRPr="007A1504">
        <w:rPr>
          <w:rFonts w:cstheme="minorHAnsi"/>
          <w:sz w:val="20"/>
        </w:rPr>
        <w:t xml:space="preserve"> sales (other than residential / house sites) during the crucial period of preceding three years from the date of 3(1) Notification </w:t>
      </w:r>
      <w:r>
        <w:rPr>
          <w:rFonts w:cstheme="minorHAnsi"/>
          <w:sz w:val="20"/>
        </w:rPr>
        <w:t xml:space="preserve">published </w:t>
      </w:r>
      <w:r w:rsidRPr="007A1504">
        <w:rPr>
          <w:rFonts w:cstheme="minorHAnsi"/>
          <w:sz w:val="20"/>
        </w:rPr>
        <w:t xml:space="preserve">in </w:t>
      </w:r>
      <w:r w:rsidRPr="002A06D4">
        <w:rPr>
          <w:rFonts w:cstheme="minorHAnsi"/>
          <w:color w:val="00B050"/>
          <w:sz w:val="20"/>
        </w:rPr>
        <w:t>Gazette</w:t>
      </w:r>
      <w:r>
        <w:rPr>
          <w:rFonts w:cstheme="minorHAnsi"/>
          <w:color w:val="00B050"/>
          <w:sz w:val="20"/>
        </w:rPr>
        <w:t xml:space="preserve"> of India No.1036</w:t>
      </w:r>
      <w:r w:rsidRPr="002A06D4">
        <w:rPr>
          <w:rFonts w:cstheme="minorHAnsi"/>
          <w:color w:val="00B050"/>
          <w:sz w:val="20"/>
        </w:rPr>
        <w:t>, dt</w:t>
      </w:r>
      <w:proofErr w:type="gramStart"/>
      <w:r w:rsidRPr="002A06D4">
        <w:rPr>
          <w:rFonts w:cstheme="minorHAnsi"/>
          <w:color w:val="00B050"/>
          <w:sz w:val="20"/>
        </w:rPr>
        <w:t>:</w:t>
      </w:r>
      <w:r>
        <w:rPr>
          <w:rFonts w:cstheme="minorHAnsi"/>
          <w:color w:val="00B050"/>
          <w:sz w:val="20"/>
        </w:rPr>
        <w:t>10</w:t>
      </w:r>
      <w:r w:rsidRPr="002A06D4">
        <w:rPr>
          <w:rFonts w:cstheme="minorHAnsi"/>
          <w:color w:val="00B050"/>
          <w:sz w:val="20"/>
        </w:rPr>
        <w:t>.</w:t>
      </w:r>
      <w:r>
        <w:rPr>
          <w:rFonts w:cstheme="minorHAnsi"/>
          <w:color w:val="00B050"/>
          <w:sz w:val="20"/>
        </w:rPr>
        <w:t>03</w:t>
      </w:r>
      <w:r w:rsidRPr="002A06D4">
        <w:rPr>
          <w:rFonts w:cstheme="minorHAnsi"/>
          <w:color w:val="00B050"/>
          <w:sz w:val="20"/>
        </w:rPr>
        <w:t>.202</w:t>
      </w:r>
      <w:r>
        <w:rPr>
          <w:rFonts w:cstheme="minorHAnsi"/>
          <w:color w:val="00B050"/>
          <w:sz w:val="20"/>
        </w:rPr>
        <w:t>2</w:t>
      </w:r>
      <w:proofErr w:type="gramEnd"/>
      <w:r w:rsidRPr="007A1504">
        <w:rPr>
          <w:rFonts w:cstheme="minorHAnsi"/>
          <w:sz w:val="20"/>
        </w:rPr>
        <w:t xml:space="preserve"> which are arranged as per descending order basing on the rate per acre. As per 26 (1)(b) of the RFCTLAR Act, 2013 the market value of the lands is to be determined either by considering the basic value or the average sale price for the similar type of lands calculated as per explanation 1 &amp; 2 of the said Act. Regarding calculation of average sale price, one half of the total number of sale deeds (other than residential purpose) in which the highest sale price for similar type of lands mentioned is to be taken into consideration</w:t>
      </w:r>
      <w:r>
        <w:rPr>
          <w:rFonts w:cstheme="minorHAnsi"/>
          <w:sz w:val="20"/>
        </w:rPr>
        <w:t>.</w:t>
      </w:r>
    </w:p>
    <w:p w:rsidR="00FF35C9" w:rsidRPr="007A1504" w:rsidRDefault="00FF35C9" w:rsidP="00FF35C9">
      <w:pPr>
        <w:pStyle w:val="NoSpacing"/>
        <w:ind w:firstLine="720"/>
        <w:jc w:val="both"/>
        <w:rPr>
          <w:rFonts w:cstheme="minorHAnsi"/>
          <w:sz w:val="20"/>
        </w:rPr>
      </w:pPr>
    </w:p>
    <w:p w:rsidR="00FF35C9" w:rsidRDefault="00FF35C9" w:rsidP="00FF35C9">
      <w:pPr>
        <w:pStyle w:val="NoSpacing"/>
        <w:jc w:val="both"/>
        <w:rPr>
          <w:rFonts w:cstheme="minorHAnsi"/>
          <w:sz w:val="20"/>
        </w:rPr>
      </w:pPr>
      <w:r>
        <w:rPr>
          <w:rFonts w:cstheme="minorHAnsi"/>
          <w:sz w:val="20"/>
        </w:rPr>
        <w:t xml:space="preserve">             Out of the total 46 sales, one half of the sale transaction </w:t>
      </w:r>
      <w:r w:rsidRPr="003E45B7">
        <w:rPr>
          <w:rFonts w:cstheme="minorHAnsi"/>
          <w:sz w:val="20"/>
        </w:rPr>
        <w:t>is</w:t>
      </w:r>
      <w:r>
        <w:rPr>
          <w:rFonts w:cstheme="minorHAnsi"/>
          <w:sz w:val="20"/>
        </w:rPr>
        <w:t xml:space="preserve"> taken into consideration and they are arranged in descending order </w:t>
      </w:r>
      <w:r w:rsidRPr="007A1504">
        <w:rPr>
          <w:rFonts w:cstheme="minorHAnsi"/>
          <w:sz w:val="20"/>
        </w:rPr>
        <w:t>basing on the rate per acre</w:t>
      </w:r>
      <w:r>
        <w:rPr>
          <w:rFonts w:cstheme="minorHAnsi"/>
          <w:sz w:val="20"/>
        </w:rPr>
        <w:t xml:space="preserve"> as shown below</w:t>
      </w:r>
      <w:r w:rsidRPr="00DB4C48">
        <w:rPr>
          <w:rFonts w:cstheme="minorHAnsi"/>
          <w:sz w:val="20"/>
        </w:rPr>
        <w:t>:</w:t>
      </w:r>
    </w:p>
    <w:p w:rsidR="00FF35C9" w:rsidRDefault="00FF35C9" w:rsidP="00FF35C9">
      <w:pPr>
        <w:pStyle w:val="NoSpacing"/>
        <w:jc w:val="both"/>
        <w:rPr>
          <w:rFonts w:cstheme="minorHAnsi"/>
          <w:sz w:val="20"/>
        </w:rPr>
      </w:pPr>
    </w:p>
    <w:tbl>
      <w:tblPr>
        <w:tblW w:w="9895" w:type="dxa"/>
        <w:tblLayout w:type="fixed"/>
        <w:tblLook w:val="04A0"/>
      </w:tblPr>
      <w:tblGrid>
        <w:gridCol w:w="95"/>
        <w:gridCol w:w="924"/>
        <w:gridCol w:w="943"/>
        <w:gridCol w:w="943"/>
        <w:gridCol w:w="940"/>
        <w:gridCol w:w="1226"/>
        <w:gridCol w:w="1159"/>
        <w:gridCol w:w="951"/>
        <w:gridCol w:w="1279"/>
        <w:gridCol w:w="1082"/>
        <w:gridCol w:w="353"/>
      </w:tblGrid>
      <w:tr w:rsidR="00FF35C9" w:rsidRPr="0091063D" w:rsidTr="00FF35C9">
        <w:trPr>
          <w:gridAfter w:val="1"/>
          <w:wAfter w:w="353" w:type="dxa"/>
          <w:trHeight w:val="327"/>
        </w:trPr>
        <w:tc>
          <w:tcPr>
            <w:tcW w:w="9542" w:type="dxa"/>
            <w:gridSpan w:val="10"/>
            <w:tcBorders>
              <w:top w:val="nil"/>
              <w:left w:val="nil"/>
              <w:bottom w:val="nil"/>
              <w:right w:val="nil"/>
            </w:tcBorders>
            <w:shd w:val="clear" w:color="auto" w:fill="auto"/>
            <w:vAlign w:val="center"/>
            <w:hideMark/>
          </w:tcPr>
          <w:p w:rsidR="00FF35C9" w:rsidRPr="0091063D" w:rsidRDefault="00FF35C9" w:rsidP="00FF35C9">
            <w:pPr>
              <w:pStyle w:val="NoSpacing"/>
              <w:jc w:val="center"/>
              <w:rPr>
                <w:rFonts w:eastAsia="Times New Roman" w:cstheme="minorHAnsi"/>
                <w:sz w:val="20"/>
              </w:rPr>
            </w:pPr>
            <w:r w:rsidRPr="0091063D">
              <w:rPr>
                <w:rFonts w:eastAsia="Times New Roman" w:cstheme="minorHAnsi"/>
                <w:sz w:val="20"/>
              </w:rPr>
              <w:t>REGISTRATION STATISTICS</w:t>
            </w:r>
          </w:p>
        </w:tc>
      </w:tr>
      <w:tr w:rsidR="00FF35C9" w:rsidRPr="0091063D" w:rsidTr="00FF35C9">
        <w:trPr>
          <w:gridAfter w:val="1"/>
          <w:wAfter w:w="353" w:type="dxa"/>
          <w:trHeight w:val="570"/>
        </w:trPr>
        <w:tc>
          <w:tcPr>
            <w:tcW w:w="9542" w:type="dxa"/>
            <w:gridSpan w:val="10"/>
            <w:tcBorders>
              <w:top w:val="nil"/>
              <w:left w:val="nil"/>
              <w:bottom w:val="nil"/>
              <w:right w:val="nil"/>
            </w:tcBorders>
            <w:shd w:val="clear" w:color="auto" w:fill="auto"/>
            <w:vAlign w:val="center"/>
            <w:hideMark/>
          </w:tcPr>
          <w:p w:rsidR="00FF35C9" w:rsidRDefault="00FF35C9" w:rsidP="00FF35C9">
            <w:pPr>
              <w:pStyle w:val="NoSpacing"/>
              <w:jc w:val="center"/>
              <w:rPr>
                <w:rFonts w:eastAsia="Times New Roman" w:cstheme="minorHAnsi"/>
                <w:sz w:val="20"/>
              </w:rPr>
            </w:pPr>
            <w:r w:rsidRPr="0091063D">
              <w:rPr>
                <w:rFonts w:eastAsia="Times New Roman" w:cstheme="minorHAnsi"/>
                <w:sz w:val="20"/>
              </w:rPr>
              <w:t>STATEMENT SHOWING THE REGISTRATION STATISTICS OBTAINED FROM THE SUB</w:t>
            </w:r>
            <w:r>
              <w:rPr>
                <w:rFonts w:eastAsia="Times New Roman" w:cstheme="minorHAnsi"/>
                <w:sz w:val="20"/>
              </w:rPr>
              <w:t xml:space="preserve"> REGISTRAR'S OFFICE, </w:t>
            </w:r>
          </w:p>
          <w:p w:rsidR="00FF35C9" w:rsidRPr="0091063D" w:rsidRDefault="00FF35C9" w:rsidP="00FF35C9">
            <w:pPr>
              <w:pStyle w:val="NoSpacing"/>
              <w:jc w:val="center"/>
              <w:rPr>
                <w:rFonts w:eastAsia="Times New Roman" w:cstheme="minorHAnsi"/>
                <w:sz w:val="20"/>
              </w:rPr>
            </w:pPr>
            <w:proofErr w:type="spellStart"/>
            <w:r>
              <w:rPr>
                <w:rFonts w:eastAsia="Times New Roman" w:cstheme="minorHAnsi"/>
                <w:sz w:val="20"/>
              </w:rPr>
              <w:t>Kovur</w:t>
            </w:r>
            <w:proofErr w:type="spellEnd"/>
            <w:r w:rsidRPr="0091063D">
              <w:rPr>
                <w:rFonts w:eastAsia="Times New Roman" w:cstheme="minorHAnsi"/>
                <w:sz w:val="20"/>
              </w:rPr>
              <w:t xml:space="preserve"> for the year 2018-19, 2019-20 &amp; 2020-21 (</w:t>
            </w:r>
            <w:proofErr w:type="spellStart"/>
            <w:r w:rsidRPr="0091063D">
              <w:rPr>
                <w:rFonts w:eastAsia="Times New Roman" w:cstheme="minorHAnsi"/>
                <w:sz w:val="20"/>
              </w:rPr>
              <w:t>Upto</w:t>
            </w:r>
            <w:proofErr w:type="spellEnd"/>
            <w:r w:rsidRPr="0091063D">
              <w:rPr>
                <w:rFonts w:eastAsia="Times New Roman" w:cstheme="minorHAnsi"/>
                <w:sz w:val="20"/>
              </w:rPr>
              <w:t xml:space="preserve"> 29.11.2021).</w:t>
            </w:r>
          </w:p>
        </w:tc>
      </w:tr>
      <w:tr w:rsidR="00FF35C9" w:rsidRPr="00CE1C07" w:rsidTr="00FF35C9">
        <w:trPr>
          <w:gridBefore w:val="1"/>
          <w:wBefore w:w="95" w:type="dxa"/>
          <w:trHeight w:val="1500"/>
        </w:trPr>
        <w:tc>
          <w:tcPr>
            <w:tcW w:w="924" w:type="dxa"/>
            <w:tcBorders>
              <w:top w:val="single" w:sz="4" w:space="0" w:color="000000"/>
              <w:left w:val="single" w:sz="4" w:space="0" w:color="000000"/>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Sl. No.</w:t>
            </w:r>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Village</w:t>
            </w:r>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proofErr w:type="spellStart"/>
            <w:r w:rsidRPr="00CE1C07">
              <w:rPr>
                <w:rFonts w:ascii="Calibri" w:eastAsia="Times New Roman" w:hAnsi="Calibri" w:cs="Calibri"/>
                <w:b/>
                <w:bCs/>
                <w:color w:val="000000"/>
                <w:szCs w:val="22"/>
                <w:lang w:bidi="te-IN"/>
              </w:rPr>
              <w:t>Sy</w:t>
            </w:r>
            <w:proofErr w:type="spellEnd"/>
            <w:r w:rsidRPr="00CE1C07">
              <w:rPr>
                <w:rFonts w:ascii="Calibri" w:eastAsia="Times New Roman" w:hAnsi="Calibri" w:cs="Calibri"/>
                <w:b/>
                <w:bCs/>
                <w:color w:val="000000"/>
                <w:szCs w:val="22"/>
                <w:lang w:bidi="te-IN"/>
              </w:rPr>
              <w:t>. No.</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Extent</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Document No/year</w:t>
            </w:r>
          </w:p>
        </w:tc>
        <w:tc>
          <w:tcPr>
            <w:tcW w:w="1159"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Date of Registration</w:t>
            </w:r>
          </w:p>
        </w:tc>
        <w:tc>
          <w:tcPr>
            <w:tcW w:w="951"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Basic Value of the land as on date</w:t>
            </w:r>
          </w:p>
        </w:tc>
        <w:tc>
          <w:tcPr>
            <w:tcW w:w="1279"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Total amount of consideration</w:t>
            </w:r>
          </w:p>
        </w:tc>
        <w:tc>
          <w:tcPr>
            <w:tcW w:w="1435" w:type="dxa"/>
            <w:gridSpan w:val="2"/>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Rate per acre fetched</w:t>
            </w:r>
          </w:p>
        </w:tc>
      </w:tr>
      <w:tr w:rsidR="00FF35C9" w:rsidRPr="00CE1C07" w:rsidTr="00FF35C9">
        <w:trPr>
          <w:gridBefore w:val="1"/>
          <w:wBefore w:w="95" w:type="dxa"/>
          <w:trHeight w:val="600"/>
        </w:trPr>
        <w:tc>
          <w:tcPr>
            <w:tcW w:w="9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lastRenderedPageBreak/>
              <w:t>1</w:t>
            </w:r>
          </w:p>
        </w:tc>
        <w:tc>
          <w:tcPr>
            <w:tcW w:w="943"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13-1-1A,     13-1-1A</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1.95</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580/2021</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01.03.2021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1033500</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1229000</w:t>
            </w:r>
          </w:p>
        </w:tc>
        <w:tc>
          <w:tcPr>
            <w:tcW w:w="1435" w:type="dxa"/>
            <w:gridSpan w:val="2"/>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630256</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13-1-2A</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1.95</w:t>
            </w:r>
          </w:p>
        </w:tc>
        <w:tc>
          <w:tcPr>
            <w:tcW w:w="1226"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581/2021</w:t>
            </w:r>
          </w:p>
        </w:tc>
        <w:tc>
          <w:tcPr>
            <w:tcW w:w="1159"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01.03.2021</w:t>
            </w:r>
          </w:p>
        </w:tc>
        <w:tc>
          <w:tcPr>
            <w:tcW w:w="951"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1033500</w:t>
            </w:r>
          </w:p>
        </w:tc>
        <w:tc>
          <w:tcPr>
            <w:tcW w:w="1279" w:type="dxa"/>
            <w:tcBorders>
              <w:top w:val="nil"/>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1229000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630256</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854-3</w:t>
            </w:r>
          </w:p>
        </w:tc>
        <w:tc>
          <w:tcPr>
            <w:tcW w:w="940" w:type="dxa"/>
            <w:tcBorders>
              <w:top w:val="nil"/>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0.78</w:t>
            </w:r>
          </w:p>
        </w:tc>
        <w:tc>
          <w:tcPr>
            <w:tcW w:w="1226"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289/2020</w:t>
            </w:r>
          </w:p>
        </w:tc>
        <w:tc>
          <w:tcPr>
            <w:tcW w:w="1159"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04.02.2020</w:t>
            </w:r>
          </w:p>
        </w:tc>
        <w:tc>
          <w:tcPr>
            <w:tcW w:w="951"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390000</w:t>
            </w:r>
          </w:p>
        </w:tc>
        <w:tc>
          <w:tcPr>
            <w:tcW w:w="1279" w:type="dxa"/>
            <w:tcBorders>
              <w:top w:val="single" w:sz="4" w:space="0" w:color="000000"/>
              <w:left w:val="nil"/>
              <w:bottom w:val="nil"/>
              <w:right w:val="nil"/>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468000</w:t>
            </w:r>
          </w:p>
        </w:tc>
        <w:tc>
          <w:tcPr>
            <w:tcW w:w="1435" w:type="dxa"/>
            <w:gridSpan w:val="2"/>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635-B</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0.70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1255/2020</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16.07.2020</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350000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420000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r>
      <w:tr w:rsidR="00FF35C9" w:rsidRPr="00CE1C07" w:rsidTr="00FF35C9">
        <w:trPr>
          <w:gridBefore w:val="1"/>
          <w:wBefore w:w="95" w:type="dxa"/>
          <w:trHeight w:val="9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885-3-1A 886-3B 886-3A</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2.08</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848/2021</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24.03.2021</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1102400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1248000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886-3A</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2.08</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849/2021</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24.03.2021</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1102400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1248000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7</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886-3B</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850/2021</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24.03.2021</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633-A</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0.42</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1731/2020</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25.09.2020</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222600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223000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530952</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9</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676-2BA 675-2A</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0.55</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1939/2020</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12.10.2020</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291500</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292000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530909</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633-A 632-A1</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0.36</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1732/2020</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25.09.2020</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190800</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191000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530556</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829-1 830-1</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2376/2020</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12.11.2020</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610000</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610000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530435</w:t>
            </w:r>
          </w:p>
        </w:tc>
      </w:tr>
      <w:tr w:rsidR="00FF35C9" w:rsidRPr="00CE1C07" w:rsidTr="00FF35C9">
        <w:trPr>
          <w:gridBefore w:val="1"/>
          <w:wBefore w:w="95" w:type="dxa"/>
          <w:trHeight w:val="9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118-B 120-A 120-B2</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2.75</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1201/2021</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26.04.2021</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1457500</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1458000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530182</w:t>
            </w:r>
          </w:p>
        </w:tc>
      </w:tr>
      <w:tr w:rsidR="00FF35C9" w:rsidRPr="00CE1C07" w:rsidTr="00FF35C9">
        <w:trPr>
          <w:gridBefore w:val="1"/>
          <w:wBefore w:w="95" w:type="dxa"/>
          <w:trHeight w:val="12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13</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864-C 865-1B 865-1A 864-B</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6.88</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2192/2021</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04.08.2021</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3646400</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3647000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530087</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14</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 xml:space="preserve"> 631-A</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0.80</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1758/2020</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29.09.2020</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424000</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424000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15</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829-2 830-2</w:t>
            </w:r>
          </w:p>
        </w:tc>
        <w:tc>
          <w:tcPr>
            <w:tcW w:w="940" w:type="dxa"/>
            <w:tcBorders>
              <w:top w:val="nil"/>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3.00</w:t>
            </w:r>
          </w:p>
        </w:tc>
        <w:tc>
          <w:tcPr>
            <w:tcW w:w="1226"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2374/2020</w:t>
            </w:r>
          </w:p>
        </w:tc>
        <w:tc>
          <w:tcPr>
            <w:tcW w:w="1159"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12.11.2020</w:t>
            </w:r>
          </w:p>
        </w:tc>
        <w:tc>
          <w:tcPr>
            <w:tcW w:w="951" w:type="dxa"/>
            <w:tcBorders>
              <w:top w:val="nil"/>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1590000</w:t>
            </w:r>
          </w:p>
        </w:tc>
        <w:tc>
          <w:tcPr>
            <w:tcW w:w="1279" w:type="dxa"/>
            <w:tcBorders>
              <w:top w:val="nil"/>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1590000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16</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829-1</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5.00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2375/2020</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12.11.2020</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2650000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2650000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 xml:space="preserve">829-1 830-1 </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5.00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2377/2020</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12.11.2020</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2650000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2650000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18</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677-A1</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2.00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2446/2020</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20.11.2020</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1060000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1060000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19</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w:t>
            </w:r>
          </w:p>
        </w:tc>
        <w:tc>
          <w:tcPr>
            <w:tcW w:w="940"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1.00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452/2021</w:t>
            </w:r>
          </w:p>
        </w:tc>
        <w:tc>
          <w:tcPr>
            <w:tcW w:w="1159"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17.02.2021</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c>
          <w:tcPr>
            <w:tcW w:w="1279" w:type="dxa"/>
            <w:tcBorders>
              <w:top w:val="single" w:sz="4" w:space="0" w:color="000000"/>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20</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000000"/>
              <w:left w:val="nil"/>
              <w:bottom w:val="nil"/>
              <w:right w:val="single" w:sz="4" w:space="0" w:color="000000"/>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112-B</w:t>
            </w:r>
          </w:p>
        </w:tc>
        <w:tc>
          <w:tcPr>
            <w:tcW w:w="940"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0.70</w:t>
            </w:r>
          </w:p>
        </w:tc>
        <w:tc>
          <w:tcPr>
            <w:tcW w:w="1226"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4091/2021</w:t>
            </w:r>
          </w:p>
        </w:tc>
        <w:tc>
          <w:tcPr>
            <w:tcW w:w="1159" w:type="dxa"/>
            <w:tcBorders>
              <w:top w:val="single" w:sz="4" w:space="0" w:color="auto"/>
              <w:left w:val="nil"/>
              <w:bottom w:val="nil"/>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24.12.2021</w:t>
            </w:r>
          </w:p>
        </w:tc>
        <w:tc>
          <w:tcPr>
            <w:tcW w:w="951" w:type="dxa"/>
            <w:tcBorders>
              <w:top w:val="single" w:sz="4" w:space="0" w:color="000000"/>
              <w:left w:val="nil"/>
              <w:bottom w:val="nil"/>
              <w:right w:val="single" w:sz="4" w:space="0" w:color="000000"/>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371000</w:t>
            </w:r>
          </w:p>
        </w:tc>
        <w:tc>
          <w:tcPr>
            <w:tcW w:w="1279" w:type="dxa"/>
            <w:tcBorders>
              <w:top w:val="single" w:sz="4" w:space="0" w:color="auto"/>
              <w:left w:val="nil"/>
              <w:bottom w:val="nil"/>
              <w:right w:val="nil"/>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371000</w:t>
            </w:r>
          </w:p>
        </w:tc>
        <w:tc>
          <w:tcPr>
            <w:tcW w:w="1435" w:type="dxa"/>
            <w:gridSpan w:val="2"/>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530000</w:t>
            </w:r>
          </w:p>
        </w:tc>
      </w:tr>
      <w:tr w:rsidR="00FF35C9" w:rsidRPr="00CE1C07" w:rsidTr="00FF35C9">
        <w:trPr>
          <w:gridBefore w:val="1"/>
          <w:wBefore w:w="95" w:type="dxa"/>
          <w:trHeight w:val="9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21</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auto"/>
              <w:left w:val="nil"/>
              <w:bottom w:val="nil"/>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631-A 632-B 633-B</w:t>
            </w:r>
          </w:p>
        </w:tc>
        <w:tc>
          <w:tcPr>
            <w:tcW w:w="940" w:type="dxa"/>
            <w:tcBorders>
              <w:top w:val="single" w:sz="4" w:space="0" w:color="auto"/>
              <w:left w:val="nil"/>
              <w:bottom w:val="nil"/>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3.295</w:t>
            </w:r>
          </w:p>
        </w:tc>
        <w:tc>
          <w:tcPr>
            <w:tcW w:w="1226" w:type="dxa"/>
            <w:tcBorders>
              <w:top w:val="single" w:sz="4" w:space="0" w:color="auto"/>
              <w:left w:val="nil"/>
              <w:bottom w:val="nil"/>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293/2020</w:t>
            </w:r>
          </w:p>
        </w:tc>
        <w:tc>
          <w:tcPr>
            <w:tcW w:w="1159" w:type="dxa"/>
            <w:tcBorders>
              <w:top w:val="single" w:sz="4" w:space="0" w:color="auto"/>
              <w:left w:val="nil"/>
              <w:bottom w:val="nil"/>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05.02.2020</w:t>
            </w:r>
          </w:p>
        </w:tc>
        <w:tc>
          <w:tcPr>
            <w:tcW w:w="951" w:type="dxa"/>
            <w:tcBorders>
              <w:top w:val="single" w:sz="4" w:space="0" w:color="auto"/>
              <w:left w:val="nil"/>
              <w:bottom w:val="nil"/>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1647500</w:t>
            </w:r>
          </w:p>
        </w:tc>
        <w:tc>
          <w:tcPr>
            <w:tcW w:w="1279" w:type="dxa"/>
            <w:tcBorders>
              <w:top w:val="single" w:sz="4" w:space="0" w:color="auto"/>
              <w:left w:val="nil"/>
              <w:bottom w:val="nil"/>
              <w:right w:val="nil"/>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1648000</w:t>
            </w:r>
          </w:p>
        </w:tc>
        <w:tc>
          <w:tcPr>
            <w:tcW w:w="1435" w:type="dxa"/>
            <w:gridSpan w:val="2"/>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500152</w:t>
            </w:r>
          </w:p>
        </w:tc>
      </w:tr>
      <w:tr w:rsidR="00FF35C9" w:rsidRPr="00CE1C07" w:rsidTr="00FF35C9">
        <w:trPr>
          <w:gridBefore w:val="1"/>
          <w:wBefore w:w="95" w:type="dxa"/>
          <w:trHeight w:val="6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22</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178-B 179-1C</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0.69</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2677/2019</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11.11.2019</w:t>
            </w:r>
          </w:p>
        </w:tc>
        <w:tc>
          <w:tcPr>
            <w:tcW w:w="951" w:type="dxa"/>
            <w:tcBorders>
              <w:top w:val="single" w:sz="4" w:space="0" w:color="auto"/>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345000</w:t>
            </w:r>
          </w:p>
        </w:tc>
        <w:tc>
          <w:tcPr>
            <w:tcW w:w="1279" w:type="dxa"/>
            <w:tcBorders>
              <w:top w:val="single" w:sz="4" w:space="0" w:color="auto"/>
              <w:left w:val="nil"/>
              <w:bottom w:val="single" w:sz="4" w:space="0" w:color="auto"/>
              <w:right w:val="nil"/>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345000</w:t>
            </w:r>
          </w:p>
        </w:tc>
        <w:tc>
          <w:tcPr>
            <w:tcW w:w="1435" w:type="dxa"/>
            <w:gridSpan w:val="2"/>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23</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proofErr w:type="spellStart"/>
            <w:r w:rsidRPr="00CE1C07">
              <w:rPr>
                <w:rFonts w:ascii="Calibri" w:eastAsia="Times New Roman" w:hAnsi="Calibri" w:cs="Calibri"/>
                <w:color w:val="000000"/>
                <w:szCs w:val="22"/>
                <w:lang w:bidi="te-IN"/>
              </w:rPr>
              <w:t>Veguru</w:t>
            </w:r>
            <w:proofErr w:type="spellEnd"/>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179-1A</w:t>
            </w:r>
          </w:p>
        </w:tc>
        <w:tc>
          <w:tcPr>
            <w:tcW w:w="940"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0.70</w:t>
            </w:r>
          </w:p>
        </w:tc>
        <w:tc>
          <w:tcPr>
            <w:tcW w:w="1226"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2678/2019</w:t>
            </w:r>
          </w:p>
        </w:tc>
        <w:tc>
          <w:tcPr>
            <w:tcW w:w="1159"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11.11.2019</w:t>
            </w:r>
          </w:p>
        </w:tc>
        <w:tc>
          <w:tcPr>
            <w:tcW w:w="951"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350000</w:t>
            </w:r>
          </w:p>
        </w:tc>
        <w:tc>
          <w:tcPr>
            <w:tcW w:w="1279"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350000</w:t>
            </w:r>
          </w:p>
        </w:tc>
        <w:tc>
          <w:tcPr>
            <w:tcW w:w="1435" w:type="dxa"/>
            <w:gridSpan w:val="2"/>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color w:val="000000"/>
                <w:szCs w:val="22"/>
                <w:lang w:bidi="te-IN"/>
              </w:rPr>
            </w:pPr>
            <w:r w:rsidRPr="00CE1C07">
              <w:rPr>
                <w:rFonts w:ascii="Calibri" w:eastAsia="Times New Roman" w:hAnsi="Calibri" w:cs="Calibri"/>
                <w:color w:val="000000"/>
                <w:szCs w:val="22"/>
                <w:lang w:bidi="te-IN"/>
              </w:rPr>
              <w:t>500000</w:t>
            </w:r>
          </w:p>
        </w:tc>
      </w:tr>
      <w:tr w:rsidR="00FF35C9" w:rsidRPr="00CE1C07" w:rsidTr="00FF35C9">
        <w:trPr>
          <w:gridBefore w:val="1"/>
          <w:wBefore w:w="95" w:type="dxa"/>
          <w:trHeight w:val="300"/>
        </w:trPr>
        <w:tc>
          <w:tcPr>
            <w:tcW w:w="924" w:type="dxa"/>
            <w:tcBorders>
              <w:top w:val="nil"/>
              <w:left w:val="single" w:sz="4" w:space="0" w:color="auto"/>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c>
          <w:tcPr>
            <w:tcW w:w="943" w:type="dxa"/>
            <w:tcBorders>
              <w:top w:val="nil"/>
              <w:left w:val="nil"/>
              <w:bottom w:val="single" w:sz="4" w:space="0" w:color="auto"/>
              <w:right w:val="single" w:sz="4" w:space="0" w:color="auto"/>
            </w:tcBorders>
            <w:shd w:val="clear" w:color="auto" w:fill="auto"/>
            <w:vAlign w:val="center"/>
            <w:hideMark/>
          </w:tcPr>
          <w:p w:rsidR="00FF35C9" w:rsidRPr="00CE1C07" w:rsidRDefault="00FF35C9" w:rsidP="00FF35C9">
            <w:pPr>
              <w:spacing w:after="0" w:line="240" w:lineRule="auto"/>
              <w:jc w:val="center"/>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Total</w:t>
            </w:r>
          </w:p>
        </w:tc>
        <w:tc>
          <w:tcPr>
            <w:tcW w:w="943"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c>
          <w:tcPr>
            <w:tcW w:w="940"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right"/>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44.84</w:t>
            </w:r>
          </w:p>
        </w:tc>
        <w:tc>
          <w:tcPr>
            <w:tcW w:w="1226"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c>
          <w:tcPr>
            <w:tcW w:w="115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c>
          <w:tcPr>
            <w:tcW w:w="951"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c>
          <w:tcPr>
            <w:tcW w:w="1279" w:type="dxa"/>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jc w:val="right"/>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24481000</w:t>
            </w:r>
          </w:p>
        </w:tc>
        <w:tc>
          <w:tcPr>
            <w:tcW w:w="1435" w:type="dxa"/>
            <w:gridSpan w:val="2"/>
            <w:tcBorders>
              <w:top w:val="nil"/>
              <w:left w:val="nil"/>
              <w:bottom w:val="single" w:sz="4" w:space="0" w:color="auto"/>
              <w:right w:val="single" w:sz="4" w:space="0" w:color="auto"/>
            </w:tcBorders>
            <w:shd w:val="clear" w:color="auto" w:fill="auto"/>
            <w:noWrap/>
            <w:vAlign w:val="center"/>
            <w:hideMark/>
          </w:tcPr>
          <w:p w:rsidR="00FF35C9" w:rsidRPr="00CE1C07" w:rsidRDefault="00FF35C9" w:rsidP="00FF35C9">
            <w:pPr>
              <w:spacing w:after="0" w:line="240" w:lineRule="auto"/>
              <w:rPr>
                <w:rFonts w:ascii="Calibri" w:eastAsia="Times New Roman" w:hAnsi="Calibri" w:cs="Calibri"/>
                <w:b/>
                <w:bCs/>
                <w:color w:val="000000"/>
                <w:szCs w:val="22"/>
                <w:lang w:bidi="te-IN"/>
              </w:rPr>
            </w:pPr>
            <w:r w:rsidRPr="00CE1C07">
              <w:rPr>
                <w:rFonts w:ascii="Calibri" w:eastAsia="Times New Roman" w:hAnsi="Calibri" w:cs="Calibri"/>
                <w:b/>
                <w:bCs/>
                <w:color w:val="000000"/>
                <w:szCs w:val="22"/>
                <w:lang w:bidi="te-IN"/>
              </w:rPr>
              <w:t> </w:t>
            </w:r>
          </w:p>
        </w:tc>
      </w:tr>
    </w:tbl>
    <w:p w:rsidR="00FF35C9" w:rsidRDefault="00FF35C9" w:rsidP="00FF35C9">
      <w:pPr>
        <w:pStyle w:val="NoSpacing"/>
        <w:spacing w:line="360" w:lineRule="auto"/>
        <w:ind w:firstLine="720"/>
        <w:rPr>
          <w:rFonts w:cstheme="minorHAnsi"/>
          <w:sz w:val="20"/>
          <w:u w:val="single"/>
        </w:rPr>
      </w:pPr>
    </w:p>
    <w:p w:rsidR="00FF35C9" w:rsidRDefault="00FF35C9" w:rsidP="00FF35C9">
      <w:pPr>
        <w:pStyle w:val="NoSpacing"/>
        <w:spacing w:line="360" w:lineRule="auto"/>
        <w:ind w:firstLine="720"/>
        <w:rPr>
          <w:rFonts w:cstheme="minorHAnsi"/>
          <w:sz w:val="20"/>
        </w:rPr>
      </w:pPr>
      <w:r w:rsidRPr="00D32F6D">
        <w:rPr>
          <w:rFonts w:cstheme="minorHAnsi"/>
          <w:sz w:val="20"/>
          <w:u w:val="single"/>
        </w:rPr>
        <w:t xml:space="preserve">Average Sale </w:t>
      </w:r>
      <w:proofErr w:type="gramStart"/>
      <w:r w:rsidRPr="00D32F6D">
        <w:rPr>
          <w:rFonts w:cstheme="minorHAnsi"/>
          <w:sz w:val="20"/>
          <w:u w:val="single"/>
        </w:rPr>
        <w:t>Price</w:t>
      </w:r>
      <w:r w:rsidRPr="00DB4C48">
        <w:rPr>
          <w:rFonts w:cstheme="minorHAnsi"/>
          <w:sz w:val="20"/>
        </w:rPr>
        <w:t xml:space="preserve"> :</w:t>
      </w:r>
      <w:proofErr w:type="gramEnd"/>
    </w:p>
    <w:p w:rsidR="00FF35C9" w:rsidRPr="00DB4C48" w:rsidRDefault="00FF35C9" w:rsidP="00FF35C9">
      <w:pPr>
        <w:pStyle w:val="NoSpacing"/>
        <w:spacing w:line="360" w:lineRule="auto"/>
        <w:ind w:firstLine="720"/>
        <w:rPr>
          <w:rFonts w:cstheme="minorHAnsi"/>
          <w:sz w:val="20"/>
        </w:rPr>
      </w:pPr>
      <w:r w:rsidRPr="00DB4C48">
        <w:rPr>
          <w:rFonts w:cstheme="minorHAnsi"/>
          <w:sz w:val="20"/>
        </w:rPr>
        <w:t xml:space="preserve">Total extent of </w:t>
      </w:r>
      <w:r>
        <w:rPr>
          <w:rFonts w:cstheme="minorHAnsi"/>
          <w:sz w:val="20"/>
        </w:rPr>
        <w:t>23</w:t>
      </w:r>
      <w:r w:rsidRPr="00DB4C48">
        <w:rPr>
          <w:rFonts w:cstheme="minorHAnsi"/>
          <w:sz w:val="20"/>
        </w:rPr>
        <w:t xml:space="preserve"> sales                        =     Ac.</w:t>
      </w:r>
      <w:r>
        <w:rPr>
          <w:rFonts w:cstheme="minorHAnsi"/>
          <w:sz w:val="20"/>
        </w:rPr>
        <w:t>44</w:t>
      </w:r>
      <w:r w:rsidRPr="00DB4C48">
        <w:rPr>
          <w:rFonts w:cstheme="minorHAnsi"/>
          <w:sz w:val="20"/>
        </w:rPr>
        <w:t>.</w:t>
      </w:r>
      <w:r>
        <w:rPr>
          <w:rFonts w:cstheme="minorHAnsi"/>
          <w:sz w:val="20"/>
        </w:rPr>
        <w:t>84</w:t>
      </w:r>
    </w:p>
    <w:p w:rsidR="00FF35C9" w:rsidRPr="00DB4C48" w:rsidRDefault="00FF35C9" w:rsidP="00FF35C9">
      <w:pPr>
        <w:pStyle w:val="NoSpacing"/>
        <w:spacing w:line="360" w:lineRule="auto"/>
        <w:ind w:firstLine="720"/>
        <w:rPr>
          <w:rFonts w:cstheme="minorHAnsi"/>
          <w:sz w:val="20"/>
        </w:rPr>
      </w:pPr>
      <w:r w:rsidRPr="00DB4C48">
        <w:rPr>
          <w:rFonts w:cstheme="minorHAnsi"/>
          <w:sz w:val="20"/>
        </w:rPr>
        <w:t xml:space="preserve">Total Sale price of </w:t>
      </w:r>
      <w:r>
        <w:rPr>
          <w:rFonts w:cstheme="minorHAnsi"/>
          <w:sz w:val="20"/>
        </w:rPr>
        <w:t>23</w:t>
      </w:r>
      <w:r w:rsidRPr="00DB4C48">
        <w:rPr>
          <w:rFonts w:cstheme="minorHAnsi"/>
          <w:sz w:val="20"/>
        </w:rPr>
        <w:t xml:space="preserve"> sales                   =     Rs.</w:t>
      </w:r>
      <w:r>
        <w:rPr>
          <w:rFonts w:cstheme="minorHAnsi"/>
          <w:sz w:val="20"/>
        </w:rPr>
        <w:t>2</w:t>
      </w:r>
      <w:proofErr w:type="gramStart"/>
      <w:r>
        <w:rPr>
          <w:rFonts w:cstheme="minorHAnsi"/>
          <w:sz w:val="20"/>
        </w:rPr>
        <w:t>,44</w:t>
      </w:r>
      <w:r w:rsidRPr="00DB4C48">
        <w:rPr>
          <w:rFonts w:cstheme="minorHAnsi"/>
          <w:sz w:val="20"/>
        </w:rPr>
        <w:t>,</w:t>
      </w:r>
      <w:r>
        <w:rPr>
          <w:rFonts w:cstheme="minorHAnsi"/>
          <w:sz w:val="20"/>
        </w:rPr>
        <w:t>81</w:t>
      </w:r>
      <w:r w:rsidRPr="00DB4C48">
        <w:rPr>
          <w:rFonts w:cstheme="minorHAnsi"/>
          <w:sz w:val="20"/>
        </w:rPr>
        <w:t>,</w:t>
      </w:r>
      <w:r>
        <w:rPr>
          <w:rFonts w:cstheme="minorHAnsi"/>
          <w:sz w:val="20"/>
        </w:rPr>
        <w:t>000</w:t>
      </w:r>
      <w:proofErr w:type="gramEnd"/>
      <w:r w:rsidRPr="00DB4C48">
        <w:rPr>
          <w:rFonts w:cstheme="minorHAnsi"/>
          <w:sz w:val="20"/>
        </w:rPr>
        <w:t>/-</w:t>
      </w:r>
    </w:p>
    <w:p w:rsidR="00FF35C9" w:rsidRDefault="00FF35C9" w:rsidP="00FF35C9">
      <w:pPr>
        <w:pStyle w:val="NoSpacing"/>
        <w:spacing w:line="360" w:lineRule="auto"/>
        <w:ind w:firstLine="720"/>
        <w:rPr>
          <w:rFonts w:cstheme="minorHAnsi"/>
          <w:sz w:val="20"/>
        </w:rPr>
      </w:pPr>
      <w:r w:rsidRPr="00DB4C48">
        <w:rPr>
          <w:rFonts w:cstheme="minorHAnsi"/>
          <w:sz w:val="20"/>
        </w:rPr>
        <w:lastRenderedPageBreak/>
        <w:t xml:space="preserve">Average sale </w:t>
      </w:r>
      <w:r>
        <w:rPr>
          <w:rFonts w:cstheme="minorHAnsi"/>
          <w:sz w:val="20"/>
        </w:rPr>
        <w:t>price per acre                =      24481000</w:t>
      </w:r>
      <w:r w:rsidRPr="00DB4C48">
        <w:rPr>
          <w:rFonts w:cstheme="minorHAnsi"/>
          <w:sz w:val="20"/>
        </w:rPr>
        <w:t xml:space="preserve">/ </w:t>
      </w:r>
      <w:r>
        <w:rPr>
          <w:rFonts w:cstheme="minorHAnsi"/>
          <w:sz w:val="20"/>
        </w:rPr>
        <w:t>44.84</w:t>
      </w:r>
      <w:r w:rsidRPr="00DB4C48">
        <w:rPr>
          <w:rFonts w:cstheme="minorHAnsi"/>
          <w:sz w:val="20"/>
        </w:rPr>
        <w:t xml:space="preserve"> = Rs.</w:t>
      </w:r>
      <w:r>
        <w:rPr>
          <w:rFonts w:cstheme="minorHAnsi"/>
          <w:sz w:val="20"/>
        </w:rPr>
        <w:t>5,45,963.42</w:t>
      </w:r>
      <w:r w:rsidRPr="00DB4C48">
        <w:rPr>
          <w:rFonts w:cstheme="minorHAnsi"/>
          <w:sz w:val="20"/>
        </w:rPr>
        <w:t>/-</w:t>
      </w:r>
      <w:r>
        <w:rPr>
          <w:rFonts w:cstheme="minorHAnsi"/>
          <w:sz w:val="20"/>
        </w:rPr>
        <w:t xml:space="preserve"> rounded to 5</w:t>
      </w:r>
      <w:proofErr w:type="gramStart"/>
      <w:r>
        <w:rPr>
          <w:rFonts w:cstheme="minorHAnsi"/>
          <w:sz w:val="20"/>
        </w:rPr>
        <w:t>,45,963</w:t>
      </w:r>
      <w:proofErr w:type="gramEnd"/>
      <w:r>
        <w:rPr>
          <w:rFonts w:cstheme="minorHAnsi"/>
          <w:sz w:val="20"/>
        </w:rPr>
        <w:t>/-</w:t>
      </w:r>
    </w:p>
    <w:p w:rsidR="00FF35C9" w:rsidRDefault="00FF35C9" w:rsidP="00FF35C9">
      <w:pPr>
        <w:pStyle w:val="NoSpacing"/>
        <w:ind w:firstLine="720"/>
        <w:rPr>
          <w:rFonts w:cstheme="minorHAnsi"/>
          <w:sz w:val="20"/>
        </w:rPr>
      </w:pPr>
    </w:p>
    <w:p w:rsidR="00FF35C9" w:rsidRDefault="00FF35C9" w:rsidP="00FF35C9">
      <w:pPr>
        <w:pStyle w:val="NoSpacing"/>
        <w:ind w:firstLine="720"/>
        <w:rPr>
          <w:rFonts w:cstheme="minorHAnsi"/>
          <w:sz w:val="20"/>
        </w:rPr>
      </w:pPr>
      <w:r>
        <w:rPr>
          <w:rFonts w:cstheme="minorHAnsi"/>
          <w:sz w:val="20"/>
        </w:rPr>
        <w:t>Basic value of the lands specified by the Registration Department:</w:t>
      </w:r>
    </w:p>
    <w:p w:rsidR="00FF35C9" w:rsidRDefault="00FF35C9" w:rsidP="00FF35C9">
      <w:pPr>
        <w:pStyle w:val="NoSpacing"/>
        <w:ind w:firstLine="720"/>
        <w:rPr>
          <w:rFonts w:cstheme="minorHAnsi"/>
          <w:sz w:val="20"/>
        </w:rPr>
      </w:pPr>
    </w:p>
    <w:tbl>
      <w:tblPr>
        <w:tblStyle w:val="TableGrid"/>
        <w:tblW w:w="0" w:type="auto"/>
        <w:tblInd w:w="534" w:type="dxa"/>
        <w:tblLook w:val="04A0"/>
      </w:tblPr>
      <w:tblGrid>
        <w:gridCol w:w="2126"/>
        <w:gridCol w:w="2128"/>
        <w:gridCol w:w="2395"/>
        <w:gridCol w:w="1997"/>
      </w:tblGrid>
      <w:tr w:rsidR="00FF35C9" w:rsidTr="00FF35C9">
        <w:tc>
          <w:tcPr>
            <w:tcW w:w="2126" w:type="dxa"/>
          </w:tcPr>
          <w:p w:rsidR="00FF35C9" w:rsidRDefault="00FF35C9" w:rsidP="00FF35C9">
            <w:pPr>
              <w:pStyle w:val="NoSpacing"/>
              <w:rPr>
                <w:rFonts w:cstheme="minorHAnsi"/>
                <w:sz w:val="20"/>
              </w:rPr>
            </w:pPr>
            <w:r>
              <w:rPr>
                <w:rFonts w:cstheme="minorHAnsi"/>
                <w:sz w:val="20"/>
              </w:rPr>
              <w:t>Dry / Wet / Garden land (per acre)</w:t>
            </w:r>
          </w:p>
        </w:tc>
        <w:tc>
          <w:tcPr>
            <w:tcW w:w="2128" w:type="dxa"/>
          </w:tcPr>
          <w:p w:rsidR="00FF35C9" w:rsidRDefault="00FF35C9" w:rsidP="00FF35C9">
            <w:pPr>
              <w:pStyle w:val="NoSpacing"/>
              <w:rPr>
                <w:rFonts w:cstheme="minorHAnsi"/>
                <w:sz w:val="20"/>
              </w:rPr>
            </w:pPr>
            <w:r>
              <w:rPr>
                <w:rFonts w:cstheme="minorHAnsi"/>
                <w:sz w:val="20"/>
              </w:rPr>
              <w:t>Land abutting to Road (per acre)</w:t>
            </w:r>
          </w:p>
        </w:tc>
        <w:tc>
          <w:tcPr>
            <w:tcW w:w="2395" w:type="dxa"/>
          </w:tcPr>
          <w:p w:rsidR="00FF35C9" w:rsidRDefault="00FF35C9" w:rsidP="00FF35C9">
            <w:pPr>
              <w:pStyle w:val="NoSpacing"/>
              <w:rPr>
                <w:rFonts w:cstheme="minorHAnsi"/>
                <w:sz w:val="20"/>
              </w:rPr>
            </w:pPr>
            <w:r>
              <w:rPr>
                <w:rFonts w:cstheme="minorHAnsi"/>
                <w:sz w:val="20"/>
              </w:rPr>
              <w:t>Agricultural land fit for house sites (per acre)</w:t>
            </w:r>
          </w:p>
        </w:tc>
        <w:tc>
          <w:tcPr>
            <w:tcW w:w="1997" w:type="dxa"/>
          </w:tcPr>
          <w:p w:rsidR="00FF35C9" w:rsidRDefault="00FF35C9" w:rsidP="00FF35C9">
            <w:pPr>
              <w:pStyle w:val="NoSpacing"/>
              <w:rPr>
                <w:rFonts w:cstheme="minorHAnsi"/>
                <w:sz w:val="20"/>
              </w:rPr>
            </w:pPr>
            <w:r>
              <w:rPr>
                <w:rFonts w:cstheme="minorHAnsi"/>
                <w:sz w:val="20"/>
              </w:rPr>
              <w:t>House sites (per acre)</w:t>
            </w:r>
          </w:p>
        </w:tc>
      </w:tr>
      <w:tr w:rsidR="00FF35C9" w:rsidTr="00FF35C9">
        <w:tc>
          <w:tcPr>
            <w:tcW w:w="2126" w:type="dxa"/>
          </w:tcPr>
          <w:p w:rsidR="00FF35C9" w:rsidRDefault="00FF35C9" w:rsidP="00FF35C9">
            <w:pPr>
              <w:pStyle w:val="NoSpacing"/>
              <w:rPr>
                <w:rFonts w:cstheme="minorHAnsi"/>
                <w:sz w:val="20"/>
              </w:rPr>
            </w:pPr>
            <w:r>
              <w:rPr>
                <w:rFonts w:cstheme="minorHAnsi"/>
                <w:sz w:val="20"/>
              </w:rPr>
              <w:t>Dry    -      Rs.5,30,000/-</w:t>
            </w:r>
          </w:p>
          <w:p w:rsidR="00FF35C9" w:rsidRDefault="00FF35C9" w:rsidP="00FF35C9">
            <w:pPr>
              <w:pStyle w:val="NoSpacing"/>
              <w:rPr>
                <w:rFonts w:cstheme="minorHAnsi"/>
                <w:sz w:val="20"/>
              </w:rPr>
            </w:pPr>
            <w:r>
              <w:rPr>
                <w:rFonts w:cstheme="minorHAnsi"/>
                <w:sz w:val="20"/>
              </w:rPr>
              <w:t>Wet   -      Rs.5,30,000/-</w:t>
            </w:r>
          </w:p>
          <w:p w:rsidR="00FF35C9" w:rsidRDefault="00FF35C9" w:rsidP="00FF35C9">
            <w:pPr>
              <w:pStyle w:val="NoSpacing"/>
              <w:rPr>
                <w:rFonts w:cstheme="minorHAnsi"/>
                <w:sz w:val="20"/>
              </w:rPr>
            </w:pPr>
            <w:r>
              <w:rPr>
                <w:rFonts w:cstheme="minorHAnsi"/>
                <w:sz w:val="20"/>
              </w:rPr>
              <w:t>Garden – Rs.5,30,000/-</w:t>
            </w:r>
          </w:p>
        </w:tc>
        <w:tc>
          <w:tcPr>
            <w:tcW w:w="2128" w:type="dxa"/>
            <w:vAlign w:val="center"/>
          </w:tcPr>
          <w:p w:rsidR="00FF35C9" w:rsidRDefault="00FF35C9" w:rsidP="00FF35C9">
            <w:pPr>
              <w:pStyle w:val="NoSpacing"/>
              <w:spacing w:line="360" w:lineRule="auto"/>
              <w:jc w:val="center"/>
            </w:pPr>
            <w:r>
              <w:t>Rs.600,000/-</w:t>
            </w:r>
          </w:p>
        </w:tc>
        <w:tc>
          <w:tcPr>
            <w:tcW w:w="2395" w:type="dxa"/>
            <w:vAlign w:val="center"/>
          </w:tcPr>
          <w:p w:rsidR="00FF35C9" w:rsidRDefault="00FF35C9" w:rsidP="00FF35C9">
            <w:pPr>
              <w:pStyle w:val="NoSpacing"/>
              <w:spacing w:line="360" w:lineRule="auto"/>
              <w:jc w:val="center"/>
            </w:pPr>
            <w:r>
              <w:t>Rs.2,178,000/-</w:t>
            </w:r>
          </w:p>
        </w:tc>
        <w:tc>
          <w:tcPr>
            <w:tcW w:w="1997" w:type="dxa"/>
            <w:vAlign w:val="center"/>
          </w:tcPr>
          <w:p w:rsidR="00FF35C9" w:rsidRDefault="00FF35C9" w:rsidP="00FF35C9">
            <w:pPr>
              <w:pStyle w:val="NoSpacing"/>
              <w:spacing w:line="360" w:lineRule="auto"/>
              <w:jc w:val="center"/>
            </w:pPr>
            <w:r>
              <w:t>Rs.4,114,000/-</w:t>
            </w:r>
          </w:p>
        </w:tc>
      </w:tr>
    </w:tbl>
    <w:p w:rsidR="00FF35C9" w:rsidRDefault="00FF35C9" w:rsidP="00FF35C9">
      <w:pPr>
        <w:pStyle w:val="NoSpacing"/>
        <w:ind w:firstLine="720"/>
        <w:rPr>
          <w:rFonts w:cstheme="minorHAnsi"/>
          <w:sz w:val="20"/>
        </w:rPr>
      </w:pPr>
    </w:p>
    <w:p w:rsidR="00FF35C9" w:rsidRDefault="00FF35C9" w:rsidP="00FF35C9">
      <w:pPr>
        <w:pStyle w:val="NoSpacing"/>
        <w:ind w:firstLine="720"/>
        <w:jc w:val="both"/>
        <w:rPr>
          <w:rFonts w:cstheme="minorHAnsi"/>
          <w:sz w:val="20"/>
        </w:rPr>
      </w:pPr>
    </w:p>
    <w:p w:rsidR="00FF35C9" w:rsidRDefault="00FF35C9" w:rsidP="00FF35C9">
      <w:pPr>
        <w:pStyle w:val="NoSpacing"/>
        <w:ind w:firstLine="720"/>
        <w:jc w:val="both"/>
        <w:rPr>
          <w:sz w:val="20"/>
        </w:rPr>
      </w:pPr>
      <w:r>
        <w:rPr>
          <w:rFonts w:cstheme="minorHAnsi"/>
          <w:sz w:val="20"/>
        </w:rPr>
        <w:t>According to</w:t>
      </w:r>
      <w:r w:rsidRPr="00F724D1">
        <w:rPr>
          <w:sz w:val="20"/>
        </w:rPr>
        <w:t xml:space="preserve"> clause 26(1) of the Right to Fair Compensation and Transparency in Land Acquisition, Rehabilitation and Resettlement Act, 2013 (RFCTLARR Act, 2013), the market value is </w:t>
      </w:r>
      <w:r>
        <w:rPr>
          <w:sz w:val="20"/>
        </w:rPr>
        <w:t xml:space="preserve">to be </w:t>
      </w:r>
      <w:r w:rsidRPr="00F724D1">
        <w:rPr>
          <w:sz w:val="20"/>
        </w:rPr>
        <w:t>determined either by considering the basic value (Table -1) or the average sale price for similar type of land calculated as per explanation 1 &amp; 2 of the said section</w:t>
      </w:r>
      <w:r>
        <w:rPr>
          <w:sz w:val="20"/>
        </w:rPr>
        <w:t>, whichever is higher.</w:t>
      </w:r>
    </w:p>
    <w:p w:rsidR="009E35BC" w:rsidRDefault="009E35BC" w:rsidP="00FF35C9">
      <w:pPr>
        <w:pStyle w:val="NoSpacing"/>
        <w:ind w:firstLine="720"/>
        <w:jc w:val="both"/>
        <w:rPr>
          <w:sz w:val="20"/>
        </w:rPr>
      </w:pPr>
    </w:p>
    <w:p w:rsidR="00FF35C9" w:rsidRDefault="00FF35C9" w:rsidP="00FF35C9">
      <w:pPr>
        <w:pStyle w:val="NoSpacing"/>
        <w:ind w:firstLine="720"/>
        <w:jc w:val="both"/>
        <w:rPr>
          <w:sz w:val="20"/>
        </w:rPr>
      </w:pPr>
      <w:r>
        <w:rPr>
          <w:sz w:val="20"/>
        </w:rPr>
        <w:t>The average sale price worked out and the basic value specified by the Registration department for dry/wet lands are shown here under:</w:t>
      </w:r>
    </w:p>
    <w:p w:rsidR="00FF35C9" w:rsidRDefault="00FF35C9" w:rsidP="00FF35C9">
      <w:pPr>
        <w:pStyle w:val="NoSpacing"/>
        <w:ind w:firstLine="720"/>
        <w:jc w:val="both"/>
        <w:rPr>
          <w:sz w:val="20"/>
        </w:rPr>
      </w:pPr>
    </w:p>
    <w:p w:rsidR="00FF35C9" w:rsidRDefault="00FF35C9" w:rsidP="00FF35C9">
      <w:pPr>
        <w:pStyle w:val="NoSpacing"/>
        <w:spacing w:line="360" w:lineRule="auto"/>
        <w:ind w:firstLine="720"/>
        <w:jc w:val="both"/>
        <w:rPr>
          <w:sz w:val="20"/>
        </w:rPr>
      </w:pPr>
      <w:r>
        <w:rPr>
          <w:sz w:val="20"/>
        </w:rPr>
        <w:tab/>
        <w:t>A) Average Sale price worked out</w:t>
      </w:r>
      <w:r>
        <w:rPr>
          <w:sz w:val="20"/>
        </w:rPr>
        <w:tab/>
      </w:r>
      <w:r>
        <w:rPr>
          <w:sz w:val="20"/>
        </w:rPr>
        <w:tab/>
      </w:r>
      <w:r>
        <w:rPr>
          <w:sz w:val="20"/>
        </w:rPr>
        <w:tab/>
      </w:r>
      <w:r>
        <w:rPr>
          <w:sz w:val="20"/>
        </w:rPr>
        <w:tab/>
        <w:t xml:space="preserve"> …….</w:t>
      </w:r>
      <w:r>
        <w:rPr>
          <w:sz w:val="20"/>
        </w:rPr>
        <w:tab/>
        <w:t>Rs.</w:t>
      </w:r>
      <w:r w:rsidRPr="000E6CAA">
        <w:rPr>
          <w:sz w:val="20"/>
        </w:rPr>
        <w:t>5</w:t>
      </w:r>
      <w:proofErr w:type="gramStart"/>
      <w:r w:rsidRPr="000E6CAA">
        <w:rPr>
          <w:sz w:val="20"/>
        </w:rPr>
        <w:t>,45,963</w:t>
      </w:r>
      <w:proofErr w:type="gramEnd"/>
      <w:r>
        <w:rPr>
          <w:sz w:val="20"/>
        </w:rPr>
        <w:t>/-</w:t>
      </w:r>
    </w:p>
    <w:p w:rsidR="00FF35C9" w:rsidRDefault="00FF35C9" w:rsidP="00FF35C9">
      <w:pPr>
        <w:pStyle w:val="NoSpacing"/>
        <w:ind w:firstLine="720"/>
        <w:jc w:val="both"/>
        <w:rPr>
          <w:sz w:val="20"/>
        </w:rPr>
      </w:pPr>
      <w:r>
        <w:rPr>
          <w:sz w:val="20"/>
        </w:rPr>
        <w:tab/>
        <w:t>B) Basic Value specified by the Registration Department</w:t>
      </w:r>
    </w:p>
    <w:p w:rsidR="00FF35C9" w:rsidRDefault="00FF35C9" w:rsidP="00FF35C9">
      <w:pPr>
        <w:pStyle w:val="NoSpacing"/>
        <w:ind w:firstLine="720"/>
        <w:jc w:val="both"/>
        <w:rPr>
          <w:sz w:val="20"/>
        </w:rPr>
      </w:pPr>
      <w:r>
        <w:rPr>
          <w:sz w:val="20"/>
        </w:rPr>
        <w:tab/>
        <w:t xml:space="preserve">     For Dry/Wet/Garden Lands</w:t>
      </w:r>
      <w:r>
        <w:rPr>
          <w:sz w:val="20"/>
        </w:rPr>
        <w:tab/>
      </w:r>
      <w:r>
        <w:rPr>
          <w:sz w:val="20"/>
        </w:rPr>
        <w:tab/>
      </w:r>
      <w:r>
        <w:rPr>
          <w:sz w:val="20"/>
        </w:rPr>
        <w:tab/>
      </w:r>
      <w:r>
        <w:rPr>
          <w:sz w:val="20"/>
        </w:rPr>
        <w:tab/>
        <w:t>……..</w:t>
      </w:r>
      <w:r>
        <w:rPr>
          <w:sz w:val="20"/>
        </w:rPr>
        <w:tab/>
        <w:t>Rs.5</w:t>
      </w:r>
      <w:proofErr w:type="gramStart"/>
      <w:r>
        <w:rPr>
          <w:sz w:val="20"/>
        </w:rPr>
        <w:t>,30,000</w:t>
      </w:r>
      <w:proofErr w:type="gramEnd"/>
      <w:r>
        <w:rPr>
          <w:sz w:val="20"/>
        </w:rPr>
        <w:t>/-</w:t>
      </w:r>
      <w:r>
        <w:rPr>
          <w:sz w:val="20"/>
        </w:rPr>
        <w:tab/>
      </w:r>
      <w:r>
        <w:rPr>
          <w:sz w:val="20"/>
        </w:rPr>
        <w:tab/>
      </w:r>
      <w:r>
        <w:rPr>
          <w:sz w:val="20"/>
        </w:rPr>
        <w:tab/>
      </w:r>
      <w:r>
        <w:rPr>
          <w:sz w:val="20"/>
        </w:rPr>
        <w:tab/>
      </w:r>
      <w:r>
        <w:rPr>
          <w:sz w:val="20"/>
        </w:rPr>
        <w:tab/>
      </w:r>
    </w:p>
    <w:p w:rsidR="00FF35C9" w:rsidRDefault="00FF35C9" w:rsidP="00FF35C9">
      <w:pPr>
        <w:pStyle w:val="NoSpacing"/>
        <w:ind w:firstLine="720"/>
        <w:jc w:val="both"/>
        <w:rPr>
          <w:sz w:val="20"/>
        </w:rPr>
      </w:pPr>
      <w:r>
        <w:rPr>
          <w:sz w:val="20"/>
        </w:rPr>
        <w:tab/>
      </w:r>
    </w:p>
    <w:p w:rsidR="00FF35C9" w:rsidRPr="00C3594E" w:rsidRDefault="00FF35C9" w:rsidP="00FF35C9">
      <w:pPr>
        <w:pStyle w:val="NoSpacing"/>
        <w:jc w:val="both"/>
        <w:rPr>
          <w:rFonts w:cstheme="minorHAnsi"/>
          <w:color w:val="00B050"/>
          <w:sz w:val="20"/>
        </w:rPr>
      </w:pPr>
      <w:r>
        <w:rPr>
          <w:rFonts w:cstheme="minorHAnsi"/>
          <w:sz w:val="20"/>
        </w:rPr>
        <w:tab/>
        <w:t xml:space="preserve">Hence, it is just reasonable and justifiable for taking into consideration of the average sale price worked out is adapted as Market Value in respect of the lands of </w:t>
      </w:r>
      <w:proofErr w:type="spellStart"/>
      <w:r w:rsidRPr="00C3594E">
        <w:rPr>
          <w:rFonts w:cstheme="minorHAnsi"/>
          <w:color w:val="00B050"/>
          <w:sz w:val="20"/>
        </w:rPr>
        <w:t>Veguru</w:t>
      </w:r>
      <w:proofErr w:type="spellEnd"/>
      <w:r>
        <w:rPr>
          <w:rFonts w:cstheme="minorHAnsi"/>
          <w:sz w:val="20"/>
        </w:rPr>
        <w:t xml:space="preserve"> Village of </w:t>
      </w:r>
      <w:proofErr w:type="spellStart"/>
      <w:r>
        <w:rPr>
          <w:rFonts w:cstheme="minorHAnsi"/>
          <w:color w:val="00B050"/>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as it is higher than the Basic Value specified by the Registration Department for Dry/Wet lands in </w:t>
      </w:r>
      <w:proofErr w:type="spellStart"/>
      <w:r>
        <w:rPr>
          <w:rFonts w:cstheme="minorHAnsi"/>
          <w:sz w:val="20"/>
        </w:rPr>
        <w:t>Veguru</w:t>
      </w:r>
      <w:proofErr w:type="spellEnd"/>
      <w:r>
        <w:rPr>
          <w:rFonts w:cstheme="minorHAnsi"/>
          <w:sz w:val="20"/>
        </w:rPr>
        <w:t xml:space="preserve"> Village of </w:t>
      </w:r>
      <w:proofErr w:type="spellStart"/>
      <w:r>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w:t>
      </w:r>
    </w:p>
    <w:p w:rsidR="00FF35C9" w:rsidRDefault="00FF35C9" w:rsidP="00FF35C9">
      <w:pPr>
        <w:pStyle w:val="NoSpacing"/>
        <w:spacing w:line="360" w:lineRule="auto"/>
        <w:jc w:val="both"/>
        <w:rPr>
          <w:rFonts w:cstheme="minorHAnsi"/>
          <w:sz w:val="20"/>
        </w:rPr>
      </w:pPr>
    </w:p>
    <w:p w:rsidR="00FF35C9" w:rsidRDefault="00FF35C9" w:rsidP="00FF35C9">
      <w:pPr>
        <w:pStyle w:val="NoSpacing"/>
        <w:spacing w:line="360" w:lineRule="auto"/>
        <w:jc w:val="both"/>
        <w:rPr>
          <w:rFonts w:cstheme="minorHAnsi"/>
          <w:b/>
          <w:bCs/>
          <w:sz w:val="20"/>
        </w:rPr>
      </w:pPr>
      <w:r w:rsidRPr="00D87C88">
        <w:rPr>
          <w:rFonts w:cstheme="minorHAnsi"/>
          <w:b/>
          <w:bCs/>
          <w:sz w:val="20"/>
        </w:rPr>
        <w:t xml:space="preserve"> (8) CALCULATION OF LAND COMPENSATION </w:t>
      </w:r>
      <w:proofErr w:type="gramStart"/>
      <w:r w:rsidRPr="00D87C88">
        <w:rPr>
          <w:rFonts w:cstheme="minorHAnsi"/>
          <w:b/>
          <w:bCs/>
          <w:sz w:val="20"/>
        </w:rPr>
        <w:t>AMOUNT :</w:t>
      </w:r>
      <w:proofErr w:type="gramEnd"/>
    </w:p>
    <w:p w:rsidR="00FF35C9" w:rsidRPr="00D87C88" w:rsidRDefault="00FF35C9" w:rsidP="00FF35C9">
      <w:pPr>
        <w:pStyle w:val="NoSpacing"/>
        <w:spacing w:line="360" w:lineRule="auto"/>
        <w:jc w:val="both"/>
        <w:rPr>
          <w:rFonts w:cstheme="minorHAnsi"/>
          <w:b/>
          <w:bCs/>
          <w:sz w:val="20"/>
        </w:rPr>
      </w:pPr>
    </w:p>
    <w:p w:rsidR="00FF35C9" w:rsidRDefault="00FF35C9" w:rsidP="00FF35C9">
      <w:pPr>
        <w:pStyle w:val="NoSpacing"/>
        <w:ind w:firstLine="720"/>
        <w:jc w:val="both"/>
        <w:rPr>
          <w:rFonts w:cstheme="minorHAnsi"/>
          <w:sz w:val="20"/>
        </w:rPr>
      </w:pPr>
      <w:r>
        <w:rPr>
          <w:rFonts w:cstheme="minorHAnsi"/>
          <w:sz w:val="20"/>
        </w:rPr>
        <w:t>The land compensation is calculated as per the 1</w:t>
      </w:r>
      <w:r w:rsidRPr="001716C8">
        <w:rPr>
          <w:rFonts w:cstheme="minorHAnsi"/>
          <w:sz w:val="20"/>
          <w:vertAlign w:val="superscript"/>
        </w:rPr>
        <w:t>st</w:t>
      </w:r>
      <w:r>
        <w:rPr>
          <w:rFonts w:cstheme="minorHAnsi"/>
          <w:sz w:val="20"/>
        </w:rPr>
        <w:t xml:space="preserve"> Schedule of RFCTLARR Act, 2013, and the compensation is to be paid as per P&amp;MP Act is arrived as tabulated below: </w:t>
      </w:r>
    </w:p>
    <w:p w:rsidR="00FF35C9" w:rsidRDefault="00FF35C9" w:rsidP="00FF35C9">
      <w:pPr>
        <w:pStyle w:val="NoSpacing"/>
        <w:ind w:firstLine="720"/>
        <w:jc w:val="both"/>
        <w:rPr>
          <w:rFonts w:cstheme="minorHAnsi"/>
          <w:sz w:val="20"/>
        </w:rPr>
      </w:pPr>
    </w:p>
    <w:p w:rsidR="00FF35C9" w:rsidRDefault="00FF35C9" w:rsidP="00FF35C9">
      <w:pPr>
        <w:pStyle w:val="NoSpacing"/>
        <w:spacing w:line="360" w:lineRule="auto"/>
        <w:jc w:val="center"/>
        <w:rPr>
          <w:rFonts w:cstheme="minorHAnsi"/>
          <w:b/>
          <w:bCs/>
          <w:sz w:val="20"/>
          <w:u w:val="single"/>
        </w:rPr>
      </w:pPr>
    </w:p>
    <w:p w:rsidR="00FF35C9" w:rsidRDefault="00FF35C9" w:rsidP="00FF35C9">
      <w:pPr>
        <w:pStyle w:val="NoSpacing"/>
        <w:spacing w:line="360" w:lineRule="auto"/>
        <w:jc w:val="center"/>
        <w:rPr>
          <w:rFonts w:cstheme="minorHAnsi"/>
          <w:b/>
          <w:bCs/>
          <w:sz w:val="20"/>
          <w:u w:val="single"/>
        </w:rPr>
      </w:pPr>
    </w:p>
    <w:p w:rsidR="00FF35C9" w:rsidRDefault="00FF35C9" w:rsidP="00FF35C9">
      <w:pPr>
        <w:pStyle w:val="NoSpacing"/>
        <w:spacing w:line="360" w:lineRule="auto"/>
        <w:jc w:val="center"/>
        <w:rPr>
          <w:rFonts w:cstheme="minorHAnsi"/>
          <w:b/>
          <w:bCs/>
          <w:sz w:val="20"/>
          <w:u w:val="single"/>
        </w:rPr>
      </w:pPr>
    </w:p>
    <w:p w:rsidR="00FF35C9" w:rsidRPr="00AD0B9C" w:rsidRDefault="00FF35C9" w:rsidP="00FF35C9">
      <w:pPr>
        <w:pStyle w:val="NoSpacing"/>
        <w:spacing w:line="360" w:lineRule="auto"/>
        <w:jc w:val="center"/>
        <w:rPr>
          <w:rFonts w:cstheme="minorHAnsi"/>
          <w:b/>
          <w:bCs/>
          <w:sz w:val="20"/>
          <w:u w:val="single"/>
        </w:rPr>
      </w:pPr>
      <w:r w:rsidRPr="00AD0B9C">
        <w:rPr>
          <w:rFonts w:cstheme="minorHAnsi"/>
          <w:b/>
          <w:bCs/>
          <w:sz w:val="20"/>
          <w:u w:val="single"/>
        </w:rPr>
        <w:t>Table-2</w:t>
      </w:r>
      <w:r>
        <w:rPr>
          <w:rFonts w:cstheme="minorHAnsi"/>
          <w:b/>
          <w:bCs/>
          <w:sz w:val="20"/>
          <w:u w:val="single"/>
        </w:rPr>
        <w:t xml:space="preserve"> – LAND </w:t>
      </w:r>
    </w:p>
    <w:tbl>
      <w:tblPr>
        <w:tblStyle w:val="TableGrid"/>
        <w:tblW w:w="9679" w:type="dxa"/>
        <w:tblLayout w:type="fixed"/>
        <w:tblLook w:val="04A0"/>
      </w:tblPr>
      <w:tblGrid>
        <w:gridCol w:w="487"/>
        <w:gridCol w:w="971"/>
        <w:gridCol w:w="850"/>
        <w:gridCol w:w="992"/>
        <w:gridCol w:w="993"/>
        <w:gridCol w:w="992"/>
        <w:gridCol w:w="1134"/>
        <w:gridCol w:w="1276"/>
        <w:gridCol w:w="918"/>
        <w:gridCol w:w="1066"/>
      </w:tblGrid>
      <w:tr w:rsidR="00FF35C9" w:rsidTr="00FF35C9">
        <w:trPr>
          <w:trHeight w:val="395"/>
        </w:trPr>
        <w:tc>
          <w:tcPr>
            <w:tcW w:w="5285" w:type="dxa"/>
            <w:gridSpan w:val="6"/>
            <w:vAlign w:val="center"/>
          </w:tcPr>
          <w:p w:rsidR="00FF35C9" w:rsidRDefault="00FF35C9" w:rsidP="00FF35C9">
            <w:pPr>
              <w:pStyle w:val="NoSpacing"/>
              <w:jc w:val="center"/>
              <w:rPr>
                <w:rFonts w:cstheme="minorHAnsi"/>
                <w:sz w:val="20"/>
              </w:rPr>
            </w:pPr>
            <w:r>
              <w:rPr>
                <w:rFonts w:cstheme="minorHAnsi"/>
                <w:sz w:val="20"/>
              </w:rPr>
              <w:t>Compensation amount as per 2013 Act</w:t>
            </w:r>
          </w:p>
        </w:tc>
        <w:tc>
          <w:tcPr>
            <w:tcW w:w="4394" w:type="dxa"/>
            <w:gridSpan w:val="4"/>
            <w:vAlign w:val="center"/>
          </w:tcPr>
          <w:p w:rsidR="00FF35C9" w:rsidRDefault="00FF35C9" w:rsidP="00FF35C9">
            <w:pPr>
              <w:pStyle w:val="NoSpacing"/>
              <w:jc w:val="center"/>
              <w:rPr>
                <w:rFonts w:cstheme="minorHAnsi"/>
                <w:sz w:val="20"/>
              </w:rPr>
            </w:pPr>
            <w:r>
              <w:rPr>
                <w:rFonts w:cstheme="minorHAnsi"/>
                <w:sz w:val="20"/>
              </w:rPr>
              <w:t>Compensation amount as per P&amp;MP Act</w:t>
            </w:r>
          </w:p>
        </w:tc>
      </w:tr>
      <w:tr w:rsidR="00FF35C9" w:rsidTr="00FF35C9">
        <w:tc>
          <w:tcPr>
            <w:tcW w:w="487"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Sl. No</w:t>
            </w:r>
          </w:p>
        </w:tc>
        <w:tc>
          <w:tcPr>
            <w:tcW w:w="971"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Type of land</w:t>
            </w:r>
          </w:p>
        </w:tc>
        <w:tc>
          <w:tcPr>
            <w:tcW w:w="850" w:type="dxa"/>
            <w:vAlign w:val="center"/>
          </w:tcPr>
          <w:p w:rsidR="00FF35C9" w:rsidRDefault="00FF35C9" w:rsidP="00FF35C9">
            <w:pPr>
              <w:pStyle w:val="NoSpacing"/>
              <w:jc w:val="center"/>
              <w:rPr>
                <w:rFonts w:cstheme="minorHAnsi"/>
                <w:sz w:val="18"/>
                <w:szCs w:val="18"/>
              </w:rPr>
            </w:pPr>
            <w:r w:rsidRPr="00FF2B5B">
              <w:rPr>
                <w:rFonts w:cstheme="minorHAnsi"/>
                <w:sz w:val="18"/>
                <w:szCs w:val="18"/>
              </w:rPr>
              <w:t>Market Value per acre</w:t>
            </w:r>
          </w:p>
          <w:p w:rsidR="00FF35C9" w:rsidRPr="00FF2B5B" w:rsidRDefault="00FF35C9" w:rsidP="00FF35C9">
            <w:pPr>
              <w:pStyle w:val="NoSpacing"/>
              <w:jc w:val="center"/>
              <w:rPr>
                <w:rFonts w:cstheme="minorHAnsi"/>
                <w:sz w:val="18"/>
                <w:szCs w:val="18"/>
              </w:rPr>
            </w:pPr>
            <w:r>
              <w:rPr>
                <w:rFonts w:cstheme="minorHAnsi"/>
                <w:sz w:val="18"/>
                <w:szCs w:val="18"/>
              </w:rPr>
              <w:t>(Average sale price worked out) (</w:t>
            </w:r>
            <w:proofErr w:type="gramStart"/>
            <w:r>
              <w:rPr>
                <w:rFonts w:cstheme="minorHAnsi"/>
                <w:sz w:val="18"/>
                <w:szCs w:val="18"/>
              </w:rPr>
              <w:t>in</w:t>
            </w:r>
            <w:proofErr w:type="gramEnd"/>
            <w:r>
              <w:rPr>
                <w:rFonts w:cstheme="minorHAnsi"/>
                <w:sz w:val="18"/>
                <w:szCs w:val="18"/>
              </w:rPr>
              <w:t xml:space="preserve"> Rs.)</w:t>
            </w:r>
          </w:p>
        </w:tc>
        <w:tc>
          <w:tcPr>
            <w:tcW w:w="992"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Market value including Multiplication Factor @ 1.25</w:t>
            </w:r>
            <w:r>
              <w:rPr>
                <w:rFonts w:cstheme="minorHAnsi"/>
                <w:sz w:val="18"/>
                <w:szCs w:val="18"/>
              </w:rPr>
              <w:t xml:space="preserve"> (in Rs.)</w:t>
            </w:r>
          </w:p>
        </w:tc>
        <w:tc>
          <w:tcPr>
            <w:tcW w:w="993" w:type="dxa"/>
            <w:vAlign w:val="center"/>
          </w:tcPr>
          <w:p w:rsidR="00FF35C9" w:rsidRPr="00FF2B5B" w:rsidRDefault="00FF35C9" w:rsidP="00FF35C9">
            <w:pPr>
              <w:pStyle w:val="NoSpacing"/>
              <w:jc w:val="center"/>
              <w:rPr>
                <w:rFonts w:cstheme="minorHAnsi"/>
                <w:sz w:val="18"/>
                <w:szCs w:val="18"/>
              </w:rPr>
            </w:pPr>
            <w:proofErr w:type="spellStart"/>
            <w:r w:rsidRPr="00FF2B5B">
              <w:rPr>
                <w:rFonts w:cstheme="minorHAnsi"/>
                <w:sz w:val="18"/>
                <w:szCs w:val="18"/>
              </w:rPr>
              <w:t>Sol</w:t>
            </w:r>
            <w:r>
              <w:rPr>
                <w:rFonts w:cstheme="minorHAnsi"/>
                <w:sz w:val="18"/>
                <w:szCs w:val="18"/>
              </w:rPr>
              <w:t>a</w:t>
            </w:r>
            <w:r w:rsidRPr="00FF2B5B">
              <w:rPr>
                <w:rFonts w:cstheme="minorHAnsi"/>
                <w:sz w:val="18"/>
                <w:szCs w:val="18"/>
              </w:rPr>
              <w:t>tium</w:t>
            </w:r>
            <w:proofErr w:type="spellEnd"/>
            <w:r w:rsidRPr="00FF2B5B">
              <w:rPr>
                <w:rFonts w:cstheme="minorHAnsi"/>
                <w:sz w:val="18"/>
                <w:szCs w:val="18"/>
              </w:rPr>
              <w:t xml:space="preserve"> @ 100% as per </w:t>
            </w:r>
            <w:proofErr w:type="gramStart"/>
            <w:r w:rsidRPr="00FF2B5B">
              <w:rPr>
                <w:rFonts w:cstheme="minorHAnsi"/>
                <w:sz w:val="18"/>
                <w:szCs w:val="18"/>
              </w:rPr>
              <w:t>Sec.30(</w:t>
            </w:r>
            <w:proofErr w:type="gramEnd"/>
            <w:r w:rsidRPr="00FF2B5B">
              <w:rPr>
                <w:rFonts w:cstheme="minorHAnsi"/>
                <w:sz w:val="18"/>
                <w:szCs w:val="18"/>
              </w:rPr>
              <w:t>1) of 2013 Act.</w:t>
            </w:r>
            <w:r>
              <w:rPr>
                <w:rFonts w:cstheme="minorHAnsi"/>
                <w:sz w:val="18"/>
                <w:szCs w:val="18"/>
              </w:rPr>
              <w:t xml:space="preserve"> (</w:t>
            </w:r>
            <w:proofErr w:type="gramStart"/>
            <w:r>
              <w:rPr>
                <w:rFonts w:cstheme="minorHAnsi"/>
                <w:sz w:val="18"/>
                <w:szCs w:val="18"/>
              </w:rPr>
              <w:t>in</w:t>
            </w:r>
            <w:proofErr w:type="gramEnd"/>
            <w:r>
              <w:rPr>
                <w:rFonts w:cstheme="minorHAnsi"/>
                <w:sz w:val="18"/>
                <w:szCs w:val="18"/>
              </w:rPr>
              <w:t xml:space="preserve"> Rs.)</w:t>
            </w:r>
          </w:p>
        </w:tc>
        <w:tc>
          <w:tcPr>
            <w:tcW w:w="992"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 xml:space="preserve">Total land rate </w:t>
            </w:r>
            <w:r>
              <w:rPr>
                <w:rFonts w:cstheme="minorHAnsi"/>
                <w:sz w:val="18"/>
                <w:szCs w:val="18"/>
              </w:rPr>
              <w:t>(</w:t>
            </w:r>
            <w:r w:rsidRPr="00FF2B5B">
              <w:rPr>
                <w:rFonts w:cstheme="minorHAnsi"/>
                <w:sz w:val="18"/>
                <w:szCs w:val="18"/>
              </w:rPr>
              <w:t>per acre</w:t>
            </w:r>
            <w:r>
              <w:rPr>
                <w:rFonts w:cstheme="minorHAnsi"/>
                <w:sz w:val="18"/>
                <w:szCs w:val="18"/>
              </w:rPr>
              <w:t xml:space="preserve"> in Rs.) </w:t>
            </w:r>
          </w:p>
        </w:tc>
        <w:tc>
          <w:tcPr>
            <w:tcW w:w="1134"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 xml:space="preserve">Compensation amount </w:t>
            </w:r>
            <w:r>
              <w:rPr>
                <w:rFonts w:cstheme="minorHAnsi"/>
                <w:sz w:val="18"/>
                <w:szCs w:val="18"/>
              </w:rPr>
              <w:t>worked out under</w:t>
            </w:r>
            <w:r w:rsidRPr="00FF2B5B">
              <w:rPr>
                <w:rFonts w:cstheme="minorHAnsi"/>
                <w:sz w:val="18"/>
                <w:szCs w:val="18"/>
              </w:rPr>
              <w:t xml:space="preserve"> PMP Act @ (10%) per acre</w:t>
            </w:r>
            <w:r>
              <w:rPr>
                <w:rFonts w:cstheme="minorHAnsi"/>
                <w:sz w:val="18"/>
                <w:szCs w:val="18"/>
              </w:rPr>
              <w:t xml:space="preserve"> (in Rs.)</w:t>
            </w:r>
          </w:p>
        </w:tc>
        <w:tc>
          <w:tcPr>
            <w:tcW w:w="1276"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Compensation amount</w:t>
            </w:r>
            <w:r>
              <w:rPr>
                <w:rFonts w:cstheme="minorHAnsi"/>
                <w:sz w:val="18"/>
                <w:szCs w:val="18"/>
              </w:rPr>
              <w:t xml:space="preserve"> worked out</w:t>
            </w:r>
            <w:r w:rsidRPr="00FF2B5B">
              <w:rPr>
                <w:rFonts w:cstheme="minorHAnsi"/>
                <w:sz w:val="18"/>
                <w:szCs w:val="18"/>
              </w:rPr>
              <w:t xml:space="preserve"> per Sq. </w:t>
            </w:r>
            <w:proofErr w:type="spellStart"/>
            <w:r w:rsidRPr="00FF2B5B">
              <w:rPr>
                <w:rFonts w:cstheme="minorHAnsi"/>
                <w:sz w:val="18"/>
                <w:szCs w:val="18"/>
              </w:rPr>
              <w:t>Mtr</w:t>
            </w:r>
            <w:proofErr w:type="spellEnd"/>
            <w:r w:rsidRPr="00FF2B5B">
              <w:rPr>
                <w:rFonts w:cstheme="minorHAnsi"/>
                <w:sz w:val="18"/>
                <w:szCs w:val="18"/>
              </w:rPr>
              <w:t>. (</w:t>
            </w:r>
            <w:r>
              <w:rPr>
                <w:rFonts w:cstheme="minorHAnsi"/>
                <w:sz w:val="18"/>
                <w:szCs w:val="18"/>
              </w:rPr>
              <w:t>136491</w:t>
            </w:r>
            <w:r w:rsidRPr="00FF2B5B">
              <w:rPr>
                <w:rFonts w:cstheme="minorHAnsi"/>
                <w:sz w:val="18"/>
                <w:szCs w:val="18"/>
              </w:rPr>
              <w:t>/4046.8</w:t>
            </w:r>
            <w:r>
              <w:rPr>
                <w:rFonts w:cstheme="minorHAnsi"/>
                <w:sz w:val="18"/>
                <w:szCs w:val="18"/>
              </w:rPr>
              <w:t>56 = 33.72</w:t>
            </w:r>
            <w:r w:rsidRPr="00FF2B5B">
              <w:rPr>
                <w:rFonts w:cstheme="minorHAnsi"/>
                <w:sz w:val="18"/>
                <w:szCs w:val="18"/>
              </w:rPr>
              <w:t xml:space="preserve"> rounded to Rs.</w:t>
            </w:r>
            <w:r>
              <w:rPr>
                <w:rFonts w:cstheme="minorHAnsi"/>
                <w:sz w:val="18"/>
                <w:szCs w:val="18"/>
              </w:rPr>
              <w:t>34</w:t>
            </w:r>
            <w:r w:rsidRPr="00FF2B5B">
              <w:rPr>
                <w:rFonts w:cstheme="minorHAnsi"/>
                <w:sz w:val="18"/>
                <w:szCs w:val="18"/>
              </w:rPr>
              <w:t>.00)</w:t>
            </w:r>
          </w:p>
        </w:tc>
        <w:tc>
          <w:tcPr>
            <w:tcW w:w="918"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 xml:space="preserve">Area under </w:t>
            </w:r>
            <w:proofErr w:type="spellStart"/>
            <w:r w:rsidRPr="00FF2B5B">
              <w:rPr>
                <w:rFonts w:cstheme="minorHAnsi"/>
                <w:sz w:val="18"/>
                <w:szCs w:val="18"/>
              </w:rPr>
              <w:t>RoU</w:t>
            </w:r>
            <w:proofErr w:type="spellEnd"/>
            <w:r w:rsidRPr="00FF2B5B">
              <w:rPr>
                <w:rFonts w:cstheme="minorHAnsi"/>
                <w:sz w:val="18"/>
                <w:szCs w:val="18"/>
              </w:rPr>
              <w:t xml:space="preserve"> </w:t>
            </w:r>
            <w:r>
              <w:rPr>
                <w:rFonts w:cstheme="minorHAnsi"/>
                <w:sz w:val="18"/>
                <w:szCs w:val="18"/>
              </w:rPr>
              <w:t xml:space="preserve">as per detailed survey </w:t>
            </w:r>
            <w:r w:rsidRPr="00FF2B5B">
              <w:rPr>
                <w:rFonts w:cstheme="minorHAnsi"/>
                <w:sz w:val="18"/>
                <w:szCs w:val="18"/>
              </w:rPr>
              <w:t xml:space="preserve">(In </w:t>
            </w:r>
            <w:proofErr w:type="spellStart"/>
            <w:r>
              <w:rPr>
                <w:rFonts w:cstheme="minorHAnsi"/>
                <w:sz w:val="18"/>
                <w:szCs w:val="18"/>
              </w:rPr>
              <w:t>S</w:t>
            </w:r>
            <w:r w:rsidRPr="00FF2B5B">
              <w:rPr>
                <w:rFonts w:cstheme="minorHAnsi"/>
                <w:sz w:val="18"/>
                <w:szCs w:val="18"/>
              </w:rPr>
              <w:t>q.Mtr</w:t>
            </w:r>
            <w:proofErr w:type="spellEnd"/>
            <w:r w:rsidRPr="00FF2B5B">
              <w:rPr>
                <w:rFonts w:cstheme="minorHAnsi"/>
                <w:sz w:val="18"/>
                <w:szCs w:val="18"/>
              </w:rPr>
              <w:t>)</w:t>
            </w:r>
          </w:p>
        </w:tc>
        <w:tc>
          <w:tcPr>
            <w:tcW w:w="1066" w:type="dxa"/>
            <w:vAlign w:val="center"/>
          </w:tcPr>
          <w:p w:rsidR="00FF35C9" w:rsidRPr="00FF2B5B" w:rsidRDefault="00FF35C9" w:rsidP="00FF35C9">
            <w:pPr>
              <w:pStyle w:val="NoSpacing"/>
              <w:jc w:val="center"/>
              <w:rPr>
                <w:rFonts w:cstheme="minorHAnsi"/>
                <w:sz w:val="18"/>
                <w:szCs w:val="18"/>
              </w:rPr>
            </w:pPr>
            <w:r w:rsidRPr="00FF2B5B">
              <w:rPr>
                <w:rFonts w:cstheme="minorHAnsi"/>
                <w:sz w:val="18"/>
                <w:szCs w:val="18"/>
              </w:rPr>
              <w:t xml:space="preserve">Total com </w:t>
            </w:r>
            <w:proofErr w:type="spellStart"/>
            <w:r w:rsidRPr="00FF2B5B">
              <w:rPr>
                <w:rFonts w:cstheme="minorHAnsi"/>
                <w:sz w:val="18"/>
                <w:szCs w:val="18"/>
              </w:rPr>
              <w:t>pensation</w:t>
            </w:r>
            <w:proofErr w:type="spellEnd"/>
            <w:r>
              <w:rPr>
                <w:rFonts w:cstheme="minorHAnsi"/>
                <w:sz w:val="18"/>
                <w:szCs w:val="18"/>
              </w:rPr>
              <w:t xml:space="preserve"> (In Rs.)</w:t>
            </w:r>
          </w:p>
        </w:tc>
      </w:tr>
      <w:tr w:rsidR="00FF35C9" w:rsidTr="00FF35C9">
        <w:trPr>
          <w:trHeight w:val="329"/>
        </w:trPr>
        <w:tc>
          <w:tcPr>
            <w:tcW w:w="487" w:type="dxa"/>
            <w:vAlign w:val="center"/>
          </w:tcPr>
          <w:p w:rsidR="00FF35C9" w:rsidRDefault="00FF35C9" w:rsidP="00FF35C9">
            <w:pPr>
              <w:pStyle w:val="NoSpacing"/>
              <w:jc w:val="center"/>
              <w:rPr>
                <w:rFonts w:cstheme="minorHAnsi"/>
                <w:sz w:val="20"/>
              </w:rPr>
            </w:pPr>
            <w:r>
              <w:rPr>
                <w:rFonts w:cstheme="minorHAnsi"/>
                <w:sz w:val="20"/>
              </w:rPr>
              <w:t>1</w:t>
            </w:r>
          </w:p>
        </w:tc>
        <w:tc>
          <w:tcPr>
            <w:tcW w:w="971" w:type="dxa"/>
            <w:vAlign w:val="center"/>
          </w:tcPr>
          <w:p w:rsidR="00FF35C9" w:rsidRPr="0023602B" w:rsidRDefault="00FF35C9" w:rsidP="00FF35C9">
            <w:pPr>
              <w:pStyle w:val="NoSpacing"/>
              <w:jc w:val="center"/>
              <w:rPr>
                <w:rFonts w:cstheme="minorHAnsi"/>
                <w:sz w:val="18"/>
                <w:szCs w:val="18"/>
              </w:rPr>
            </w:pPr>
            <w:r>
              <w:rPr>
                <w:rFonts w:cstheme="minorHAnsi"/>
                <w:sz w:val="18"/>
                <w:szCs w:val="18"/>
              </w:rPr>
              <w:t>Average sale price worked out</w:t>
            </w:r>
          </w:p>
        </w:tc>
        <w:tc>
          <w:tcPr>
            <w:tcW w:w="850"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545963</w:t>
            </w:r>
          </w:p>
        </w:tc>
        <w:tc>
          <w:tcPr>
            <w:tcW w:w="992"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682454</w:t>
            </w:r>
          </w:p>
        </w:tc>
        <w:tc>
          <w:tcPr>
            <w:tcW w:w="993"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682454</w:t>
            </w:r>
          </w:p>
        </w:tc>
        <w:tc>
          <w:tcPr>
            <w:tcW w:w="992"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1364908</w:t>
            </w:r>
          </w:p>
        </w:tc>
        <w:tc>
          <w:tcPr>
            <w:tcW w:w="1134" w:type="dxa"/>
            <w:vAlign w:val="center"/>
          </w:tcPr>
          <w:p w:rsidR="00FF35C9" w:rsidRPr="00727B1F" w:rsidRDefault="00FF35C9" w:rsidP="00FF35C9">
            <w:pPr>
              <w:pStyle w:val="NoSpacing"/>
              <w:jc w:val="center"/>
              <w:rPr>
                <w:rFonts w:cstheme="minorHAnsi"/>
                <w:color w:val="00B050"/>
                <w:sz w:val="20"/>
              </w:rPr>
            </w:pPr>
            <w:r w:rsidRPr="00727B1F">
              <w:rPr>
                <w:rFonts w:cstheme="minorHAnsi"/>
                <w:color w:val="00B050"/>
                <w:sz w:val="20"/>
              </w:rPr>
              <w:t>1</w:t>
            </w:r>
            <w:r>
              <w:rPr>
                <w:rFonts w:cstheme="minorHAnsi"/>
                <w:color w:val="00B050"/>
                <w:sz w:val="20"/>
              </w:rPr>
              <w:t>36491</w:t>
            </w:r>
          </w:p>
        </w:tc>
        <w:tc>
          <w:tcPr>
            <w:tcW w:w="1276"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34.</w:t>
            </w:r>
            <w:r w:rsidRPr="00727B1F">
              <w:rPr>
                <w:rFonts w:cstheme="minorHAnsi"/>
                <w:color w:val="00B050"/>
                <w:sz w:val="20"/>
              </w:rPr>
              <w:t>00</w:t>
            </w:r>
          </w:p>
        </w:tc>
        <w:tc>
          <w:tcPr>
            <w:tcW w:w="918"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18371</w:t>
            </w:r>
          </w:p>
        </w:tc>
        <w:tc>
          <w:tcPr>
            <w:tcW w:w="1066" w:type="dxa"/>
            <w:vAlign w:val="center"/>
          </w:tcPr>
          <w:p w:rsidR="00FF35C9" w:rsidRPr="00727B1F" w:rsidRDefault="00FF35C9" w:rsidP="00FF35C9">
            <w:pPr>
              <w:pStyle w:val="NoSpacing"/>
              <w:jc w:val="center"/>
              <w:rPr>
                <w:rFonts w:cstheme="minorHAnsi"/>
                <w:color w:val="00B050"/>
                <w:sz w:val="20"/>
              </w:rPr>
            </w:pPr>
            <w:r>
              <w:rPr>
                <w:rFonts w:cstheme="minorHAnsi"/>
                <w:color w:val="00B050"/>
                <w:sz w:val="20"/>
              </w:rPr>
              <w:t>6</w:t>
            </w:r>
            <w:r w:rsidRPr="00727B1F">
              <w:rPr>
                <w:rFonts w:cstheme="minorHAnsi"/>
                <w:color w:val="00B050"/>
                <w:sz w:val="20"/>
              </w:rPr>
              <w:t>,</w:t>
            </w:r>
            <w:r>
              <w:rPr>
                <w:rFonts w:cstheme="minorHAnsi"/>
                <w:color w:val="00B050"/>
                <w:sz w:val="20"/>
              </w:rPr>
              <w:t>24</w:t>
            </w:r>
            <w:r w:rsidRPr="00727B1F">
              <w:rPr>
                <w:rFonts w:cstheme="minorHAnsi"/>
                <w:color w:val="00B050"/>
                <w:sz w:val="20"/>
              </w:rPr>
              <w:t>,</w:t>
            </w:r>
            <w:r>
              <w:rPr>
                <w:rFonts w:cstheme="minorHAnsi"/>
                <w:color w:val="00B050"/>
                <w:sz w:val="20"/>
              </w:rPr>
              <w:t>614</w:t>
            </w:r>
          </w:p>
        </w:tc>
      </w:tr>
    </w:tbl>
    <w:p w:rsidR="00FF35C9" w:rsidRDefault="00FF35C9" w:rsidP="00FF35C9">
      <w:pPr>
        <w:pStyle w:val="NoSpacing"/>
        <w:jc w:val="both"/>
        <w:rPr>
          <w:rFonts w:cstheme="minorHAnsi"/>
          <w:sz w:val="20"/>
        </w:rPr>
      </w:pPr>
    </w:p>
    <w:p w:rsidR="00FF35C9" w:rsidRDefault="00FF35C9" w:rsidP="00FF35C9">
      <w:pPr>
        <w:spacing w:line="240" w:lineRule="auto"/>
        <w:ind w:firstLine="720"/>
        <w:jc w:val="both"/>
      </w:pPr>
      <w:r w:rsidRPr="00E403B1">
        <w:rPr>
          <w:szCs w:val="24"/>
        </w:rPr>
        <w:t>Taking into consideration of the rates fixed by the concerned departments the total compensation is c</w:t>
      </w:r>
      <w:r>
        <w:rPr>
          <w:szCs w:val="24"/>
        </w:rPr>
        <w:t xml:space="preserve">alculated to an extent of </w:t>
      </w:r>
      <w:r w:rsidRPr="00986CA2">
        <w:rPr>
          <w:szCs w:val="24"/>
          <w:highlight w:val="yellow"/>
        </w:rPr>
        <w:t>7685</w:t>
      </w:r>
      <w:r>
        <w:rPr>
          <w:szCs w:val="24"/>
        </w:rPr>
        <w:t xml:space="preserve"> </w:t>
      </w:r>
      <w:proofErr w:type="spellStart"/>
      <w:r>
        <w:rPr>
          <w:szCs w:val="24"/>
        </w:rPr>
        <w:t>Sq.Mts</w:t>
      </w:r>
      <w:proofErr w:type="spellEnd"/>
      <w:r w:rsidRPr="00E403B1">
        <w:rPr>
          <w:szCs w:val="24"/>
        </w:rPr>
        <w:t xml:space="preserve"> of </w:t>
      </w:r>
      <w:proofErr w:type="spellStart"/>
      <w:r>
        <w:rPr>
          <w:szCs w:val="24"/>
        </w:rPr>
        <w:t>Vegur</w:t>
      </w:r>
      <w:proofErr w:type="spellEnd"/>
      <w:r w:rsidRPr="00E403B1">
        <w:rPr>
          <w:szCs w:val="24"/>
        </w:rPr>
        <w:t xml:space="preserve"> Village of </w:t>
      </w:r>
      <w:proofErr w:type="spellStart"/>
      <w:r>
        <w:rPr>
          <w:szCs w:val="24"/>
        </w:rPr>
        <w:t>Kovur</w:t>
      </w:r>
      <w:proofErr w:type="spellEnd"/>
      <w:r>
        <w:rPr>
          <w:szCs w:val="24"/>
        </w:rPr>
        <w:t xml:space="preserve"> </w:t>
      </w:r>
      <w:proofErr w:type="spellStart"/>
      <w:r>
        <w:rPr>
          <w:szCs w:val="24"/>
        </w:rPr>
        <w:t>Mandal</w:t>
      </w:r>
      <w:proofErr w:type="spellEnd"/>
      <w:r>
        <w:rPr>
          <w:szCs w:val="24"/>
        </w:rPr>
        <w:t xml:space="preserve"> of SPSR </w:t>
      </w:r>
      <w:proofErr w:type="gramStart"/>
      <w:r>
        <w:rPr>
          <w:szCs w:val="24"/>
        </w:rPr>
        <w:t xml:space="preserve">Nellore </w:t>
      </w:r>
      <w:r w:rsidRPr="00E403B1">
        <w:rPr>
          <w:szCs w:val="24"/>
        </w:rPr>
        <w:t xml:space="preserve"> District</w:t>
      </w:r>
      <w:proofErr w:type="gramEnd"/>
      <w:r w:rsidRPr="00E403B1">
        <w:rPr>
          <w:szCs w:val="24"/>
        </w:rPr>
        <w:t xml:space="preserve"> is given below :</w:t>
      </w:r>
    </w:p>
    <w:tbl>
      <w:tblPr>
        <w:tblStyle w:val="TableGrid"/>
        <w:tblW w:w="0" w:type="auto"/>
        <w:jc w:val="center"/>
        <w:tblLook w:val="04A0"/>
      </w:tblPr>
      <w:tblGrid>
        <w:gridCol w:w="817"/>
        <w:gridCol w:w="2636"/>
        <w:gridCol w:w="1617"/>
        <w:gridCol w:w="2976"/>
      </w:tblGrid>
      <w:tr w:rsidR="00FF35C9" w:rsidTr="00FF35C9">
        <w:trPr>
          <w:jc w:val="center"/>
        </w:trPr>
        <w:tc>
          <w:tcPr>
            <w:tcW w:w="817" w:type="dxa"/>
          </w:tcPr>
          <w:p w:rsidR="00FF35C9" w:rsidRPr="00E403B1" w:rsidRDefault="00FF35C9" w:rsidP="00FF35C9">
            <w:pPr>
              <w:jc w:val="center"/>
              <w:rPr>
                <w:b/>
                <w:bCs/>
                <w:szCs w:val="24"/>
              </w:rPr>
            </w:pPr>
            <w:proofErr w:type="spellStart"/>
            <w:r w:rsidRPr="00E403B1">
              <w:rPr>
                <w:b/>
                <w:bCs/>
                <w:szCs w:val="24"/>
              </w:rPr>
              <w:t>S.No</w:t>
            </w:r>
            <w:proofErr w:type="spellEnd"/>
          </w:p>
        </w:tc>
        <w:tc>
          <w:tcPr>
            <w:tcW w:w="2636" w:type="dxa"/>
          </w:tcPr>
          <w:p w:rsidR="00FF35C9" w:rsidRPr="00E403B1" w:rsidRDefault="00FF35C9" w:rsidP="00FF35C9">
            <w:pPr>
              <w:jc w:val="center"/>
              <w:rPr>
                <w:b/>
                <w:bCs/>
                <w:szCs w:val="24"/>
              </w:rPr>
            </w:pPr>
            <w:r w:rsidRPr="00E403B1">
              <w:rPr>
                <w:b/>
                <w:bCs/>
                <w:szCs w:val="24"/>
              </w:rPr>
              <w:t>Name of the Crop</w:t>
            </w:r>
          </w:p>
        </w:tc>
        <w:tc>
          <w:tcPr>
            <w:tcW w:w="1617" w:type="dxa"/>
          </w:tcPr>
          <w:p w:rsidR="00FF35C9" w:rsidRPr="00E403B1" w:rsidRDefault="00FF35C9" w:rsidP="00FF35C9">
            <w:pPr>
              <w:jc w:val="center"/>
              <w:rPr>
                <w:b/>
                <w:bCs/>
                <w:szCs w:val="24"/>
              </w:rPr>
            </w:pPr>
            <w:r w:rsidRPr="00E403B1">
              <w:rPr>
                <w:b/>
                <w:bCs/>
                <w:szCs w:val="24"/>
              </w:rPr>
              <w:t xml:space="preserve"> Total Extent</w:t>
            </w:r>
            <w:r>
              <w:rPr>
                <w:b/>
                <w:bCs/>
                <w:szCs w:val="24"/>
              </w:rPr>
              <w:t xml:space="preserve"> in Sq.mts</w:t>
            </w:r>
          </w:p>
        </w:tc>
        <w:tc>
          <w:tcPr>
            <w:tcW w:w="2976" w:type="dxa"/>
          </w:tcPr>
          <w:p w:rsidR="00FF35C9" w:rsidRPr="00E403B1" w:rsidRDefault="00FF35C9" w:rsidP="00FF35C9">
            <w:pPr>
              <w:jc w:val="center"/>
              <w:rPr>
                <w:b/>
                <w:bCs/>
                <w:szCs w:val="24"/>
              </w:rPr>
            </w:pPr>
            <w:r w:rsidRPr="00E403B1">
              <w:rPr>
                <w:b/>
                <w:bCs/>
                <w:szCs w:val="24"/>
              </w:rPr>
              <w:t>Total Amount Payable to the landowners</w:t>
            </w:r>
            <w:r>
              <w:rPr>
                <w:b/>
                <w:bCs/>
                <w:szCs w:val="24"/>
              </w:rPr>
              <w:t xml:space="preserve"> (in Rupees)</w:t>
            </w:r>
          </w:p>
        </w:tc>
      </w:tr>
      <w:tr w:rsidR="00FF35C9" w:rsidTr="00FF35C9">
        <w:trPr>
          <w:trHeight w:val="273"/>
          <w:jc w:val="center"/>
        </w:trPr>
        <w:tc>
          <w:tcPr>
            <w:tcW w:w="817" w:type="dxa"/>
          </w:tcPr>
          <w:p w:rsidR="00FF35C9" w:rsidRDefault="00FF35C9" w:rsidP="00FF35C9">
            <w:pPr>
              <w:jc w:val="center"/>
              <w:rPr>
                <w:szCs w:val="24"/>
              </w:rPr>
            </w:pPr>
            <w:r>
              <w:rPr>
                <w:szCs w:val="24"/>
              </w:rPr>
              <w:t>1</w:t>
            </w:r>
          </w:p>
        </w:tc>
        <w:tc>
          <w:tcPr>
            <w:tcW w:w="2636" w:type="dxa"/>
          </w:tcPr>
          <w:p w:rsidR="00FF35C9" w:rsidRDefault="00FF35C9" w:rsidP="00FF35C9">
            <w:pPr>
              <w:jc w:val="center"/>
              <w:rPr>
                <w:szCs w:val="24"/>
              </w:rPr>
            </w:pPr>
            <w:r>
              <w:rPr>
                <w:szCs w:val="24"/>
              </w:rPr>
              <w:t>Paddy</w:t>
            </w:r>
          </w:p>
        </w:tc>
        <w:tc>
          <w:tcPr>
            <w:tcW w:w="1617" w:type="dxa"/>
          </w:tcPr>
          <w:p w:rsidR="00FF35C9" w:rsidRDefault="00FF35C9" w:rsidP="00FF35C9">
            <w:pPr>
              <w:jc w:val="center"/>
              <w:rPr>
                <w:szCs w:val="24"/>
              </w:rPr>
            </w:pPr>
            <w:r>
              <w:rPr>
                <w:szCs w:val="24"/>
              </w:rPr>
              <w:t>3517</w:t>
            </w:r>
          </w:p>
        </w:tc>
        <w:tc>
          <w:tcPr>
            <w:tcW w:w="2976" w:type="dxa"/>
          </w:tcPr>
          <w:p w:rsidR="00FF35C9" w:rsidRDefault="00FF35C9" w:rsidP="00FF35C9">
            <w:pPr>
              <w:jc w:val="center"/>
              <w:rPr>
                <w:szCs w:val="24"/>
              </w:rPr>
            </w:pPr>
            <w:r>
              <w:rPr>
                <w:szCs w:val="24"/>
              </w:rPr>
              <w:t>Rs.58030.50</w:t>
            </w:r>
          </w:p>
        </w:tc>
      </w:tr>
      <w:tr w:rsidR="00FF35C9" w:rsidTr="00FF35C9">
        <w:trPr>
          <w:trHeight w:val="323"/>
          <w:jc w:val="center"/>
        </w:trPr>
        <w:tc>
          <w:tcPr>
            <w:tcW w:w="817" w:type="dxa"/>
          </w:tcPr>
          <w:p w:rsidR="00FF35C9" w:rsidRDefault="00FF35C9" w:rsidP="00FF35C9">
            <w:pPr>
              <w:jc w:val="center"/>
              <w:rPr>
                <w:szCs w:val="24"/>
              </w:rPr>
            </w:pPr>
            <w:r>
              <w:rPr>
                <w:szCs w:val="24"/>
              </w:rPr>
              <w:t>2</w:t>
            </w:r>
          </w:p>
        </w:tc>
        <w:tc>
          <w:tcPr>
            <w:tcW w:w="2636" w:type="dxa"/>
          </w:tcPr>
          <w:p w:rsidR="00FF35C9" w:rsidRDefault="00FF35C9" w:rsidP="00FF35C9">
            <w:pPr>
              <w:jc w:val="center"/>
              <w:rPr>
                <w:szCs w:val="24"/>
              </w:rPr>
            </w:pPr>
            <w:r>
              <w:rPr>
                <w:szCs w:val="24"/>
              </w:rPr>
              <w:t>Betel Leaf Garden</w:t>
            </w:r>
          </w:p>
        </w:tc>
        <w:tc>
          <w:tcPr>
            <w:tcW w:w="1617" w:type="dxa"/>
          </w:tcPr>
          <w:p w:rsidR="00FF35C9" w:rsidRDefault="00FF35C9" w:rsidP="00FF35C9">
            <w:pPr>
              <w:jc w:val="center"/>
              <w:rPr>
                <w:szCs w:val="24"/>
              </w:rPr>
            </w:pPr>
            <w:r>
              <w:rPr>
                <w:szCs w:val="24"/>
              </w:rPr>
              <w:t>4168</w:t>
            </w:r>
          </w:p>
        </w:tc>
        <w:tc>
          <w:tcPr>
            <w:tcW w:w="2976" w:type="dxa"/>
          </w:tcPr>
          <w:p w:rsidR="00FF35C9" w:rsidRDefault="00FF35C9" w:rsidP="00FF35C9">
            <w:pPr>
              <w:jc w:val="center"/>
              <w:rPr>
                <w:szCs w:val="24"/>
              </w:rPr>
            </w:pPr>
            <w:r>
              <w:rPr>
                <w:szCs w:val="24"/>
              </w:rPr>
              <w:t>Rs.6,66,880</w:t>
            </w:r>
          </w:p>
        </w:tc>
      </w:tr>
      <w:tr w:rsidR="00FF35C9" w:rsidTr="00FF35C9">
        <w:trPr>
          <w:trHeight w:val="239"/>
          <w:jc w:val="center"/>
        </w:trPr>
        <w:tc>
          <w:tcPr>
            <w:tcW w:w="817" w:type="dxa"/>
          </w:tcPr>
          <w:p w:rsidR="00FF35C9" w:rsidRDefault="00FF35C9" w:rsidP="00FF35C9">
            <w:pPr>
              <w:jc w:val="center"/>
              <w:rPr>
                <w:szCs w:val="24"/>
              </w:rPr>
            </w:pPr>
          </w:p>
        </w:tc>
        <w:tc>
          <w:tcPr>
            <w:tcW w:w="2636" w:type="dxa"/>
          </w:tcPr>
          <w:p w:rsidR="00FF35C9" w:rsidRDefault="00FF35C9" w:rsidP="00FF35C9">
            <w:pPr>
              <w:jc w:val="center"/>
              <w:rPr>
                <w:szCs w:val="24"/>
              </w:rPr>
            </w:pPr>
            <w:r>
              <w:rPr>
                <w:szCs w:val="24"/>
              </w:rPr>
              <w:t>TOTAL</w:t>
            </w:r>
          </w:p>
        </w:tc>
        <w:tc>
          <w:tcPr>
            <w:tcW w:w="1617" w:type="dxa"/>
          </w:tcPr>
          <w:p w:rsidR="00FF35C9" w:rsidRDefault="00FF35C9" w:rsidP="00FF35C9">
            <w:pPr>
              <w:jc w:val="center"/>
              <w:rPr>
                <w:szCs w:val="24"/>
              </w:rPr>
            </w:pPr>
            <w:r>
              <w:rPr>
                <w:szCs w:val="24"/>
              </w:rPr>
              <w:t>7685</w:t>
            </w:r>
          </w:p>
        </w:tc>
        <w:tc>
          <w:tcPr>
            <w:tcW w:w="2976" w:type="dxa"/>
          </w:tcPr>
          <w:p w:rsidR="00FF35C9" w:rsidRDefault="00FF35C9" w:rsidP="00FF35C9">
            <w:pPr>
              <w:jc w:val="center"/>
              <w:rPr>
                <w:szCs w:val="24"/>
              </w:rPr>
            </w:pPr>
            <w:r>
              <w:rPr>
                <w:szCs w:val="24"/>
              </w:rPr>
              <w:t>Rs.7,24,910.50</w:t>
            </w:r>
          </w:p>
        </w:tc>
      </w:tr>
    </w:tbl>
    <w:p w:rsidR="00FF35C9" w:rsidRDefault="00FF35C9" w:rsidP="00FF35C9">
      <w:pPr>
        <w:pStyle w:val="NoSpacing"/>
        <w:jc w:val="both"/>
      </w:pPr>
    </w:p>
    <w:p w:rsidR="00FF35C9" w:rsidRDefault="00FF35C9" w:rsidP="00FF35C9">
      <w:pPr>
        <w:pStyle w:val="NoSpacing"/>
        <w:ind w:firstLine="720"/>
        <w:jc w:val="both"/>
      </w:pPr>
      <w:r>
        <w:t xml:space="preserve">Sale Transactions of the area during immediately preceding three years from the 3(1) Notification published in the Gazette of India on 10.03.2022 on </w:t>
      </w:r>
      <w:proofErr w:type="spellStart"/>
      <w:r>
        <w:t>Veguru</w:t>
      </w:r>
      <w:proofErr w:type="spellEnd"/>
      <w:r>
        <w:t xml:space="preserve"> village (other than house sites/ residential purpose) obtained from the Sub Registrar Office, </w:t>
      </w:r>
      <w:proofErr w:type="spellStart"/>
      <w:r>
        <w:rPr>
          <w:color w:val="00B050"/>
        </w:rPr>
        <w:t>Kovur</w:t>
      </w:r>
      <w:proofErr w:type="spellEnd"/>
      <w:r>
        <w:t xml:space="preserve"> are provided hereunder.</w:t>
      </w:r>
    </w:p>
    <w:p w:rsidR="00FF35C9" w:rsidRDefault="00FF35C9" w:rsidP="00FF35C9">
      <w:pPr>
        <w:pStyle w:val="NoSpacing"/>
        <w:jc w:val="both"/>
        <w:rPr>
          <w:rFonts w:cstheme="minorHAnsi"/>
          <w:sz w:val="20"/>
        </w:rPr>
      </w:pPr>
    </w:p>
    <w:p w:rsidR="00FF35C9" w:rsidRDefault="00FF35C9" w:rsidP="00FF35C9">
      <w:pPr>
        <w:pStyle w:val="NoSpacing"/>
        <w:ind w:firstLine="720"/>
        <w:jc w:val="both"/>
        <w:rPr>
          <w:rFonts w:cstheme="minorHAnsi"/>
          <w:sz w:val="20"/>
        </w:rPr>
      </w:pPr>
      <w:r>
        <w:rPr>
          <w:rFonts w:cstheme="minorHAnsi"/>
          <w:sz w:val="20"/>
        </w:rPr>
        <w:t xml:space="preserve">The compensation awarded to the land owners in respect of lands under Acquisition of </w:t>
      </w:r>
      <w:proofErr w:type="spellStart"/>
      <w:r>
        <w:rPr>
          <w:rFonts w:cstheme="minorHAnsi"/>
          <w:sz w:val="20"/>
        </w:rPr>
        <w:t>RoU</w:t>
      </w:r>
      <w:proofErr w:type="spellEnd"/>
      <w:r>
        <w:rPr>
          <w:rFonts w:cstheme="minorHAnsi"/>
          <w:sz w:val="20"/>
        </w:rPr>
        <w:t xml:space="preserve"> in land compensation towards crop damage and for trees is appended in Schedule-A for making payment through RTGS/NEFT. There are no structures neither reported nor found during conduct of detailed survey.  Hence the </w:t>
      </w:r>
      <w:proofErr w:type="gramStart"/>
      <w:r>
        <w:rPr>
          <w:rFonts w:cstheme="minorHAnsi"/>
          <w:sz w:val="20"/>
        </w:rPr>
        <w:t>questions of assessment of structures does</w:t>
      </w:r>
      <w:proofErr w:type="gramEnd"/>
      <w:r>
        <w:rPr>
          <w:rFonts w:cstheme="minorHAnsi"/>
          <w:sz w:val="20"/>
        </w:rPr>
        <w:t xml:space="preserve"> not arise in respect of </w:t>
      </w:r>
      <w:proofErr w:type="spellStart"/>
      <w:r>
        <w:rPr>
          <w:rFonts w:cstheme="minorHAnsi"/>
          <w:sz w:val="20"/>
        </w:rPr>
        <w:t>Vegur</w:t>
      </w:r>
      <w:proofErr w:type="spellEnd"/>
      <w:r>
        <w:rPr>
          <w:rFonts w:cstheme="minorHAnsi"/>
          <w:sz w:val="20"/>
        </w:rPr>
        <w:t xml:space="preserve"> Village of </w:t>
      </w:r>
      <w:proofErr w:type="spellStart"/>
      <w:r>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Compensation for land pertaining to </w:t>
      </w:r>
      <w:r w:rsidRPr="009E05C7">
        <w:rPr>
          <w:rFonts w:cstheme="minorHAnsi"/>
          <w:sz w:val="20"/>
        </w:rPr>
        <w:t>Government lands</w:t>
      </w:r>
      <w:r>
        <w:rPr>
          <w:rFonts w:cstheme="minorHAnsi"/>
          <w:sz w:val="20"/>
        </w:rPr>
        <w:t xml:space="preserve"> are furnished in Annexure-B</w:t>
      </w:r>
      <w:proofErr w:type="gramStart"/>
      <w:r>
        <w:rPr>
          <w:rFonts w:cstheme="minorHAnsi"/>
          <w:sz w:val="20"/>
        </w:rPr>
        <w:t>..</w:t>
      </w:r>
      <w:proofErr w:type="gramEnd"/>
    </w:p>
    <w:p w:rsidR="00FF35C9" w:rsidRDefault="00FF35C9" w:rsidP="00FF35C9">
      <w:pPr>
        <w:pStyle w:val="NoSpacing"/>
        <w:ind w:firstLine="720"/>
        <w:jc w:val="both"/>
        <w:rPr>
          <w:rFonts w:cstheme="minorHAnsi"/>
          <w:sz w:val="20"/>
        </w:rPr>
      </w:pPr>
    </w:p>
    <w:p w:rsidR="00FF35C9" w:rsidRDefault="00FF35C9" w:rsidP="00FF35C9">
      <w:pPr>
        <w:pStyle w:val="NoSpacing"/>
        <w:ind w:firstLine="720"/>
        <w:jc w:val="both"/>
        <w:rPr>
          <w:rFonts w:cstheme="minorHAnsi"/>
          <w:sz w:val="20"/>
        </w:rPr>
      </w:pPr>
      <w:r>
        <w:rPr>
          <w:rFonts w:cstheme="minorHAnsi"/>
          <w:sz w:val="20"/>
        </w:rPr>
        <w:t xml:space="preserve">During the detailed survey, the survey team has reported certain names whose names are not find place in the </w:t>
      </w:r>
      <w:proofErr w:type="spellStart"/>
      <w:r>
        <w:rPr>
          <w:rFonts w:cstheme="minorHAnsi"/>
          <w:sz w:val="20"/>
        </w:rPr>
        <w:t>Webland</w:t>
      </w:r>
      <w:proofErr w:type="spellEnd"/>
      <w:r>
        <w:rPr>
          <w:rFonts w:cstheme="minorHAnsi"/>
          <w:sz w:val="20"/>
        </w:rPr>
        <w:t xml:space="preserve"> of respective village nor produced any documentary proof or produced digitally signed </w:t>
      </w:r>
      <w:proofErr w:type="spellStart"/>
      <w:r>
        <w:rPr>
          <w:rFonts w:cstheme="minorHAnsi"/>
          <w:sz w:val="20"/>
        </w:rPr>
        <w:t>Adangal</w:t>
      </w:r>
      <w:proofErr w:type="spellEnd"/>
      <w:r>
        <w:rPr>
          <w:rFonts w:cstheme="minorHAnsi"/>
          <w:sz w:val="20"/>
        </w:rPr>
        <w:t xml:space="preserve"> copies and 1B copies which are to be treated as evidence of ownership and can be treated as sufficient evidence to settle the claims.  The transfer of </w:t>
      </w:r>
      <w:proofErr w:type="spellStart"/>
      <w:r>
        <w:rPr>
          <w:rFonts w:cstheme="minorHAnsi"/>
          <w:sz w:val="20"/>
        </w:rPr>
        <w:t>Patta</w:t>
      </w:r>
      <w:proofErr w:type="spellEnd"/>
      <w:r>
        <w:rPr>
          <w:rFonts w:cstheme="minorHAnsi"/>
          <w:sz w:val="20"/>
        </w:rPr>
        <w:t>/</w:t>
      </w:r>
      <w:proofErr w:type="spellStart"/>
      <w:r>
        <w:rPr>
          <w:rFonts w:cstheme="minorHAnsi"/>
          <w:sz w:val="20"/>
        </w:rPr>
        <w:t>Khata</w:t>
      </w:r>
      <w:proofErr w:type="spellEnd"/>
      <w:r>
        <w:rPr>
          <w:rFonts w:cstheme="minorHAnsi"/>
          <w:sz w:val="20"/>
        </w:rPr>
        <w:t xml:space="preserve"> is a process of updating details of new owner of a property in a revenue record which is a continuous process and it is mandatory to prove the ownerships of a particular property.</w:t>
      </w:r>
    </w:p>
    <w:p w:rsidR="00FF35C9" w:rsidRDefault="00FF35C9" w:rsidP="00FF35C9">
      <w:pPr>
        <w:pStyle w:val="NoSpacing"/>
        <w:ind w:firstLine="720"/>
        <w:jc w:val="both"/>
        <w:rPr>
          <w:rFonts w:cstheme="minorHAnsi"/>
          <w:sz w:val="20"/>
        </w:rPr>
      </w:pPr>
    </w:p>
    <w:p w:rsidR="00FF35C9" w:rsidRDefault="00FF35C9" w:rsidP="00FF35C9">
      <w:pPr>
        <w:pStyle w:val="NoSpacing"/>
        <w:ind w:firstLine="720"/>
        <w:jc w:val="both"/>
        <w:rPr>
          <w:rFonts w:cstheme="minorHAnsi"/>
          <w:sz w:val="20"/>
        </w:rPr>
      </w:pPr>
      <w:r>
        <w:rPr>
          <w:rFonts w:cstheme="minorHAnsi"/>
          <w:sz w:val="20"/>
        </w:rPr>
        <w:t xml:space="preserve">In view of facts explained above, the land compensation as per award as well as crop compensation to be awarded could not be disbursed for the following cases and the said amount was kept pending disbursement with the Competent Authority and will be disbursed if the </w:t>
      </w:r>
      <w:proofErr w:type="spellStart"/>
      <w:r>
        <w:rPr>
          <w:rFonts w:cstheme="minorHAnsi"/>
          <w:sz w:val="20"/>
        </w:rPr>
        <w:t>pattadar</w:t>
      </w:r>
      <w:proofErr w:type="spellEnd"/>
      <w:r>
        <w:rPr>
          <w:rFonts w:cstheme="minorHAnsi"/>
          <w:sz w:val="20"/>
        </w:rPr>
        <w:t xml:space="preserve"> produced the evidence in time prescribed as per P&amp;MP Rules, 1963 in support of their claims.</w:t>
      </w:r>
    </w:p>
    <w:p w:rsidR="00FF35C9" w:rsidRDefault="00FF35C9" w:rsidP="00FF35C9">
      <w:pPr>
        <w:pStyle w:val="NoSpacing"/>
        <w:ind w:firstLine="720"/>
        <w:jc w:val="both"/>
        <w:rPr>
          <w:rFonts w:cstheme="minorHAns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482"/>
        <w:gridCol w:w="1559"/>
        <w:gridCol w:w="2693"/>
        <w:gridCol w:w="857"/>
        <w:gridCol w:w="946"/>
        <w:gridCol w:w="1174"/>
      </w:tblGrid>
      <w:tr w:rsidR="00FF35C9" w:rsidRPr="00E739AF" w:rsidTr="00FF35C9">
        <w:trPr>
          <w:trHeight w:val="705"/>
        </w:trPr>
        <w:tc>
          <w:tcPr>
            <w:tcW w:w="645" w:type="dxa"/>
            <w:shd w:val="clear" w:color="auto" w:fill="auto"/>
            <w:noWrap/>
            <w:vAlign w:val="center"/>
            <w:hideMark/>
          </w:tcPr>
          <w:p w:rsidR="00FF35C9" w:rsidRPr="00E739AF" w:rsidRDefault="00FF35C9" w:rsidP="00FF35C9">
            <w:pPr>
              <w:spacing w:after="0" w:line="240" w:lineRule="auto"/>
              <w:jc w:val="center"/>
              <w:rPr>
                <w:rFonts w:eastAsia="Times New Roman" w:cstheme="minorHAnsi"/>
                <w:color w:val="000000"/>
                <w:sz w:val="20"/>
              </w:rPr>
            </w:pPr>
            <w:r w:rsidRPr="00E739AF">
              <w:rPr>
                <w:rFonts w:cstheme="minorHAnsi"/>
                <w:sz w:val="20"/>
              </w:rPr>
              <w:t>Sl. No. as per Sch.-A</w:t>
            </w:r>
          </w:p>
        </w:tc>
        <w:tc>
          <w:tcPr>
            <w:tcW w:w="1482" w:type="dxa"/>
            <w:shd w:val="clear" w:color="auto" w:fill="auto"/>
            <w:noWrap/>
            <w:vAlign w:val="center"/>
            <w:hideMark/>
          </w:tcPr>
          <w:p w:rsidR="00FF35C9" w:rsidRPr="00E739AF" w:rsidRDefault="00FF35C9" w:rsidP="00FF35C9">
            <w:pPr>
              <w:spacing w:after="0" w:line="240" w:lineRule="auto"/>
              <w:jc w:val="center"/>
              <w:rPr>
                <w:rFonts w:eastAsia="Times New Roman" w:cstheme="minorHAnsi"/>
                <w:color w:val="000000"/>
                <w:sz w:val="20"/>
              </w:rPr>
            </w:pPr>
            <w:r w:rsidRPr="00E739AF">
              <w:rPr>
                <w:rFonts w:cstheme="minorHAnsi"/>
                <w:sz w:val="20"/>
              </w:rPr>
              <w:t xml:space="preserve">Name of the </w:t>
            </w:r>
            <w:proofErr w:type="spellStart"/>
            <w:r w:rsidRPr="00E739AF">
              <w:rPr>
                <w:rFonts w:cstheme="minorHAnsi"/>
                <w:sz w:val="20"/>
              </w:rPr>
              <w:t>Mandal</w:t>
            </w:r>
            <w:proofErr w:type="spellEnd"/>
          </w:p>
        </w:tc>
        <w:tc>
          <w:tcPr>
            <w:tcW w:w="1559" w:type="dxa"/>
            <w:shd w:val="clear" w:color="auto" w:fill="auto"/>
            <w:noWrap/>
            <w:vAlign w:val="center"/>
            <w:hideMark/>
          </w:tcPr>
          <w:p w:rsidR="00FF35C9" w:rsidRPr="00E739AF" w:rsidRDefault="00FF35C9" w:rsidP="00FF35C9">
            <w:pPr>
              <w:spacing w:after="0" w:line="240" w:lineRule="auto"/>
              <w:jc w:val="center"/>
              <w:rPr>
                <w:rFonts w:eastAsia="Times New Roman" w:cstheme="minorHAnsi"/>
                <w:color w:val="000000"/>
                <w:sz w:val="20"/>
              </w:rPr>
            </w:pPr>
            <w:r w:rsidRPr="00E739AF">
              <w:rPr>
                <w:rFonts w:eastAsia="Times New Roman" w:cstheme="minorHAnsi"/>
                <w:color w:val="000000"/>
                <w:sz w:val="20"/>
              </w:rPr>
              <w:t>Village</w:t>
            </w:r>
          </w:p>
        </w:tc>
        <w:tc>
          <w:tcPr>
            <w:tcW w:w="2693" w:type="dxa"/>
            <w:shd w:val="clear" w:color="auto" w:fill="auto"/>
            <w:vAlign w:val="center"/>
            <w:hideMark/>
          </w:tcPr>
          <w:p w:rsidR="00FF35C9" w:rsidRPr="00E739AF" w:rsidRDefault="00FF35C9" w:rsidP="00FF35C9">
            <w:pPr>
              <w:spacing w:after="0" w:line="240" w:lineRule="auto"/>
              <w:jc w:val="center"/>
              <w:rPr>
                <w:rFonts w:eastAsia="Times New Roman" w:cstheme="minorHAnsi"/>
                <w:color w:val="000000"/>
                <w:sz w:val="20"/>
              </w:rPr>
            </w:pPr>
            <w:r w:rsidRPr="00E739AF">
              <w:rPr>
                <w:rFonts w:cstheme="minorHAnsi"/>
                <w:sz w:val="20"/>
              </w:rPr>
              <w:t xml:space="preserve">Name of the owner/effected person as per </w:t>
            </w:r>
            <w:proofErr w:type="spellStart"/>
            <w:r w:rsidRPr="00E739AF">
              <w:rPr>
                <w:rFonts w:cstheme="minorHAnsi"/>
                <w:sz w:val="20"/>
              </w:rPr>
              <w:t>Webland</w:t>
            </w:r>
            <w:proofErr w:type="spellEnd"/>
          </w:p>
        </w:tc>
        <w:tc>
          <w:tcPr>
            <w:tcW w:w="857" w:type="dxa"/>
            <w:shd w:val="clear" w:color="auto" w:fill="auto"/>
            <w:vAlign w:val="center"/>
            <w:hideMark/>
          </w:tcPr>
          <w:p w:rsidR="00FF35C9" w:rsidRPr="00E739AF" w:rsidRDefault="00FF35C9" w:rsidP="00FF35C9">
            <w:pPr>
              <w:spacing w:after="0" w:line="240" w:lineRule="auto"/>
              <w:jc w:val="center"/>
              <w:rPr>
                <w:rFonts w:eastAsia="Times New Roman" w:cstheme="minorHAnsi"/>
                <w:color w:val="000000"/>
                <w:sz w:val="20"/>
              </w:rPr>
            </w:pPr>
            <w:proofErr w:type="spellStart"/>
            <w:r w:rsidRPr="00E739AF">
              <w:rPr>
                <w:rFonts w:cstheme="minorHAnsi"/>
                <w:sz w:val="20"/>
              </w:rPr>
              <w:t>Sy</w:t>
            </w:r>
            <w:proofErr w:type="spellEnd"/>
            <w:r w:rsidRPr="00E739AF">
              <w:rPr>
                <w:rFonts w:cstheme="minorHAnsi"/>
                <w:sz w:val="20"/>
              </w:rPr>
              <w:t>. No.</w:t>
            </w:r>
          </w:p>
        </w:tc>
        <w:tc>
          <w:tcPr>
            <w:tcW w:w="946" w:type="dxa"/>
            <w:shd w:val="clear" w:color="auto" w:fill="auto"/>
            <w:vAlign w:val="center"/>
            <w:hideMark/>
          </w:tcPr>
          <w:p w:rsidR="00FF35C9" w:rsidRPr="00E739AF" w:rsidRDefault="00FF35C9" w:rsidP="00FF35C9">
            <w:pPr>
              <w:spacing w:after="0" w:line="240" w:lineRule="auto"/>
              <w:jc w:val="center"/>
              <w:rPr>
                <w:rFonts w:eastAsia="Times New Roman" w:cstheme="minorHAnsi"/>
                <w:color w:val="000000"/>
                <w:sz w:val="20"/>
              </w:rPr>
            </w:pPr>
            <w:r w:rsidRPr="00E739AF">
              <w:rPr>
                <w:rFonts w:cstheme="minorHAnsi"/>
                <w:sz w:val="20"/>
              </w:rPr>
              <w:t xml:space="preserve">Extent in Sq. </w:t>
            </w:r>
            <w:proofErr w:type="spellStart"/>
            <w:r w:rsidRPr="00E739AF">
              <w:rPr>
                <w:rFonts w:cstheme="minorHAnsi"/>
                <w:sz w:val="20"/>
              </w:rPr>
              <w:t>mtrs</w:t>
            </w:r>
            <w:proofErr w:type="spellEnd"/>
            <w:r w:rsidRPr="00E739AF">
              <w:rPr>
                <w:rFonts w:cstheme="minorHAnsi"/>
                <w:sz w:val="20"/>
              </w:rPr>
              <w:t>.</w:t>
            </w:r>
          </w:p>
        </w:tc>
        <w:tc>
          <w:tcPr>
            <w:tcW w:w="1174" w:type="dxa"/>
            <w:shd w:val="clear" w:color="000000" w:fill="FFFFFF"/>
            <w:vAlign w:val="center"/>
            <w:hideMark/>
          </w:tcPr>
          <w:p w:rsidR="00FF35C9" w:rsidRPr="00E739AF" w:rsidRDefault="00FF35C9" w:rsidP="00FF35C9">
            <w:pPr>
              <w:spacing w:after="0" w:line="240" w:lineRule="auto"/>
              <w:jc w:val="center"/>
              <w:rPr>
                <w:rFonts w:eastAsia="Times New Roman" w:cstheme="minorHAnsi"/>
                <w:color w:val="000000"/>
                <w:sz w:val="20"/>
              </w:rPr>
            </w:pPr>
            <w:r>
              <w:rPr>
                <w:rFonts w:cstheme="minorHAnsi"/>
                <w:sz w:val="20"/>
              </w:rPr>
              <w:t xml:space="preserve">Total </w:t>
            </w:r>
            <w:r w:rsidRPr="00E739AF">
              <w:rPr>
                <w:rFonts w:cstheme="minorHAnsi"/>
                <w:sz w:val="20"/>
              </w:rPr>
              <w:t>Awarded amount</w:t>
            </w:r>
            <w:r>
              <w:rPr>
                <w:rFonts w:cstheme="minorHAnsi"/>
                <w:sz w:val="20"/>
              </w:rPr>
              <w:t xml:space="preserve"> Land &amp;</w:t>
            </w:r>
            <w:r>
              <w:rPr>
                <w:rFonts w:cstheme="minorHAnsi"/>
                <w:sz w:val="20"/>
              </w:rPr>
              <w:br/>
              <w:t>Crop</w:t>
            </w:r>
            <w:r w:rsidRPr="00E739AF">
              <w:rPr>
                <w:rFonts w:cstheme="minorHAnsi"/>
                <w:sz w:val="20"/>
              </w:rPr>
              <w:t xml:space="preserve"> (in Rupees)</w:t>
            </w:r>
          </w:p>
        </w:tc>
      </w:tr>
      <w:tr w:rsidR="00FF35C9" w:rsidRPr="00E739AF" w:rsidTr="00FF35C9">
        <w:trPr>
          <w:trHeight w:val="645"/>
        </w:trPr>
        <w:tc>
          <w:tcPr>
            <w:tcW w:w="645"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1</w:t>
            </w:r>
          </w:p>
        </w:tc>
        <w:tc>
          <w:tcPr>
            <w:tcW w:w="1482"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Veguru</w:t>
            </w:r>
            <w:proofErr w:type="spellEnd"/>
          </w:p>
        </w:tc>
        <w:tc>
          <w:tcPr>
            <w:tcW w:w="2693" w:type="dxa"/>
            <w:shd w:val="clear" w:color="auto" w:fill="auto"/>
            <w:hideMark/>
          </w:tcPr>
          <w:p w:rsidR="00FF35C9" w:rsidRPr="00E739AF" w:rsidRDefault="00FF35C9" w:rsidP="00FF35C9">
            <w:pPr>
              <w:spacing w:after="0" w:line="240" w:lineRule="auto"/>
              <w:rPr>
                <w:rFonts w:eastAsia="Times New Roman" w:cstheme="minorHAnsi"/>
                <w:color w:val="000000"/>
                <w:sz w:val="20"/>
              </w:rPr>
            </w:pPr>
            <w:proofErr w:type="spellStart"/>
            <w:r w:rsidRPr="00220F6B">
              <w:rPr>
                <w:rFonts w:eastAsia="Times New Roman" w:cstheme="minorHAnsi"/>
                <w:color w:val="000000"/>
                <w:sz w:val="20"/>
              </w:rPr>
              <w:t>Jetti</w:t>
            </w:r>
            <w:proofErr w:type="spellEnd"/>
            <w:r w:rsidRPr="00220F6B">
              <w:rPr>
                <w:rFonts w:eastAsia="Times New Roman" w:cstheme="minorHAnsi"/>
                <w:color w:val="000000"/>
                <w:sz w:val="20"/>
              </w:rPr>
              <w:t xml:space="preserve"> </w:t>
            </w:r>
            <w:proofErr w:type="spellStart"/>
            <w:r w:rsidRPr="00220F6B">
              <w:rPr>
                <w:rFonts w:eastAsia="Times New Roman" w:cstheme="minorHAnsi"/>
                <w:color w:val="000000"/>
                <w:sz w:val="20"/>
              </w:rPr>
              <w:t>Pushpavatamma</w:t>
            </w:r>
            <w:proofErr w:type="spellEnd"/>
            <w:r w:rsidRPr="00220F6B">
              <w:rPr>
                <w:rFonts w:eastAsia="Times New Roman" w:cstheme="minorHAnsi"/>
                <w:color w:val="000000"/>
                <w:sz w:val="20"/>
              </w:rPr>
              <w:t xml:space="preserve"> W/o </w:t>
            </w:r>
            <w:proofErr w:type="spellStart"/>
            <w:r w:rsidRPr="00220F6B">
              <w:rPr>
                <w:rFonts w:eastAsia="Times New Roman" w:cstheme="minorHAnsi"/>
                <w:color w:val="000000"/>
                <w:sz w:val="20"/>
              </w:rPr>
              <w:t>Balarami</w:t>
            </w:r>
            <w:proofErr w:type="spellEnd"/>
            <w:r w:rsidRPr="00220F6B">
              <w:rPr>
                <w:rFonts w:eastAsia="Times New Roman" w:cstheme="minorHAnsi"/>
                <w:color w:val="000000"/>
                <w:sz w:val="20"/>
              </w:rPr>
              <w:t xml:space="preserve"> Reddy</w:t>
            </w:r>
          </w:p>
        </w:tc>
        <w:tc>
          <w:tcPr>
            <w:tcW w:w="857"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838</w:t>
            </w:r>
          </w:p>
        </w:tc>
        <w:tc>
          <w:tcPr>
            <w:tcW w:w="946" w:type="dxa"/>
            <w:shd w:val="clear" w:color="auto" w:fill="auto"/>
            <w:hideMark/>
          </w:tcPr>
          <w:p w:rsidR="00FF35C9" w:rsidRPr="00220F6B" w:rsidRDefault="00FF35C9" w:rsidP="00FF35C9">
            <w:pPr>
              <w:jc w:val="center"/>
              <w:rPr>
                <w:rFonts w:ascii="Calibri" w:hAnsi="Calibri" w:cs="Calibri"/>
                <w:color w:val="000000"/>
                <w:sz w:val="20"/>
              </w:rPr>
            </w:pPr>
            <w:r w:rsidRPr="00220F6B">
              <w:rPr>
                <w:rFonts w:ascii="Calibri" w:hAnsi="Calibri" w:cs="Calibri"/>
                <w:color w:val="000000"/>
                <w:sz w:val="20"/>
              </w:rPr>
              <w:t>4168</w:t>
            </w:r>
          </w:p>
          <w:p w:rsidR="00FF35C9" w:rsidRPr="00E739AF" w:rsidRDefault="00FF35C9" w:rsidP="00FF35C9">
            <w:pPr>
              <w:spacing w:after="0" w:line="240" w:lineRule="auto"/>
              <w:jc w:val="center"/>
              <w:rPr>
                <w:rFonts w:eastAsia="Times New Roman" w:cstheme="minorHAnsi"/>
                <w:color w:val="000000"/>
                <w:sz w:val="20"/>
              </w:rPr>
            </w:pPr>
          </w:p>
        </w:tc>
        <w:tc>
          <w:tcPr>
            <w:tcW w:w="1174" w:type="dxa"/>
            <w:shd w:val="clear" w:color="auto" w:fill="auto"/>
            <w:noWrap/>
            <w:hideMark/>
          </w:tcPr>
          <w:p w:rsidR="00FF35C9" w:rsidRPr="00A270F5" w:rsidRDefault="00FF35C9" w:rsidP="00FF35C9">
            <w:pPr>
              <w:jc w:val="center"/>
              <w:rPr>
                <w:rFonts w:ascii="Calibri" w:hAnsi="Calibri" w:cs="Calibri"/>
                <w:color w:val="000000"/>
                <w:sz w:val="20"/>
              </w:rPr>
            </w:pPr>
            <w:r w:rsidRPr="00A270F5">
              <w:rPr>
                <w:rFonts w:ascii="Calibri" w:hAnsi="Calibri" w:cs="Calibri"/>
                <w:color w:val="000000"/>
                <w:sz w:val="20"/>
              </w:rPr>
              <w:t>808592.00</w:t>
            </w:r>
          </w:p>
          <w:p w:rsidR="00FF35C9" w:rsidRPr="00A270F5" w:rsidRDefault="00FF35C9" w:rsidP="00FF35C9">
            <w:pPr>
              <w:spacing w:after="0" w:line="240" w:lineRule="auto"/>
              <w:jc w:val="center"/>
              <w:rPr>
                <w:rFonts w:eastAsia="Times New Roman" w:cstheme="minorHAnsi"/>
                <w:color w:val="000000"/>
                <w:sz w:val="20"/>
              </w:rPr>
            </w:pPr>
          </w:p>
        </w:tc>
      </w:tr>
      <w:tr w:rsidR="00FF35C9" w:rsidRPr="00E739AF" w:rsidTr="00FF35C9">
        <w:trPr>
          <w:trHeight w:val="570"/>
        </w:trPr>
        <w:tc>
          <w:tcPr>
            <w:tcW w:w="645"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2</w:t>
            </w:r>
          </w:p>
        </w:tc>
        <w:tc>
          <w:tcPr>
            <w:tcW w:w="1482"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Veguru</w:t>
            </w:r>
            <w:proofErr w:type="spellEnd"/>
          </w:p>
        </w:tc>
        <w:tc>
          <w:tcPr>
            <w:tcW w:w="2693" w:type="dxa"/>
            <w:shd w:val="clear" w:color="auto" w:fill="auto"/>
            <w:hideMark/>
          </w:tcPr>
          <w:p w:rsidR="00FF35C9" w:rsidRPr="00220F6B" w:rsidRDefault="00FF35C9" w:rsidP="00FF35C9">
            <w:pPr>
              <w:spacing w:after="0" w:line="240" w:lineRule="auto"/>
              <w:rPr>
                <w:rFonts w:eastAsia="Times New Roman" w:cstheme="minorHAnsi"/>
                <w:color w:val="000000"/>
                <w:sz w:val="20"/>
              </w:rPr>
            </w:pPr>
            <w:proofErr w:type="spellStart"/>
            <w:r w:rsidRPr="00220F6B">
              <w:rPr>
                <w:rFonts w:eastAsia="Times New Roman" w:cstheme="minorHAnsi"/>
                <w:color w:val="000000"/>
                <w:sz w:val="20"/>
              </w:rPr>
              <w:t>Jetti</w:t>
            </w:r>
            <w:proofErr w:type="spellEnd"/>
            <w:r w:rsidRPr="00220F6B">
              <w:rPr>
                <w:rFonts w:eastAsia="Times New Roman" w:cstheme="minorHAnsi"/>
                <w:color w:val="000000"/>
                <w:sz w:val="20"/>
              </w:rPr>
              <w:t xml:space="preserve"> </w:t>
            </w:r>
            <w:proofErr w:type="spellStart"/>
            <w:r w:rsidRPr="00220F6B">
              <w:rPr>
                <w:rFonts w:eastAsia="Times New Roman" w:cstheme="minorHAnsi"/>
                <w:color w:val="000000"/>
                <w:sz w:val="20"/>
              </w:rPr>
              <w:t>Sai</w:t>
            </w:r>
            <w:proofErr w:type="spellEnd"/>
            <w:r w:rsidRPr="00220F6B">
              <w:rPr>
                <w:rFonts w:eastAsia="Times New Roman" w:cstheme="minorHAnsi"/>
                <w:color w:val="000000"/>
                <w:sz w:val="20"/>
              </w:rPr>
              <w:t xml:space="preserve"> Sanjay Reddy</w:t>
            </w:r>
          </w:p>
          <w:p w:rsidR="00FF35C9" w:rsidRPr="00E739AF" w:rsidRDefault="00FF35C9" w:rsidP="00FF35C9">
            <w:pPr>
              <w:spacing w:after="0" w:line="240" w:lineRule="auto"/>
              <w:rPr>
                <w:rFonts w:eastAsia="Times New Roman" w:cstheme="minorHAnsi"/>
                <w:color w:val="000000"/>
                <w:sz w:val="20"/>
              </w:rPr>
            </w:pPr>
            <w:r w:rsidRPr="00220F6B">
              <w:rPr>
                <w:rFonts w:eastAsia="Times New Roman" w:cstheme="minorHAnsi"/>
                <w:color w:val="000000"/>
                <w:sz w:val="20"/>
              </w:rPr>
              <w:t xml:space="preserve">S/o </w:t>
            </w:r>
            <w:proofErr w:type="spellStart"/>
            <w:r w:rsidRPr="00220F6B">
              <w:rPr>
                <w:rFonts w:eastAsia="Times New Roman" w:cstheme="minorHAnsi"/>
                <w:color w:val="000000"/>
                <w:sz w:val="20"/>
              </w:rPr>
              <w:t>Syamsundar</w:t>
            </w:r>
            <w:proofErr w:type="spellEnd"/>
            <w:r w:rsidRPr="00220F6B">
              <w:rPr>
                <w:rFonts w:eastAsia="Times New Roman" w:cstheme="minorHAnsi"/>
                <w:color w:val="000000"/>
                <w:sz w:val="20"/>
              </w:rPr>
              <w:t xml:space="preserve"> Reddy</w:t>
            </w:r>
          </w:p>
        </w:tc>
        <w:tc>
          <w:tcPr>
            <w:tcW w:w="857"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837-2</w:t>
            </w:r>
          </w:p>
        </w:tc>
        <w:tc>
          <w:tcPr>
            <w:tcW w:w="946"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sidRPr="00220F6B">
              <w:rPr>
                <w:rFonts w:eastAsia="Times New Roman" w:cstheme="minorHAnsi"/>
                <w:color w:val="000000"/>
                <w:sz w:val="20"/>
              </w:rPr>
              <w:t>2481</w:t>
            </w:r>
          </w:p>
        </w:tc>
        <w:tc>
          <w:tcPr>
            <w:tcW w:w="1174" w:type="dxa"/>
            <w:shd w:val="clear" w:color="auto" w:fill="auto"/>
            <w:noWrap/>
            <w:hideMark/>
          </w:tcPr>
          <w:p w:rsidR="00FF35C9" w:rsidRPr="00A270F5" w:rsidRDefault="00FF35C9" w:rsidP="00FF35C9">
            <w:pPr>
              <w:jc w:val="center"/>
              <w:rPr>
                <w:rFonts w:ascii="Calibri" w:hAnsi="Calibri" w:cs="Calibri"/>
                <w:color w:val="000000"/>
                <w:sz w:val="20"/>
              </w:rPr>
            </w:pPr>
            <w:r w:rsidRPr="00A270F5">
              <w:rPr>
                <w:rFonts w:ascii="Calibri" w:hAnsi="Calibri" w:cs="Calibri"/>
                <w:color w:val="000000"/>
                <w:sz w:val="20"/>
              </w:rPr>
              <w:t>125290.50</w:t>
            </w:r>
          </w:p>
          <w:p w:rsidR="00FF35C9" w:rsidRPr="00A270F5" w:rsidRDefault="00FF35C9" w:rsidP="00FF35C9">
            <w:pPr>
              <w:spacing w:after="0" w:line="240" w:lineRule="auto"/>
              <w:jc w:val="center"/>
              <w:rPr>
                <w:rFonts w:eastAsia="Times New Roman" w:cstheme="minorHAnsi"/>
                <w:color w:val="000000"/>
                <w:sz w:val="20"/>
              </w:rPr>
            </w:pPr>
          </w:p>
        </w:tc>
      </w:tr>
      <w:tr w:rsidR="00FF35C9" w:rsidRPr="00E739AF" w:rsidTr="00FF35C9">
        <w:trPr>
          <w:trHeight w:val="536"/>
        </w:trPr>
        <w:tc>
          <w:tcPr>
            <w:tcW w:w="645"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3</w:t>
            </w:r>
          </w:p>
        </w:tc>
        <w:tc>
          <w:tcPr>
            <w:tcW w:w="1482"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Kovur</w:t>
            </w:r>
            <w:proofErr w:type="spellEnd"/>
          </w:p>
        </w:tc>
        <w:tc>
          <w:tcPr>
            <w:tcW w:w="1559"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proofErr w:type="spellStart"/>
            <w:r>
              <w:rPr>
                <w:rFonts w:eastAsia="Times New Roman" w:cstheme="minorHAnsi"/>
                <w:color w:val="000000"/>
                <w:sz w:val="20"/>
              </w:rPr>
              <w:t>Veguru</w:t>
            </w:r>
            <w:proofErr w:type="spellEnd"/>
          </w:p>
        </w:tc>
        <w:tc>
          <w:tcPr>
            <w:tcW w:w="2693" w:type="dxa"/>
            <w:shd w:val="clear" w:color="auto" w:fill="auto"/>
            <w:hideMark/>
          </w:tcPr>
          <w:p w:rsidR="00FF35C9" w:rsidRPr="00220F6B" w:rsidRDefault="00FF35C9" w:rsidP="00FF35C9">
            <w:pPr>
              <w:spacing w:after="0" w:line="240" w:lineRule="auto"/>
              <w:rPr>
                <w:rFonts w:eastAsia="Times New Roman" w:cstheme="minorHAnsi"/>
                <w:color w:val="000000"/>
                <w:sz w:val="20"/>
              </w:rPr>
            </w:pPr>
            <w:proofErr w:type="spellStart"/>
            <w:r w:rsidRPr="00220F6B">
              <w:rPr>
                <w:rFonts w:eastAsia="Times New Roman" w:cstheme="minorHAnsi"/>
                <w:color w:val="000000"/>
                <w:sz w:val="20"/>
              </w:rPr>
              <w:t>Jetti</w:t>
            </w:r>
            <w:proofErr w:type="spellEnd"/>
            <w:r w:rsidRPr="00220F6B">
              <w:rPr>
                <w:rFonts w:eastAsia="Times New Roman" w:cstheme="minorHAnsi"/>
                <w:color w:val="000000"/>
                <w:sz w:val="20"/>
              </w:rPr>
              <w:t xml:space="preserve"> </w:t>
            </w:r>
            <w:proofErr w:type="spellStart"/>
            <w:r w:rsidRPr="00220F6B">
              <w:rPr>
                <w:rFonts w:eastAsia="Times New Roman" w:cstheme="minorHAnsi"/>
                <w:color w:val="000000"/>
                <w:sz w:val="20"/>
              </w:rPr>
              <w:t>Sai</w:t>
            </w:r>
            <w:proofErr w:type="spellEnd"/>
            <w:r w:rsidRPr="00220F6B">
              <w:rPr>
                <w:rFonts w:eastAsia="Times New Roman" w:cstheme="minorHAnsi"/>
                <w:color w:val="000000"/>
                <w:sz w:val="20"/>
              </w:rPr>
              <w:t xml:space="preserve"> Sanjay Reddy</w:t>
            </w:r>
          </w:p>
          <w:p w:rsidR="00FF35C9" w:rsidRPr="00E739AF" w:rsidRDefault="00FF35C9" w:rsidP="00FF35C9">
            <w:pPr>
              <w:spacing w:after="0" w:line="240" w:lineRule="auto"/>
              <w:rPr>
                <w:rFonts w:eastAsia="Times New Roman" w:cstheme="minorHAnsi"/>
                <w:color w:val="000000"/>
                <w:sz w:val="20"/>
              </w:rPr>
            </w:pPr>
            <w:r w:rsidRPr="00220F6B">
              <w:rPr>
                <w:rFonts w:eastAsia="Times New Roman" w:cstheme="minorHAnsi"/>
                <w:color w:val="000000"/>
                <w:sz w:val="20"/>
              </w:rPr>
              <w:t xml:space="preserve">S/o </w:t>
            </w:r>
            <w:proofErr w:type="spellStart"/>
            <w:r w:rsidRPr="00220F6B">
              <w:rPr>
                <w:rFonts w:eastAsia="Times New Roman" w:cstheme="minorHAnsi"/>
                <w:color w:val="000000"/>
                <w:sz w:val="20"/>
              </w:rPr>
              <w:t>Syamsundar</w:t>
            </w:r>
            <w:proofErr w:type="spellEnd"/>
            <w:r w:rsidRPr="00220F6B">
              <w:rPr>
                <w:rFonts w:eastAsia="Times New Roman" w:cstheme="minorHAnsi"/>
                <w:color w:val="000000"/>
                <w:sz w:val="20"/>
              </w:rPr>
              <w:t xml:space="preserve"> Reddy</w:t>
            </w:r>
          </w:p>
        </w:tc>
        <w:tc>
          <w:tcPr>
            <w:tcW w:w="857"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819-2</w:t>
            </w:r>
          </w:p>
        </w:tc>
        <w:tc>
          <w:tcPr>
            <w:tcW w:w="946" w:type="dxa"/>
            <w:shd w:val="clear" w:color="auto" w:fill="auto"/>
            <w:hideMark/>
          </w:tcPr>
          <w:p w:rsidR="00FF35C9" w:rsidRPr="00E739AF" w:rsidRDefault="00FF35C9" w:rsidP="00FF35C9">
            <w:pPr>
              <w:spacing w:after="0" w:line="240" w:lineRule="auto"/>
              <w:jc w:val="center"/>
              <w:rPr>
                <w:rFonts w:eastAsia="Times New Roman" w:cstheme="minorHAnsi"/>
                <w:color w:val="000000"/>
                <w:sz w:val="20"/>
              </w:rPr>
            </w:pPr>
            <w:r>
              <w:rPr>
                <w:rFonts w:eastAsia="Times New Roman" w:cstheme="minorHAnsi"/>
                <w:color w:val="000000"/>
                <w:sz w:val="20"/>
              </w:rPr>
              <w:t>1032</w:t>
            </w:r>
          </w:p>
        </w:tc>
        <w:tc>
          <w:tcPr>
            <w:tcW w:w="1174" w:type="dxa"/>
            <w:shd w:val="clear" w:color="auto" w:fill="auto"/>
            <w:noWrap/>
            <w:hideMark/>
          </w:tcPr>
          <w:p w:rsidR="00FF35C9" w:rsidRPr="00A270F5" w:rsidRDefault="00FF35C9" w:rsidP="00FF35C9">
            <w:pPr>
              <w:jc w:val="center"/>
              <w:rPr>
                <w:rFonts w:ascii="Calibri" w:hAnsi="Calibri" w:cs="Calibri"/>
                <w:color w:val="000000"/>
                <w:sz w:val="20"/>
              </w:rPr>
            </w:pPr>
            <w:r w:rsidRPr="00A270F5">
              <w:rPr>
                <w:rFonts w:ascii="Calibri" w:hAnsi="Calibri" w:cs="Calibri"/>
                <w:color w:val="000000"/>
                <w:sz w:val="20"/>
              </w:rPr>
              <w:t>52116.00</w:t>
            </w:r>
          </w:p>
          <w:p w:rsidR="00FF35C9" w:rsidRPr="00E739AF" w:rsidRDefault="00FF35C9" w:rsidP="00FF35C9">
            <w:pPr>
              <w:spacing w:after="0" w:line="240" w:lineRule="auto"/>
              <w:jc w:val="center"/>
              <w:rPr>
                <w:rFonts w:eastAsia="Times New Roman" w:cstheme="minorHAnsi"/>
                <w:color w:val="000000"/>
                <w:sz w:val="20"/>
              </w:rPr>
            </w:pPr>
          </w:p>
        </w:tc>
      </w:tr>
    </w:tbl>
    <w:p w:rsidR="00FF35C9" w:rsidRDefault="00FF35C9" w:rsidP="00FF35C9">
      <w:pPr>
        <w:pStyle w:val="NoSpacing"/>
        <w:ind w:firstLine="720"/>
        <w:jc w:val="both"/>
        <w:rPr>
          <w:rFonts w:cstheme="minorHAnsi"/>
          <w:sz w:val="20"/>
        </w:rPr>
      </w:pPr>
    </w:p>
    <w:p w:rsidR="00FF35C9" w:rsidRDefault="00FF35C9" w:rsidP="00FF35C9">
      <w:pPr>
        <w:pStyle w:val="NoSpacing"/>
        <w:ind w:firstLine="720"/>
        <w:jc w:val="both"/>
        <w:rPr>
          <w:rFonts w:cstheme="minorHAnsi"/>
          <w:sz w:val="20"/>
        </w:rPr>
      </w:pPr>
    </w:p>
    <w:p w:rsidR="00FF35C9" w:rsidRDefault="00FF35C9" w:rsidP="00FF35C9">
      <w:pPr>
        <w:pStyle w:val="NoSpacing"/>
        <w:spacing w:line="360" w:lineRule="auto"/>
        <w:jc w:val="both"/>
        <w:rPr>
          <w:rFonts w:cstheme="minorHAnsi"/>
          <w:sz w:val="20"/>
        </w:rPr>
      </w:pPr>
      <w:r w:rsidRPr="00423B20">
        <w:rPr>
          <w:rFonts w:cstheme="minorHAnsi"/>
          <w:b/>
          <w:bCs/>
          <w:sz w:val="20"/>
        </w:rPr>
        <w:t>TREES</w:t>
      </w:r>
      <w:r>
        <w:rPr>
          <w:rFonts w:cstheme="minorHAnsi"/>
          <w:b/>
          <w:bCs/>
          <w:sz w:val="20"/>
        </w:rPr>
        <w:t>,</w:t>
      </w:r>
      <w:r w:rsidRPr="00423B20">
        <w:rPr>
          <w:rFonts w:cstheme="minorHAnsi"/>
          <w:b/>
          <w:bCs/>
          <w:sz w:val="20"/>
        </w:rPr>
        <w:t xml:space="preserve"> CROPS &amp; OTHER </w:t>
      </w:r>
      <w:proofErr w:type="gramStart"/>
      <w:r w:rsidRPr="00423B20">
        <w:rPr>
          <w:rFonts w:cstheme="minorHAnsi"/>
          <w:b/>
          <w:bCs/>
          <w:sz w:val="20"/>
        </w:rPr>
        <w:t>DAMAGES</w:t>
      </w:r>
      <w:r>
        <w:rPr>
          <w:rFonts w:cstheme="minorHAnsi"/>
          <w:sz w:val="20"/>
        </w:rPr>
        <w:t xml:space="preserve"> :</w:t>
      </w:r>
      <w:proofErr w:type="gramEnd"/>
    </w:p>
    <w:p w:rsidR="00FF35C9" w:rsidRDefault="00FF35C9" w:rsidP="00FF35C9">
      <w:pPr>
        <w:pStyle w:val="NoSpacing"/>
        <w:spacing w:line="360" w:lineRule="auto"/>
        <w:ind w:firstLine="720"/>
        <w:jc w:val="both"/>
        <w:rPr>
          <w:rFonts w:cstheme="minorHAnsi"/>
          <w:sz w:val="20"/>
        </w:rPr>
      </w:pPr>
      <w:r>
        <w:rPr>
          <w:rFonts w:cstheme="minorHAnsi"/>
          <w:sz w:val="20"/>
        </w:rPr>
        <w:t xml:space="preserve">Order for compensation under section 7 for damages to the trees, crops, structures etc., worked out and mentioned in Annexure-A. Provided, that in determining the compensation, no account shall be taken of any structure or other improvements made in the land after the date of the notification under sub section (1) of section 3. In this connection, the survey team has already taken photographs of each survey number affected and kept on file readily for reference. In case several persons claim to be interested in the amount of compensation eligible under sub section (1), the Competent Authority shall determine the persons who in its opinion are entitled to receive the compensation and the amount payable to each of them. </w:t>
      </w:r>
    </w:p>
    <w:p w:rsidR="00FF35C9" w:rsidRDefault="00FF35C9" w:rsidP="00FF35C9">
      <w:pPr>
        <w:pStyle w:val="NoSpacing"/>
        <w:spacing w:line="360" w:lineRule="auto"/>
        <w:jc w:val="both"/>
        <w:rPr>
          <w:rFonts w:cstheme="minorHAnsi"/>
          <w:sz w:val="20"/>
        </w:rPr>
      </w:pPr>
      <w:r>
        <w:rPr>
          <w:rFonts w:cstheme="minorHAnsi"/>
          <w:sz w:val="20"/>
        </w:rPr>
        <w:tab/>
        <w:t xml:space="preserve">If any dispute arises as to the apportionment of compensation or any part thereof or as to the persons to whom the same or any part thereof is payable, the Competent Authority shall refer the dispute to the decision of District Judge as per sub section 5 of section 11 of PMP Act and the decision of District Judge thereof shall be final.  </w:t>
      </w:r>
    </w:p>
    <w:p w:rsidR="00FF35C9" w:rsidRDefault="00FF35C9" w:rsidP="00FF35C9">
      <w:pPr>
        <w:pStyle w:val="NoSpacing"/>
        <w:jc w:val="both"/>
        <w:rPr>
          <w:rFonts w:cstheme="minorHAnsi"/>
          <w:sz w:val="20"/>
        </w:rPr>
      </w:pPr>
    </w:p>
    <w:p w:rsidR="00FF35C9" w:rsidRPr="00D87C88" w:rsidRDefault="00FF35C9" w:rsidP="00FF35C9">
      <w:pPr>
        <w:pStyle w:val="NoSpacing"/>
        <w:spacing w:line="360" w:lineRule="auto"/>
        <w:jc w:val="both"/>
        <w:rPr>
          <w:rFonts w:cstheme="minorHAnsi"/>
          <w:b/>
          <w:bCs/>
          <w:sz w:val="20"/>
        </w:rPr>
      </w:pPr>
      <w:r w:rsidRPr="00D87C88">
        <w:rPr>
          <w:rFonts w:cstheme="minorHAnsi"/>
          <w:b/>
          <w:bCs/>
          <w:sz w:val="20"/>
        </w:rPr>
        <w:t xml:space="preserve">(9) POWER TO ENTER FOR LAND INSPECTION AND RESTRICTIONS REGARDING USE OF </w:t>
      </w:r>
      <w:proofErr w:type="gramStart"/>
      <w:r w:rsidRPr="00D87C88">
        <w:rPr>
          <w:rFonts w:cstheme="minorHAnsi"/>
          <w:b/>
          <w:bCs/>
          <w:sz w:val="20"/>
        </w:rPr>
        <w:t>LAND :</w:t>
      </w:r>
      <w:proofErr w:type="gramEnd"/>
    </w:p>
    <w:p w:rsidR="00FF35C9" w:rsidRDefault="00FF35C9" w:rsidP="00FF35C9">
      <w:pPr>
        <w:pStyle w:val="NoSpacing"/>
        <w:spacing w:line="360" w:lineRule="auto"/>
        <w:jc w:val="both"/>
        <w:rPr>
          <w:rFonts w:cstheme="minorHAnsi"/>
          <w:sz w:val="20"/>
        </w:rPr>
      </w:pPr>
      <w:r>
        <w:rPr>
          <w:rFonts w:cstheme="minorHAnsi"/>
          <w:sz w:val="20"/>
        </w:rPr>
        <w:t xml:space="preserve">              As per provisions contained in section 8 of the said Act, “for maintaining, examining, repairing, altering or removing any pipeline, or for doing any other act necessary for the utilization of the pipelines or for the making of any inspection or measurement for any of the aforesaid purposes, any person authorized in this behalf by the Central Government, the State Government or the Corporation, as the case may be, after giving reasonable notice to the occupier of the land under which the pipeline has been laid, enter there in with such workmen and assistant as may be necessary”. </w:t>
      </w:r>
    </w:p>
    <w:p w:rsidR="00FF35C9" w:rsidRDefault="00FF35C9" w:rsidP="00FF35C9">
      <w:pPr>
        <w:pStyle w:val="NoSpacing"/>
        <w:spacing w:line="360" w:lineRule="auto"/>
        <w:jc w:val="both"/>
        <w:rPr>
          <w:rFonts w:cstheme="minorHAnsi"/>
          <w:sz w:val="20"/>
        </w:rPr>
      </w:pPr>
      <w:r>
        <w:rPr>
          <w:rFonts w:cstheme="minorHAnsi"/>
          <w:sz w:val="20"/>
        </w:rPr>
        <w:t xml:space="preserve">                Provided that where such person is satisfied than an emergency exists, no such notice shall be necessarily,</w:t>
      </w:r>
    </w:p>
    <w:p w:rsidR="00FF35C9" w:rsidRDefault="00FF35C9" w:rsidP="00FF35C9">
      <w:pPr>
        <w:pStyle w:val="NoSpacing"/>
        <w:spacing w:line="360" w:lineRule="auto"/>
        <w:jc w:val="both"/>
        <w:rPr>
          <w:rFonts w:cstheme="minorHAnsi"/>
          <w:sz w:val="20"/>
        </w:rPr>
      </w:pPr>
      <w:r>
        <w:rPr>
          <w:rFonts w:cstheme="minorHAnsi"/>
          <w:sz w:val="20"/>
        </w:rPr>
        <w:tab/>
        <w:t xml:space="preserve">Provided further that, while exercising any powers under this section, such person or any work-man or assistant of such person, shall cause as little damage or injury as possible to such land. </w:t>
      </w:r>
    </w:p>
    <w:p w:rsidR="00FF35C9" w:rsidRDefault="00FF35C9" w:rsidP="00FF35C9">
      <w:pPr>
        <w:pStyle w:val="NoSpacing"/>
        <w:spacing w:line="360" w:lineRule="auto"/>
        <w:ind w:firstLine="720"/>
        <w:jc w:val="both"/>
        <w:rPr>
          <w:rFonts w:cstheme="minorHAnsi"/>
          <w:sz w:val="20"/>
        </w:rPr>
      </w:pPr>
      <w:r>
        <w:rPr>
          <w:rFonts w:cstheme="minorHAnsi"/>
          <w:sz w:val="20"/>
        </w:rPr>
        <w:t xml:space="preserve">As per provisions contained in section 9 of the said Act, owner or occupier of said land shall not after declaration under sub section 1 of section 6 of the said </w:t>
      </w:r>
      <w:proofErr w:type="gramStart"/>
      <w:r>
        <w:rPr>
          <w:rFonts w:cstheme="minorHAnsi"/>
          <w:sz w:val="20"/>
        </w:rPr>
        <w:t>Act.</w:t>
      </w:r>
      <w:proofErr w:type="gramEnd"/>
    </w:p>
    <w:p w:rsidR="00FF35C9" w:rsidRDefault="00FF35C9" w:rsidP="00FF35C9">
      <w:pPr>
        <w:pStyle w:val="NoSpacing"/>
        <w:numPr>
          <w:ilvl w:val="0"/>
          <w:numId w:val="5"/>
        </w:numPr>
        <w:spacing w:line="360" w:lineRule="auto"/>
        <w:jc w:val="both"/>
        <w:rPr>
          <w:rFonts w:cstheme="minorHAnsi"/>
          <w:sz w:val="20"/>
        </w:rPr>
      </w:pPr>
      <w:r>
        <w:rPr>
          <w:rFonts w:cstheme="minorHAnsi"/>
          <w:sz w:val="20"/>
        </w:rPr>
        <w:lastRenderedPageBreak/>
        <w:t xml:space="preserve">Construct any building or any other structure </w:t>
      </w:r>
    </w:p>
    <w:p w:rsidR="00FF35C9" w:rsidRDefault="00FF35C9" w:rsidP="00FF35C9">
      <w:pPr>
        <w:pStyle w:val="NoSpacing"/>
        <w:numPr>
          <w:ilvl w:val="0"/>
          <w:numId w:val="5"/>
        </w:numPr>
        <w:spacing w:line="360" w:lineRule="auto"/>
        <w:jc w:val="both"/>
        <w:rPr>
          <w:rFonts w:cstheme="minorHAnsi"/>
          <w:sz w:val="20"/>
        </w:rPr>
      </w:pPr>
      <w:r>
        <w:rPr>
          <w:rFonts w:cstheme="minorHAnsi"/>
          <w:sz w:val="20"/>
        </w:rPr>
        <w:t xml:space="preserve">Construct or excavate any tank, well, reservoir or dam or </w:t>
      </w:r>
    </w:p>
    <w:p w:rsidR="00FF35C9" w:rsidRDefault="00FF35C9" w:rsidP="00FF35C9">
      <w:pPr>
        <w:pStyle w:val="NoSpacing"/>
        <w:numPr>
          <w:ilvl w:val="0"/>
          <w:numId w:val="5"/>
        </w:numPr>
        <w:spacing w:line="360" w:lineRule="auto"/>
        <w:jc w:val="both"/>
        <w:rPr>
          <w:rFonts w:cstheme="minorHAnsi"/>
          <w:sz w:val="20"/>
        </w:rPr>
      </w:pPr>
      <w:r>
        <w:rPr>
          <w:rFonts w:cstheme="minorHAnsi"/>
          <w:sz w:val="20"/>
        </w:rPr>
        <w:t xml:space="preserve">Plant any tree on that land. </w:t>
      </w:r>
    </w:p>
    <w:p w:rsidR="00FF35C9" w:rsidRDefault="00FF35C9" w:rsidP="00FF35C9">
      <w:pPr>
        <w:pStyle w:val="NoSpacing"/>
        <w:spacing w:line="360" w:lineRule="auto"/>
        <w:ind w:firstLine="720"/>
        <w:jc w:val="both"/>
        <w:rPr>
          <w:rFonts w:cstheme="minorHAnsi"/>
          <w:sz w:val="20"/>
        </w:rPr>
      </w:pPr>
      <w:r>
        <w:rPr>
          <w:rFonts w:cstheme="minorHAnsi"/>
          <w:sz w:val="20"/>
        </w:rPr>
        <w:t xml:space="preserve">If the owner or occupier of the said land, has made any such thing as above on the land, provisions contained in sub section 3 of section 9 of the said act, “The Court of the District Judge within the local limits or whose limit the land is situated may on an application made to it by the Competent Authority and after holding such enquiry as it may deemed fit, cause the building, structure, reservoir, dam or tree to be removed or the well or tank to filled up, and the costs of such removal or filling up shall be recoverable from such owner or occupier in the same manner as if the order for the recovery of such costs were a decree made by the Court”.  </w:t>
      </w:r>
    </w:p>
    <w:p w:rsidR="00FF35C9" w:rsidRDefault="00FF35C9" w:rsidP="00FF35C9">
      <w:pPr>
        <w:pStyle w:val="NoSpacing"/>
        <w:spacing w:line="360" w:lineRule="auto"/>
        <w:rPr>
          <w:rFonts w:cstheme="minorHAnsi"/>
          <w:sz w:val="20"/>
        </w:rPr>
      </w:pPr>
      <w:r>
        <w:rPr>
          <w:rFonts w:cstheme="minorHAnsi"/>
          <w:sz w:val="20"/>
        </w:rPr>
        <w:tab/>
        <w:t xml:space="preserve">In conclusion, I therefore, declare under section 10(4) of the P&amp;MP Act, 1962 that </w:t>
      </w:r>
    </w:p>
    <w:p w:rsidR="00FF35C9" w:rsidRDefault="00FF35C9" w:rsidP="00FF35C9">
      <w:pPr>
        <w:pStyle w:val="NoSpacing"/>
        <w:numPr>
          <w:ilvl w:val="0"/>
          <w:numId w:val="6"/>
        </w:numPr>
        <w:spacing w:line="360" w:lineRule="auto"/>
        <w:jc w:val="both"/>
        <w:rPr>
          <w:rFonts w:cstheme="minorHAnsi"/>
          <w:sz w:val="20"/>
        </w:rPr>
      </w:pPr>
      <w:r>
        <w:rPr>
          <w:rFonts w:cstheme="minorHAnsi"/>
          <w:sz w:val="20"/>
        </w:rPr>
        <w:t xml:space="preserve">The area finally notified under section 6(1) of the said act be treated as area of the land for acquisition of </w:t>
      </w:r>
      <w:proofErr w:type="spellStart"/>
      <w:r>
        <w:rPr>
          <w:rFonts w:cstheme="minorHAnsi"/>
          <w:sz w:val="20"/>
        </w:rPr>
        <w:t>RoU</w:t>
      </w:r>
      <w:proofErr w:type="spellEnd"/>
      <w:r>
        <w:rPr>
          <w:rFonts w:cstheme="minorHAnsi"/>
          <w:sz w:val="20"/>
        </w:rPr>
        <w:t xml:space="preserve"> for the purpose of awarding,</w:t>
      </w:r>
    </w:p>
    <w:p w:rsidR="00FF35C9" w:rsidRDefault="00FF35C9" w:rsidP="00FF35C9">
      <w:pPr>
        <w:pStyle w:val="NoSpacing"/>
        <w:numPr>
          <w:ilvl w:val="0"/>
          <w:numId w:val="6"/>
        </w:numPr>
        <w:spacing w:line="360" w:lineRule="auto"/>
        <w:jc w:val="both"/>
        <w:rPr>
          <w:rFonts w:cstheme="minorHAnsi"/>
          <w:sz w:val="20"/>
        </w:rPr>
      </w:pPr>
      <w:r>
        <w:rPr>
          <w:rFonts w:cstheme="minorHAnsi"/>
          <w:sz w:val="20"/>
        </w:rPr>
        <w:t xml:space="preserve">The amount of compensation payable for each Survey Numbers are computed and shown in Schedule-1 attached herewith. The amount payable for each </w:t>
      </w:r>
      <w:proofErr w:type="spellStart"/>
      <w:r>
        <w:rPr>
          <w:rFonts w:cstheme="minorHAnsi"/>
          <w:sz w:val="20"/>
        </w:rPr>
        <w:t>Sy</w:t>
      </w:r>
      <w:proofErr w:type="spellEnd"/>
      <w:r>
        <w:rPr>
          <w:rFonts w:cstheme="minorHAnsi"/>
          <w:sz w:val="20"/>
        </w:rPr>
        <w:t xml:space="preserve">. No is rounded to the higher 50 for the convenience of payment and amounting. </w:t>
      </w:r>
    </w:p>
    <w:p w:rsidR="00FF35C9" w:rsidRDefault="00FF35C9" w:rsidP="00FF35C9">
      <w:pPr>
        <w:pStyle w:val="NoSpacing"/>
        <w:numPr>
          <w:ilvl w:val="0"/>
          <w:numId w:val="6"/>
        </w:numPr>
        <w:spacing w:line="360" w:lineRule="auto"/>
        <w:jc w:val="both"/>
        <w:rPr>
          <w:rFonts w:cstheme="minorHAnsi"/>
          <w:sz w:val="20"/>
        </w:rPr>
      </w:pPr>
      <w:r>
        <w:rPr>
          <w:rFonts w:cstheme="minorHAnsi"/>
          <w:sz w:val="20"/>
        </w:rPr>
        <w:t xml:space="preserve">The total amount of compensation for the land against ROU in the village of </w:t>
      </w:r>
      <w:proofErr w:type="spellStart"/>
      <w:r>
        <w:rPr>
          <w:rFonts w:cstheme="minorHAnsi"/>
          <w:sz w:val="20"/>
        </w:rPr>
        <w:t>Veguru</w:t>
      </w:r>
      <w:proofErr w:type="spellEnd"/>
      <w:r>
        <w:t xml:space="preserve"> village </w:t>
      </w:r>
      <w:r>
        <w:rPr>
          <w:rFonts w:cstheme="minorHAnsi"/>
          <w:sz w:val="20"/>
        </w:rPr>
        <w:t xml:space="preserve">of </w:t>
      </w:r>
      <w:proofErr w:type="spellStart"/>
      <w:r>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in </w:t>
      </w:r>
      <w:proofErr w:type="spellStart"/>
      <w:r>
        <w:rPr>
          <w:rFonts w:cstheme="minorHAnsi"/>
          <w:sz w:val="20"/>
        </w:rPr>
        <w:t>Prakasam</w:t>
      </w:r>
      <w:proofErr w:type="spellEnd"/>
      <w:r>
        <w:rPr>
          <w:rFonts w:cstheme="minorHAnsi"/>
          <w:sz w:val="20"/>
        </w:rPr>
        <w:t xml:space="preserve"> district is Rs.</w:t>
      </w:r>
      <w:r w:rsidRPr="00A270F5">
        <w:rPr>
          <w:rFonts w:cstheme="minorHAnsi"/>
          <w:b/>
          <w:bCs/>
          <w:sz w:val="20"/>
        </w:rPr>
        <w:t>9</w:t>
      </w:r>
      <w:r w:rsidRPr="00265A05">
        <w:rPr>
          <w:rFonts w:cstheme="minorHAnsi"/>
          <w:b/>
          <w:bCs/>
          <w:sz w:val="20"/>
        </w:rPr>
        <w:t>,</w:t>
      </w:r>
      <w:r>
        <w:rPr>
          <w:rFonts w:cstheme="minorHAnsi"/>
          <w:b/>
          <w:bCs/>
          <w:sz w:val="20"/>
        </w:rPr>
        <w:t>85</w:t>
      </w:r>
      <w:r w:rsidRPr="00265A05">
        <w:rPr>
          <w:rFonts w:cstheme="minorHAnsi"/>
          <w:b/>
          <w:bCs/>
          <w:sz w:val="20"/>
        </w:rPr>
        <w:t xml:space="preserve">, </w:t>
      </w:r>
      <w:r>
        <w:rPr>
          <w:rFonts w:cstheme="minorHAnsi"/>
          <w:b/>
          <w:bCs/>
          <w:sz w:val="20"/>
        </w:rPr>
        <w:t>998</w:t>
      </w:r>
      <w:r w:rsidRPr="00265A05">
        <w:rPr>
          <w:rFonts w:cstheme="minorHAnsi"/>
          <w:b/>
          <w:bCs/>
          <w:sz w:val="20"/>
        </w:rPr>
        <w:t>.50/-</w:t>
      </w:r>
      <w:r>
        <w:rPr>
          <w:rFonts w:cstheme="minorHAnsi"/>
          <w:sz w:val="20"/>
        </w:rPr>
        <w:t xml:space="preserve">  (Rupees Nine </w:t>
      </w:r>
      <w:proofErr w:type="spellStart"/>
      <w:r>
        <w:rPr>
          <w:rFonts w:cstheme="minorHAnsi"/>
          <w:sz w:val="20"/>
        </w:rPr>
        <w:t>Lakhs</w:t>
      </w:r>
      <w:proofErr w:type="spellEnd"/>
      <w:r>
        <w:rPr>
          <w:rFonts w:cstheme="minorHAnsi"/>
          <w:sz w:val="20"/>
        </w:rPr>
        <w:t xml:space="preserve"> Eighty Five Thousand Nine Hundred Ninety Eight and </w:t>
      </w:r>
      <w:proofErr w:type="spellStart"/>
      <w:r>
        <w:rPr>
          <w:rFonts w:cstheme="minorHAnsi"/>
          <w:sz w:val="20"/>
        </w:rPr>
        <w:t>paise</w:t>
      </w:r>
      <w:proofErr w:type="spellEnd"/>
      <w:r>
        <w:rPr>
          <w:rFonts w:cstheme="minorHAnsi"/>
          <w:sz w:val="20"/>
        </w:rPr>
        <w:t xml:space="preserve"> Fifty Only) as shown in “Schedule-A” attached herewith.</w:t>
      </w:r>
    </w:p>
    <w:p w:rsidR="00FF35C9" w:rsidRDefault="00FF35C9" w:rsidP="00FF35C9">
      <w:pPr>
        <w:pStyle w:val="NoSpacing"/>
        <w:numPr>
          <w:ilvl w:val="0"/>
          <w:numId w:val="6"/>
        </w:numPr>
        <w:spacing w:line="360" w:lineRule="auto"/>
        <w:jc w:val="both"/>
        <w:rPr>
          <w:rFonts w:cstheme="minorHAnsi"/>
          <w:sz w:val="20"/>
        </w:rPr>
      </w:pPr>
      <w:r>
        <w:rPr>
          <w:rFonts w:cstheme="minorHAnsi"/>
          <w:sz w:val="20"/>
        </w:rPr>
        <w:t xml:space="preserve">The total amount of compensation for the Government lands against </w:t>
      </w:r>
      <w:proofErr w:type="spellStart"/>
      <w:r>
        <w:rPr>
          <w:rFonts w:cstheme="minorHAnsi"/>
          <w:sz w:val="20"/>
        </w:rPr>
        <w:t>RoU</w:t>
      </w:r>
      <w:proofErr w:type="spellEnd"/>
      <w:r>
        <w:rPr>
          <w:rFonts w:cstheme="minorHAnsi"/>
          <w:sz w:val="20"/>
        </w:rPr>
        <w:t xml:space="preserve"> in the village of </w:t>
      </w:r>
      <w:proofErr w:type="spellStart"/>
      <w:r>
        <w:rPr>
          <w:rFonts w:cstheme="minorHAnsi"/>
          <w:sz w:val="20"/>
        </w:rPr>
        <w:t>Veguru</w:t>
      </w:r>
      <w:proofErr w:type="spellEnd"/>
      <w:r>
        <w:rPr>
          <w:rFonts w:cstheme="minorHAnsi"/>
          <w:sz w:val="20"/>
        </w:rPr>
        <w:t xml:space="preserve"> Village of </w:t>
      </w:r>
      <w:proofErr w:type="spellStart"/>
      <w:r>
        <w:rPr>
          <w:rFonts w:cstheme="minorHAnsi"/>
          <w:sz w:val="20"/>
        </w:rPr>
        <w:t>Kovur</w:t>
      </w:r>
      <w:proofErr w:type="spellEnd"/>
      <w:r>
        <w:rPr>
          <w:rFonts w:cstheme="minorHAnsi"/>
          <w:sz w:val="20"/>
        </w:rPr>
        <w:t xml:space="preserve"> </w:t>
      </w:r>
      <w:proofErr w:type="spellStart"/>
      <w:r>
        <w:rPr>
          <w:rFonts w:cstheme="minorHAnsi"/>
          <w:sz w:val="20"/>
        </w:rPr>
        <w:t>Mandal</w:t>
      </w:r>
      <w:proofErr w:type="spellEnd"/>
      <w:r>
        <w:rPr>
          <w:rFonts w:cstheme="minorHAnsi"/>
          <w:sz w:val="20"/>
        </w:rPr>
        <w:t xml:space="preserve"> in SPSR Nellore District is Rs.</w:t>
      </w:r>
      <w:r w:rsidRPr="00A270F5">
        <w:rPr>
          <w:rFonts w:cstheme="minorHAnsi"/>
          <w:b/>
          <w:bCs/>
          <w:sz w:val="20"/>
        </w:rPr>
        <w:t>3</w:t>
      </w:r>
      <w:r w:rsidRPr="00265A05">
        <w:rPr>
          <w:rFonts w:cstheme="minorHAnsi"/>
          <w:b/>
          <w:bCs/>
          <w:sz w:val="20"/>
        </w:rPr>
        <w:t>,</w:t>
      </w:r>
      <w:r>
        <w:rPr>
          <w:rFonts w:cstheme="minorHAnsi"/>
          <w:b/>
          <w:bCs/>
          <w:sz w:val="20"/>
        </w:rPr>
        <w:t>63</w:t>
      </w:r>
      <w:r w:rsidRPr="00265A05">
        <w:rPr>
          <w:rFonts w:cstheme="minorHAnsi"/>
          <w:b/>
          <w:bCs/>
          <w:sz w:val="20"/>
        </w:rPr>
        <w:t>,</w:t>
      </w:r>
      <w:r>
        <w:rPr>
          <w:rFonts w:cstheme="minorHAnsi"/>
          <w:b/>
          <w:bCs/>
          <w:sz w:val="20"/>
        </w:rPr>
        <w:t>460</w:t>
      </w:r>
      <w:r w:rsidRPr="00265A05">
        <w:rPr>
          <w:rFonts w:cstheme="minorHAnsi"/>
          <w:b/>
          <w:bCs/>
          <w:sz w:val="20"/>
        </w:rPr>
        <w:t>/-</w:t>
      </w:r>
      <w:r>
        <w:rPr>
          <w:rFonts w:cstheme="minorHAnsi"/>
          <w:sz w:val="20"/>
        </w:rPr>
        <w:t xml:space="preserve"> as shown in ‘</w:t>
      </w:r>
      <w:r w:rsidRPr="00265A05">
        <w:rPr>
          <w:rFonts w:cstheme="minorHAnsi"/>
          <w:b/>
          <w:bCs/>
          <w:sz w:val="20"/>
        </w:rPr>
        <w:t>Schedule-B</w:t>
      </w:r>
      <w:r>
        <w:rPr>
          <w:rFonts w:cstheme="minorHAnsi"/>
          <w:sz w:val="20"/>
        </w:rPr>
        <w:t>’ appended herewith.</w:t>
      </w:r>
    </w:p>
    <w:p w:rsidR="00FF35C9" w:rsidRDefault="00FF35C9" w:rsidP="00FF35C9">
      <w:pPr>
        <w:pStyle w:val="NoSpacing"/>
        <w:ind w:left="360" w:firstLine="360"/>
        <w:jc w:val="both"/>
        <w:rPr>
          <w:rFonts w:cstheme="minorHAnsi"/>
          <w:sz w:val="20"/>
        </w:rPr>
      </w:pPr>
    </w:p>
    <w:p w:rsidR="00FF35C9" w:rsidRDefault="00FF35C9" w:rsidP="00FF35C9">
      <w:pPr>
        <w:pStyle w:val="NoSpacing"/>
        <w:spacing w:line="360" w:lineRule="auto"/>
        <w:ind w:firstLine="360"/>
        <w:jc w:val="both"/>
        <w:rPr>
          <w:rFonts w:cstheme="minorHAnsi"/>
          <w:sz w:val="20"/>
        </w:rPr>
      </w:pPr>
      <w:r>
        <w:rPr>
          <w:rFonts w:cstheme="minorHAnsi"/>
          <w:sz w:val="20"/>
        </w:rPr>
        <w:t>The acquiring body BPCL has already deposited certain amount of compensation in the account of Competent Authority where 6(1) Notification published villages as per tentative estimates.</w:t>
      </w:r>
    </w:p>
    <w:p w:rsidR="00FF35C9" w:rsidRDefault="00FF35C9" w:rsidP="00FF35C9">
      <w:pPr>
        <w:pStyle w:val="NoSpacing"/>
        <w:rPr>
          <w:rFonts w:cstheme="minorHAnsi"/>
          <w:sz w:val="20"/>
        </w:rPr>
      </w:pPr>
    </w:p>
    <w:p w:rsidR="00FF35C9" w:rsidRDefault="00FF35C9" w:rsidP="00FF35C9">
      <w:pPr>
        <w:pStyle w:val="NoSpacing"/>
        <w:spacing w:line="360" w:lineRule="auto"/>
        <w:ind w:firstLine="360"/>
        <w:rPr>
          <w:rFonts w:cstheme="minorHAnsi"/>
          <w:sz w:val="20"/>
        </w:rPr>
      </w:pPr>
      <w:r>
        <w:rPr>
          <w:rFonts w:cstheme="minorHAnsi"/>
          <w:sz w:val="20"/>
        </w:rPr>
        <w:t xml:space="preserve">The Competent Authority reserves the right to alter any of the content, regarding survey number or area of land or the amount to be paid as compensation or any other matter based on facts as are detected later or brought to the notice after declaration of this Award. </w:t>
      </w:r>
    </w:p>
    <w:p w:rsidR="00FF35C9" w:rsidRDefault="00FF35C9" w:rsidP="00FF35C9">
      <w:pPr>
        <w:pStyle w:val="NoSpacing"/>
        <w:ind w:left="360" w:firstLine="360"/>
        <w:rPr>
          <w:rFonts w:cstheme="minorHAnsi"/>
          <w:sz w:val="20"/>
        </w:rPr>
      </w:pPr>
    </w:p>
    <w:p w:rsidR="00FF35C9" w:rsidRDefault="00FF35C9" w:rsidP="00FF35C9">
      <w:pPr>
        <w:pStyle w:val="NoSpacing"/>
        <w:spacing w:line="360" w:lineRule="auto"/>
        <w:ind w:firstLine="360"/>
        <w:jc w:val="both"/>
        <w:rPr>
          <w:rFonts w:cstheme="minorHAnsi"/>
          <w:sz w:val="20"/>
        </w:rPr>
      </w:pPr>
      <w:r>
        <w:rPr>
          <w:rFonts w:cstheme="minorHAnsi"/>
          <w:sz w:val="20"/>
        </w:rPr>
        <w:t>Any party aggrieved by the determination of the amount of compensation may prefer an application to the District Judge within the limits of whose jurisdiction the land or any part thereof is situated, not later than 90 days of the receipt of the intimation from the Competent Authority under rule 4(3) of P&amp;MP Rules, 1963 under section 10(5) of P&amp;MP Act, 1962.</w:t>
      </w:r>
    </w:p>
    <w:p w:rsidR="00245243" w:rsidRDefault="00245243" w:rsidP="00245243">
      <w:pPr>
        <w:pStyle w:val="NoSpacing"/>
        <w:spacing w:line="360" w:lineRule="auto"/>
        <w:ind w:left="360" w:firstLine="360"/>
        <w:rPr>
          <w:rFonts w:cstheme="minorHAnsi"/>
          <w:sz w:val="20"/>
        </w:rPr>
      </w:pPr>
      <w:r>
        <w:rPr>
          <w:rFonts w:cstheme="minorHAnsi"/>
          <w:sz w:val="20"/>
        </w:rPr>
        <w:t xml:space="preserve">I declare this award on the </w:t>
      </w:r>
      <w:r w:rsidR="00C753EC">
        <w:rPr>
          <w:rFonts w:cstheme="minorHAnsi"/>
          <w:sz w:val="20"/>
        </w:rPr>
        <w:t>…….</w:t>
      </w:r>
      <w:r w:rsidR="009A716F">
        <w:rPr>
          <w:rFonts w:cstheme="minorHAnsi"/>
          <w:sz w:val="20"/>
        </w:rPr>
        <w:t xml:space="preserve">day </w:t>
      </w:r>
      <w:r w:rsidR="0078662E">
        <w:rPr>
          <w:rFonts w:cstheme="minorHAnsi"/>
          <w:sz w:val="20"/>
        </w:rPr>
        <w:t xml:space="preserve">Month </w:t>
      </w:r>
      <w:r w:rsidR="009A716F">
        <w:rPr>
          <w:rFonts w:cstheme="minorHAnsi"/>
          <w:sz w:val="20"/>
        </w:rPr>
        <w:t>of</w:t>
      </w:r>
      <w:r w:rsidR="0078662E">
        <w:rPr>
          <w:rFonts w:cstheme="minorHAnsi"/>
          <w:sz w:val="20"/>
        </w:rPr>
        <w:t xml:space="preserve"> </w:t>
      </w:r>
      <w:r w:rsidR="00C753EC">
        <w:rPr>
          <w:rFonts w:cstheme="minorHAnsi"/>
          <w:sz w:val="20"/>
        </w:rPr>
        <w:t>December</w:t>
      </w:r>
      <w:r w:rsidR="009A716F">
        <w:rPr>
          <w:rFonts w:cstheme="minorHAnsi"/>
          <w:sz w:val="20"/>
        </w:rPr>
        <w:t>, 2023.</w:t>
      </w:r>
    </w:p>
    <w:p w:rsidR="00FF35C9" w:rsidRDefault="00FF35C9" w:rsidP="00245243">
      <w:pPr>
        <w:pStyle w:val="NoSpacing"/>
        <w:spacing w:line="360" w:lineRule="auto"/>
        <w:ind w:left="360" w:firstLine="360"/>
        <w:rPr>
          <w:rFonts w:cstheme="minorHAnsi"/>
          <w:sz w:val="20"/>
        </w:rPr>
      </w:pPr>
    </w:p>
    <w:p w:rsidR="00FF35C9" w:rsidRDefault="00FF35C9" w:rsidP="00245243">
      <w:pPr>
        <w:pStyle w:val="NoSpacing"/>
        <w:spacing w:line="360" w:lineRule="auto"/>
        <w:ind w:left="360" w:firstLine="360"/>
        <w:rPr>
          <w:rFonts w:cstheme="minorHAnsi"/>
          <w:sz w:val="20"/>
        </w:rPr>
      </w:pPr>
    </w:p>
    <w:p w:rsidR="00245243" w:rsidRPr="008039FF" w:rsidRDefault="00245243" w:rsidP="00245243">
      <w:pPr>
        <w:pStyle w:val="NoSpacing"/>
        <w:jc w:val="both"/>
        <w:rPr>
          <w:rFonts w:cstheme="minorHAnsi"/>
          <w:sz w:val="20"/>
        </w:rPr>
      </w:pPr>
      <w:r w:rsidRPr="009475DB">
        <w:rPr>
          <w:rFonts w:cstheme="minorHAnsi"/>
          <w:sz w:val="20"/>
        </w:rPr>
        <w:tab/>
      </w:r>
      <w:r w:rsidRPr="009475DB">
        <w:rPr>
          <w:rFonts w:cstheme="minorHAnsi"/>
          <w:sz w:val="20"/>
        </w:rPr>
        <w:tab/>
      </w:r>
      <w:r w:rsidRPr="009475DB">
        <w:rPr>
          <w:rFonts w:cstheme="minorHAnsi"/>
          <w:sz w:val="20"/>
        </w:rPr>
        <w:tab/>
      </w:r>
      <w:r w:rsidRPr="009475DB">
        <w:rPr>
          <w:rFonts w:cstheme="minorHAnsi"/>
          <w:sz w:val="20"/>
        </w:rPr>
        <w:tab/>
      </w:r>
      <w:r w:rsidRPr="009475DB">
        <w:rPr>
          <w:rFonts w:cstheme="minorHAnsi"/>
          <w:sz w:val="20"/>
        </w:rPr>
        <w:tab/>
      </w:r>
      <w:r w:rsidRPr="009475DB">
        <w:rPr>
          <w:rFonts w:cstheme="minorHAnsi"/>
          <w:sz w:val="20"/>
        </w:rPr>
        <w:tab/>
      </w:r>
      <w:r>
        <w:rPr>
          <w:rFonts w:cstheme="minorHAnsi"/>
          <w:sz w:val="20"/>
        </w:rPr>
        <w:tab/>
      </w:r>
      <w:r w:rsidRPr="008039FF">
        <w:rPr>
          <w:rFonts w:cstheme="minorHAnsi"/>
          <w:sz w:val="20"/>
        </w:rPr>
        <w:t xml:space="preserve">Competent Authority &amp; Special Deputy Collector, </w:t>
      </w:r>
    </w:p>
    <w:p w:rsidR="00245243" w:rsidRPr="008039FF" w:rsidRDefault="00245243" w:rsidP="00245243">
      <w:pPr>
        <w:pStyle w:val="NoSpacing"/>
        <w:jc w:val="both"/>
        <w:rPr>
          <w:rFonts w:cstheme="minorHAnsi"/>
          <w:sz w:val="20"/>
        </w:rPr>
      </w:pPr>
      <w:r w:rsidRPr="008039FF">
        <w:rPr>
          <w:rFonts w:cstheme="minorHAnsi"/>
          <w:sz w:val="20"/>
        </w:rPr>
        <w:tab/>
      </w:r>
      <w:r w:rsidRPr="008039FF">
        <w:rPr>
          <w:rFonts w:cstheme="minorHAnsi"/>
          <w:sz w:val="20"/>
        </w:rPr>
        <w:tab/>
      </w:r>
      <w:r w:rsidRPr="008039FF">
        <w:rPr>
          <w:rFonts w:cstheme="minorHAnsi"/>
          <w:sz w:val="20"/>
        </w:rPr>
        <w:tab/>
      </w:r>
      <w:r w:rsidRPr="008039FF">
        <w:rPr>
          <w:rFonts w:cstheme="minorHAnsi"/>
          <w:sz w:val="20"/>
        </w:rPr>
        <w:tab/>
      </w:r>
      <w:r w:rsidRPr="008039FF">
        <w:rPr>
          <w:rFonts w:cstheme="minorHAnsi"/>
          <w:sz w:val="20"/>
        </w:rPr>
        <w:tab/>
      </w:r>
      <w:r w:rsidRPr="008039FF">
        <w:rPr>
          <w:rFonts w:cstheme="minorHAnsi"/>
          <w:sz w:val="20"/>
        </w:rPr>
        <w:tab/>
      </w:r>
      <w:r w:rsidRPr="008039FF">
        <w:rPr>
          <w:rFonts w:cstheme="minorHAnsi"/>
          <w:sz w:val="20"/>
        </w:rPr>
        <w:tab/>
        <w:t xml:space="preserve">   Krishnapatnam – Hyderabad Pipeline Project, </w:t>
      </w:r>
    </w:p>
    <w:p w:rsidR="00245243" w:rsidRPr="008039FF" w:rsidRDefault="00245243" w:rsidP="00245243">
      <w:pPr>
        <w:pStyle w:val="NoSpacing"/>
        <w:ind w:left="5040"/>
        <w:jc w:val="both"/>
        <w:rPr>
          <w:rFonts w:cstheme="minorHAnsi"/>
          <w:sz w:val="20"/>
        </w:rPr>
      </w:pPr>
      <w:r w:rsidRPr="008039FF">
        <w:rPr>
          <w:rFonts w:cstheme="minorHAnsi"/>
          <w:sz w:val="20"/>
        </w:rPr>
        <w:t xml:space="preserve">        Bharat Petroleum Corporation Limited, </w:t>
      </w:r>
    </w:p>
    <w:p w:rsidR="00245243" w:rsidRPr="008039FF" w:rsidRDefault="00AF6FB7" w:rsidP="00245243">
      <w:pPr>
        <w:pStyle w:val="NoSpacing"/>
        <w:ind w:left="5040"/>
        <w:jc w:val="both"/>
        <w:rPr>
          <w:rFonts w:cstheme="minorHAnsi"/>
          <w:sz w:val="20"/>
        </w:rPr>
      </w:pPr>
      <w:r>
        <w:rPr>
          <w:rFonts w:cstheme="minorHAnsi"/>
          <w:sz w:val="20"/>
        </w:rPr>
        <w:t xml:space="preserve">               Gura</w:t>
      </w:r>
      <w:r w:rsidR="00E24514">
        <w:rPr>
          <w:rFonts w:cstheme="minorHAnsi"/>
          <w:sz w:val="20"/>
        </w:rPr>
        <w:t>z</w:t>
      </w:r>
      <w:r>
        <w:rPr>
          <w:rFonts w:cstheme="minorHAnsi"/>
          <w:sz w:val="20"/>
        </w:rPr>
        <w:t>ala</w:t>
      </w:r>
      <w:r w:rsidR="00E24514">
        <w:rPr>
          <w:rFonts w:cstheme="minorHAnsi"/>
          <w:sz w:val="20"/>
        </w:rPr>
        <w:t>,</w:t>
      </w:r>
      <w:r>
        <w:rPr>
          <w:rFonts w:cstheme="minorHAnsi"/>
          <w:sz w:val="20"/>
        </w:rPr>
        <w:t xml:space="preserve"> </w:t>
      </w:r>
      <w:r w:rsidR="00E24514">
        <w:rPr>
          <w:rFonts w:cstheme="minorHAnsi"/>
          <w:sz w:val="20"/>
        </w:rPr>
        <w:t>Palnadu District</w:t>
      </w:r>
      <w:proofErr w:type="gramStart"/>
      <w:r w:rsidR="00E24514">
        <w:rPr>
          <w:rFonts w:cstheme="minorHAnsi"/>
          <w:sz w:val="20"/>
        </w:rPr>
        <w:t xml:space="preserve">, </w:t>
      </w:r>
      <w:r w:rsidR="00F85265">
        <w:rPr>
          <w:rFonts w:cstheme="minorHAnsi"/>
          <w:sz w:val="20"/>
        </w:rPr>
        <w:t xml:space="preserve"> A.P</w:t>
      </w:r>
      <w:proofErr w:type="gramEnd"/>
      <w:r w:rsidR="00F85265" w:rsidRPr="009475DB">
        <w:rPr>
          <w:rFonts w:cstheme="minorHAnsi"/>
          <w:sz w:val="20"/>
        </w:rPr>
        <w:t>.</w:t>
      </w:r>
    </w:p>
    <w:p w:rsidR="00551B40" w:rsidRDefault="00551B40" w:rsidP="00245243">
      <w:pPr>
        <w:pStyle w:val="NoSpacing"/>
        <w:spacing w:line="360" w:lineRule="auto"/>
        <w:jc w:val="both"/>
      </w:pPr>
    </w:p>
    <w:sectPr w:rsidR="00551B40" w:rsidSect="002A0B71">
      <w:pgSz w:w="12242" w:h="20163"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0250"/>
    <w:multiLevelType w:val="hybridMultilevel"/>
    <w:tmpl w:val="CC009EA8"/>
    <w:lvl w:ilvl="0" w:tplc="415CCCD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C16490"/>
    <w:multiLevelType w:val="hybridMultilevel"/>
    <w:tmpl w:val="DF9ACB66"/>
    <w:lvl w:ilvl="0" w:tplc="A96AF800">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45CC5EEB"/>
    <w:multiLevelType w:val="hybridMultilevel"/>
    <w:tmpl w:val="851C2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4568B"/>
    <w:multiLevelType w:val="hybridMultilevel"/>
    <w:tmpl w:val="D922A2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A5444"/>
    <w:multiLevelType w:val="hybridMultilevel"/>
    <w:tmpl w:val="E4F8BFA6"/>
    <w:lvl w:ilvl="0" w:tplc="B052D7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F3475"/>
    <w:multiLevelType w:val="hybridMultilevel"/>
    <w:tmpl w:val="5ECE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4003FA"/>
    <w:rsid w:val="00032CA0"/>
    <w:rsid w:val="000A3C5F"/>
    <w:rsid w:val="000A6856"/>
    <w:rsid w:val="000E6CAA"/>
    <w:rsid w:val="000F632F"/>
    <w:rsid w:val="000F6885"/>
    <w:rsid w:val="00113856"/>
    <w:rsid w:val="00136B1D"/>
    <w:rsid w:val="0014527B"/>
    <w:rsid w:val="00167C6D"/>
    <w:rsid w:val="00172C59"/>
    <w:rsid w:val="0019169C"/>
    <w:rsid w:val="0019458D"/>
    <w:rsid w:val="00195003"/>
    <w:rsid w:val="001A3F83"/>
    <w:rsid w:val="001C6956"/>
    <w:rsid w:val="001E63F2"/>
    <w:rsid w:val="00220F6B"/>
    <w:rsid w:val="002356C8"/>
    <w:rsid w:val="00245243"/>
    <w:rsid w:val="002628B6"/>
    <w:rsid w:val="00264C27"/>
    <w:rsid w:val="00265A05"/>
    <w:rsid w:val="00271999"/>
    <w:rsid w:val="00277EE7"/>
    <w:rsid w:val="00280D2D"/>
    <w:rsid w:val="00283D5E"/>
    <w:rsid w:val="0029568D"/>
    <w:rsid w:val="00295C83"/>
    <w:rsid w:val="00296BAF"/>
    <w:rsid w:val="002A06D4"/>
    <w:rsid w:val="002A0B71"/>
    <w:rsid w:val="002A1093"/>
    <w:rsid w:val="002A43B8"/>
    <w:rsid w:val="002B2236"/>
    <w:rsid w:val="002B2BED"/>
    <w:rsid w:val="002B5D9F"/>
    <w:rsid w:val="00321944"/>
    <w:rsid w:val="00323992"/>
    <w:rsid w:val="003604DF"/>
    <w:rsid w:val="00390274"/>
    <w:rsid w:val="003A5D24"/>
    <w:rsid w:val="003A7851"/>
    <w:rsid w:val="003B66E8"/>
    <w:rsid w:val="003D5672"/>
    <w:rsid w:val="003E3015"/>
    <w:rsid w:val="003E45B7"/>
    <w:rsid w:val="004003FA"/>
    <w:rsid w:val="004017CF"/>
    <w:rsid w:val="0041320D"/>
    <w:rsid w:val="00421899"/>
    <w:rsid w:val="00453982"/>
    <w:rsid w:val="004D5DA8"/>
    <w:rsid w:val="004E3505"/>
    <w:rsid w:val="005114B6"/>
    <w:rsid w:val="005129C3"/>
    <w:rsid w:val="0052354C"/>
    <w:rsid w:val="00525478"/>
    <w:rsid w:val="0054363F"/>
    <w:rsid w:val="00551B40"/>
    <w:rsid w:val="00554162"/>
    <w:rsid w:val="005554C1"/>
    <w:rsid w:val="0055757E"/>
    <w:rsid w:val="00561D38"/>
    <w:rsid w:val="005636E6"/>
    <w:rsid w:val="0058770F"/>
    <w:rsid w:val="0059502A"/>
    <w:rsid w:val="00595C4C"/>
    <w:rsid w:val="005B5DBC"/>
    <w:rsid w:val="005F591A"/>
    <w:rsid w:val="00617F64"/>
    <w:rsid w:val="006375C7"/>
    <w:rsid w:val="00644CC0"/>
    <w:rsid w:val="00664D09"/>
    <w:rsid w:val="006669D7"/>
    <w:rsid w:val="006A2FB9"/>
    <w:rsid w:val="006E2B4D"/>
    <w:rsid w:val="006E6D97"/>
    <w:rsid w:val="006F203A"/>
    <w:rsid w:val="0072496D"/>
    <w:rsid w:val="00727B1F"/>
    <w:rsid w:val="00733F4D"/>
    <w:rsid w:val="00743F1E"/>
    <w:rsid w:val="0078662E"/>
    <w:rsid w:val="007922D2"/>
    <w:rsid w:val="007B5692"/>
    <w:rsid w:val="007C25DC"/>
    <w:rsid w:val="007D5A60"/>
    <w:rsid w:val="007D7F36"/>
    <w:rsid w:val="007E27E5"/>
    <w:rsid w:val="007E4074"/>
    <w:rsid w:val="007E5800"/>
    <w:rsid w:val="007E7620"/>
    <w:rsid w:val="007F3813"/>
    <w:rsid w:val="00804414"/>
    <w:rsid w:val="00823681"/>
    <w:rsid w:val="008345A5"/>
    <w:rsid w:val="00842CB1"/>
    <w:rsid w:val="00852887"/>
    <w:rsid w:val="00854313"/>
    <w:rsid w:val="0085481F"/>
    <w:rsid w:val="00863661"/>
    <w:rsid w:val="00863CAD"/>
    <w:rsid w:val="008649B5"/>
    <w:rsid w:val="00893877"/>
    <w:rsid w:val="00894E0A"/>
    <w:rsid w:val="008A5C9D"/>
    <w:rsid w:val="008A6656"/>
    <w:rsid w:val="008B4B73"/>
    <w:rsid w:val="008C15C2"/>
    <w:rsid w:val="008C759C"/>
    <w:rsid w:val="008C7E9B"/>
    <w:rsid w:val="009024E0"/>
    <w:rsid w:val="00902AAF"/>
    <w:rsid w:val="00912D9A"/>
    <w:rsid w:val="0095002E"/>
    <w:rsid w:val="009612C0"/>
    <w:rsid w:val="00986CA2"/>
    <w:rsid w:val="00987D92"/>
    <w:rsid w:val="009A154B"/>
    <w:rsid w:val="009A1B93"/>
    <w:rsid w:val="009A5AA9"/>
    <w:rsid w:val="009A716F"/>
    <w:rsid w:val="009B7A9B"/>
    <w:rsid w:val="009D643B"/>
    <w:rsid w:val="009E05C7"/>
    <w:rsid w:val="009E1D21"/>
    <w:rsid w:val="009E35BC"/>
    <w:rsid w:val="00A019E2"/>
    <w:rsid w:val="00A14FA5"/>
    <w:rsid w:val="00A17005"/>
    <w:rsid w:val="00A17BC8"/>
    <w:rsid w:val="00A2004F"/>
    <w:rsid w:val="00A270F5"/>
    <w:rsid w:val="00A46024"/>
    <w:rsid w:val="00A6302C"/>
    <w:rsid w:val="00AB5405"/>
    <w:rsid w:val="00AF0EE7"/>
    <w:rsid w:val="00AF1489"/>
    <w:rsid w:val="00AF6FB7"/>
    <w:rsid w:val="00B025EE"/>
    <w:rsid w:val="00B271F0"/>
    <w:rsid w:val="00B37EFD"/>
    <w:rsid w:val="00B45879"/>
    <w:rsid w:val="00B67BEF"/>
    <w:rsid w:val="00B717B6"/>
    <w:rsid w:val="00B852B7"/>
    <w:rsid w:val="00B966F0"/>
    <w:rsid w:val="00B9709C"/>
    <w:rsid w:val="00BA4937"/>
    <w:rsid w:val="00BC16BC"/>
    <w:rsid w:val="00BD236E"/>
    <w:rsid w:val="00C32F87"/>
    <w:rsid w:val="00C3594E"/>
    <w:rsid w:val="00C41C45"/>
    <w:rsid w:val="00C55625"/>
    <w:rsid w:val="00C55C63"/>
    <w:rsid w:val="00C6673B"/>
    <w:rsid w:val="00C753EC"/>
    <w:rsid w:val="00C85C0F"/>
    <w:rsid w:val="00CE1C07"/>
    <w:rsid w:val="00CF0942"/>
    <w:rsid w:val="00D26559"/>
    <w:rsid w:val="00D34848"/>
    <w:rsid w:val="00D35723"/>
    <w:rsid w:val="00D54980"/>
    <w:rsid w:val="00D61040"/>
    <w:rsid w:val="00D70ABC"/>
    <w:rsid w:val="00D84EDE"/>
    <w:rsid w:val="00DD1B2D"/>
    <w:rsid w:val="00DD1C88"/>
    <w:rsid w:val="00DD38CB"/>
    <w:rsid w:val="00E01B59"/>
    <w:rsid w:val="00E122B8"/>
    <w:rsid w:val="00E24514"/>
    <w:rsid w:val="00E62E21"/>
    <w:rsid w:val="00E67B03"/>
    <w:rsid w:val="00E739AF"/>
    <w:rsid w:val="00ED5887"/>
    <w:rsid w:val="00EE4E61"/>
    <w:rsid w:val="00F20084"/>
    <w:rsid w:val="00F24626"/>
    <w:rsid w:val="00F30805"/>
    <w:rsid w:val="00F85265"/>
    <w:rsid w:val="00FB0031"/>
    <w:rsid w:val="00FC2356"/>
    <w:rsid w:val="00FC3270"/>
    <w:rsid w:val="00FC634F"/>
    <w:rsid w:val="00FE7F87"/>
    <w:rsid w:val="00FF1EA6"/>
    <w:rsid w:val="00FF35C9"/>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3FA"/>
    <w:pPr>
      <w:spacing w:after="0" w:line="240" w:lineRule="auto"/>
    </w:pPr>
  </w:style>
  <w:style w:type="table" w:styleId="TableGrid">
    <w:name w:val="Table Grid"/>
    <w:basedOn w:val="TableNormal"/>
    <w:uiPriority w:val="59"/>
    <w:rsid w:val="004003FA"/>
    <w:pPr>
      <w:spacing w:after="0" w:line="240" w:lineRule="auto"/>
    </w:pPr>
    <w:rPr>
      <w:szCs w:val="22"/>
      <w:lang w:bidi="te-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093865">
      <w:bodyDiv w:val="1"/>
      <w:marLeft w:val="0"/>
      <w:marRight w:val="0"/>
      <w:marTop w:val="0"/>
      <w:marBottom w:val="0"/>
      <w:divBdr>
        <w:top w:val="none" w:sz="0" w:space="0" w:color="auto"/>
        <w:left w:val="none" w:sz="0" w:space="0" w:color="auto"/>
        <w:bottom w:val="none" w:sz="0" w:space="0" w:color="auto"/>
        <w:right w:val="none" w:sz="0" w:space="0" w:color="auto"/>
      </w:divBdr>
    </w:div>
    <w:div w:id="279994434">
      <w:bodyDiv w:val="1"/>
      <w:marLeft w:val="0"/>
      <w:marRight w:val="0"/>
      <w:marTop w:val="0"/>
      <w:marBottom w:val="0"/>
      <w:divBdr>
        <w:top w:val="none" w:sz="0" w:space="0" w:color="auto"/>
        <w:left w:val="none" w:sz="0" w:space="0" w:color="auto"/>
        <w:bottom w:val="none" w:sz="0" w:space="0" w:color="auto"/>
        <w:right w:val="none" w:sz="0" w:space="0" w:color="auto"/>
      </w:divBdr>
    </w:div>
    <w:div w:id="458651208">
      <w:bodyDiv w:val="1"/>
      <w:marLeft w:val="0"/>
      <w:marRight w:val="0"/>
      <w:marTop w:val="0"/>
      <w:marBottom w:val="0"/>
      <w:divBdr>
        <w:top w:val="none" w:sz="0" w:space="0" w:color="auto"/>
        <w:left w:val="none" w:sz="0" w:space="0" w:color="auto"/>
        <w:bottom w:val="none" w:sz="0" w:space="0" w:color="auto"/>
        <w:right w:val="none" w:sz="0" w:space="0" w:color="auto"/>
      </w:divBdr>
    </w:div>
    <w:div w:id="481891538">
      <w:bodyDiv w:val="1"/>
      <w:marLeft w:val="0"/>
      <w:marRight w:val="0"/>
      <w:marTop w:val="0"/>
      <w:marBottom w:val="0"/>
      <w:divBdr>
        <w:top w:val="none" w:sz="0" w:space="0" w:color="auto"/>
        <w:left w:val="none" w:sz="0" w:space="0" w:color="auto"/>
        <w:bottom w:val="none" w:sz="0" w:space="0" w:color="auto"/>
        <w:right w:val="none" w:sz="0" w:space="0" w:color="auto"/>
      </w:divBdr>
    </w:div>
    <w:div w:id="700131360">
      <w:bodyDiv w:val="1"/>
      <w:marLeft w:val="0"/>
      <w:marRight w:val="0"/>
      <w:marTop w:val="0"/>
      <w:marBottom w:val="0"/>
      <w:divBdr>
        <w:top w:val="none" w:sz="0" w:space="0" w:color="auto"/>
        <w:left w:val="none" w:sz="0" w:space="0" w:color="auto"/>
        <w:bottom w:val="none" w:sz="0" w:space="0" w:color="auto"/>
        <w:right w:val="none" w:sz="0" w:space="0" w:color="auto"/>
      </w:divBdr>
    </w:div>
    <w:div w:id="721830327">
      <w:bodyDiv w:val="1"/>
      <w:marLeft w:val="0"/>
      <w:marRight w:val="0"/>
      <w:marTop w:val="0"/>
      <w:marBottom w:val="0"/>
      <w:divBdr>
        <w:top w:val="none" w:sz="0" w:space="0" w:color="auto"/>
        <w:left w:val="none" w:sz="0" w:space="0" w:color="auto"/>
        <w:bottom w:val="none" w:sz="0" w:space="0" w:color="auto"/>
        <w:right w:val="none" w:sz="0" w:space="0" w:color="auto"/>
      </w:divBdr>
    </w:div>
    <w:div w:id="878973265">
      <w:bodyDiv w:val="1"/>
      <w:marLeft w:val="0"/>
      <w:marRight w:val="0"/>
      <w:marTop w:val="0"/>
      <w:marBottom w:val="0"/>
      <w:divBdr>
        <w:top w:val="none" w:sz="0" w:space="0" w:color="auto"/>
        <w:left w:val="none" w:sz="0" w:space="0" w:color="auto"/>
        <w:bottom w:val="none" w:sz="0" w:space="0" w:color="auto"/>
        <w:right w:val="none" w:sz="0" w:space="0" w:color="auto"/>
      </w:divBdr>
    </w:div>
    <w:div w:id="1156608130">
      <w:bodyDiv w:val="1"/>
      <w:marLeft w:val="0"/>
      <w:marRight w:val="0"/>
      <w:marTop w:val="0"/>
      <w:marBottom w:val="0"/>
      <w:divBdr>
        <w:top w:val="none" w:sz="0" w:space="0" w:color="auto"/>
        <w:left w:val="none" w:sz="0" w:space="0" w:color="auto"/>
        <w:bottom w:val="none" w:sz="0" w:space="0" w:color="auto"/>
        <w:right w:val="none" w:sz="0" w:space="0" w:color="auto"/>
      </w:divBdr>
    </w:div>
    <w:div w:id="1184631780">
      <w:bodyDiv w:val="1"/>
      <w:marLeft w:val="0"/>
      <w:marRight w:val="0"/>
      <w:marTop w:val="0"/>
      <w:marBottom w:val="0"/>
      <w:divBdr>
        <w:top w:val="none" w:sz="0" w:space="0" w:color="auto"/>
        <w:left w:val="none" w:sz="0" w:space="0" w:color="auto"/>
        <w:bottom w:val="none" w:sz="0" w:space="0" w:color="auto"/>
        <w:right w:val="none" w:sz="0" w:space="0" w:color="auto"/>
      </w:divBdr>
    </w:div>
    <w:div w:id="1232471736">
      <w:bodyDiv w:val="1"/>
      <w:marLeft w:val="0"/>
      <w:marRight w:val="0"/>
      <w:marTop w:val="0"/>
      <w:marBottom w:val="0"/>
      <w:divBdr>
        <w:top w:val="none" w:sz="0" w:space="0" w:color="auto"/>
        <w:left w:val="none" w:sz="0" w:space="0" w:color="auto"/>
        <w:bottom w:val="none" w:sz="0" w:space="0" w:color="auto"/>
        <w:right w:val="none" w:sz="0" w:space="0" w:color="auto"/>
      </w:divBdr>
    </w:div>
    <w:div w:id="1341815437">
      <w:bodyDiv w:val="1"/>
      <w:marLeft w:val="0"/>
      <w:marRight w:val="0"/>
      <w:marTop w:val="0"/>
      <w:marBottom w:val="0"/>
      <w:divBdr>
        <w:top w:val="none" w:sz="0" w:space="0" w:color="auto"/>
        <w:left w:val="none" w:sz="0" w:space="0" w:color="auto"/>
        <w:bottom w:val="none" w:sz="0" w:space="0" w:color="auto"/>
        <w:right w:val="none" w:sz="0" w:space="0" w:color="auto"/>
      </w:divBdr>
    </w:div>
    <w:div w:id="212554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092C6-4520-436C-9E6C-21FD4B69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22</Pages>
  <Words>10065</Words>
  <Characters>57375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BPCL4</dc:creator>
  <cp:keywords/>
  <dc:description/>
  <cp:lastModifiedBy>Windows User</cp:lastModifiedBy>
  <cp:revision>143</cp:revision>
  <cp:lastPrinted>2023-12-07T11:05:00Z</cp:lastPrinted>
  <dcterms:created xsi:type="dcterms:W3CDTF">2023-08-09T06:21:00Z</dcterms:created>
  <dcterms:modified xsi:type="dcterms:W3CDTF">2024-01-03T15:56:00Z</dcterms:modified>
</cp:coreProperties>
</file>