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F060" w14:textId="77777777" w:rsidR="00A74FF4" w:rsidRDefault="00000000">
      <w:r>
        <w:rPr>
          <w:b/>
          <w:color w:val="1F497D"/>
          <w:sz w:val="26"/>
        </w:rPr>
        <w:t>Project Design Phase-II</w:t>
      </w:r>
    </w:p>
    <w:p w14:paraId="58BB8C42" w14:textId="77777777" w:rsidR="00A74FF4" w:rsidRDefault="00000000">
      <w:r>
        <w:rPr>
          <w:b/>
          <w:color w:val="0F243E"/>
          <w:sz w:val="36"/>
        </w:rPr>
        <w:t>Technology Stack (Architecture &amp; Stack)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A74FF4" w14:paraId="1A1A388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A3B5" w14:textId="77777777" w:rsidR="00A74FF4" w:rsidRPr="00F231CA" w:rsidRDefault="00000000">
            <w:pPr>
              <w:rPr>
                <w:szCs w:val="24"/>
              </w:rPr>
            </w:pPr>
            <w:r w:rsidRPr="00F231CA">
              <w:rPr>
                <w:b/>
                <w:szCs w:val="24"/>
              </w:rPr>
              <w:t>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2786" w14:textId="60487D93" w:rsidR="00A74FF4" w:rsidRPr="00F231CA" w:rsidRDefault="00BD0AC3">
            <w:pPr>
              <w:rPr>
                <w:szCs w:val="24"/>
              </w:rPr>
            </w:pPr>
            <w:r w:rsidRPr="00F231CA">
              <w:rPr>
                <w:szCs w:val="24"/>
              </w:rPr>
              <w:t>03 October 2026</w:t>
            </w:r>
          </w:p>
        </w:tc>
      </w:tr>
      <w:tr w:rsidR="00A74FF4" w14:paraId="56A8573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DF72" w14:textId="77777777" w:rsidR="00A74FF4" w:rsidRPr="00F231CA" w:rsidRDefault="00000000">
            <w:pPr>
              <w:rPr>
                <w:szCs w:val="24"/>
              </w:rPr>
            </w:pPr>
            <w:r w:rsidRPr="00F231CA">
              <w:rPr>
                <w:b/>
                <w:szCs w:val="24"/>
              </w:rPr>
              <w:t>Developer / Student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060A" w14:textId="77777777" w:rsidR="00A74FF4" w:rsidRPr="00F231CA" w:rsidRDefault="00000000">
            <w:pPr>
              <w:rPr>
                <w:szCs w:val="24"/>
              </w:rPr>
            </w:pPr>
            <w:r w:rsidRPr="00F231CA">
              <w:rPr>
                <w:szCs w:val="24"/>
              </w:rPr>
              <w:t>Vinay Krishna A K</w:t>
            </w:r>
          </w:p>
        </w:tc>
      </w:tr>
      <w:tr w:rsidR="00A74FF4" w14:paraId="3A0FA66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D1EB" w14:textId="77777777" w:rsidR="00A74FF4" w:rsidRPr="00F231CA" w:rsidRDefault="00000000">
            <w:pPr>
              <w:rPr>
                <w:szCs w:val="24"/>
              </w:rPr>
            </w:pPr>
            <w:r w:rsidRPr="00F231CA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DE4A" w14:textId="77777777" w:rsidR="00A74FF4" w:rsidRPr="00F231CA" w:rsidRDefault="00000000">
            <w:pPr>
              <w:rPr>
                <w:szCs w:val="24"/>
              </w:rPr>
            </w:pPr>
            <w:r w:rsidRPr="00F231CA">
              <w:rPr>
                <w:szCs w:val="24"/>
              </w:rPr>
              <w:t>Automated Network Request Management in ServiceNow</w:t>
            </w:r>
          </w:p>
        </w:tc>
      </w:tr>
    </w:tbl>
    <w:p w14:paraId="1D89773A" w14:textId="77777777" w:rsidR="00CA4E22" w:rsidRDefault="00CA4E22">
      <w:pPr>
        <w:spacing w:after="120"/>
      </w:pPr>
    </w:p>
    <w:p w14:paraId="56E7BFA7" w14:textId="77777777" w:rsidR="00CA4E22" w:rsidRDefault="00CA4E22">
      <w:pPr>
        <w:spacing w:after="120"/>
      </w:pPr>
    </w:p>
    <w:p w14:paraId="06DBEC48" w14:textId="1944B01D" w:rsidR="00A74FF4" w:rsidRPr="00CA4E22" w:rsidRDefault="00000000" w:rsidP="00CA4E22">
      <w:pPr>
        <w:pStyle w:val="ListParagraph"/>
        <w:numPr>
          <w:ilvl w:val="0"/>
          <w:numId w:val="10"/>
        </w:numPr>
        <w:spacing w:before="200"/>
        <w:rPr>
          <w:b/>
          <w:color w:val="1F497D"/>
          <w:sz w:val="28"/>
          <w:szCs w:val="24"/>
        </w:rPr>
      </w:pPr>
      <w:r w:rsidRPr="00CA4E22">
        <w:rPr>
          <w:b/>
          <w:color w:val="1F497D"/>
          <w:sz w:val="28"/>
          <w:szCs w:val="24"/>
        </w:rPr>
        <w:t>Technical Architecture</w:t>
      </w:r>
    </w:p>
    <w:p w14:paraId="161E08CF" w14:textId="77777777" w:rsidR="00CA4E22" w:rsidRPr="00CA4E22" w:rsidRDefault="00CA4E22" w:rsidP="00CA4E22">
      <w:pPr>
        <w:pStyle w:val="ListParagraph"/>
        <w:spacing w:before="200"/>
        <w:rPr>
          <w:sz w:val="24"/>
          <w:szCs w:val="24"/>
        </w:rPr>
      </w:pPr>
    </w:p>
    <w:p w14:paraId="3E042F98" w14:textId="77777777" w:rsidR="00A74FF4" w:rsidRDefault="00000000">
      <w:pPr>
        <w:jc w:val="center"/>
      </w:pPr>
      <w:r>
        <w:rPr>
          <w:noProof/>
        </w:rPr>
        <w:drawing>
          <wp:inline distT="0" distB="0" distL="0" distR="0" wp14:anchorId="6FA57504" wp14:editId="3987059A">
            <wp:extent cx="6217920" cy="3654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_arch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2809" w14:textId="77777777" w:rsidR="00CA4E22" w:rsidRDefault="00CA4E22">
      <w:pPr>
        <w:jc w:val="center"/>
      </w:pPr>
    </w:p>
    <w:p w14:paraId="41A29EDA" w14:textId="77777777" w:rsidR="00A74FF4" w:rsidRPr="00CA4E22" w:rsidRDefault="00000000">
      <w:pPr>
        <w:spacing w:before="160"/>
        <w:rPr>
          <w:sz w:val="24"/>
          <w:szCs w:val="24"/>
        </w:rPr>
      </w:pPr>
      <w:r w:rsidRPr="00CA4E22">
        <w:rPr>
          <w:sz w:val="24"/>
          <w:szCs w:val="24"/>
        </w:rPr>
        <w:t>Architecture Overview: The solution is implemented on the ServiceNow Cloud Platform utilizing a multi-tier architectural pattern. The client presentation tier leverages the Service Portal (/sp) with dynamic Catalog UI Policies for request intake. The application logic tier executes a 10-step Flow Designer workflow to manage approvals, database persistence, and branching. Data persistence is handled by a custom relational table Database Tables (u_database_table) backed by ServiceNow's cloud database engine, while platform notification services handle automated outbound communications.</w:t>
      </w:r>
    </w:p>
    <w:p w14:paraId="16B4F9B9" w14:textId="77777777" w:rsidR="00A74FF4" w:rsidRPr="00CA4E22" w:rsidRDefault="00A74FF4">
      <w:pPr>
        <w:spacing w:after="120"/>
        <w:rPr>
          <w:sz w:val="28"/>
          <w:szCs w:val="28"/>
        </w:rPr>
      </w:pPr>
    </w:p>
    <w:p w14:paraId="37DCF098" w14:textId="77777777" w:rsidR="00A74FF4" w:rsidRDefault="00000000">
      <w:pPr>
        <w:spacing w:before="200"/>
        <w:rPr>
          <w:b/>
          <w:color w:val="1F497D"/>
          <w:sz w:val="28"/>
          <w:szCs w:val="28"/>
        </w:rPr>
      </w:pPr>
      <w:r w:rsidRPr="00CA4E22">
        <w:rPr>
          <w:b/>
          <w:color w:val="1F497D"/>
          <w:sz w:val="28"/>
          <w:szCs w:val="28"/>
        </w:rPr>
        <w:t>Table 1: Technology Stack Components</w:t>
      </w:r>
    </w:p>
    <w:p w14:paraId="5812219C" w14:textId="77777777" w:rsidR="00CA4E22" w:rsidRPr="00CA4E22" w:rsidRDefault="00CA4E22">
      <w:pPr>
        <w:spacing w:before="200"/>
        <w:rPr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592"/>
        <w:gridCol w:w="3744"/>
        <w:gridCol w:w="2880"/>
      </w:tblGrid>
      <w:tr w:rsidR="00A74FF4" w14:paraId="66056A65" w14:textId="77777777">
        <w:trPr>
          <w:jc w:val="center"/>
        </w:trPr>
        <w:tc>
          <w:tcPr>
            <w:tcW w:w="864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06CE83" w14:textId="77777777" w:rsidR="00A74FF4" w:rsidRPr="00CA4E22" w:rsidRDefault="00000000">
            <w:r w:rsidRPr="00CA4E22">
              <w:rPr>
                <w:b/>
                <w:color w:val="FFFFFF"/>
              </w:rPr>
              <w:t>S.No</w:t>
            </w:r>
          </w:p>
        </w:tc>
        <w:tc>
          <w:tcPr>
            <w:tcW w:w="2592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D4285" w14:textId="77777777" w:rsidR="00A74FF4" w:rsidRPr="00CA4E22" w:rsidRDefault="00000000">
            <w:r w:rsidRPr="00CA4E22">
              <w:rPr>
                <w:b/>
                <w:color w:val="FFFFFF"/>
              </w:rPr>
              <w:t>Component</w:t>
            </w:r>
          </w:p>
        </w:tc>
        <w:tc>
          <w:tcPr>
            <w:tcW w:w="3744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5DB45E" w14:textId="77777777" w:rsidR="00A74FF4" w:rsidRPr="00CA4E22" w:rsidRDefault="00000000">
            <w:r w:rsidRPr="00CA4E22">
              <w:rPr>
                <w:b/>
                <w:color w:val="FFFFFF"/>
              </w:rPr>
              <w:t>Description</w:t>
            </w:r>
          </w:p>
        </w:tc>
        <w:tc>
          <w:tcPr>
            <w:tcW w:w="2880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DD6200" w14:textId="77777777" w:rsidR="00A74FF4" w:rsidRPr="00CA4E22" w:rsidRDefault="00000000">
            <w:r w:rsidRPr="00CA4E22">
              <w:rPr>
                <w:b/>
                <w:color w:val="FFFFFF"/>
              </w:rPr>
              <w:t>Technology / Implementation</w:t>
            </w:r>
          </w:p>
        </w:tc>
      </w:tr>
      <w:tr w:rsidR="00A74FF4" w14:paraId="708D92B9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CFA112" w14:textId="77777777" w:rsidR="00A74FF4" w:rsidRPr="00CA4E22" w:rsidRDefault="00000000">
            <w:r w:rsidRPr="00CA4E22">
              <w:rPr>
                <w:b/>
              </w:rPr>
              <w:t>1.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631D75" w14:textId="77777777" w:rsidR="00A74FF4" w:rsidRPr="00CA4E22" w:rsidRDefault="00000000">
            <w:r w:rsidRPr="00CA4E22">
              <w:t>User Interface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6DFD54" w14:textId="77777777" w:rsidR="00A74FF4" w:rsidRPr="00CA4E22" w:rsidRDefault="00000000">
            <w:r w:rsidRPr="00CA4E22">
              <w:t>Self-service intake form on the Service Portal (/sp) with dynamic fields, choice options, and attachment widget.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9C419A" w14:textId="77777777" w:rsidR="00A74FF4" w:rsidRPr="00CA4E22" w:rsidRDefault="00000000">
            <w:r w:rsidRPr="00CA4E22">
              <w:t>ServiceNow Service Portal, AngularJS, HTML5, CSS3, Bootstrap</w:t>
            </w:r>
          </w:p>
        </w:tc>
      </w:tr>
      <w:tr w:rsidR="00A74FF4" w14:paraId="5DB9397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42C4FD" w14:textId="77777777" w:rsidR="00A74FF4" w:rsidRPr="00CA4E22" w:rsidRDefault="00000000">
            <w:r w:rsidRPr="00CA4E22">
              <w:rPr>
                <w:b/>
              </w:rPr>
              <w:t>2.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8BC219" w14:textId="77777777" w:rsidR="00A74FF4" w:rsidRPr="00CA4E22" w:rsidRDefault="00000000">
            <w:r w:rsidRPr="00CA4E22">
              <w:t>Application Logic 1 (Intake &amp; UI Policies)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A22F05" w14:textId="77777777" w:rsidR="00A74FF4" w:rsidRPr="00CA4E22" w:rsidRDefault="00000000">
            <w:r w:rsidRPr="00CA4E22">
              <w:t>Dynamic client-side form controls to show/hide fields, validate mandatory fields, and handle connection types.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F2BFE9" w14:textId="77777777" w:rsidR="00A74FF4" w:rsidRPr="00CA4E22" w:rsidRDefault="00000000">
            <w:r w:rsidRPr="00CA4E22">
              <w:t>ServiceNow Catalog UI Policies &amp; Client Scripts (JavaScript)</w:t>
            </w:r>
          </w:p>
        </w:tc>
      </w:tr>
      <w:tr w:rsidR="00A74FF4" w14:paraId="4CEB4C59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E72AF" w14:textId="77777777" w:rsidR="00A74FF4" w:rsidRPr="00CA4E22" w:rsidRDefault="00000000">
            <w:r w:rsidRPr="00CA4E22">
              <w:rPr>
                <w:b/>
              </w:rPr>
              <w:t>3.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E25EFE" w14:textId="77777777" w:rsidR="00A74FF4" w:rsidRPr="00CA4E22" w:rsidRDefault="00000000">
            <w:r w:rsidRPr="00CA4E22">
              <w:t>Application Logic 2 (Workflow Engine)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6311B0" w14:textId="77777777" w:rsidR="00A74FF4" w:rsidRPr="00CA4E22" w:rsidRDefault="00000000">
            <w:r w:rsidRPr="00CA4E22">
              <w:t>10-step low-code automation workflow handling variable extraction, record creation, approval routing, and branching.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AA577E" w14:textId="77777777" w:rsidR="00A74FF4" w:rsidRPr="00CA4E22" w:rsidRDefault="00000000">
            <w:r w:rsidRPr="00CA4E22">
              <w:t>ServiceNow Flow Designer (Trigger: Service Catalog)</w:t>
            </w:r>
          </w:p>
        </w:tc>
      </w:tr>
      <w:tr w:rsidR="00A74FF4" w14:paraId="63D2A22B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DCC86C" w14:textId="77777777" w:rsidR="00A74FF4" w:rsidRPr="00CA4E22" w:rsidRDefault="00000000">
            <w:r w:rsidRPr="00CA4E22">
              <w:rPr>
                <w:b/>
              </w:rPr>
              <w:t>4.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01CC20" w14:textId="77777777" w:rsidR="00A74FF4" w:rsidRPr="00CA4E22" w:rsidRDefault="00000000">
            <w:r w:rsidRPr="00CA4E22">
              <w:t>Application Logic 3 (Approval Routing)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00A8E4" w14:textId="77777777" w:rsidR="00A74FF4" w:rsidRPr="00CA4E22" w:rsidRDefault="00000000">
            <w:r w:rsidRPr="00CA4E22">
              <w:t>Automated approval gate routing requests to designated Manager/Admin and updating approval states.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5BEE52" w14:textId="77777777" w:rsidR="00A74FF4" w:rsidRPr="00CA4E22" w:rsidRDefault="00000000">
            <w:r w:rsidRPr="00CA4E22">
              <w:t>Flow Action: Ask For Approval (sysapproval_approver)</w:t>
            </w:r>
          </w:p>
        </w:tc>
      </w:tr>
      <w:tr w:rsidR="00A74FF4" w14:paraId="7A1E3676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A4386B" w14:textId="77777777" w:rsidR="00A74FF4" w:rsidRPr="00CA4E22" w:rsidRDefault="00000000">
            <w:r w:rsidRPr="00CA4E22">
              <w:rPr>
                <w:b/>
              </w:rPr>
              <w:t>5.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530D3" w14:textId="77777777" w:rsidR="00A74FF4" w:rsidRPr="00CA4E22" w:rsidRDefault="00000000">
            <w:r w:rsidRPr="00CA4E22">
              <w:t>Database (Custom Table)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FEBADB" w14:textId="77777777" w:rsidR="00A74FF4" w:rsidRPr="00CA4E22" w:rsidRDefault="00000000">
            <w:r w:rsidRPr="00CA4E22">
              <w:t>Dedicated custom relational table storing all request variables, payment options, addresses, and states.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536A34" w14:textId="77777777" w:rsidR="00A74FF4" w:rsidRPr="00CA4E22" w:rsidRDefault="00000000">
            <w:r w:rsidRPr="00CA4E22">
              <w:t>Database Tables (u_database_table) with Auto-Numbering</w:t>
            </w:r>
          </w:p>
        </w:tc>
      </w:tr>
      <w:tr w:rsidR="00A74FF4" w14:paraId="39EA77D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1C4A85" w14:textId="77777777" w:rsidR="00A74FF4" w:rsidRPr="00CA4E22" w:rsidRDefault="00000000">
            <w:r w:rsidRPr="00CA4E22">
              <w:rPr>
                <w:b/>
              </w:rPr>
              <w:t>6.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63C1AE" w14:textId="77777777" w:rsidR="00A74FF4" w:rsidRPr="00CA4E22" w:rsidRDefault="00000000">
            <w:r w:rsidRPr="00CA4E22">
              <w:t>Cloud Database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0A29AC" w14:textId="77777777" w:rsidR="00A74FF4" w:rsidRPr="00CA4E22" w:rsidRDefault="00000000">
            <w:r w:rsidRPr="00CA4E22">
              <w:t>Enterprise relational database backend managed natively by the ServiceNow cloud infrastructure.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ED6FE6" w14:textId="77777777" w:rsidR="00A74FF4" w:rsidRPr="00CA4E22" w:rsidRDefault="00000000">
            <w:r w:rsidRPr="00CA4E22">
              <w:t>ServiceNow Managed Relational Cloud DB (MariaDB backend)</w:t>
            </w:r>
          </w:p>
        </w:tc>
      </w:tr>
      <w:tr w:rsidR="00A74FF4" w14:paraId="44D5A4F5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03354F" w14:textId="77777777" w:rsidR="00A74FF4" w:rsidRPr="00CA4E22" w:rsidRDefault="00000000">
            <w:r w:rsidRPr="00CA4E22">
              <w:rPr>
                <w:b/>
              </w:rPr>
              <w:t>7.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21143B" w14:textId="77777777" w:rsidR="00A74FF4" w:rsidRPr="00CA4E22" w:rsidRDefault="00000000">
            <w:r w:rsidRPr="00CA4E22">
              <w:t>File Storage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11F113" w14:textId="77777777" w:rsidR="00A74FF4" w:rsidRPr="00CA4E22" w:rsidRDefault="00000000">
            <w:r w:rsidRPr="00CA4E22">
              <w:t>Secure repository storing documents and proof files uploaded via the portal form.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5A5759" w14:textId="77777777" w:rsidR="00A74FF4" w:rsidRPr="00CA4E22" w:rsidRDefault="00000000">
            <w:r w:rsidRPr="00CA4E22">
              <w:t>ServiceNow Attachment Architecture (sys_attachment / sys_attachment_doc)</w:t>
            </w:r>
          </w:p>
        </w:tc>
      </w:tr>
      <w:tr w:rsidR="00A74FF4" w14:paraId="20B1D233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262A9D" w14:textId="77777777" w:rsidR="00A74FF4" w:rsidRPr="00CA4E22" w:rsidRDefault="00000000">
            <w:r w:rsidRPr="00CA4E22">
              <w:rPr>
                <w:b/>
              </w:rPr>
              <w:t>8.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3D9A2E" w14:textId="77777777" w:rsidR="00A74FF4" w:rsidRPr="00CA4E22" w:rsidRDefault="00000000">
            <w:r w:rsidRPr="00CA4E22">
              <w:t>Notification Engine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50CC0D" w14:textId="77777777" w:rsidR="00A74FF4" w:rsidRPr="00CA4E22" w:rsidRDefault="00000000">
            <w:r w:rsidRPr="00CA4E22">
              <w:t>Automated outbound notification services generating emails for acknowledgment, approval alerts, and closure.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B0D395" w14:textId="77777777" w:rsidR="00A74FF4" w:rsidRPr="00CA4E22" w:rsidRDefault="00000000">
            <w:r w:rsidRPr="00CA4E22">
              <w:t>ServiceNow Email Notification Engine (SMTP / Flow Send Email)</w:t>
            </w:r>
          </w:p>
        </w:tc>
      </w:tr>
      <w:tr w:rsidR="00A74FF4" w14:paraId="7C2C930F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D9A48D" w14:textId="77777777" w:rsidR="00A74FF4" w:rsidRPr="00CA4E22" w:rsidRDefault="00000000">
            <w:r w:rsidRPr="00CA4E22">
              <w:rPr>
                <w:b/>
              </w:rPr>
              <w:lastRenderedPageBreak/>
              <w:t>9.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8A8DA4" w14:textId="77777777" w:rsidR="00A74FF4" w:rsidRPr="00CA4E22" w:rsidRDefault="00000000">
            <w:r w:rsidRPr="00CA4E22">
              <w:t>Security &amp; Access Controls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688CF2" w14:textId="77777777" w:rsidR="00A74FF4" w:rsidRPr="00CA4E22" w:rsidRDefault="00000000">
            <w:r w:rsidRPr="00CA4E22">
              <w:t>Role-based security controlling read, write, create, and delete permissions on records and forms.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D484" w14:textId="77777777" w:rsidR="00A74FF4" w:rsidRPr="00CA4E22" w:rsidRDefault="00000000">
            <w:r w:rsidRPr="00CA4E22">
              <w:t>Access Control Lists (ACLs) &amp; User Roles (snc_internal, admin)</w:t>
            </w:r>
          </w:p>
        </w:tc>
      </w:tr>
      <w:tr w:rsidR="00A74FF4" w14:paraId="238F2F55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128EC0" w14:textId="77777777" w:rsidR="00A74FF4" w:rsidRPr="00CA4E22" w:rsidRDefault="00000000">
            <w:r w:rsidRPr="00CA4E22">
              <w:rPr>
                <w:b/>
              </w:rPr>
              <w:t>10.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B2F98" w14:textId="77777777" w:rsidR="00A74FF4" w:rsidRPr="00CA4E22" w:rsidRDefault="00000000">
            <w:r w:rsidRPr="00CA4E22">
              <w:t>Infrastructure (Platform / Cloud)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5DBDE0" w14:textId="77777777" w:rsidR="00A74FF4" w:rsidRPr="00CA4E22" w:rsidRDefault="00000000">
            <w:r w:rsidRPr="00CA4E22">
              <w:t>Multi-tenant enterprise cloud environment hosting the personal developer instance (PDI).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4A042E" w14:textId="77777777" w:rsidR="00A74FF4" w:rsidRPr="00CA4E22" w:rsidRDefault="00000000">
            <w:r w:rsidRPr="00CA4E22">
              <w:t>ServiceNow Enterprise Cloud Infrastructure (SaaS / PaaS)</w:t>
            </w:r>
          </w:p>
        </w:tc>
      </w:tr>
    </w:tbl>
    <w:p w14:paraId="47178275" w14:textId="77777777" w:rsidR="00A74FF4" w:rsidRDefault="00A74FF4"/>
    <w:p w14:paraId="47ECAC41" w14:textId="77777777" w:rsidR="00CA4E22" w:rsidRDefault="00CA4E22"/>
    <w:p w14:paraId="6BF48D48" w14:textId="77777777" w:rsidR="00A74FF4" w:rsidRDefault="00000000">
      <w:pPr>
        <w:spacing w:before="200"/>
        <w:rPr>
          <w:b/>
          <w:color w:val="1F497D"/>
          <w:sz w:val="28"/>
          <w:szCs w:val="28"/>
        </w:rPr>
      </w:pPr>
      <w:r w:rsidRPr="00CA4E22">
        <w:rPr>
          <w:b/>
          <w:color w:val="1F497D"/>
          <w:sz w:val="28"/>
          <w:szCs w:val="28"/>
        </w:rPr>
        <w:t>Table 2: Application Characteristics</w:t>
      </w:r>
    </w:p>
    <w:p w14:paraId="659C1C6B" w14:textId="77777777" w:rsidR="00CA4E22" w:rsidRPr="00CA4E22" w:rsidRDefault="00CA4E22">
      <w:pPr>
        <w:spacing w:before="200"/>
        <w:rPr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880"/>
        <w:gridCol w:w="3744"/>
        <w:gridCol w:w="2592"/>
      </w:tblGrid>
      <w:tr w:rsidR="00A74FF4" w14:paraId="38731A8F" w14:textId="77777777">
        <w:trPr>
          <w:jc w:val="center"/>
        </w:trPr>
        <w:tc>
          <w:tcPr>
            <w:tcW w:w="864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DCE7A3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color w:val="FFFFFF"/>
                <w:sz w:val="24"/>
                <w:szCs w:val="24"/>
              </w:rPr>
              <w:t>S.No</w:t>
            </w:r>
          </w:p>
        </w:tc>
        <w:tc>
          <w:tcPr>
            <w:tcW w:w="2880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F2204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color w:val="FFFFFF"/>
                <w:sz w:val="24"/>
                <w:szCs w:val="24"/>
              </w:rPr>
              <w:t>Characteristics</w:t>
            </w:r>
          </w:p>
        </w:tc>
        <w:tc>
          <w:tcPr>
            <w:tcW w:w="3744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B8F06E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592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ECAB43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color w:val="FFFFFF"/>
                <w:sz w:val="24"/>
                <w:szCs w:val="24"/>
              </w:rPr>
              <w:t>Technology / Mechanism</w:t>
            </w:r>
          </w:p>
        </w:tc>
      </w:tr>
      <w:tr w:rsidR="00A74FF4" w14:paraId="2A11396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CEA509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9E0FE1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Open-Source &amp; Standard Frameworks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D3FAC4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Underlying front-end responsive web frameworks powering the Service Portal and UI components.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7E461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AngularJS, Bootstrap 3.x, HTML5, CSS3, JavaScript (ES6)</w:t>
            </w:r>
          </w:p>
        </w:tc>
      </w:tr>
      <w:tr w:rsidR="00A74FF4" w14:paraId="3BB8BC9F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D3E7ED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75622F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Security Implementations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44A547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Multi-layer defense: HTTPS (TLS 1.3) data encryption in transit, AES-256 at rest, role-based ACLs, and strict input sanitization against XSS/injection.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856676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Platform ACLs, TLS 1.3, AES-256 Encryption, Role-Based Access Control (RBAC)</w:t>
            </w:r>
          </w:p>
        </w:tc>
      </w:tr>
      <w:tr w:rsidR="00A74FF4" w14:paraId="3AB65C78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28EE10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41AE88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Scalable Architecture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D185A0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Multi-instance cloud architecture decoupling client portal rendering, workflow processing, and database persistence to support growing transaction volumes.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002C74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ServiceNow Advanced Multi-Instance Architecture &amp; Load Balancers</w:t>
            </w:r>
          </w:p>
        </w:tc>
      </w:tr>
      <w:tr w:rsidR="00A74FF4" w14:paraId="1A46DEC4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064B07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790071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Availability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2D208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Enterprise-grade 24/7 uptime with automated data replication across paired geographic data centers and high-availability clustering.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106031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ServiceNow High-Availability Data Center Pairs &amp; Automatic Failover</w:t>
            </w:r>
          </w:p>
        </w:tc>
      </w:tr>
      <w:tr w:rsidR="00A74FF4" w14:paraId="7C58445B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DCCA10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409EE1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>Performance</w:t>
            </w:r>
          </w:p>
        </w:tc>
        <w:tc>
          <w:tcPr>
            <w:tcW w:w="374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1BFA20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t xml:space="preserve">Sub-second response times achieved via native portal caching, asynchronous Flow Designer </w:t>
            </w:r>
            <w:r w:rsidRPr="00CA4E22">
              <w:rPr>
                <w:sz w:val="24"/>
                <w:szCs w:val="24"/>
              </w:rPr>
              <w:lastRenderedPageBreak/>
              <w:t>execution, and indexing on custom table search fields.</w:t>
            </w:r>
          </w:p>
        </w:tc>
        <w:tc>
          <w:tcPr>
            <w:tcW w:w="259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577609" w14:textId="77777777" w:rsidR="00A74FF4" w:rsidRPr="00CA4E22" w:rsidRDefault="00000000">
            <w:pPr>
              <w:rPr>
                <w:sz w:val="24"/>
                <w:szCs w:val="24"/>
              </w:rPr>
            </w:pPr>
            <w:r w:rsidRPr="00CA4E22">
              <w:rPr>
                <w:sz w:val="24"/>
                <w:szCs w:val="24"/>
              </w:rPr>
              <w:lastRenderedPageBreak/>
              <w:t xml:space="preserve">In-memory Cache (GlideCache), Asynchronous Flows, </w:t>
            </w:r>
            <w:r w:rsidRPr="00CA4E22">
              <w:rPr>
                <w:sz w:val="24"/>
                <w:szCs w:val="24"/>
              </w:rPr>
              <w:lastRenderedPageBreak/>
              <w:t>DB B-Tree Indexes</w:t>
            </w:r>
          </w:p>
        </w:tc>
      </w:tr>
    </w:tbl>
    <w:p w14:paraId="61435875" w14:textId="77777777" w:rsidR="009844A3" w:rsidRDefault="009844A3"/>
    <w:sectPr w:rsidR="009844A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209FA"/>
    <w:multiLevelType w:val="hybridMultilevel"/>
    <w:tmpl w:val="1958C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440635">
    <w:abstractNumId w:val="8"/>
  </w:num>
  <w:num w:numId="2" w16cid:durableId="515579269">
    <w:abstractNumId w:val="6"/>
  </w:num>
  <w:num w:numId="3" w16cid:durableId="1899051404">
    <w:abstractNumId w:val="5"/>
  </w:num>
  <w:num w:numId="4" w16cid:durableId="1272398087">
    <w:abstractNumId w:val="4"/>
  </w:num>
  <w:num w:numId="5" w16cid:durableId="319893645">
    <w:abstractNumId w:val="7"/>
  </w:num>
  <w:num w:numId="6" w16cid:durableId="1834447715">
    <w:abstractNumId w:val="3"/>
  </w:num>
  <w:num w:numId="7" w16cid:durableId="2070301668">
    <w:abstractNumId w:val="2"/>
  </w:num>
  <w:num w:numId="8" w16cid:durableId="1619221002">
    <w:abstractNumId w:val="1"/>
  </w:num>
  <w:num w:numId="9" w16cid:durableId="792797198">
    <w:abstractNumId w:val="0"/>
  </w:num>
  <w:num w:numId="10" w16cid:durableId="608513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A8E"/>
    <w:rsid w:val="009844A3"/>
    <w:rsid w:val="00A74FF4"/>
    <w:rsid w:val="00AA1D8D"/>
    <w:rsid w:val="00B47730"/>
    <w:rsid w:val="00BD0AC3"/>
    <w:rsid w:val="00CA4E22"/>
    <w:rsid w:val="00CB0664"/>
    <w:rsid w:val="00D35069"/>
    <w:rsid w:val="00F231CA"/>
    <w:rsid w:val="00F273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ABD10"/>
  <w14:defaultImageDpi w14:val="300"/>
  <w15:docId w15:val="{6444BEDB-641C-4B9E-B7A5-8851EF9C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4</cp:revision>
  <dcterms:created xsi:type="dcterms:W3CDTF">2013-12-23T23:15:00Z</dcterms:created>
  <dcterms:modified xsi:type="dcterms:W3CDTF">2026-10-04T07:10:00Z</dcterms:modified>
  <cp:category/>
</cp:coreProperties>
</file>