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44"/>
        </w:rPr>
        <w:t>Vinay G</w:t>
      </w:r>
    </w:p>
    <w:p>
      <w:pPr>
        <w:spacing w:after="60"/>
        <w:jc w:val="center"/>
      </w:pPr>
      <w:r>
        <w:rPr>
          <w:b w:val="0"/>
          <w:i w:val="0"/>
          <w:color w:val="9A3B1E"/>
          <w:sz w:val="22"/>
        </w:rPr>
        <w:t>Software Engineer  ·  AI Agents &amp; Full-Stack  ·  Bengaluru</w:t>
      </w:r>
    </w:p>
    <w:p>
      <w:pPr>
        <w:jc w:val="center"/>
      </w:pPr>
      <w:hyperlink r:id="rId9">
        <w:r>
          <w:rPr>
            <w:color w:val="1A1A1A"/>
            <w:sz w:val="18"/>
          </w:rPr>
          <w:t xml:space="preserve">+91 89041 27547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0">
        <w:r>
          <w:rPr>
            <w:color w:val="1A1A1A"/>
            <w:sz w:val="18"/>
          </w:rPr>
          <w:t xml:space="preserve">vinayg1752004@gmail.com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1">
        <w:r>
          <w:rPr>
            <w:color w:val="1A1A1A"/>
            <w:sz w:val="18"/>
          </w:rPr>
          <w:t xml:space="preserve">vinayg-portfolio-live.vercel.app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2">
        <w:r>
          <w:rPr>
            <w:color w:val="1A1A1A"/>
            <w:sz w:val="18"/>
          </w:rPr>
          <w:t xml:space="preserve">github.com/VinayG759</w:t>
        </w:r>
      </w:hyperlink>
      <w:r>
        <w:rPr>
          <w:b w:val="0"/>
          <w:i w:val="0"/>
          <w:color w:val="555555"/>
          <w:sz w:val="18"/>
        </w:rPr>
        <w:t xml:space="preserve">  |  </w:t>
      </w:r>
      <w:hyperlink r:id="rId13">
        <w:r>
          <w:rPr>
            <w:color w:val="1A1A1A"/>
            <w:sz w:val="18"/>
          </w:rPr>
          <w:t xml:space="preserve">linkedin.com/in/-vinay-gowda</w:t>
        </w:r>
      </w:hyperlink>
    </w:p>
    <w:p>
      <w:pPr>
        <w:spacing w:before="140" w:after="6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SUMMARY</w:t>
      </w:r>
    </w:p>
    <w:p>
      <w:r>
        <w:rPr>
          <w:b w:val="0"/>
          <w:i w:val="0"/>
        </w:rPr>
        <w:t xml:space="preserve">Computer Science undergraduate who builds AI systems and ships them to production: agents that take real actions under human approval, multi-tenant backends, and retrieval pipelines that refuse to guess. Winner of Freshworks' </w:t>
      </w:r>
      <w:r>
        <w:rPr>
          <w:b/>
          <w:i w:val="0"/>
        </w:rPr>
        <w:t>Great Agent Hackathon</w:t>
      </w:r>
      <w:r>
        <w:rPr>
          <w:b w:val="0"/>
          <w:i w:val="0"/>
        </w:rPr>
        <w:t xml:space="preserve"> (Sep 2026); sole engineer on OmniFlow AI, a live multi-channel product.</w:t>
      </w:r>
    </w:p>
    <w:p>
      <w:pPr>
        <w:spacing w:before="140" w:after="6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EDUCATION</w:t>
      </w:r>
    </w:p>
    <w:p>
      <w:pPr>
        <w:tabs>
          <w:tab w:pos="10512" w:val="right"/>
        </w:tabs>
      </w:pPr>
      <w:r>
        <w:rPr>
          <w:b/>
          <w:i w:val="0"/>
        </w:rPr>
        <w:t>B.Tech, Computer Science</w:t>
      </w:r>
      <w:r>
        <w:rPr>
          <w:b w:val="0"/>
          <w:i w:val="0"/>
        </w:rPr>
        <w:t xml:space="preserve">  —  Presidency University, Bengaluru</w:t>
      </w:r>
      <w:r>
        <w:rPr>
          <w:b w:val="0"/>
          <w:i w:val="0"/>
          <w:color w:val="555555"/>
        </w:rPr>
        <w:tab/>
        <w:t>2024 – 2028</w:t>
      </w:r>
    </w:p>
    <w:p>
      <w:pPr>
        <w:spacing w:before="140" w:after="6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ACHIEVEMENTS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</w:r>
      <w:r>
        <w:rPr>
          <w:b/>
          <w:i w:val="0"/>
        </w:rPr>
        <w:t>Winner — The Great Agent Hackathon, Freshworks</w:t>
      </w:r>
      <w:r>
        <w:rPr>
          <w:b w:val="0"/>
          <w:i w:val="0"/>
        </w:rPr>
        <w:t xml:space="preserve"> (Bengaluru, 25–26 Sep 2026), Track 3: AI-native Enterprise, with SentinelOps AI.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>Cleared Round 1, GradSkills Compete &amp; Win: Summership 2026 (May 2026)  ·  be10x AI Tools Workshop certificate (Mar 2026).</w:t>
      </w:r>
    </w:p>
    <w:p>
      <w:pPr>
        <w:spacing w:before="140" w:after="6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PROJECTS</w:t>
      </w:r>
    </w:p>
    <w:p>
      <w:pPr>
        <w:tabs>
          <w:tab w:pos="10512" w:val="right"/>
        </w:tabs>
        <w:spacing w:before="70"/>
      </w:pPr>
      <w:r>
        <w:rPr>
          <w:b/>
          <w:i w:val="0"/>
          <w:sz w:val="21"/>
        </w:rPr>
        <w:t>SentinelOps AI</w:t>
      </w:r>
      <w:r>
        <w:rPr>
          <w:b w:val="0"/>
          <w:i w:val="0"/>
          <w:color w:val="555555"/>
        </w:rPr>
        <w:t xml:space="preserve">  |  AI SRE agent with human-approved remediation</w:t>
      </w:r>
      <w:r>
        <w:rPr>
          <w:b w:val="0"/>
          <w:i w:val="0"/>
        </w:rPr>
        <w:tab/>
      </w:r>
      <w:r>
        <w:rPr>
          <w:b w:val="0"/>
          <w:i w:val="0"/>
          <w:color w:val="555555"/>
        </w:rPr>
        <w:t>Winner · Freshworks</w:t>
      </w:r>
    </w:p>
    <w:p>
      <w:pPr>
        <w:spacing w:after="20"/>
      </w:pPr>
      <w:r>
        <w:rPr>
          <w:b w:val="0"/>
          <w:i/>
          <w:color w:val="555555"/>
          <w:sz w:val="18"/>
        </w:rPr>
        <w:t>Python · FastAPI · Claude (tool use) · Kubernetes · Prometheus · Supabase · Freshservice API + MCP · React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Detects Kubernetes incidents from Prometheus error ratios every 15 s, then investigates with Claude in a bounded tool-use loop over </w:t>
      </w:r>
      <w:r>
        <w:rPr>
          <w:b/>
          <w:i w:val="0"/>
        </w:rPr>
        <w:t>9 read-only tools</w:t>
      </w:r>
      <w:r>
        <w:rPr>
          <w:b w:val="0"/>
          <w:i w:val="0"/>
        </w:rPr>
        <w:t xml:space="preserve"> (≤14 calls, ~$0.05 per investigation); conclusions that don't cite evidence are rejected.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Every fix becomes a </w:t>
      </w:r>
      <w:r>
        <w:rPr>
          <w:b/>
          <w:i w:val="0"/>
        </w:rPr>
        <w:t>Freshservice change request</w:t>
      </w:r>
      <w:r>
        <w:rPr>
          <w:b w:val="0"/>
          <w:i w:val="0"/>
        </w:rPr>
        <w:t xml:space="preserve"> and runs only after human approval, chosen from a fixed 4-action catalog through a least-privilege ServiceAccount that cannot create, delete or read secrets; verifies recovery for 2 min and </w:t>
      </w:r>
      <w:r>
        <w:rPr>
          <w:b/>
          <w:i w:val="0"/>
        </w:rPr>
        <w:t>rolls back automatically</w:t>
      </w:r>
      <w:r>
        <w:rPr>
          <w:b w:val="0"/>
          <w:i w:val="0"/>
        </w:rPr>
        <w:t>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Tamper-evident, </w:t>
      </w:r>
      <w:r>
        <w:rPr>
          <w:b/>
          <w:i w:val="0"/>
        </w:rPr>
        <w:t>hash-chained audit log</w:t>
      </w:r>
      <w:r>
        <w:rPr>
          <w:b w:val="0"/>
          <w:i w:val="0"/>
        </w:rPr>
        <w:t xml:space="preserve"> in Postgres; phones the on-call engineer via Vobiz + Sarvam voice.</w:t>
      </w:r>
    </w:p>
    <w:p>
      <w:pPr>
        <w:tabs>
          <w:tab w:pos="10512" w:val="right"/>
        </w:tabs>
        <w:spacing w:before="70"/>
      </w:pPr>
      <w:r>
        <w:rPr>
          <w:b/>
          <w:i w:val="0"/>
          <w:sz w:val="21"/>
        </w:rPr>
        <w:t>OmniFlow AI</w:t>
      </w:r>
      <w:r>
        <w:rPr>
          <w:b w:val="0"/>
          <w:i w:val="0"/>
          <w:color w:val="555555"/>
        </w:rPr>
        <w:t xml:space="preserve">  |  Multi-channel AI customer-communication platform</w:t>
      </w:r>
      <w:r>
        <w:rPr>
          <w:b w:val="0"/>
          <w:i w:val="0"/>
        </w:rPr>
        <w:tab/>
      </w:r>
      <w:hyperlink r:id="rId14">
        <w:r>
          <w:rPr>
            <w:color w:val="9A3B1E"/>
          </w:rPr>
          <w:t xml:space="preserve">omni-flow-ai.vercel.app</w:t>
        </w:r>
      </w:hyperlink>
    </w:p>
    <w:p>
      <w:pPr>
        <w:spacing w:after="20"/>
      </w:pPr>
      <w:r>
        <w:rPr>
          <w:b w:val="0"/>
          <w:i/>
          <w:color w:val="555555"/>
          <w:sz w:val="18"/>
        </w:rPr>
        <w:t>Next.js · React · FastAPI · SQLAlchemy/Alembic · Supabase Postgres · Groq LLMs · Meta Graph API · Plivo · Clerk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Built and run solo in production: </w:t>
      </w:r>
      <w:r>
        <w:rPr>
          <w:b/>
          <w:i w:val="0"/>
        </w:rPr>
        <w:t>750+ commits, 1,500+ backend tests</w:t>
      </w:r>
      <w:r>
        <w:rPr>
          <w:b w:val="0"/>
          <w:i w:val="0"/>
        </w:rPr>
        <w:t>. WhatsApp, Messenger, Instagram, email and a web widget flow into one inbox, with AI replies grounded in each business's knowledge base and refusals when no source supports an answer.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Multi-tenant data isolation with </w:t>
      </w:r>
      <w:r>
        <w:rPr>
          <w:b/>
          <w:i w:val="0"/>
        </w:rPr>
        <w:t>Postgres row-level security</w:t>
      </w:r>
      <w:r>
        <w:rPr>
          <w:b w:val="0"/>
          <w:i w:val="0"/>
        </w:rPr>
        <w:t xml:space="preserve"> under a non-superuser role; diagnosed pooler-mode tenant-context loss and moved to session pooling; migrated production to Supabase.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AI voice agent on Plivo that </w:t>
      </w:r>
      <w:r>
        <w:rPr>
          <w:b/>
          <w:i w:val="0"/>
        </w:rPr>
        <w:t>transfers live calls into a human agent's browser</w:t>
      </w:r>
      <w:r>
        <w:rPr>
          <w:b w:val="0"/>
          <w:i w:val="0"/>
        </w:rPr>
        <w:t>, with signed webhooks and durable call audio; plus leads pipeline, AI form builder, bookings and Google Sheets sync.</w:t>
      </w:r>
    </w:p>
    <w:p>
      <w:pPr>
        <w:tabs>
          <w:tab w:pos="10512" w:val="right"/>
        </w:tabs>
        <w:spacing w:before="70"/>
      </w:pPr>
      <w:r>
        <w:rPr>
          <w:b/>
          <w:i w:val="0"/>
          <w:sz w:val="21"/>
        </w:rPr>
        <w:t>Sangam</w:t>
      </w:r>
      <w:r>
        <w:rPr>
          <w:b w:val="0"/>
          <w:i w:val="0"/>
          <w:color w:val="555555"/>
        </w:rPr>
        <w:t xml:space="preserve">  |  Citizen voice joined with public data</w:t>
      </w:r>
      <w:r>
        <w:rPr>
          <w:b w:val="0"/>
          <w:i w:val="0"/>
        </w:rPr>
        <w:tab/>
      </w:r>
      <w:hyperlink r:id="rId15">
        <w:r>
          <w:rPr>
            <w:color w:val="9A3B1E"/>
          </w:rPr>
          <w:t xml:space="preserve">sangam-eight-blue.vercel.app</w:t>
        </w:r>
      </w:hyperlink>
    </w:p>
    <w:p>
      <w:pPr>
        <w:spacing w:after="20"/>
      </w:pPr>
      <w:r>
        <w:rPr>
          <w:b w:val="0"/>
          <w:i/>
          <w:color w:val="555555"/>
          <w:sz w:val="18"/>
        </w:rPr>
        <w:t>FastAPI · Supabase (pgvector, PostGIS) · Gemini · Sarvam · React · Leaflet · Telegram/WhatsApp · Google Cloud Build with AI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Takes multilingual voice, photo and text reports over Telegram, WhatsApp and web; groups them by place and need, and </w:t>
      </w:r>
      <w:r>
        <w:rPr>
          <w:b/>
          <w:i w:val="0"/>
        </w:rPr>
        <w:t>joins them with official statistics</w:t>
      </w:r>
      <w:r>
        <w:rPr>
          <w:b w:val="0"/>
          <w:i w:val="0"/>
        </w:rPr>
        <w:t xml:space="preserve"> (Jal Jeevan Mission tap coverage, 30 districts / 228 blocks of Karnataka) to flag delivery gaps.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Ranking is plain arithmetic; Gemini only explains, and </w:t>
      </w:r>
      <w:r>
        <w:rPr>
          <w:b/>
          <w:i w:val="0"/>
        </w:rPr>
        <w:t>code rejects any AI-written number</w:t>
      </w:r>
      <w:r>
        <w:rPr>
          <w:b w:val="0"/>
          <w:i w:val="0"/>
        </w:rPr>
        <w:t xml:space="preserve"> not in the sourced facts.</w:t>
      </w:r>
    </w:p>
    <w:p>
      <w:pPr>
        <w:tabs>
          <w:tab w:pos="10512" w:val="right"/>
        </w:tabs>
        <w:spacing w:before="70"/>
      </w:pPr>
      <w:r>
        <w:rPr>
          <w:b/>
          <w:i w:val="0"/>
          <w:sz w:val="21"/>
        </w:rPr>
        <w:t>Baseline</w:t>
      </w:r>
      <w:r>
        <w:rPr>
          <w:b w:val="0"/>
          <w:i w:val="0"/>
          <w:color w:val="555555"/>
        </w:rPr>
        <w:t xml:space="preserve">  |  Lab-report history that notices trends</w:t>
      </w:r>
      <w:r>
        <w:rPr>
          <w:b w:val="0"/>
          <w:i w:val="0"/>
        </w:rPr>
        <w:tab/>
      </w:r>
      <w:r>
        <w:rPr>
          <w:b w:val="0"/>
          <w:i w:val="0"/>
          <w:color w:val="555555"/>
        </w:rPr>
        <w:t>AWS × WeMakeDevs</w:t>
      </w:r>
    </w:p>
    <w:p>
      <w:pPr>
        <w:spacing w:after="20"/>
      </w:pPr>
      <w:r>
        <w:rPr>
          <w:b w:val="0"/>
          <w:i/>
          <w:color w:val="555555"/>
          <w:sz w:val="18"/>
        </w:rPr>
        <w:t>Python · AWS S3 · DynamoDB · Strands Agents · Gemini · PWA · English / Kannada / Hindi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Photo of a lab report → model extracts values → tested Python computes trends → plain-language summary in 3 languages. Design rule: </w:t>
      </w:r>
      <w:r>
        <w:rPr>
          <w:b/>
          <w:i w:val="0"/>
        </w:rPr>
        <w:t>the model reads, code decides, the model explains</w:t>
      </w:r>
      <w:r>
        <w:rPr>
          <w:b w:val="0"/>
          <w:i w:val="0"/>
        </w:rPr>
        <w:t>. 320+ tests; built in 48 h with a teammate against a versioned API contract.</w:t>
      </w:r>
    </w:p>
    <w:p>
      <w:pPr>
        <w:tabs>
          <w:tab w:pos="10512" w:val="right"/>
        </w:tabs>
        <w:spacing w:before="70"/>
      </w:pPr>
      <w:r>
        <w:rPr>
          <w:b/>
          <w:i w:val="0"/>
          <w:sz w:val="21"/>
        </w:rPr>
        <w:t>NexusFlow</w:t>
      </w:r>
      <w:r>
        <w:rPr>
          <w:b w:val="0"/>
          <w:i w:val="0"/>
          <w:color w:val="555555"/>
        </w:rPr>
        <w:t xml:space="preserve">  |  Autonomous multi-agent app builder</w:t>
      </w:r>
      <w:r>
        <w:rPr>
          <w:b w:val="0"/>
          <w:i w:val="0"/>
        </w:rPr>
        <w:tab/>
      </w:r>
      <w:hyperlink r:id="rId16">
        <w:r>
          <w:rPr>
            <w:color w:val="9A3B1E"/>
          </w:rPr>
          <w:t xml:space="preserve">Live demo</w:t>
        </w:r>
      </w:hyperlink>
    </w:p>
    <w:p>
      <w:pPr>
        <w:spacing w:after="20"/>
      </w:pPr>
      <w:r>
        <w:rPr>
          <w:b w:val="0"/>
          <w:i/>
          <w:color w:val="555555"/>
          <w:sz w:val="18"/>
        </w:rPr>
        <w:t>React · TypeScript · FastAPI · PostgreSQL · ChromaDB · Groq</w:t>
      </w:r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Generates full-stack apps from a plain-English brief; a DebuggingAgent with </w:t>
      </w:r>
      <w:r>
        <w:rPr>
          <w:b/>
          <w:i w:val="0"/>
        </w:rPr>
        <w:t>27 deterministic repair rules</w:t>
      </w:r>
      <w:r>
        <w:rPr>
          <w:b w:val="0"/>
          <w:i w:val="0"/>
        </w:rPr>
        <w:t xml:space="preserve"> and 10 static checks fixes LLM output without another model call, boots the app to verify it runs, then pushes to GitHub.</w:t>
      </w:r>
    </w:p>
    <w:p>
      <w:pPr>
        <w:tabs>
          <w:tab w:pos="10512" w:val="right"/>
        </w:tabs>
        <w:spacing w:before="70"/>
      </w:pPr>
      <w:r>
        <w:rPr>
          <w:b/>
          <w:i w:val="0"/>
          <w:sz w:val="21"/>
        </w:rPr>
        <w:t>CV Risk Detection</w:t>
      </w:r>
      <w:r>
        <w:rPr>
          <w:b w:val="0"/>
          <w:i w:val="0"/>
          <w:color w:val="555555"/>
        </w:rPr>
        <w:t xml:space="preserve">  |  Defect detection for supply-chain QA</w:t>
      </w:r>
      <w:r>
        <w:rPr>
          <w:b w:val="0"/>
          <w:i w:val="0"/>
        </w:rPr>
        <w:tab/>
      </w:r>
      <w:hyperlink r:id="rId17">
        <w:r>
          <w:rPr>
            <w:color w:val="9A3B1E"/>
          </w:rPr>
          <w:t xml:space="preserve">github</w:t>
        </w:r>
      </w:hyperlink>
    </w:p>
    <w:p>
      <w:pPr>
        <w:spacing w:after="20"/>
        <w:ind w:left="230" w:hanging="173"/>
      </w:pPr>
      <w:r>
        <w:rPr>
          <w:b w:val="0"/>
          <w:i w:val="0"/>
        </w:rPr>
        <w:t xml:space="preserve">•  </w:t>
      </w:r>
      <w:r>
        <w:rPr>
          <w:b w:val="0"/>
          <w:i w:val="0"/>
        </w:rPr>
        <w:t xml:space="preserve">MobileNetV2 transfer learning on magnetic-tile defects, </w:t>
      </w:r>
      <w:r>
        <w:rPr>
          <w:b/>
          <w:i w:val="0"/>
        </w:rPr>
        <w:t>86.96% validation accuracy</w:t>
      </w:r>
      <w:r>
        <w:rPr>
          <w:b w:val="0"/>
          <w:i w:val="0"/>
        </w:rPr>
        <w:t>; FastAPI + React dashboard.</w:t>
      </w:r>
    </w:p>
    <w:p>
      <w:pPr>
        <w:spacing w:before="140" w:after="60"/>
        <w:pBdr>
          <w:bottom w:val="single" w:sz="6" w:space="1" w:color="9A3B1E"/>
        </w:pBdr>
      </w:pPr>
      <w:r>
        <w:rPr>
          <w:b/>
          <w:i w:val="0"/>
          <w:color w:val="9A3B1E"/>
          <w:sz w:val="20"/>
        </w:rPr>
        <w:t>TECHNICAL SKILLS</w:t>
      </w:r>
    </w:p>
    <w:p>
      <w:pPr>
        <w:spacing w:after="30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Python, TypeScript, JavaScript, Java, SQL</w:t>
      </w:r>
    </w:p>
    <w:p>
      <w:pPr>
        <w:spacing w:after="30"/>
      </w:pPr>
      <w:r>
        <w:rPr>
          <w:b/>
          <w:i w:val="0"/>
        </w:rPr>
        <w:t xml:space="preserve">AI / ML: </w:t>
      </w:r>
      <w:r>
        <w:rPr>
          <w:b w:val="0"/>
          <w:i w:val="0"/>
        </w:rPr>
        <w:t>LLM agents &amp; tool use (Claude, Gemini, Groq), MCP, RAG, pgvector, ChromaDB, TensorFlow, transfer learning</w:t>
      </w:r>
    </w:p>
    <w:p>
      <w:pPr>
        <w:spacing w:after="30"/>
      </w:pPr>
      <w:r>
        <w:rPr>
          <w:b/>
          <w:i w:val="0"/>
        </w:rPr>
        <w:t xml:space="preserve">Backend: </w:t>
      </w:r>
      <w:r>
        <w:rPr>
          <w:b w:val="0"/>
          <w:i w:val="0"/>
        </w:rPr>
        <w:t>FastAPI, SQLAlchemy, Alembic, Node.js, Express, Spring Boot, REST, webhooks, pytest</w:t>
      </w:r>
    </w:p>
    <w:p>
      <w:pPr>
        <w:spacing w:after="30"/>
      </w:pPr>
      <w:r>
        <w:rPr>
          <w:b/>
          <w:i w:val="0"/>
        </w:rPr>
        <w:t xml:space="preserve">Data &amp; Infra: </w:t>
      </w:r>
      <w:r>
        <w:rPr>
          <w:b w:val="0"/>
          <w:i w:val="0"/>
        </w:rPr>
        <w:t>PostgreSQL (row-level security), Supabase, MySQL, MongoDB, Docker, Kubernetes, Prometheus, AWS (S3, DynamoDB), Vercel, Render, Railway</w:t>
      </w:r>
    </w:p>
    <w:p>
      <w:pPr>
        <w:spacing w:after="30"/>
      </w:pPr>
      <w:r>
        <w:rPr>
          <w:b/>
          <w:i w:val="0"/>
        </w:rPr>
        <w:t xml:space="preserve">Frontend: </w:t>
      </w:r>
      <w:r>
        <w:rPr>
          <w:b w:val="0"/>
          <w:i w:val="0"/>
        </w:rPr>
        <w:t>React, Next.js, Tailwind CSS, shadcn/ui, TanStack Query</w:t>
      </w:r>
    </w:p>
    <w:p>
      <w:r>
        <w:rPr>
          <w:b/>
          <w:i w:val="0"/>
        </w:rPr>
        <w:t xml:space="preserve">Profiles: </w:t>
      </w:r>
      <w:hyperlink r:id="rId18">
        <w:r>
          <w:rPr>
            <w:color w:val="1A1A1A"/>
          </w:rPr>
          <w:t xml:space="preserve">LeetCode</w:t>
        </w:r>
      </w:hyperlink>
      <w:r>
        <w:rPr>
          <w:b w:val="0"/>
          <w:i w:val="0"/>
        </w:rPr>
        <w:t xml:space="preserve">  ·  </w:t>
      </w:r>
      <w:hyperlink r:id="rId19">
        <w:r>
          <w:rPr>
            <w:color w:val="1A1A1A"/>
          </w:rPr>
          <w:t xml:space="preserve">HackerRank</w:t>
        </w:r>
      </w:hyperlink>
      <w:r>
        <w:rPr>
          <w:b/>
          <w:i w:val="0"/>
        </w:rPr>
        <w:t xml:space="preserve">     Spoken: </w:t>
      </w:r>
      <w:r>
        <w:rPr>
          <w:b w:val="0"/>
          <w:i w:val="0"/>
        </w:rPr>
        <w:t>English, Hindi, Kannada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904127547" TargetMode="External"/><Relationship Id="rId10" Type="http://schemas.openxmlformats.org/officeDocument/2006/relationships/hyperlink" Target="mailto:vinayg1752004@gmail.com" TargetMode="External"/><Relationship Id="rId11" Type="http://schemas.openxmlformats.org/officeDocument/2006/relationships/hyperlink" Target="https://vinayg-portfolio-live.vercel.app" TargetMode="External"/><Relationship Id="rId12" Type="http://schemas.openxmlformats.org/officeDocument/2006/relationships/hyperlink" Target="https://github.com/VinayG759" TargetMode="External"/><Relationship Id="rId13" Type="http://schemas.openxmlformats.org/officeDocument/2006/relationships/hyperlink" Target="https://www.linkedin.com/in/-vinay-gowda/" TargetMode="External"/><Relationship Id="rId14" Type="http://schemas.openxmlformats.org/officeDocument/2006/relationships/hyperlink" Target="https://omni-flow-ai.vercel.app" TargetMode="External"/><Relationship Id="rId15" Type="http://schemas.openxmlformats.org/officeDocument/2006/relationships/hyperlink" Target="https://sangam-eight-blue.vercel.app" TargetMode="External"/><Relationship Id="rId16" Type="http://schemas.openxmlformats.org/officeDocument/2006/relationships/hyperlink" Target="https://nexus-flow-ai-dashboard.vercel.app" TargetMode="External"/><Relationship Id="rId17" Type="http://schemas.openxmlformats.org/officeDocument/2006/relationships/hyperlink" Target="https://github.com/VinayG759/CV-risk-detection" TargetMode="External"/><Relationship Id="rId18" Type="http://schemas.openxmlformats.org/officeDocument/2006/relationships/hyperlink" Target="https://leetcode.com/u/vinay0758/" TargetMode="External"/><Relationship Id="rId19" Type="http://schemas.openxmlformats.org/officeDocument/2006/relationships/hyperlink" Target="https://www.hackerrank.com/profile/vinayg17520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