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word/styles.xml" ContentType="application/vnd.openxmlformats-officedocument.wordprocessingml.styles+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numPr>
          <w:ilvl w:val="1"/>
          <w:numId w:val="1"/>
        </w:numPr>
        <w:bidi w:val="0"/>
        <w:spacing w:before="200" w:after="120"/>
        <w:jc w:val="left"/>
        <w:rPr/>
      </w:pPr>
      <w:r>
        <w:rPr/>
        <w:t>Concentration &amp; Distraction - Calibration phase</w:t>
      </w:r>
    </w:p>
    <w:p>
      <w:pPr>
        <w:pStyle w:val="Normal"/>
        <w:bidi w:val="0"/>
        <w:jc w:val="left"/>
        <w:rPr/>
      </w:pPr>
      <w:r>
        <w:rPr/>
      </w:r>
    </w:p>
    <w:p>
      <w:pPr>
        <w:pStyle w:val="Normal"/>
        <w:bidi w:val="0"/>
        <w:jc w:val="left"/>
        <w:rPr>
          <w:b/>
          <w:bCs/>
        </w:rPr>
      </w:pPr>
      <w:r>
        <w:rPr>
          <w:b/>
          <w:bCs/>
        </w:rPr>
        <w:t>What happens in this paradigm?</w:t>
      </w:r>
    </w:p>
    <w:p>
      <w:pPr>
        <w:pStyle w:val="Normal"/>
        <w:bidi w:val="0"/>
        <w:jc w:val="left"/>
        <w:rPr/>
      </w:pPr>
      <w:r>
        <w:rPr/>
        <w:t>You, the subject are asked to go through the paradigm for the classification of Concentration &amp; Distraction mental state.</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b/>
          <w:bCs/>
        </w:rPr>
      </w:pPr>
      <w:r>
        <w:rPr>
          <w:b/>
          <w:bCs/>
        </w:rPr>
        <w:t>NOTE:</w:t>
      </w:r>
    </w:p>
    <w:p>
      <w:pPr>
        <w:pStyle w:val="Normal"/>
        <w:bidi w:val="0"/>
        <w:jc w:val="left"/>
        <w:rPr/>
      </w:pPr>
      <w:r>
        <w:rPr/>
        <w:t>When something is prompted at the screen, read it carefully and provide honest feedback. As we have no way to prove your claim, the feedback provided by you will be used to train the classification model.</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b/>
          <w:bCs/>
        </w:rPr>
      </w:pPr>
      <w:r>
        <w:rPr>
          <w:b/>
          <w:bCs/>
        </w:rPr>
        <w:t>The paradigm:</w:t>
      </w:r>
    </w:p>
    <w:p>
      <w:pPr>
        <w:pStyle w:val="Normal"/>
        <w:bidi w:val="0"/>
        <w:jc w:val="left"/>
        <w:rPr>
          <w:b/>
          <w:bCs/>
        </w:rPr>
      </w:pPr>
      <w:r>
        <w:rPr/>
      </w:r>
    </w:p>
    <w:p>
      <w:pPr>
        <w:pStyle w:val="Normal"/>
        <w:bidi w:val="0"/>
        <w:jc w:val="left"/>
        <w:rPr/>
      </w:pPr>
      <w:r>
        <w:rPr>
          <w:rFonts w:ascii="TimesNewRomanPSMT" w:hAnsi="TimesNewRomanPSMT"/>
          <w:b/>
          <w:bCs/>
          <w:color w:val="000000"/>
          <w:sz w:val="24"/>
          <w:u w:val="none"/>
        </w:rPr>
        <w:t>You will be asked to provide key strokes through the keyboard for approximately 15 seconds per class (Concentration/Distraction).</w:t>
      </w:r>
    </w:p>
    <w:p>
      <w:pPr>
        <w:pStyle w:val="Normal"/>
        <w:rPr>
          <w:b/>
          <w:bCs/>
        </w:rPr>
      </w:pPr>
      <w:r>
        <w:rPr>
          <w:rFonts w:ascii="TimesNewRomanPSMT" w:hAnsi="TimesNewRomanPSMT"/>
          <w:b/>
          <w:bCs/>
          <w:color w:val="000000"/>
          <w:sz w:val="24"/>
          <w:u w:val="none"/>
        </w:rPr>
        <w:t>This means the whole experiment will last 14-15 minutes.</w:t>
      </w:r>
    </w:p>
    <w:p>
      <w:pPr>
        <w:pStyle w:val="Normal"/>
        <w:rPr>
          <w:rFonts w:ascii="TimesNewRomanPSMT" w:hAnsi="TimesNewRomanPSMT"/>
          <w:color w:val="000000"/>
          <w:sz w:val="24"/>
          <w:u w:val="none"/>
        </w:rPr>
      </w:pPr>
      <w:r>
        <w:rPr>
          <w:rFonts w:ascii="TimesNewRomanPSMT" w:hAnsi="TimesNewRomanPSMT"/>
          <w:color w:val="000000"/>
          <w:sz w:val="24"/>
          <w:u w:val="none"/>
        </w:rPr>
      </w:r>
    </w:p>
    <w:p>
      <w:pPr>
        <w:pStyle w:val="Normal"/>
        <w:rPr>
          <w:rFonts w:ascii="TimesNewRomanPSMT" w:hAnsi="TimesNewRomanPSMT"/>
          <w:color w:val="000000"/>
          <w:sz w:val="24"/>
          <w:u w:val="none"/>
        </w:rPr>
      </w:pPr>
      <w:r>
        <w:rPr>
          <w:rFonts w:ascii="TimesNewRomanPSMT" w:hAnsi="TimesNewRomanPSMT"/>
          <w:color w:val="000000"/>
          <w:sz w:val="24"/>
          <w:u w:val="none"/>
        </w:rPr>
        <w:t>- When a trial starts, The screen will prompt you with a question.  Please read the question carefully and when you have understood the question press the “SPACE” on keyboard</w:t>
      </w:r>
    </w:p>
    <w:p>
      <w:pPr>
        <w:pStyle w:val="Normal"/>
        <w:rPr>
          <w:rFonts w:ascii="TimesNewRomanPSMT" w:hAnsi="TimesNewRomanPSMT"/>
          <w:color w:val="000000"/>
          <w:sz w:val="24"/>
          <w:u w:val="none"/>
        </w:rPr>
      </w:pPr>
      <w:r>
        <w:rPr>
          <w:rFonts w:ascii="TimesNewRomanPSMT" w:hAnsi="TimesNewRomanPSMT"/>
          <w:color w:val="000000"/>
          <w:sz w:val="24"/>
          <w:u w:val="none"/>
        </w:rPr>
      </w:r>
    </w:p>
    <w:p>
      <w:pPr>
        <w:pStyle w:val="Normal"/>
        <w:rPr>
          <w:rFonts w:ascii="TimesNewRomanPSMT" w:hAnsi="TimesNewRomanPSMT"/>
          <w:color w:val="000000"/>
          <w:sz w:val="24"/>
          <w:u w:val="none"/>
        </w:rPr>
      </w:pPr>
      <w:r>
        <w:rPr>
          <w:rFonts w:ascii="TimesNewRomanPSMT" w:hAnsi="TimesNewRomanPSMT"/>
          <w:color w:val="000000"/>
          <w:sz w:val="24"/>
          <w:u w:val="none"/>
        </w:rPr>
        <w:t>- Following this, you will see a frame and blocks moving in the screen. Follow them with your eyes and when you believe the block is more than 80% inside the frame. Make a count of this, we need the data towards the end of the trail. (THIS PROCESS IS REPETITIVE)</w:t>
      </w:r>
    </w:p>
    <w:p>
      <w:pPr>
        <w:pStyle w:val="Normal"/>
        <w:rPr>
          <w:rFonts w:ascii="TimesNewRomanPSMT" w:hAnsi="TimesNewRomanPSMT"/>
          <w:color w:val="000000"/>
          <w:sz w:val="24"/>
          <w:u w:val="none"/>
        </w:rPr>
      </w:pPr>
      <w:r>
        <w:rPr>
          <w:rFonts w:ascii="TimesNewRomanPSMT" w:hAnsi="TimesNewRomanPSMT"/>
          <w:color w:val="000000"/>
          <w:sz w:val="24"/>
          <w:u w:val="none"/>
        </w:rPr>
      </w:r>
    </w:p>
    <w:p>
      <w:pPr>
        <w:pStyle w:val="Normal"/>
        <w:numPr>
          <w:ilvl w:val="0"/>
          <w:numId w:val="2"/>
        </w:numPr>
        <w:tabs>
          <w:tab w:val="clear" w:pos="709"/>
          <w:tab w:val="left" w:pos="20" w:leader="none"/>
          <w:tab w:val="left" w:pos="189" w:leader="none"/>
        </w:tabs>
        <w:ind w:left="189" w:hanging="190"/>
        <w:rPr>
          <w:rFonts w:ascii="TimesNewRomanPSMT" w:hAnsi="TimesNewRomanPSMT"/>
          <w:b w:val="false"/>
          <w:color w:val="000000"/>
          <w:sz w:val="24"/>
          <w:u w:val="none"/>
        </w:rPr>
      </w:pPr>
      <w:r>
        <w:rPr>
          <w:rFonts w:ascii="TimesNewRomanPSMT" w:hAnsi="TimesNewRomanPSMT"/>
          <w:color w:val="000000"/>
          <w:sz w:val="24"/>
          <w:u w:val="none"/>
        </w:rPr>
        <w:t xml:space="preserve">After a series of such events, you will see “Answer the question” flash on the screen and then a block will stop moving. During this time try to recall the question and answer it. </w:t>
      </w:r>
      <w:r>
        <w:rPr>
          <w:rFonts w:ascii="TimesNewRomanPS-BoldMT" w:hAnsi="TimesNewRomanPS-BoldMT"/>
          <w:b/>
          <w:color w:val="000000"/>
          <w:sz w:val="24"/>
          <w:u w:val="none"/>
        </w:rPr>
        <w:t>But pay close attention</w:t>
      </w:r>
      <w:r>
        <w:rPr>
          <w:rFonts w:ascii="TimesNewRomanPSMT" w:hAnsi="TimesNewRomanPSMT"/>
          <w:b w:val="false"/>
          <w:color w:val="000000"/>
          <w:sz w:val="24"/>
          <w:u w:val="none"/>
        </w:rPr>
        <w:t xml:space="preserve">, the block might move any moment during which you have to press the “ENTER” key one last time. </w:t>
      </w:r>
    </w:p>
    <w:p>
      <w:pPr>
        <w:pStyle w:val="Normal"/>
        <w:rPr>
          <w:rFonts w:ascii="TimesNewRomanPSMT" w:hAnsi="TimesNewRomanPSMT"/>
          <w:b w:val="false"/>
          <w:color w:val="000000"/>
          <w:sz w:val="24"/>
          <w:u w:val="none"/>
        </w:rPr>
      </w:pPr>
      <w:r>
        <w:rPr>
          <w:rFonts w:ascii="TimesNewRomanPSMT" w:hAnsi="TimesNewRomanPSMT"/>
          <w:b w:val="false"/>
          <w:color w:val="000000"/>
          <w:sz w:val="24"/>
          <w:u w:val="none"/>
        </w:rPr>
      </w:r>
    </w:p>
    <w:p>
      <w:pPr>
        <w:pStyle w:val="Normal"/>
        <w:bidi w:val="0"/>
        <w:jc w:val="left"/>
        <w:rPr/>
      </w:pPr>
      <w:r>
        <w:rPr>
          <w:rFonts w:ascii="TimesNewRomanPSMT" w:hAnsi="TimesNewRomanPSMT"/>
          <w:b w:val="false"/>
          <w:color w:val="000000"/>
          <w:sz w:val="24"/>
          <w:u w:val="none"/>
        </w:rPr>
        <w:t>- At the end, you will have to say out loud the number of blocks you think were inside the frame and then click “ENTER” to start the next trial.</w:t>
      </w:r>
    </w:p>
    <w:p>
      <w:pPr>
        <w:pStyle w:val="Normal"/>
        <w:bidi w:val="0"/>
        <w:jc w:val="left"/>
        <w:rPr>
          <w:rFonts w:ascii="TimesNewRomanPSMT" w:hAnsi="TimesNewRomanPSMT"/>
          <w:b w:val="false"/>
          <w:color w:val="000000"/>
          <w:sz w:val="24"/>
          <w:u w:val="none"/>
        </w:rPr>
      </w:pPr>
      <w:r>
        <w:rPr/>
      </w:r>
    </w:p>
    <w:p>
      <w:pPr>
        <w:pStyle w:val="Normal"/>
        <w:bidi w:val="0"/>
        <w:jc w:val="left"/>
        <w:rPr>
          <w:rFonts w:ascii="TimesNewRomanPSMT" w:hAnsi="TimesNewRomanPSMT"/>
          <w:b w:val="false"/>
          <w:color w:val="000000"/>
          <w:sz w:val="24"/>
          <w:u w:val="none"/>
        </w:rPr>
      </w:pPr>
      <w:r>
        <w:rPr/>
      </w:r>
    </w:p>
    <w:p>
      <w:pPr>
        <w:pStyle w:val="Normal"/>
        <w:bidi w:val="0"/>
        <w:jc w:val="left"/>
        <w:rPr>
          <w:rFonts w:ascii="TimesNewRomanPSMT" w:hAnsi="TimesNewRomanPSMT"/>
          <w:b w:val="false"/>
          <w:color w:val="000000"/>
          <w:sz w:val="24"/>
          <w:u w:val="none"/>
        </w:rPr>
      </w:pPr>
      <w:r>
        <w:rPr>
          <w:rFonts w:ascii="TimesNewRomanPS-BoldMT" w:hAnsi="TimesNewRomanPS-BoldMT"/>
          <w:b/>
          <w:color w:val="000000"/>
          <w:sz w:val="24"/>
          <w:u w:val="none"/>
        </w:rPr>
        <w:t>Lets see how good your reflexes are.</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NewRomanPSMT">
    <w:charset w:val="01"/>
    <w:family w:val="roman"/>
    <w:pitch w:val="variable"/>
  </w:font>
  <w:font w:name="TimesNewRomanPS-BoldMT">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65"/>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Songti SC" w:cs="Arial Unicode MS"/>
      <w:color w:val="auto"/>
      <w:kern w:val="2"/>
      <w:sz w:val="24"/>
      <w:szCs w:val="24"/>
      <w:lang w:val="en-IN" w:eastAsia="zh-CN" w:bidi="hi-IN"/>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4">
    <w:name w:val="Heading 4"/>
    <w:basedOn w:val="Heading"/>
    <w:next w:val="TextBody"/>
    <w:qFormat/>
    <w:pPr>
      <w:numPr>
        <w:ilvl w:val="3"/>
        <w:numId w:val="1"/>
      </w:numPr>
      <w:spacing w:before="120" w:after="120"/>
      <w:outlineLvl w:val="3"/>
    </w:pPr>
    <w:rPr>
      <w:b/>
      <w:bCs/>
      <w:i/>
      <w:iCs/>
      <w:sz w:val="26"/>
      <w:szCs w:val="26"/>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TotalTime>
  <Application>LibreOffice/7.5.4.2$MacOSX_AARCH64 LibreOffice_project/36ccfdc35048b057fd9854c757a8b67ec53977b6</Application>
  <AppVersion>15.0000</AppVersion>
  <Pages>1</Pages>
  <Words>271</Words>
  <Characters>1262</Characters>
  <CharactersWithSpaces>1521</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2023-07-11T09:42:01Z</dcterms:created>
  <dc:creator/>
  <dc:description/>
  <dc:language>en-IN</dc:language>
  <cp:lastModifiedBy/>
  <dcterms:modified xsi:type="dcterms:W3CDTF">2023-07-17T19:06:24Z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