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i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b/>
          <w:i w:val="0"/>
          <w:caps w:val="0"/>
          <w:color w:val="202124"/>
          <w:spacing w:val="0"/>
          <w:sz w:val="19"/>
          <w:szCs w:val="19"/>
          <w:shd w:val="clear" w:fill="FFFFFF"/>
        </w:rPr>
        <w:t>Cosine similarity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sz w:val="19"/>
          <w:szCs w:val="19"/>
          <w:shd w:val="clear" w:fill="FFFFFF"/>
        </w:rPr>
        <w:t> takes the angle between two non-zero vectors and calculates the </w:t>
      </w:r>
      <w:r>
        <w:rPr>
          <w:rFonts w:hint="default" w:ascii="Arial" w:hAnsi="Arial" w:eastAsia="SimSun" w:cs="Arial"/>
          <w:b/>
          <w:i w:val="0"/>
          <w:caps w:val="0"/>
          <w:color w:val="202124"/>
          <w:spacing w:val="0"/>
          <w:sz w:val="19"/>
          <w:szCs w:val="19"/>
          <w:shd w:val="clear" w:fill="FFFFFF"/>
        </w:rPr>
        <w:t>cosine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sz w:val="19"/>
          <w:szCs w:val="19"/>
          <w:shd w:val="clear" w:fill="FFFFFF"/>
        </w:rPr>
        <w:t> of that angle, and this value is known as the </w:t>
      </w:r>
      <w:r>
        <w:rPr>
          <w:rFonts w:hint="default" w:ascii="Arial" w:hAnsi="Arial" w:eastAsia="SimSun" w:cs="Arial"/>
          <w:b/>
          <w:i w:val="0"/>
          <w:caps w:val="0"/>
          <w:color w:val="202124"/>
          <w:spacing w:val="0"/>
          <w:sz w:val="19"/>
          <w:szCs w:val="19"/>
          <w:shd w:val="clear" w:fill="FFFFFF"/>
        </w:rPr>
        <w:t>similarity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sz w:val="19"/>
          <w:szCs w:val="19"/>
          <w:shd w:val="clear" w:fill="FFFFFF"/>
        </w:rPr>
        <w:t> between the two vectors. This </w:t>
      </w:r>
      <w:r>
        <w:rPr>
          <w:rFonts w:hint="default" w:ascii="Arial" w:hAnsi="Arial" w:eastAsia="SimSun" w:cs="Arial"/>
          <w:b/>
          <w:i w:val="0"/>
          <w:caps w:val="0"/>
          <w:color w:val="202124"/>
          <w:spacing w:val="0"/>
          <w:sz w:val="19"/>
          <w:szCs w:val="19"/>
          <w:shd w:val="clear" w:fill="FFFFFF"/>
        </w:rPr>
        <w:t>similarity</w:t>
      </w:r>
      <w:r>
        <w:rPr>
          <w:rFonts w:hint="default" w:ascii="Arial" w:hAnsi="Arial" w:eastAsia="SimSun" w:cs="Arial"/>
          <w:i w:val="0"/>
          <w:caps w:val="0"/>
          <w:color w:val="202124"/>
          <w:spacing w:val="0"/>
          <w:sz w:val="19"/>
          <w:szCs w:val="19"/>
          <w:shd w:val="clear" w:fill="FFFFFF"/>
        </w:rPr>
        <w:t> score ranges from 0 to 1, with 0 being the lowest (the least similar) and 1 being the highest (the most similar).</w:t>
      </w:r>
    </w:p>
    <w:p>
      <w:pPr>
        <w:rPr>
          <w:rFonts w:hint="default" w:ascii="Arial" w:hAnsi="Arial" w:eastAsia="SimSun" w:cs="Arial"/>
          <w:i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IO module</w:t>
      </w: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The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19"/>
          <w:szCs w:val="19"/>
          <w:u w:val="none"/>
          <w:shd w:val="clear" w:fill="FFFFFF"/>
        </w:rPr>
        <w:instrText xml:space="preserve"> HYPERLINK "https://docs.python.org/3/library/io.html" \l "module-io" \o "io: Core tools for working with streams." </w:instrTex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ascii="sans-serif" w:hAnsi="sans-serif" w:eastAsia="sans-serif" w:cs="sans-serif"/>
          <w:b w:val="0"/>
          <w:i w:val="0"/>
          <w:caps w:val="0"/>
          <w:color w:val="6363BB"/>
          <w:spacing w:val="0"/>
          <w:sz w:val="18"/>
          <w:szCs w:val="18"/>
          <w:u w:val="none"/>
          <w:bdr w:val="none" w:color="auto" w:sz="0" w:space="0"/>
          <w:shd w:val="clear" w:fill="FFFFFF"/>
        </w:rPr>
        <w:t>io</w: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 module provides Python’s main facilities for dealing with various types of I/O. There are three main types of I/O: </w:t>
      </w:r>
      <w:r>
        <w:rPr>
          <w:rStyle w:val="3"/>
          <w:rFonts w:hint="default" w:ascii="Arial" w:hAnsi="Arial" w:eastAsia="Arial" w:cs="Arial"/>
          <w:caps w:val="0"/>
          <w:color w:val="222222"/>
          <w:spacing w:val="0"/>
          <w:sz w:val="19"/>
          <w:szCs w:val="19"/>
          <w:shd w:val="clear" w:fill="FFFFFF"/>
        </w:rPr>
        <w:t>text I/O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, </w:t>
      </w:r>
      <w:r>
        <w:rPr>
          <w:rStyle w:val="3"/>
          <w:rFonts w:hint="default" w:ascii="Arial" w:hAnsi="Arial" w:eastAsia="Arial" w:cs="Arial"/>
          <w:caps w:val="0"/>
          <w:color w:val="222222"/>
          <w:spacing w:val="0"/>
          <w:sz w:val="19"/>
          <w:szCs w:val="19"/>
          <w:shd w:val="clear" w:fill="FFFFFF"/>
        </w:rPr>
        <w:t>binary I/O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 and </w:t>
      </w:r>
      <w:r>
        <w:rPr>
          <w:rStyle w:val="3"/>
          <w:rFonts w:hint="default" w:ascii="Arial" w:hAnsi="Arial" w:eastAsia="Arial" w:cs="Arial"/>
          <w:caps w:val="0"/>
          <w:color w:val="222222"/>
          <w:spacing w:val="0"/>
          <w:sz w:val="19"/>
          <w:szCs w:val="19"/>
          <w:shd w:val="clear" w:fill="FFFFFF"/>
        </w:rPr>
        <w:t>raw I/O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. These are generic categories, and various backing stores can be used for each of them. A concrete object belonging to any of these categories is called a </w: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19"/>
          <w:szCs w:val="19"/>
          <w:u w:val="none"/>
          <w:shd w:val="clear" w:fill="FFFFFF"/>
        </w:rPr>
        <w:instrText xml:space="preserve"> HYPERLINK "https://docs.python.org/3/glossary.html" \l "term-file-object" </w:instrTex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6363BB"/>
          <w:spacing w:val="0"/>
          <w:sz w:val="19"/>
          <w:szCs w:val="19"/>
          <w:u w:val="none"/>
          <w:shd w:val="clear" w:fill="FFFFFF"/>
        </w:rPr>
        <w:t>file object</w:t>
      </w:r>
      <w:r>
        <w:rPr>
          <w:rFonts w:hint="default" w:ascii="Arial" w:hAnsi="Arial" w:eastAsia="Arial" w:cs="Arial"/>
          <w:i w:val="0"/>
          <w:caps w:val="0"/>
          <w:color w:val="6363BB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. Other common terms are </w:t>
      </w:r>
      <w:r>
        <w:rPr>
          <w:rStyle w:val="3"/>
          <w:rFonts w:hint="default" w:ascii="Arial" w:hAnsi="Arial" w:eastAsia="Arial" w:cs="Arial"/>
          <w:caps w:val="0"/>
          <w:color w:val="222222"/>
          <w:spacing w:val="0"/>
          <w:sz w:val="19"/>
          <w:szCs w:val="19"/>
          <w:shd w:val="clear" w:fill="FFFFFF"/>
        </w:rPr>
        <w:t>stream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 and </w:t>
      </w:r>
      <w:r>
        <w:rPr>
          <w:rStyle w:val="3"/>
          <w:rFonts w:hint="default" w:ascii="Arial" w:hAnsi="Arial" w:eastAsia="Arial" w:cs="Arial"/>
          <w:caps w:val="0"/>
          <w:color w:val="222222"/>
          <w:spacing w:val="0"/>
          <w:sz w:val="19"/>
          <w:szCs w:val="19"/>
          <w:shd w:val="clear" w:fill="FFFFFF"/>
        </w:rPr>
        <w:t>file-like object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.</w:t>
      </w: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olor w:val="222222"/>
          <w:spacing w:val="0"/>
          <w:sz w:val="19"/>
          <w:szCs w:val="19"/>
          <w:shd w:val="clear" w:fill="FFFFFF"/>
          <w:lang w:val="en-US"/>
        </w:rPr>
        <w:t>A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>rgsort() returns an array of indices that would sort the the given array</w:t>
      </w: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olor w:val="222222"/>
          <w:spacing w:val="0"/>
          <w:sz w:val="19"/>
          <w:szCs w:val="19"/>
          <w:shd w:val="clear" w:fill="FFFFFF"/>
          <w:lang w:val="en-US"/>
        </w:rPr>
        <w:t>F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>latten() is used to collapse a multi dimensional array into a single dimensional array</w:t>
      </w: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8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2020-11-29T16:48:07Z</dcterms:created>
  <dc:creator>vinay</dc:creator>
  <cp:lastModifiedBy>vinay</cp:lastModifiedBy>
  <dcterms:modified xsi:type="dcterms:W3CDTF">2020-11-29T17:48:51Z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