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C17" w:rsidRDefault="00532C17" w:rsidP="00532C17">
      <w:pPr>
        <w:pStyle w:val="Title"/>
      </w:pPr>
      <w:r>
        <w:t xml:space="preserve">Wrangling of the </w:t>
      </w:r>
      <w:proofErr w:type="spellStart"/>
      <w:r>
        <w:t>BackOrder</w:t>
      </w:r>
      <w:proofErr w:type="spellEnd"/>
      <w:r>
        <w:t xml:space="preserve"> dataset</w:t>
      </w:r>
    </w:p>
    <w:p w:rsidR="00532C17" w:rsidRDefault="00532C17" w:rsidP="00532C17"/>
    <w:p w:rsidR="00532C17" w:rsidRDefault="00532C17" w:rsidP="00532C17">
      <w:r w:rsidRPr="00532C17">
        <w:rPr>
          <w:b/>
          <w:sz w:val="28"/>
          <w:szCs w:val="28"/>
        </w:rPr>
        <w:t>Goal</w:t>
      </w:r>
      <w:r>
        <w:t xml:space="preserve">:  </w:t>
      </w:r>
      <w:r w:rsidRPr="00126960">
        <w:rPr>
          <w:rFonts w:ascii="Helvetica" w:hAnsi="Helvetica" w:cs="Helvetica"/>
          <w:color w:val="000000"/>
          <w:sz w:val="21"/>
          <w:szCs w:val="21"/>
        </w:rPr>
        <w:t>Prepare the backorder dataset for EDA and Modeling</w:t>
      </w:r>
    </w:p>
    <w:p w:rsidR="00532C17" w:rsidRPr="00532C17" w:rsidRDefault="00532C17" w:rsidP="00532C1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Tasks </w:t>
      </w:r>
      <w:r w:rsidRPr="00532C17">
        <w:rPr>
          <w:b/>
          <w:sz w:val="28"/>
          <w:szCs w:val="28"/>
        </w:rPr>
        <w:t>performed:</w:t>
      </w:r>
    </w:p>
    <w:p w:rsidR="00532C17" w:rsidRPr="00126960" w:rsidRDefault="00532C17" w:rsidP="00532C17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1"/>
          <w:szCs w:val="21"/>
        </w:rPr>
      </w:pPr>
      <w:r w:rsidRPr="00126960">
        <w:rPr>
          <w:rFonts w:ascii="Helvetica" w:hAnsi="Helvetica" w:cs="Helvetica"/>
          <w:color w:val="000000"/>
          <w:sz w:val="21"/>
          <w:szCs w:val="21"/>
        </w:rPr>
        <w:t>Handling inconsistent column names and datatype</w:t>
      </w:r>
    </w:p>
    <w:p w:rsidR="00532C17" w:rsidRPr="00126960" w:rsidRDefault="00532C17" w:rsidP="00532C17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1"/>
          <w:szCs w:val="21"/>
        </w:rPr>
      </w:pPr>
      <w:r w:rsidRPr="00126960">
        <w:rPr>
          <w:rFonts w:ascii="Helvetica" w:hAnsi="Helvetica" w:cs="Helvetica"/>
          <w:color w:val="000000"/>
          <w:sz w:val="21"/>
          <w:szCs w:val="21"/>
        </w:rPr>
        <w:t>Missing Data handling</w:t>
      </w:r>
    </w:p>
    <w:p w:rsidR="00532C17" w:rsidRPr="00126960" w:rsidRDefault="00532C17" w:rsidP="00532C17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1"/>
          <w:szCs w:val="21"/>
        </w:rPr>
      </w:pPr>
      <w:r w:rsidRPr="00126960">
        <w:rPr>
          <w:rFonts w:ascii="Helvetica" w:hAnsi="Helvetica" w:cs="Helvetica"/>
          <w:color w:val="000000"/>
          <w:sz w:val="21"/>
          <w:szCs w:val="21"/>
        </w:rPr>
        <w:t>Removal of duplicate rows</w:t>
      </w:r>
    </w:p>
    <w:p w:rsidR="00532C17" w:rsidRPr="00126960" w:rsidRDefault="00532C17" w:rsidP="00532C17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1"/>
          <w:szCs w:val="21"/>
        </w:rPr>
      </w:pPr>
      <w:r w:rsidRPr="00126960">
        <w:rPr>
          <w:rFonts w:ascii="Helvetica" w:hAnsi="Helvetica" w:cs="Helvetica"/>
          <w:color w:val="000000"/>
          <w:sz w:val="21"/>
          <w:szCs w:val="21"/>
        </w:rPr>
        <w:t xml:space="preserve">Handling columns with </w:t>
      </w:r>
      <w:r w:rsidR="00B05E89" w:rsidRPr="00126960">
        <w:rPr>
          <w:rFonts w:ascii="Helvetica" w:hAnsi="Helvetica" w:cs="Helvetica"/>
          <w:color w:val="000000"/>
          <w:sz w:val="21"/>
          <w:szCs w:val="21"/>
        </w:rPr>
        <w:t>repetitive</w:t>
      </w:r>
      <w:r w:rsidRPr="00126960">
        <w:rPr>
          <w:rFonts w:ascii="Helvetica" w:hAnsi="Helvetica" w:cs="Helvetica"/>
          <w:color w:val="000000"/>
          <w:sz w:val="21"/>
          <w:szCs w:val="21"/>
        </w:rPr>
        <w:t xml:space="preserve"> values</w:t>
      </w:r>
    </w:p>
    <w:p w:rsidR="00532C17" w:rsidRPr="00126960" w:rsidRDefault="00532C17" w:rsidP="00532C17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1"/>
          <w:szCs w:val="21"/>
        </w:rPr>
      </w:pPr>
      <w:r w:rsidRPr="00126960">
        <w:rPr>
          <w:rFonts w:ascii="Helvetica" w:hAnsi="Helvetica" w:cs="Helvetica"/>
          <w:color w:val="000000"/>
          <w:sz w:val="21"/>
          <w:szCs w:val="21"/>
        </w:rPr>
        <w:t>Handling the outliers</w:t>
      </w:r>
    </w:p>
    <w:p w:rsidR="00532C17" w:rsidRPr="00126960" w:rsidRDefault="00532C17" w:rsidP="00532C17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1"/>
          <w:szCs w:val="21"/>
        </w:rPr>
      </w:pPr>
      <w:r>
        <w:t xml:space="preserve"> </w:t>
      </w:r>
      <w:r w:rsidRPr="00126960">
        <w:rPr>
          <w:rFonts w:ascii="Helvetica" w:hAnsi="Helvetica" w:cs="Helvetica"/>
          <w:color w:val="000000"/>
          <w:sz w:val="21"/>
          <w:szCs w:val="21"/>
        </w:rPr>
        <w:t>Write the clean data into a new file for further steps</w:t>
      </w:r>
    </w:p>
    <w:p w:rsidR="00532C17" w:rsidRDefault="00532C17" w:rsidP="00532C17">
      <w:r>
        <w:t xml:space="preserve"> </w:t>
      </w:r>
      <w:r w:rsidRPr="00532C17">
        <w:rPr>
          <w:b/>
          <w:sz w:val="28"/>
          <w:szCs w:val="28"/>
        </w:rPr>
        <w:t>Reference</w:t>
      </w:r>
    </w:p>
    <w:p w:rsidR="00532C17" w:rsidRPr="00126960" w:rsidRDefault="00532C17" w:rsidP="00126960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1"/>
          <w:szCs w:val="21"/>
          <w:u w:val="single"/>
        </w:rPr>
      </w:pPr>
      <w:r w:rsidRPr="00126960">
        <w:rPr>
          <w:rFonts w:ascii="Helvetica" w:hAnsi="Helvetica" w:cs="Helvetica"/>
          <w:color w:val="000000"/>
          <w:sz w:val="21"/>
          <w:szCs w:val="21"/>
        </w:rPr>
        <w:t xml:space="preserve">Details : </w:t>
      </w:r>
      <w:hyperlink r:id="rId7" w:history="1">
        <w:r w:rsidRPr="00126960">
          <w:rPr>
            <w:rFonts w:ascii="Helvetica" w:hAnsi="Helvetica" w:cs="Helvetica"/>
            <w:color w:val="000000"/>
            <w:sz w:val="21"/>
            <w:szCs w:val="21"/>
            <w:u w:val="single"/>
          </w:rPr>
          <w:t>https://www.kaggle.com/tiredgeek/predict-bo-trial</w:t>
        </w:r>
      </w:hyperlink>
    </w:p>
    <w:p w:rsidR="00874B53" w:rsidRPr="00126960" w:rsidRDefault="00532C17" w:rsidP="00126960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1"/>
          <w:szCs w:val="21"/>
          <w:u w:val="single"/>
        </w:rPr>
      </w:pPr>
      <w:r w:rsidRPr="00126960">
        <w:rPr>
          <w:rFonts w:ascii="Helvetica" w:hAnsi="Helvetica" w:cs="Helvetica"/>
          <w:color w:val="000000"/>
          <w:sz w:val="21"/>
          <w:szCs w:val="21"/>
        </w:rPr>
        <w:t xml:space="preserve">Data source: </w:t>
      </w:r>
      <w:hyperlink r:id="rId8" w:history="1">
        <w:r w:rsidRPr="00126960">
          <w:rPr>
            <w:rFonts w:ascii="Helvetica" w:hAnsi="Helvetica" w:cs="Helvetica"/>
            <w:color w:val="000000"/>
            <w:sz w:val="21"/>
            <w:szCs w:val="21"/>
            <w:u w:val="single"/>
          </w:rPr>
          <w:t>https://www.kaggle.com/tiredgeek/predict-bo-trial</w:t>
        </w:r>
      </w:hyperlink>
    </w:p>
    <w:p w:rsidR="00532C17" w:rsidRDefault="00532C17" w:rsidP="00532C17"/>
    <w:p w:rsidR="00B05E89" w:rsidRDefault="00B05E89" w:rsidP="00532C17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 load and description</w:t>
      </w:r>
    </w:p>
    <w:p w:rsidR="00B05E89" w:rsidRPr="00B05E89" w:rsidRDefault="00B05E89" w:rsidP="00532C17">
      <w:pPr>
        <w:rPr>
          <w:rFonts w:ascii="Helvetica" w:hAnsi="Helvetica" w:cs="Helvetica"/>
          <w:color w:val="000000"/>
          <w:sz w:val="21"/>
          <w:szCs w:val="21"/>
        </w:rPr>
      </w:pPr>
      <w:r w:rsidRPr="00B05E89">
        <w:rPr>
          <w:rFonts w:ascii="Helvetica" w:hAnsi="Helvetica" w:cs="Helvetica"/>
          <w:color w:val="000000"/>
          <w:sz w:val="21"/>
          <w:szCs w:val="21"/>
        </w:rPr>
        <w:t>Dataset had 1687861 rows and 23 columns</w:t>
      </w:r>
    </w:p>
    <w:p w:rsidR="00B05E89" w:rsidRPr="00B05E89" w:rsidRDefault="00B05E89" w:rsidP="00532C17">
      <w:r>
        <w:rPr>
          <w:noProof/>
        </w:rPr>
        <w:lastRenderedPageBreak/>
        <w:drawing>
          <wp:inline distT="0" distB="0" distL="0" distR="0" wp14:anchorId="3058BC98" wp14:editId="7AE2E6B3">
            <wp:extent cx="4152900" cy="4429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89" w:rsidRDefault="00B05E89" w:rsidP="00532C17">
      <w:pPr>
        <w:rPr>
          <w:b/>
          <w:sz w:val="28"/>
          <w:szCs w:val="28"/>
        </w:rPr>
      </w:pPr>
    </w:p>
    <w:p w:rsidR="00532C17" w:rsidRPr="00B05E89" w:rsidRDefault="00532C17" w:rsidP="00532C17">
      <w:pPr>
        <w:rPr>
          <w:b/>
          <w:sz w:val="28"/>
          <w:szCs w:val="28"/>
          <w:u w:val="single"/>
        </w:rPr>
      </w:pPr>
      <w:r w:rsidRPr="00B05E89">
        <w:rPr>
          <w:b/>
          <w:sz w:val="28"/>
          <w:szCs w:val="28"/>
          <w:u w:val="single"/>
        </w:rPr>
        <w:t>Handling inconsistent column names and datatype</w:t>
      </w:r>
    </w:p>
    <w:p w:rsidR="00532C17" w:rsidRPr="00B05E89" w:rsidRDefault="00532C17" w:rsidP="00532C17">
      <w:pPr>
        <w:rPr>
          <w:rFonts w:ascii="Helvetica" w:hAnsi="Helvetica" w:cs="Helvetica"/>
          <w:color w:val="000000"/>
          <w:sz w:val="21"/>
          <w:szCs w:val="21"/>
        </w:rPr>
      </w:pPr>
      <w:r w:rsidRPr="00B05E89">
        <w:rPr>
          <w:rFonts w:ascii="Helvetica" w:hAnsi="Helvetica" w:cs="Helvetica"/>
          <w:color w:val="000000"/>
          <w:sz w:val="21"/>
          <w:szCs w:val="21"/>
        </w:rPr>
        <w:t xml:space="preserve">Columns were with mixed data types (was also evident from the pandas warning while loading csv). We </w:t>
      </w:r>
      <w:r w:rsidR="008444BF">
        <w:rPr>
          <w:rFonts w:ascii="Helvetica" w:hAnsi="Helvetica" w:cs="Helvetica"/>
          <w:color w:val="000000"/>
          <w:sz w:val="21"/>
          <w:szCs w:val="21"/>
        </w:rPr>
        <w:t xml:space="preserve">wanted </w:t>
      </w:r>
      <w:r w:rsidRPr="00B05E89">
        <w:rPr>
          <w:rFonts w:ascii="Helvetica" w:hAnsi="Helvetica" w:cs="Helvetica"/>
          <w:color w:val="000000"/>
          <w:sz w:val="21"/>
          <w:szCs w:val="21"/>
        </w:rPr>
        <w:t xml:space="preserve">to identify and clean them </w:t>
      </w:r>
      <w:r w:rsidR="00B05E89" w:rsidRPr="00B05E89">
        <w:rPr>
          <w:rFonts w:ascii="Helvetica" w:hAnsi="Helvetica" w:cs="Helvetica"/>
          <w:color w:val="000000"/>
          <w:sz w:val="21"/>
          <w:szCs w:val="21"/>
        </w:rPr>
        <w:t>up. Some</w:t>
      </w:r>
      <w:r w:rsidRPr="00B05E89">
        <w:rPr>
          <w:rFonts w:ascii="Helvetica" w:hAnsi="Helvetica" w:cs="Helvetica"/>
          <w:color w:val="000000"/>
          <w:sz w:val="21"/>
          <w:szCs w:val="21"/>
        </w:rPr>
        <w:t xml:space="preserve"> of the column names </w:t>
      </w:r>
      <w:r w:rsidR="008444BF">
        <w:rPr>
          <w:rFonts w:ascii="Helvetica" w:hAnsi="Helvetica" w:cs="Helvetica"/>
          <w:color w:val="000000"/>
          <w:sz w:val="21"/>
          <w:szCs w:val="21"/>
        </w:rPr>
        <w:t>had</w:t>
      </w:r>
      <w:r w:rsidRPr="00B05E89">
        <w:rPr>
          <w:rFonts w:ascii="Helvetica" w:hAnsi="Helvetica" w:cs="Helvetica"/>
          <w:color w:val="000000"/>
          <w:sz w:val="21"/>
          <w:szCs w:val="21"/>
        </w:rPr>
        <w:t xml:space="preserve"> to be changed for better readability.</w:t>
      </w:r>
      <w:r w:rsidR="00914AF7" w:rsidRPr="00B05E89"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:rsidR="00914AF7" w:rsidRPr="00B05E89" w:rsidRDefault="00914AF7" w:rsidP="00914AF7">
      <w:pPr>
        <w:rPr>
          <w:rFonts w:ascii="Helvetica" w:hAnsi="Helvetica" w:cs="Helvetica"/>
          <w:color w:val="000000"/>
          <w:sz w:val="21"/>
          <w:szCs w:val="21"/>
        </w:rPr>
      </w:pPr>
      <w:r w:rsidRPr="00B05E89">
        <w:rPr>
          <w:rFonts w:ascii="Helvetica" w:hAnsi="Helvetica" w:cs="Helvetica"/>
          <w:color w:val="000000"/>
          <w:sz w:val="21"/>
          <w:szCs w:val="21"/>
        </w:rPr>
        <w:t xml:space="preserve">Many of the columns had just a single null entry. After investigation I realized that this all </w:t>
      </w:r>
      <w:r w:rsidR="00AB4236" w:rsidRPr="00B05E89">
        <w:rPr>
          <w:rFonts w:ascii="Helvetica" w:hAnsi="Helvetica" w:cs="Helvetica"/>
          <w:color w:val="000000"/>
          <w:sz w:val="21"/>
          <w:szCs w:val="21"/>
        </w:rPr>
        <w:t>belonged</w:t>
      </w:r>
      <w:r w:rsidRPr="00B05E89">
        <w:rPr>
          <w:rFonts w:ascii="Helvetica" w:hAnsi="Helvetica" w:cs="Helvetica"/>
          <w:color w:val="000000"/>
          <w:sz w:val="21"/>
          <w:szCs w:val="21"/>
        </w:rPr>
        <w:t xml:space="preserve"> to same row which was part of the footer .Removal of the footer solved the mixed datatype issue</w:t>
      </w:r>
      <w:r w:rsidR="008444BF">
        <w:rPr>
          <w:rFonts w:ascii="Helvetica" w:hAnsi="Helvetica" w:cs="Helvetica"/>
          <w:color w:val="000000"/>
          <w:sz w:val="21"/>
          <w:szCs w:val="21"/>
        </w:rPr>
        <w:t xml:space="preserve"> as well</w:t>
      </w:r>
      <w:r w:rsidRPr="00B05E89">
        <w:rPr>
          <w:rFonts w:ascii="Helvetica" w:hAnsi="Helvetica" w:cs="Helvetica"/>
          <w:color w:val="000000"/>
          <w:sz w:val="21"/>
          <w:szCs w:val="21"/>
        </w:rPr>
        <w:t xml:space="preserve">. </w:t>
      </w:r>
      <w:r w:rsidR="008444BF">
        <w:rPr>
          <w:rFonts w:ascii="Helvetica" w:hAnsi="Helvetica" w:cs="Helvetica"/>
          <w:color w:val="000000"/>
          <w:sz w:val="21"/>
          <w:szCs w:val="21"/>
        </w:rPr>
        <w:t>I a</w:t>
      </w:r>
      <w:r w:rsidRPr="00B05E89">
        <w:rPr>
          <w:rFonts w:ascii="Helvetica" w:hAnsi="Helvetica" w:cs="Helvetica"/>
          <w:color w:val="000000"/>
          <w:sz w:val="21"/>
          <w:szCs w:val="21"/>
        </w:rPr>
        <w:t>lso changed the data type wherever applicable.</w:t>
      </w:r>
    </w:p>
    <w:p w:rsidR="00914AF7" w:rsidRDefault="00914AF7" w:rsidP="00914AF7"/>
    <w:p w:rsidR="00532C17" w:rsidRPr="00B05E89" w:rsidRDefault="00532C17" w:rsidP="00914AF7">
      <w:pPr>
        <w:rPr>
          <w:b/>
          <w:sz w:val="28"/>
          <w:szCs w:val="28"/>
          <w:u w:val="single"/>
        </w:rPr>
      </w:pPr>
      <w:r w:rsidRPr="00B05E89">
        <w:rPr>
          <w:b/>
          <w:sz w:val="28"/>
          <w:szCs w:val="28"/>
          <w:u w:val="single"/>
        </w:rPr>
        <w:t>Missing Data handling</w:t>
      </w:r>
    </w:p>
    <w:p w:rsidR="00914AF7" w:rsidRPr="00B05E89" w:rsidRDefault="00914AF7" w:rsidP="00914AF7">
      <w:pPr>
        <w:rPr>
          <w:rFonts w:ascii="Helvetica" w:hAnsi="Helvetica" w:cs="Helvetica"/>
          <w:color w:val="000000"/>
          <w:sz w:val="21"/>
          <w:szCs w:val="21"/>
        </w:rPr>
      </w:pPr>
      <w:r w:rsidRPr="00B05E89">
        <w:rPr>
          <w:rFonts w:ascii="Helvetica" w:hAnsi="Helvetica" w:cs="Helvetica"/>
          <w:color w:val="000000"/>
          <w:sz w:val="21"/>
          <w:szCs w:val="21"/>
        </w:rPr>
        <w:t>Missing values in columns source_performance_6_</w:t>
      </w:r>
      <w:proofErr w:type="gramStart"/>
      <w:r w:rsidRPr="00B05E89">
        <w:rPr>
          <w:rFonts w:ascii="Helvetica" w:hAnsi="Helvetica" w:cs="Helvetica"/>
          <w:color w:val="000000"/>
          <w:sz w:val="21"/>
          <w:szCs w:val="21"/>
        </w:rPr>
        <w:t>months  and</w:t>
      </w:r>
      <w:proofErr w:type="gramEnd"/>
      <w:r w:rsidRPr="00B05E89">
        <w:rPr>
          <w:rFonts w:ascii="Helvetica" w:hAnsi="Helvetica" w:cs="Helvetica"/>
          <w:color w:val="000000"/>
          <w:sz w:val="21"/>
          <w:szCs w:val="21"/>
        </w:rPr>
        <w:t xml:space="preserve">  source_performance_12_months</w:t>
      </w:r>
      <w:r w:rsidR="00EC1DD6">
        <w:rPr>
          <w:rFonts w:ascii="Helvetica" w:hAnsi="Helvetica" w:cs="Helvetica"/>
          <w:color w:val="000000"/>
          <w:sz w:val="21"/>
          <w:szCs w:val="21"/>
        </w:rPr>
        <w:t xml:space="preserve"> were</w:t>
      </w:r>
      <w:r w:rsidRPr="00B05E89">
        <w:rPr>
          <w:rFonts w:ascii="Helvetica" w:hAnsi="Helvetica" w:cs="Helvetica"/>
          <w:color w:val="000000"/>
          <w:sz w:val="21"/>
          <w:szCs w:val="21"/>
        </w:rPr>
        <w:t xml:space="preserve"> represented as -99.  I replaced -99 with </w:t>
      </w:r>
      <w:proofErr w:type="spellStart"/>
      <w:r w:rsidRPr="00B05E89">
        <w:rPr>
          <w:rFonts w:ascii="Helvetica" w:hAnsi="Helvetica" w:cs="Helvetica"/>
          <w:color w:val="000000"/>
          <w:sz w:val="21"/>
          <w:szCs w:val="21"/>
        </w:rPr>
        <w:t>NaN</w:t>
      </w:r>
      <w:proofErr w:type="spellEnd"/>
      <w:r w:rsidRPr="00B05E89">
        <w:rPr>
          <w:rFonts w:ascii="Helvetica" w:hAnsi="Helvetica" w:cs="Helvetica"/>
          <w:color w:val="000000"/>
          <w:sz w:val="21"/>
          <w:szCs w:val="21"/>
        </w:rPr>
        <w:t xml:space="preserve"> for the ease of </w:t>
      </w:r>
      <w:r w:rsidR="00AB4236" w:rsidRPr="00B05E89">
        <w:rPr>
          <w:rFonts w:ascii="Helvetica" w:hAnsi="Helvetica" w:cs="Helvetica"/>
          <w:color w:val="000000"/>
          <w:sz w:val="21"/>
          <w:szCs w:val="21"/>
        </w:rPr>
        <w:t>processing.</w:t>
      </w:r>
    </w:p>
    <w:p w:rsidR="00914AF7" w:rsidRPr="00B05E89" w:rsidRDefault="00914AF7" w:rsidP="00914AF7">
      <w:pPr>
        <w:rPr>
          <w:rFonts w:ascii="Helvetica" w:hAnsi="Helvetica" w:cs="Helvetica"/>
          <w:color w:val="000000"/>
          <w:sz w:val="21"/>
          <w:szCs w:val="21"/>
        </w:rPr>
      </w:pPr>
      <w:proofErr w:type="gramStart"/>
      <w:r w:rsidRPr="00B05E89">
        <w:rPr>
          <w:rFonts w:ascii="Helvetica" w:hAnsi="Helvetica" w:cs="Helvetica"/>
          <w:color w:val="000000"/>
          <w:sz w:val="21"/>
          <w:szCs w:val="21"/>
        </w:rPr>
        <w:t>source_performance_6_months</w:t>
      </w:r>
      <w:proofErr w:type="gramEnd"/>
      <w:r w:rsidRPr="00B05E89">
        <w:rPr>
          <w:rFonts w:ascii="Helvetica" w:hAnsi="Helvetica" w:cs="Helvetica"/>
          <w:color w:val="000000"/>
          <w:sz w:val="21"/>
          <w:szCs w:val="21"/>
        </w:rPr>
        <w:t xml:space="preserve"> had  129478 and source_performance_12_months had  122050 missing values</w:t>
      </w:r>
    </w:p>
    <w:p w:rsidR="00914AF7" w:rsidRPr="00B05E89" w:rsidRDefault="00EC1DD6" w:rsidP="00914AF7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Heatmap showed</w:t>
      </w:r>
      <w:r w:rsidR="00914AF7" w:rsidRPr="00B05E89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9C2382">
        <w:rPr>
          <w:rFonts w:ascii="Helvetica" w:hAnsi="Helvetica" w:cs="Helvetica"/>
          <w:color w:val="000000"/>
          <w:sz w:val="21"/>
          <w:szCs w:val="21"/>
        </w:rPr>
        <w:t xml:space="preserve">a </w:t>
      </w:r>
      <w:r w:rsidR="00914AF7" w:rsidRPr="00B05E89">
        <w:rPr>
          <w:rFonts w:ascii="Helvetica" w:hAnsi="Helvetica" w:cs="Helvetica"/>
          <w:color w:val="000000"/>
          <w:sz w:val="21"/>
          <w:szCs w:val="21"/>
        </w:rPr>
        <w:t xml:space="preserve">strong correlation between source_performance_6_months and source_performance_12_months. So, linear regression is used to fill missing values. However another interesting point to note was that many observations had both source_performance_12_months </w:t>
      </w:r>
      <w:proofErr w:type="gramStart"/>
      <w:r w:rsidR="00914AF7" w:rsidRPr="00B05E89">
        <w:rPr>
          <w:rFonts w:ascii="Helvetica" w:hAnsi="Helvetica" w:cs="Helvetica"/>
          <w:color w:val="000000"/>
          <w:sz w:val="21"/>
          <w:szCs w:val="21"/>
        </w:rPr>
        <w:t>and  source</w:t>
      </w:r>
      <w:proofErr w:type="gramEnd"/>
      <w:r w:rsidR="00914AF7" w:rsidRPr="00B05E89">
        <w:rPr>
          <w:rFonts w:ascii="Helvetica" w:hAnsi="Helvetica" w:cs="Helvetica"/>
          <w:color w:val="000000"/>
          <w:sz w:val="21"/>
          <w:szCs w:val="21"/>
        </w:rPr>
        <w:t>_performance_6_months as null, so linear regression cannot fill such values so I looked for another approach. I checked for the central tendency of the data and replace the null accordingly. It’s clearly visible from violin plot that data is not distributed normally. So I picked up median to fill remaining values</w:t>
      </w:r>
    </w:p>
    <w:p w:rsidR="00914AF7" w:rsidRDefault="00B05E89" w:rsidP="00914AF7">
      <w:r>
        <w:rPr>
          <w:noProof/>
        </w:rPr>
        <w:drawing>
          <wp:inline distT="0" distB="0" distL="0" distR="0" wp14:anchorId="279AA3C3" wp14:editId="16E53502">
            <wp:extent cx="4924425" cy="2524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89" w:rsidRDefault="00B05E89" w:rsidP="00914AF7">
      <w:r>
        <w:rPr>
          <w:noProof/>
        </w:rPr>
        <w:drawing>
          <wp:inline distT="0" distB="0" distL="0" distR="0" wp14:anchorId="5A12E0BD" wp14:editId="5D89DF46">
            <wp:extent cx="3724275" cy="2667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89" w:rsidRPr="00914AF7" w:rsidRDefault="00B05E89" w:rsidP="00914AF7"/>
    <w:p w:rsidR="00914AF7" w:rsidRDefault="00914AF7" w:rsidP="00914AF7"/>
    <w:p w:rsidR="00E1058C" w:rsidRDefault="00E1058C" w:rsidP="00914AF7"/>
    <w:p w:rsidR="00914AF7" w:rsidRDefault="00914AF7" w:rsidP="00914AF7"/>
    <w:p w:rsidR="00914AF7" w:rsidRPr="00B05E89" w:rsidRDefault="00914AF7" w:rsidP="00914AF7">
      <w:pPr>
        <w:rPr>
          <w:rFonts w:ascii="Helvetica" w:hAnsi="Helvetica" w:cs="Helvetica"/>
          <w:color w:val="000000"/>
          <w:sz w:val="21"/>
          <w:szCs w:val="21"/>
        </w:rPr>
      </w:pPr>
      <w:r w:rsidRPr="00B05E89">
        <w:rPr>
          <w:rFonts w:ascii="Helvetica" w:hAnsi="Helvetica" w:cs="Helvetica"/>
          <w:color w:val="000000"/>
          <w:sz w:val="21"/>
          <w:szCs w:val="21"/>
        </w:rPr>
        <w:lastRenderedPageBreak/>
        <w:t>Transit Duration</w:t>
      </w:r>
      <w:r w:rsidR="00B05E89" w:rsidRPr="00B05E89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Pr="00B05E89">
        <w:rPr>
          <w:rFonts w:ascii="Helvetica" w:hAnsi="Helvetica" w:cs="Helvetica"/>
          <w:color w:val="000000"/>
          <w:sz w:val="21"/>
          <w:szCs w:val="21"/>
        </w:rPr>
        <w:t>ha</w:t>
      </w:r>
      <w:r w:rsidR="00B05E89" w:rsidRPr="00B05E89">
        <w:rPr>
          <w:rFonts w:ascii="Helvetica" w:hAnsi="Helvetica" w:cs="Helvetica"/>
          <w:color w:val="000000"/>
          <w:sz w:val="21"/>
          <w:szCs w:val="21"/>
        </w:rPr>
        <w:t>d</w:t>
      </w:r>
      <w:r w:rsidRPr="00B05E89">
        <w:rPr>
          <w:rFonts w:ascii="Helvetica" w:hAnsi="Helvetica" w:cs="Helvetica"/>
          <w:color w:val="000000"/>
          <w:sz w:val="21"/>
          <w:szCs w:val="21"/>
        </w:rPr>
        <w:t xml:space="preserve"> 100894 null values.</w:t>
      </w:r>
      <w:r w:rsidR="00B05E89" w:rsidRPr="00B05E89">
        <w:rPr>
          <w:rFonts w:ascii="Helvetica" w:hAnsi="Helvetica" w:cs="Helvetica"/>
          <w:color w:val="000000"/>
          <w:sz w:val="21"/>
          <w:szCs w:val="21"/>
        </w:rPr>
        <w:t xml:space="preserve">  I didn't see correlation of this attribute with other features and also data is not distributed normally. So, again I chose median to fill the nulls.</w:t>
      </w:r>
    </w:p>
    <w:p w:rsidR="00914AF7" w:rsidRPr="00914AF7" w:rsidRDefault="00914AF7" w:rsidP="00914AF7"/>
    <w:p w:rsidR="00B05E89" w:rsidRDefault="00B05E89" w:rsidP="00B05E89">
      <w:pPr>
        <w:pStyle w:val="ListParagraph"/>
      </w:pPr>
      <w:r>
        <w:rPr>
          <w:noProof/>
        </w:rPr>
        <w:drawing>
          <wp:inline distT="0" distB="0" distL="0" distR="0" wp14:anchorId="32EA2058" wp14:editId="5AE7913B">
            <wp:extent cx="3800475" cy="2609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E89">
        <w:t xml:space="preserve"> </w:t>
      </w:r>
    </w:p>
    <w:p w:rsidR="00B05E89" w:rsidRDefault="00B05E89" w:rsidP="00B05E89">
      <w:pPr>
        <w:pStyle w:val="ListParagraph"/>
      </w:pPr>
    </w:p>
    <w:p w:rsidR="00B05E89" w:rsidRDefault="00B05E89" w:rsidP="00B05E89">
      <w:pPr>
        <w:rPr>
          <w:b/>
          <w:sz w:val="28"/>
          <w:szCs w:val="28"/>
          <w:u w:val="single"/>
        </w:rPr>
      </w:pPr>
      <w:r w:rsidRPr="00B05E89">
        <w:rPr>
          <w:b/>
          <w:sz w:val="28"/>
          <w:szCs w:val="28"/>
          <w:u w:val="single"/>
        </w:rPr>
        <w:t>Handling columns with repetitive values</w:t>
      </w:r>
    </w:p>
    <w:p w:rsidR="00B05E89" w:rsidRDefault="00B05E89" w:rsidP="00B05E89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Looking at the data set I realized there are many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0's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in our dataset. So I decided to check on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0’</w:t>
      </w:r>
      <w:r w:rsidR="00E44DF4">
        <w:rPr>
          <w:rFonts w:ascii="Helvetica" w:hAnsi="Helvetica" w:cs="Helvetica"/>
          <w:color w:val="000000"/>
          <w:sz w:val="21"/>
          <w:szCs w:val="21"/>
        </w:rPr>
        <w:t>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  <w:r w:rsidR="00E44DF4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 xml:space="preserve">I took approach to drop all the columns which has more than 60%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0’s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</w:p>
    <w:p w:rsidR="00126960" w:rsidRPr="00B05E89" w:rsidRDefault="00126960" w:rsidP="00B05E89">
      <w:pPr>
        <w:rPr>
          <w:b/>
          <w:sz w:val="28"/>
          <w:szCs w:val="28"/>
          <w:u w:val="single"/>
        </w:rPr>
      </w:pPr>
    </w:p>
    <w:p w:rsidR="00532C17" w:rsidRDefault="00B05E89" w:rsidP="00532C17">
      <w:r>
        <w:rPr>
          <w:noProof/>
        </w:rPr>
        <w:drawing>
          <wp:inline distT="0" distB="0" distL="0" distR="0" wp14:anchorId="2498E421" wp14:editId="47535CAE">
            <wp:extent cx="4019550" cy="2657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960" w:rsidRDefault="00126960" w:rsidP="00532C17"/>
    <w:p w:rsidR="00B05E89" w:rsidRPr="00F435F5" w:rsidRDefault="00BC7E7B" w:rsidP="00532C17">
      <w:pPr>
        <w:rPr>
          <w:rFonts w:ascii="Helvetica" w:hAnsi="Helvetica" w:cs="Helvetica"/>
          <w:color w:val="000000"/>
          <w:sz w:val="21"/>
          <w:szCs w:val="21"/>
        </w:rPr>
      </w:pPr>
      <w:r w:rsidRPr="00F435F5">
        <w:rPr>
          <w:rFonts w:ascii="Helvetica" w:hAnsi="Helvetica" w:cs="Helvetica"/>
          <w:color w:val="000000"/>
          <w:sz w:val="21"/>
          <w:szCs w:val="21"/>
        </w:rPr>
        <w:t xml:space="preserve">All the below columns had more than 60% of the </w:t>
      </w:r>
      <w:proofErr w:type="spellStart"/>
      <w:r w:rsidRPr="00F435F5">
        <w:rPr>
          <w:rFonts w:ascii="Helvetica" w:hAnsi="Helvetica" w:cs="Helvetica"/>
          <w:color w:val="000000"/>
          <w:sz w:val="21"/>
          <w:szCs w:val="21"/>
        </w:rPr>
        <w:t>0’s</w:t>
      </w:r>
      <w:proofErr w:type="spellEnd"/>
      <w:r w:rsidRPr="00F435F5">
        <w:rPr>
          <w:rFonts w:ascii="Helvetica" w:hAnsi="Helvetica" w:cs="Helvetica"/>
          <w:color w:val="000000"/>
          <w:sz w:val="21"/>
          <w:szCs w:val="21"/>
        </w:rPr>
        <w:t xml:space="preserve"> and I removed these features </w:t>
      </w:r>
      <w:r w:rsidR="00C24A91" w:rsidRPr="00F435F5">
        <w:rPr>
          <w:rFonts w:ascii="Helvetica" w:hAnsi="Helvetica" w:cs="Helvetica"/>
          <w:color w:val="000000"/>
          <w:sz w:val="21"/>
          <w:szCs w:val="21"/>
        </w:rPr>
        <w:t>from the</w:t>
      </w:r>
      <w:r w:rsidR="009C2382" w:rsidRPr="00F435F5">
        <w:rPr>
          <w:rFonts w:ascii="Helvetica" w:hAnsi="Helvetica" w:cs="Helvetica"/>
          <w:color w:val="000000"/>
          <w:sz w:val="21"/>
          <w:szCs w:val="21"/>
        </w:rPr>
        <w:t xml:space="preserve"> data set.</w:t>
      </w:r>
    </w:p>
    <w:tbl>
      <w:tblPr>
        <w:tblW w:w="4320" w:type="dxa"/>
        <w:tblInd w:w="93" w:type="dxa"/>
        <w:tblLook w:val="04A0" w:firstRow="1" w:lastRow="0" w:firstColumn="1" w:lastColumn="0" w:noHBand="0" w:noVBand="1"/>
      </w:tblPr>
      <w:tblGrid>
        <w:gridCol w:w="2920"/>
        <w:gridCol w:w="1400"/>
      </w:tblGrid>
      <w:tr w:rsidR="00BC7E7B" w:rsidRPr="00BC7E7B" w:rsidTr="00BC7E7B">
        <w:trPr>
          <w:trHeight w:val="315"/>
        </w:trPr>
        <w:tc>
          <w:tcPr>
            <w:tcW w:w="2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E7B" w:rsidRPr="00BC7E7B" w:rsidRDefault="00BC7E7B" w:rsidP="00BC7E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lastRenderedPageBreak/>
              <w:t xml:space="preserve"> </w:t>
            </w:r>
            <w:r w:rsidRPr="00BC7E7B">
              <w:rPr>
                <w:rFonts w:ascii="Calibri" w:eastAsia="Times New Roman" w:hAnsi="Calibri" w:cs="Times New Roman"/>
                <w:b/>
                <w:bCs/>
                <w:color w:val="000000"/>
              </w:rPr>
              <w:t>Features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E7B" w:rsidRPr="00BC7E7B" w:rsidRDefault="00BC7E7B" w:rsidP="00BC7E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C7E7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BC7E7B">
              <w:rPr>
                <w:rFonts w:ascii="Calibri" w:eastAsia="Times New Roman" w:hAnsi="Calibri" w:cs="Times New Roman"/>
                <w:b/>
                <w:bCs/>
                <w:color w:val="000000"/>
              </w:rPr>
              <w:t>0's</w:t>
            </w:r>
            <w:proofErr w:type="spellEnd"/>
          </w:p>
        </w:tc>
      </w:tr>
      <w:tr w:rsidR="00BC7E7B" w:rsidRPr="00BC7E7B" w:rsidTr="00BC7E7B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E7B" w:rsidRPr="00BC7E7B" w:rsidRDefault="00BC7E7B" w:rsidP="00BC7E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C7E7B">
              <w:rPr>
                <w:rFonts w:ascii="Calibri" w:eastAsia="Times New Roman" w:hAnsi="Calibri" w:cs="Times New Roman"/>
                <w:color w:val="000000"/>
              </w:rPr>
              <w:t>forecast_sales_3_months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E7B" w:rsidRPr="00BC7E7B" w:rsidRDefault="00BC7E7B" w:rsidP="00BC7E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7E7B">
              <w:rPr>
                <w:rFonts w:ascii="Calibri" w:eastAsia="Times New Roman" w:hAnsi="Calibri" w:cs="Times New Roman"/>
                <w:color w:val="000000"/>
              </w:rPr>
              <w:t>69.78%</w:t>
            </w:r>
          </w:p>
        </w:tc>
      </w:tr>
      <w:tr w:rsidR="00BC7E7B" w:rsidRPr="00BC7E7B" w:rsidTr="00BC7E7B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E7B" w:rsidRPr="00BC7E7B" w:rsidRDefault="00BC7E7B" w:rsidP="00BC7E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C7E7B">
              <w:rPr>
                <w:rFonts w:ascii="Calibri" w:eastAsia="Times New Roman" w:hAnsi="Calibri" w:cs="Times New Roman"/>
                <w:color w:val="000000"/>
              </w:rPr>
              <w:t>forecast_sales_6_months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E7B" w:rsidRPr="00BC7E7B" w:rsidRDefault="00BC7E7B" w:rsidP="00BC7E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7E7B">
              <w:rPr>
                <w:rFonts w:ascii="Calibri" w:eastAsia="Times New Roman" w:hAnsi="Calibri" w:cs="Times New Roman"/>
                <w:color w:val="000000"/>
              </w:rPr>
              <w:t>64.23%</w:t>
            </w:r>
          </w:p>
        </w:tc>
      </w:tr>
      <w:tr w:rsidR="00BC7E7B" w:rsidRPr="00BC7E7B" w:rsidTr="00BC7E7B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7E7B" w:rsidRPr="00BC7E7B" w:rsidRDefault="00BC7E7B" w:rsidP="00BC7E7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BC7E7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C7E7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forecast_sales_9_months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E7B" w:rsidRPr="00BC7E7B" w:rsidRDefault="00BC7E7B" w:rsidP="00BC7E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7E7B">
              <w:rPr>
                <w:rFonts w:ascii="Calibri" w:eastAsia="Times New Roman" w:hAnsi="Calibri" w:cs="Times New Roman"/>
                <w:color w:val="000000"/>
              </w:rPr>
              <w:t>61.22%</w:t>
            </w:r>
          </w:p>
        </w:tc>
      </w:tr>
      <w:tr w:rsidR="00BC7E7B" w:rsidRPr="00BC7E7B" w:rsidTr="00BC7E7B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7E7B" w:rsidRPr="00BC7E7B" w:rsidRDefault="00BC7E7B" w:rsidP="00BC7E7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BC7E7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C7E7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source_overdue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E7B" w:rsidRPr="00BC7E7B" w:rsidRDefault="00BC7E7B" w:rsidP="00BC7E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7E7B">
              <w:rPr>
                <w:rFonts w:ascii="Calibri" w:eastAsia="Times New Roman" w:hAnsi="Calibri" w:cs="Times New Roman"/>
                <w:color w:val="000000"/>
              </w:rPr>
              <w:t>98.50%</w:t>
            </w:r>
          </w:p>
        </w:tc>
      </w:tr>
      <w:tr w:rsidR="00BC7E7B" w:rsidRPr="00BC7E7B" w:rsidTr="00BC7E7B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7E7B" w:rsidRPr="00BC7E7B" w:rsidRDefault="00BC7E7B" w:rsidP="00BC7E7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BC7E7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C7E7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stock_overdue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E7B" w:rsidRPr="00BC7E7B" w:rsidRDefault="00BC7E7B" w:rsidP="00BC7E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7E7B">
              <w:rPr>
                <w:rFonts w:ascii="Calibri" w:eastAsia="Times New Roman" w:hAnsi="Calibri" w:cs="Times New Roman"/>
                <w:color w:val="000000"/>
              </w:rPr>
              <w:t>98.62%</w:t>
            </w:r>
          </w:p>
        </w:tc>
      </w:tr>
      <w:tr w:rsidR="00BC7E7B" w:rsidRPr="00BC7E7B" w:rsidTr="00BC7E7B">
        <w:trPr>
          <w:trHeight w:val="315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7E7B" w:rsidRPr="00BC7E7B" w:rsidRDefault="00BC7E7B" w:rsidP="00BC7E7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BC7E7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C7E7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transit_quantity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E7B" w:rsidRPr="00BC7E7B" w:rsidRDefault="00BC7E7B" w:rsidP="00BC7E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7E7B">
              <w:rPr>
                <w:rFonts w:ascii="Calibri" w:eastAsia="Times New Roman" w:hAnsi="Calibri" w:cs="Times New Roman"/>
                <w:color w:val="000000"/>
              </w:rPr>
              <w:t>79.67%</w:t>
            </w:r>
          </w:p>
        </w:tc>
      </w:tr>
    </w:tbl>
    <w:p w:rsidR="00B05E89" w:rsidRDefault="00B05E89" w:rsidP="00BC7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hAnsi="Helvetica" w:cs="Helvetica"/>
          <w:color w:val="000000"/>
          <w:sz w:val="21"/>
          <w:szCs w:val="21"/>
        </w:rPr>
      </w:pPr>
    </w:p>
    <w:p w:rsidR="00126960" w:rsidRDefault="00C24A91" w:rsidP="00126960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Same way</w:t>
      </w:r>
      <w:r w:rsidR="0062311C">
        <w:rPr>
          <w:rFonts w:ascii="Helvetica" w:hAnsi="Helvetica" w:cs="Helvetica"/>
          <w:color w:val="000000"/>
          <w:sz w:val="21"/>
          <w:szCs w:val="21"/>
        </w:rPr>
        <w:t xml:space="preserve"> we also had below categorical features which I removed-</w:t>
      </w:r>
    </w:p>
    <w:tbl>
      <w:tblPr>
        <w:tblW w:w="6020" w:type="dxa"/>
        <w:tblInd w:w="93" w:type="dxa"/>
        <w:tblLook w:val="04A0" w:firstRow="1" w:lastRow="0" w:firstColumn="1" w:lastColumn="0" w:noHBand="0" w:noVBand="1"/>
      </w:tblPr>
      <w:tblGrid>
        <w:gridCol w:w="2940"/>
        <w:gridCol w:w="1400"/>
        <w:gridCol w:w="1680"/>
      </w:tblGrid>
      <w:tr w:rsidR="0062311C" w:rsidRPr="0062311C" w:rsidTr="0062311C">
        <w:trPr>
          <w:trHeight w:val="315"/>
        </w:trPr>
        <w:tc>
          <w:tcPr>
            <w:tcW w:w="2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11C" w:rsidRPr="0062311C" w:rsidRDefault="0062311C" w:rsidP="006231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311C">
              <w:rPr>
                <w:rFonts w:ascii="Calibri" w:eastAsia="Times New Roman" w:hAnsi="Calibri" w:cs="Times New Roman"/>
                <w:b/>
                <w:bCs/>
                <w:color w:val="000000"/>
              </w:rPr>
              <w:t>Features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311C" w:rsidRPr="0062311C" w:rsidRDefault="0062311C" w:rsidP="006231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311C">
              <w:rPr>
                <w:rFonts w:ascii="Calibri" w:eastAsia="Times New Roman" w:hAnsi="Calibri" w:cs="Times New Roman"/>
                <w:b/>
                <w:bCs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11C" w:rsidRPr="0062311C" w:rsidRDefault="0062311C" w:rsidP="006231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311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62311C" w:rsidRPr="0062311C" w:rsidTr="0062311C">
        <w:trPr>
          <w:trHeight w:val="30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11C" w:rsidRPr="0062311C" w:rsidRDefault="0062311C" w:rsidP="006231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2311C">
              <w:rPr>
                <w:rFonts w:ascii="Calibri" w:eastAsia="Times New Roman" w:hAnsi="Calibri" w:cs="Times New Roman"/>
                <w:color w:val="000000"/>
              </w:rPr>
              <w:t>oe_constraint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311C" w:rsidRPr="0062311C" w:rsidRDefault="0062311C" w:rsidP="006231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311C">
              <w:rPr>
                <w:rFonts w:ascii="Calibri" w:eastAsia="Times New Roman" w:hAnsi="Calibri" w:cs="Times New Roman"/>
                <w:color w:val="000000"/>
              </w:rPr>
              <w:t>245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11C" w:rsidRPr="0062311C" w:rsidRDefault="0062311C" w:rsidP="006231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311C">
              <w:rPr>
                <w:rFonts w:ascii="Calibri" w:eastAsia="Times New Roman" w:hAnsi="Calibri" w:cs="Times New Roman"/>
                <w:color w:val="000000"/>
              </w:rPr>
              <w:t>1687584</w:t>
            </w:r>
          </w:p>
        </w:tc>
      </w:tr>
      <w:tr w:rsidR="0062311C" w:rsidRPr="0062311C" w:rsidTr="0062311C">
        <w:trPr>
          <w:trHeight w:val="30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11C" w:rsidRPr="0062311C" w:rsidRDefault="0062311C" w:rsidP="006231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2311C">
              <w:rPr>
                <w:rFonts w:ascii="Calibri" w:eastAsia="Times New Roman" w:hAnsi="Calibri" w:cs="Times New Roman"/>
                <w:color w:val="000000"/>
              </w:rPr>
              <w:t>rev_stop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311C" w:rsidRPr="0062311C" w:rsidRDefault="0062311C" w:rsidP="006231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311C">
              <w:rPr>
                <w:rFonts w:ascii="Calibri" w:eastAsia="Times New Roman" w:hAnsi="Calibri" w:cs="Times New Roman"/>
                <w:color w:val="000000"/>
              </w:rPr>
              <w:t>731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11C" w:rsidRPr="0062311C" w:rsidRDefault="0062311C" w:rsidP="006231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311C">
              <w:rPr>
                <w:rFonts w:ascii="Calibri" w:eastAsia="Times New Roman" w:hAnsi="Calibri" w:cs="Times New Roman"/>
                <w:color w:val="000000"/>
              </w:rPr>
              <w:t>1687098</w:t>
            </w:r>
          </w:p>
        </w:tc>
      </w:tr>
      <w:tr w:rsidR="0062311C" w:rsidRPr="0062311C" w:rsidTr="0062311C">
        <w:trPr>
          <w:trHeight w:val="315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311C" w:rsidRPr="0062311C" w:rsidRDefault="0062311C" w:rsidP="0062311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proofErr w:type="spellStart"/>
            <w:r w:rsidRPr="0062311C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source_has_issue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311C" w:rsidRPr="0062311C" w:rsidRDefault="0062311C" w:rsidP="006231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311C">
              <w:rPr>
                <w:rFonts w:ascii="Calibri" w:eastAsia="Times New Roman" w:hAnsi="Calibri" w:cs="Times New Roman"/>
                <w:color w:val="000000"/>
              </w:rPr>
              <w:t>907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11C" w:rsidRPr="0062311C" w:rsidRDefault="0062311C" w:rsidP="006231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311C">
              <w:rPr>
                <w:rFonts w:ascii="Calibri" w:eastAsia="Times New Roman" w:hAnsi="Calibri" w:cs="Times New Roman"/>
                <w:color w:val="000000"/>
              </w:rPr>
              <w:t>1686922</w:t>
            </w:r>
          </w:p>
        </w:tc>
      </w:tr>
    </w:tbl>
    <w:p w:rsidR="0062311C" w:rsidRDefault="0062311C" w:rsidP="00126960">
      <w:pPr>
        <w:rPr>
          <w:rFonts w:ascii="Helvetica" w:hAnsi="Helvetica" w:cs="Helvetica"/>
          <w:color w:val="000000"/>
          <w:sz w:val="21"/>
          <w:szCs w:val="21"/>
        </w:rPr>
      </w:pPr>
    </w:p>
    <w:p w:rsidR="00126960" w:rsidRPr="00126960" w:rsidRDefault="00126960" w:rsidP="00126960">
      <w:pPr>
        <w:rPr>
          <w:b/>
          <w:sz w:val="28"/>
          <w:szCs w:val="28"/>
          <w:u w:val="single"/>
        </w:rPr>
      </w:pPr>
      <w:r w:rsidRPr="00126960">
        <w:rPr>
          <w:b/>
          <w:sz w:val="28"/>
          <w:szCs w:val="28"/>
          <w:u w:val="single"/>
        </w:rPr>
        <w:t>Handling the outliers</w:t>
      </w:r>
    </w:p>
    <w:p w:rsidR="00126960" w:rsidRDefault="00126960" w:rsidP="00E4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 w:rsidRPr="00126960">
        <w:rPr>
          <w:rFonts w:ascii="Helvetica" w:hAnsi="Helvetica" w:cs="Helvetica"/>
          <w:color w:val="000000"/>
          <w:sz w:val="21"/>
          <w:szCs w:val="21"/>
        </w:rPr>
        <w:t>Outliers are something w</w:t>
      </w:r>
      <w:r w:rsidR="00E44DF4">
        <w:rPr>
          <w:rFonts w:ascii="Helvetica" w:hAnsi="Helvetica" w:cs="Helvetica"/>
          <w:color w:val="000000"/>
          <w:sz w:val="21"/>
          <w:szCs w:val="21"/>
        </w:rPr>
        <w:t>e need to take care at multiple phases</w:t>
      </w:r>
      <w:r w:rsidR="00AB4236" w:rsidRPr="00126960">
        <w:rPr>
          <w:rFonts w:ascii="Helvetica" w:hAnsi="Helvetica" w:cs="Helvetica"/>
          <w:color w:val="000000"/>
          <w:sz w:val="21"/>
          <w:szCs w:val="21"/>
        </w:rPr>
        <w:t xml:space="preserve">. </w:t>
      </w:r>
      <w:r>
        <w:rPr>
          <w:rFonts w:ascii="Helvetica" w:hAnsi="Helvetica" w:cs="Helvetica"/>
          <w:color w:val="000000"/>
          <w:sz w:val="21"/>
          <w:szCs w:val="21"/>
        </w:rPr>
        <w:t>At this point of time I used univariat</w:t>
      </w:r>
      <w:r w:rsidR="00E44DF4">
        <w:rPr>
          <w:rFonts w:ascii="Helvetica" w:hAnsi="Helvetica" w:cs="Helvetica"/>
          <w:color w:val="000000"/>
          <w:sz w:val="21"/>
          <w:szCs w:val="21"/>
        </w:rPr>
        <w:t>e</w:t>
      </w:r>
      <w:r>
        <w:rPr>
          <w:rFonts w:ascii="Helvetica" w:hAnsi="Helvetica" w:cs="Helvetica"/>
          <w:color w:val="000000"/>
          <w:sz w:val="21"/>
          <w:szCs w:val="21"/>
        </w:rPr>
        <w:t xml:space="preserve"> outlier detect techniques to come-up with the feature outliers.</w:t>
      </w:r>
    </w:p>
    <w:p w:rsidR="00E44DF4" w:rsidRDefault="00126960" w:rsidP="00E4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 w:rsidRPr="00126960">
        <w:rPr>
          <w:rFonts w:ascii="Helvetica" w:hAnsi="Helvetica" w:cs="Helvetica"/>
          <w:color w:val="000000"/>
          <w:sz w:val="21"/>
          <w:szCs w:val="21"/>
        </w:rPr>
        <w:t>Using the Boxplot some of the outliers can be determined and handled now itself.</w:t>
      </w:r>
    </w:p>
    <w:p w:rsidR="00F435F5" w:rsidRDefault="00F435F5" w:rsidP="00E4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Helvetica" w:hAnsi="Helvetica" w:cs="Helvetica"/>
          <w:color w:val="000000"/>
          <w:sz w:val="21"/>
          <w:szCs w:val="21"/>
        </w:rPr>
      </w:pPr>
    </w:p>
    <w:p w:rsidR="0067095A" w:rsidRDefault="00126960" w:rsidP="00E4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62DBC98C" wp14:editId="24CFF4E6">
            <wp:extent cx="5943600" cy="19792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69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F2EAC1" wp14:editId="7A24C7B9">
            <wp:extent cx="5943600" cy="19342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95A" w:rsidRDefault="0067095A" w:rsidP="00BC7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</w:p>
    <w:p w:rsidR="00126960" w:rsidRDefault="00126960" w:rsidP="00BC7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BAC5439" wp14:editId="6E5EEAEF">
            <wp:extent cx="5943600" cy="1965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95A" w:rsidRDefault="0067095A" w:rsidP="00BC7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hAnsi="Helvetica" w:cs="Helvetica"/>
          <w:color w:val="000000"/>
          <w:sz w:val="21"/>
          <w:szCs w:val="21"/>
        </w:rPr>
      </w:pPr>
    </w:p>
    <w:p w:rsidR="0067095A" w:rsidRDefault="0067095A" w:rsidP="00BC7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</w:t>
      </w:r>
      <w:r w:rsidR="00AB4236">
        <w:rPr>
          <w:rFonts w:ascii="Helvetica" w:hAnsi="Helvetica" w:cs="Helvetica"/>
          <w:color w:val="000000"/>
          <w:sz w:val="21"/>
          <w:szCs w:val="21"/>
        </w:rPr>
        <w:t>elow are the outlier details</w:t>
      </w:r>
      <w:r w:rsidR="00E44DF4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AB4236">
        <w:rPr>
          <w:rFonts w:ascii="Helvetica" w:hAnsi="Helvetica" w:cs="Helvetica"/>
          <w:color w:val="000000"/>
          <w:sz w:val="21"/>
          <w:szCs w:val="21"/>
        </w:rPr>
        <w:t>- I handled</w:t>
      </w:r>
    </w:p>
    <w:p w:rsidR="00AB4236" w:rsidRDefault="00AB4236" w:rsidP="00BC7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hAnsi="Helvetica" w:cs="Helvetica"/>
          <w:color w:val="000000"/>
          <w:sz w:val="21"/>
          <w:szCs w:val="21"/>
        </w:rPr>
      </w:pPr>
    </w:p>
    <w:p w:rsidR="00AB4236" w:rsidRDefault="00AB4236" w:rsidP="00BC7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hAnsi="Helvetica" w:cs="Helvetica"/>
          <w:color w:val="000000"/>
          <w:sz w:val="21"/>
          <w:szCs w:val="21"/>
        </w:rPr>
      </w:pPr>
    </w:p>
    <w:tbl>
      <w:tblPr>
        <w:tblW w:w="10478" w:type="dxa"/>
        <w:tblInd w:w="93" w:type="dxa"/>
        <w:tblLook w:val="04A0" w:firstRow="1" w:lastRow="0" w:firstColumn="1" w:lastColumn="0" w:noHBand="0" w:noVBand="1"/>
      </w:tblPr>
      <w:tblGrid>
        <w:gridCol w:w="3097"/>
        <w:gridCol w:w="1461"/>
        <w:gridCol w:w="1667"/>
        <w:gridCol w:w="4253"/>
      </w:tblGrid>
      <w:tr w:rsidR="00AB4236" w:rsidRPr="00AB4236" w:rsidTr="00E44DF4">
        <w:trPr>
          <w:trHeight w:val="315"/>
        </w:trPr>
        <w:tc>
          <w:tcPr>
            <w:tcW w:w="3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4236" w:rsidRPr="00AB4236" w:rsidRDefault="00AB4236" w:rsidP="00AB42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4236">
              <w:rPr>
                <w:rFonts w:ascii="Calibri" w:eastAsia="Times New Roman" w:hAnsi="Calibri" w:cs="Times New Roman"/>
                <w:b/>
                <w:bCs/>
                <w:color w:val="000000"/>
              </w:rPr>
              <w:t>Feature</w:t>
            </w:r>
          </w:p>
        </w:tc>
        <w:tc>
          <w:tcPr>
            <w:tcW w:w="14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4236" w:rsidRPr="00AB4236" w:rsidRDefault="00AB4236" w:rsidP="00AB42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4236">
              <w:rPr>
                <w:rFonts w:ascii="Calibri" w:eastAsia="Times New Roman" w:hAnsi="Calibri" w:cs="Times New Roman"/>
                <w:b/>
                <w:bCs/>
                <w:color w:val="000000"/>
              </w:rPr>
              <w:t>Condition</w:t>
            </w:r>
          </w:p>
        </w:tc>
        <w:tc>
          <w:tcPr>
            <w:tcW w:w="16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236" w:rsidRPr="00AB4236" w:rsidRDefault="00AB4236" w:rsidP="00AB42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4236">
              <w:rPr>
                <w:rFonts w:ascii="Calibri" w:eastAsia="Times New Roman" w:hAnsi="Calibri" w:cs="Times New Roman"/>
                <w:b/>
                <w:bCs/>
                <w:color w:val="000000"/>
              </w:rPr>
              <w:t>Outliers count</w:t>
            </w:r>
          </w:p>
        </w:tc>
        <w:tc>
          <w:tcPr>
            <w:tcW w:w="42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4236" w:rsidRPr="00AB4236" w:rsidRDefault="00AB4236" w:rsidP="00AB42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4236">
              <w:rPr>
                <w:rFonts w:ascii="Calibri" w:eastAsia="Times New Roman" w:hAnsi="Calibri" w:cs="Times New Roman"/>
                <w:b/>
                <w:bCs/>
                <w:color w:val="000000"/>
              </w:rPr>
              <w:t>Action</w:t>
            </w:r>
          </w:p>
        </w:tc>
      </w:tr>
      <w:tr w:rsidR="00AB4236" w:rsidRPr="00AB4236" w:rsidTr="00E44DF4">
        <w:trPr>
          <w:trHeight w:val="300"/>
        </w:trPr>
        <w:tc>
          <w:tcPr>
            <w:tcW w:w="309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B4236" w:rsidRPr="00AB4236" w:rsidRDefault="00BD343F" w:rsidP="00AB42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prior_sales_9</w:t>
            </w:r>
            <w:r w:rsidR="00AB4236" w:rsidRPr="00AB4236">
              <w:rPr>
                <w:rFonts w:ascii="Calibri" w:eastAsia="Times New Roman" w:hAnsi="Calibri" w:cs="Times New Roman"/>
                <w:color w:val="000000"/>
              </w:rPr>
              <w:t>_month</w:t>
            </w:r>
            <w:proofErr w:type="spellEnd"/>
            <w:r w:rsidR="00AB4236" w:rsidRPr="00AB423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4236" w:rsidRPr="00AB4236" w:rsidRDefault="00BD343F" w:rsidP="00AB42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&gt;1</w:t>
            </w:r>
            <w:r w:rsidR="00AB4236" w:rsidRPr="00AB4236">
              <w:rPr>
                <w:rFonts w:ascii="Calibri" w:eastAsia="Times New Roman" w:hAnsi="Calibri" w:cs="Times New Roman"/>
                <w:color w:val="000000"/>
              </w:rPr>
              <w:t>00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="00AB4236" w:rsidRPr="00AB4236">
              <w:rPr>
                <w:rFonts w:ascii="Calibri" w:eastAsia="Times New Roman" w:hAnsi="Calibri" w:cs="Times New Roman"/>
                <w:color w:val="000000"/>
              </w:rPr>
              <w:t>000 unit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236" w:rsidRPr="00AB4236" w:rsidRDefault="00BD343F" w:rsidP="00AB42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2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4236" w:rsidRPr="00AB4236" w:rsidRDefault="00AB4236" w:rsidP="00AB42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4236">
              <w:rPr>
                <w:rFonts w:ascii="Calibri" w:eastAsia="Times New Roman" w:hAnsi="Calibri" w:cs="Times New Roman"/>
                <w:color w:val="000000"/>
              </w:rPr>
              <w:t>Removed the observation</w:t>
            </w:r>
          </w:p>
        </w:tc>
      </w:tr>
      <w:tr w:rsidR="00AB4236" w:rsidRPr="00AB4236" w:rsidTr="00E44DF4">
        <w:trPr>
          <w:trHeight w:val="900"/>
        </w:trPr>
        <w:tc>
          <w:tcPr>
            <w:tcW w:w="30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B4236" w:rsidRPr="00AB4236" w:rsidRDefault="00AB4236" w:rsidP="00AB42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4236">
              <w:rPr>
                <w:rFonts w:ascii="Calibri" w:eastAsia="Times New Roman" w:hAnsi="Calibri" w:cs="Times New Roman"/>
                <w:color w:val="000000"/>
              </w:rPr>
              <w:t>transit_durat</w:t>
            </w:r>
            <w:bookmarkStart w:id="0" w:name="_GoBack"/>
            <w:bookmarkEnd w:id="0"/>
            <w:r w:rsidRPr="00AB4236">
              <w:rPr>
                <w:rFonts w:ascii="Calibri" w:eastAsia="Times New Roman" w:hAnsi="Calibri" w:cs="Times New Roman"/>
                <w:color w:val="000000"/>
              </w:rPr>
              <w:t xml:space="preserve">ion 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4236" w:rsidRPr="00AB4236" w:rsidRDefault="00BD343F" w:rsidP="00AB42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&gt; 14 </w:t>
            </w:r>
            <w:r w:rsidR="00AB4236" w:rsidRPr="00AB4236">
              <w:rPr>
                <w:rFonts w:ascii="Calibri" w:eastAsia="Times New Roman" w:hAnsi="Calibri" w:cs="Times New Roman"/>
                <w:color w:val="000000"/>
              </w:rPr>
              <w:t>weeks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236" w:rsidRPr="00AB4236" w:rsidRDefault="00BD343F" w:rsidP="00AB42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48098</w:t>
            </w:r>
          </w:p>
        </w:tc>
        <w:tc>
          <w:tcPr>
            <w:tcW w:w="42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B4236" w:rsidRPr="00AB4236" w:rsidRDefault="00BD343F" w:rsidP="00E44D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4236">
              <w:rPr>
                <w:rFonts w:ascii="Calibri" w:eastAsia="Times New Roman" w:hAnsi="Calibri" w:cs="Times New Roman"/>
                <w:color w:val="000000"/>
              </w:rPr>
              <w:t>Removed the observation</w:t>
            </w:r>
          </w:p>
        </w:tc>
      </w:tr>
      <w:tr w:rsidR="00AB4236" w:rsidRPr="00AB4236" w:rsidTr="00E44DF4">
        <w:trPr>
          <w:trHeight w:val="600"/>
        </w:trPr>
        <w:tc>
          <w:tcPr>
            <w:tcW w:w="30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B4236" w:rsidRPr="00AB4236" w:rsidRDefault="00AB4236" w:rsidP="00AB42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4236">
              <w:rPr>
                <w:rFonts w:ascii="Calibri" w:eastAsia="Times New Roman" w:hAnsi="Calibri" w:cs="Times New Roman"/>
                <w:color w:val="000000"/>
              </w:rPr>
              <w:t>minimum_recommended_stock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4236" w:rsidRPr="00AB4236" w:rsidRDefault="00AB4236" w:rsidP="00AB42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4236">
              <w:rPr>
                <w:rFonts w:ascii="Calibri" w:eastAsia="Times New Roman" w:hAnsi="Calibri" w:cs="Times New Roman"/>
                <w:color w:val="000000"/>
              </w:rPr>
              <w:t xml:space="preserve"> &gt; 210000 units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236" w:rsidRPr="00AB4236" w:rsidRDefault="00AB4236" w:rsidP="00AB42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23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2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4236" w:rsidRPr="00AB4236" w:rsidRDefault="00AB4236" w:rsidP="00AB42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4236">
              <w:rPr>
                <w:rFonts w:ascii="Calibri" w:eastAsia="Times New Roman" w:hAnsi="Calibri" w:cs="Times New Roman"/>
                <w:color w:val="000000"/>
              </w:rPr>
              <w:t>Removed the observation</w:t>
            </w:r>
          </w:p>
        </w:tc>
      </w:tr>
      <w:tr w:rsidR="00AB4236" w:rsidRPr="00AB4236" w:rsidTr="00E44DF4">
        <w:trPr>
          <w:trHeight w:val="600"/>
        </w:trPr>
        <w:tc>
          <w:tcPr>
            <w:tcW w:w="30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B4236" w:rsidRPr="00AB4236" w:rsidRDefault="00AB4236" w:rsidP="00AB42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4236">
              <w:rPr>
                <w:rFonts w:ascii="Calibri" w:eastAsia="Times New Roman" w:hAnsi="Calibri" w:cs="Times New Roman"/>
                <w:color w:val="000000"/>
              </w:rPr>
              <w:t xml:space="preserve">source_performance_6_months 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4236" w:rsidRPr="00AB4236" w:rsidRDefault="00AB4236" w:rsidP="00AB42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4236">
              <w:rPr>
                <w:rFonts w:ascii="Calibri" w:eastAsia="Times New Roman" w:hAnsi="Calibri" w:cs="Times New Roman"/>
                <w:color w:val="000000"/>
              </w:rPr>
              <w:t>&lt;.3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236" w:rsidRPr="00AB4236" w:rsidRDefault="00AB4236" w:rsidP="00AB42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236">
              <w:rPr>
                <w:rFonts w:ascii="Calibri" w:eastAsia="Times New Roman" w:hAnsi="Calibri" w:cs="Times New Roman"/>
                <w:color w:val="000000"/>
              </w:rPr>
              <w:t>95591</w:t>
            </w:r>
          </w:p>
        </w:tc>
        <w:tc>
          <w:tcPr>
            <w:tcW w:w="42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B4236" w:rsidRPr="00AB4236" w:rsidRDefault="00AB4236" w:rsidP="00E44D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="00E44DF4">
              <w:rPr>
                <w:rFonts w:ascii="Calibri" w:eastAsia="Times New Roman" w:hAnsi="Calibri" w:cs="Times New Roman"/>
                <w:color w:val="000000"/>
              </w:rPr>
              <w:t>ize is large</w:t>
            </w:r>
            <w:r w:rsidRPr="00AB4236">
              <w:rPr>
                <w:rFonts w:ascii="Calibri" w:eastAsia="Times New Roman" w:hAnsi="Calibri" w:cs="Times New Roman"/>
                <w:color w:val="000000"/>
              </w:rPr>
              <w:t xml:space="preserve">. We will keep this as is for now and will </w:t>
            </w:r>
            <w:r w:rsidR="00E44DF4">
              <w:rPr>
                <w:rFonts w:ascii="Calibri" w:eastAsia="Times New Roman" w:hAnsi="Calibri" w:cs="Times New Roman"/>
                <w:color w:val="000000"/>
              </w:rPr>
              <w:t>decide</w:t>
            </w:r>
            <w:r w:rsidRPr="00AB4236">
              <w:rPr>
                <w:rFonts w:ascii="Calibri" w:eastAsia="Times New Roman" w:hAnsi="Calibri" w:cs="Times New Roman"/>
                <w:color w:val="000000"/>
              </w:rPr>
              <w:t xml:space="preserve"> during </w:t>
            </w:r>
            <w:r w:rsidR="00E44DF4">
              <w:rPr>
                <w:rFonts w:ascii="Calibri" w:eastAsia="Times New Roman" w:hAnsi="Calibri" w:cs="Times New Roman"/>
                <w:color w:val="000000"/>
              </w:rPr>
              <w:t>later</w:t>
            </w:r>
            <w:r w:rsidRPr="00AB4236">
              <w:rPr>
                <w:rFonts w:ascii="Calibri" w:eastAsia="Times New Roman" w:hAnsi="Calibri" w:cs="Times New Roman"/>
                <w:color w:val="000000"/>
              </w:rPr>
              <w:t xml:space="preserve"> st</w:t>
            </w:r>
            <w:r w:rsidR="00E44DF4">
              <w:rPr>
                <w:rFonts w:ascii="Calibri" w:eastAsia="Times New Roman" w:hAnsi="Calibri" w:cs="Times New Roman"/>
                <w:color w:val="000000"/>
              </w:rPr>
              <w:t>age</w:t>
            </w:r>
          </w:p>
        </w:tc>
      </w:tr>
      <w:tr w:rsidR="00AB4236" w:rsidRPr="00AB4236" w:rsidTr="00E44DF4">
        <w:trPr>
          <w:trHeight w:val="315"/>
        </w:trPr>
        <w:tc>
          <w:tcPr>
            <w:tcW w:w="30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B4236" w:rsidRPr="00AB4236" w:rsidRDefault="00AB4236" w:rsidP="00AB42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4236">
              <w:rPr>
                <w:rFonts w:ascii="Calibri" w:eastAsia="Times New Roman" w:hAnsi="Calibri" w:cs="Times New Roman"/>
                <w:color w:val="000000"/>
              </w:rPr>
              <w:t>current_inventory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7FDC" w:rsidRDefault="00AB4236" w:rsidP="00547F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4236">
              <w:rPr>
                <w:rFonts w:ascii="Calibri" w:eastAsia="Times New Roman" w:hAnsi="Calibri" w:cs="Times New Roman"/>
                <w:color w:val="000000"/>
              </w:rPr>
              <w:t xml:space="preserve">&gt; </w:t>
            </w:r>
            <w:r w:rsidR="00547FDC">
              <w:rPr>
                <w:rFonts w:ascii="Calibri" w:eastAsia="Times New Roman" w:hAnsi="Calibri" w:cs="Times New Roman"/>
                <w:color w:val="000000"/>
              </w:rPr>
              <w:t>0</w:t>
            </w:r>
          </w:p>
          <w:p w:rsidR="00AB4236" w:rsidRPr="00AB4236" w:rsidRDefault="00547FDC" w:rsidP="00547F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&lt;211</w:t>
            </w:r>
            <w:r w:rsidR="00AB4236" w:rsidRPr="00AB4236">
              <w:rPr>
                <w:rFonts w:ascii="Calibri" w:eastAsia="Times New Roman" w:hAnsi="Calibri" w:cs="Times New Roman"/>
                <w:color w:val="000000"/>
              </w:rPr>
              <w:t xml:space="preserve"> units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236" w:rsidRPr="00AB4236" w:rsidRDefault="00547FDC" w:rsidP="00AB42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225,000</w:t>
            </w:r>
          </w:p>
        </w:tc>
        <w:tc>
          <w:tcPr>
            <w:tcW w:w="42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4236" w:rsidRPr="00AB4236" w:rsidRDefault="00547FDC" w:rsidP="00AB42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Further investigation is required</w:t>
            </w:r>
          </w:p>
        </w:tc>
      </w:tr>
    </w:tbl>
    <w:p w:rsidR="00AB4236" w:rsidRDefault="00AB4236" w:rsidP="00BC7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hAnsi="Helvetica" w:cs="Helvetica"/>
          <w:color w:val="000000"/>
          <w:sz w:val="21"/>
          <w:szCs w:val="21"/>
        </w:rPr>
      </w:pPr>
    </w:p>
    <w:p w:rsidR="00AB4236" w:rsidRDefault="00AB4236" w:rsidP="00BC7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hAnsi="Helvetica" w:cs="Helvetica"/>
          <w:color w:val="000000"/>
          <w:sz w:val="21"/>
          <w:szCs w:val="21"/>
        </w:rPr>
      </w:pPr>
    </w:p>
    <w:p w:rsidR="00AB4236" w:rsidRDefault="00AB4236" w:rsidP="00F435F5">
      <w:pPr>
        <w:rPr>
          <w:b/>
          <w:sz w:val="28"/>
          <w:szCs w:val="28"/>
          <w:u w:val="single"/>
        </w:rPr>
      </w:pPr>
      <w:r w:rsidRPr="00AB4236">
        <w:rPr>
          <w:b/>
          <w:sz w:val="28"/>
          <w:szCs w:val="28"/>
          <w:u w:val="single"/>
        </w:rPr>
        <w:t>Write the clean data into a new file for further steps</w:t>
      </w:r>
    </w:p>
    <w:p w:rsidR="00AB4236" w:rsidRDefault="00AB4236" w:rsidP="00BC7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sz w:val="28"/>
          <w:szCs w:val="28"/>
          <w:u w:val="single"/>
        </w:rPr>
      </w:pPr>
    </w:p>
    <w:p w:rsidR="00E44DF4" w:rsidRDefault="00AB4236" w:rsidP="00E4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 w:rsidRPr="00AB4236">
        <w:rPr>
          <w:rFonts w:ascii="Helvetica" w:hAnsi="Helvetica" w:cs="Helvetica"/>
          <w:color w:val="000000"/>
          <w:sz w:val="21"/>
          <w:szCs w:val="21"/>
        </w:rPr>
        <w:t>F</w:t>
      </w:r>
      <w:r>
        <w:rPr>
          <w:rFonts w:ascii="Helvetica" w:hAnsi="Helvetica" w:cs="Helvetica"/>
          <w:color w:val="000000"/>
          <w:sz w:val="21"/>
          <w:szCs w:val="21"/>
        </w:rPr>
        <w:t>i</w:t>
      </w:r>
      <w:r w:rsidRPr="00AB4236">
        <w:rPr>
          <w:rFonts w:ascii="Helvetica" w:hAnsi="Helvetica" w:cs="Helvetica"/>
          <w:color w:val="000000"/>
          <w:sz w:val="21"/>
          <w:szCs w:val="21"/>
        </w:rPr>
        <w:t>nally I wrote the data to a</w:t>
      </w:r>
      <w:r w:rsidR="00E44DF4">
        <w:rPr>
          <w:rFonts w:ascii="Helvetica" w:hAnsi="Helvetica" w:cs="Helvetica"/>
          <w:color w:val="000000"/>
          <w:sz w:val="21"/>
          <w:szCs w:val="21"/>
        </w:rPr>
        <w:t xml:space="preserve"> new file Backo</w:t>
      </w:r>
      <w:r w:rsidRPr="00AB4236">
        <w:rPr>
          <w:rFonts w:ascii="Helvetica" w:hAnsi="Helvetica" w:cs="Helvetica"/>
          <w:color w:val="000000"/>
          <w:sz w:val="21"/>
          <w:szCs w:val="21"/>
        </w:rPr>
        <w:t xml:space="preserve">rder_clean.csv which </w:t>
      </w:r>
      <w:r w:rsidR="00E44DF4">
        <w:rPr>
          <w:rFonts w:ascii="Helvetica" w:hAnsi="Helvetica" w:cs="Helvetica"/>
          <w:color w:val="000000"/>
          <w:sz w:val="21"/>
          <w:szCs w:val="21"/>
        </w:rPr>
        <w:t>will</w:t>
      </w:r>
      <w:r w:rsidRPr="00AB4236">
        <w:rPr>
          <w:rFonts w:ascii="Helvetica" w:hAnsi="Helvetica" w:cs="Helvetica"/>
          <w:color w:val="000000"/>
          <w:sz w:val="21"/>
          <w:szCs w:val="21"/>
        </w:rPr>
        <w:t xml:space="preserve"> be used </w:t>
      </w:r>
      <w:r w:rsidR="00E44DF4">
        <w:rPr>
          <w:rFonts w:ascii="Helvetica" w:hAnsi="Helvetica" w:cs="Helvetica"/>
          <w:color w:val="000000"/>
          <w:sz w:val="21"/>
          <w:szCs w:val="21"/>
        </w:rPr>
        <w:t>for</w:t>
      </w:r>
      <w:r w:rsidRPr="00AB4236">
        <w:rPr>
          <w:rFonts w:ascii="Helvetica" w:hAnsi="Helvetica" w:cs="Helvetica"/>
          <w:color w:val="000000"/>
          <w:sz w:val="21"/>
          <w:szCs w:val="21"/>
        </w:rPr>
        <w:t xml:space="preserve"> further </w:t>
      </w:r>
      <w:r w:rsidR="00E44DF4">
        <w:rPr>
          <w:rFonts w:ascii="Helvetica" w:hAnsi="Helvetica" w:cs="Helvetica"/>
          <w:color w:val="000000"/>
          <w:sz w:val="21"/>
          <w:szCs w:val="21"/>
        </w:rPr>
        <w:t>analysis</w:t>
      </w:r>
      <w:r w:rsidRPr="00AB4236">
        <w:rPr>
          <w:rFonts w:ascii="Helvetica" w:hAnsi="Helvetica" w:cs="Helvetica"/>
          <w:color w:val="000000"/>
          <w:sz w:val="21"/>
          <w:szCs w:val="21"/>
        </w:rPr>
        <w:t>.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:rsidR="00AB4236" w:rsidRDefault="00AB4236" w:rsidP="00E4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Cleaned dataset has </w:t>
      </w:r>
      <w:r w:rsidRPr="00AB4236">
        <w:rPr>
          <w:rFonts w:ascii="Helvetica" w:hAnsi="Helvetica" w:cs="Helvetica"/>
          <w:color w:val="000000"/>
          <w:sz w:val="21"/>
          <w:szCs w:val="21"/>
        </w:rPr>
        <w:t>1687829</w:t>
      </w:r>
      <w:r>
        <w:rPr>
          <w:rFonts w:ascii="Helvetica" w:hAnsi="Helvetica" w:cs="Helvetica"/>
          <w:color w:val="000000"/>
          <w:sz w:val="21"/>
          <w:szCs w:val="21"/>
        </w:rPr>
        <w:t xml:space="preserve"> observations and</w:t>
      </w:r>
      <w:r w:rsidR="0062311C">
        <w:rPr>
          <w:rFonts w:ascii="Helvetica" w:hAnsi="Helvetica" w:cs="Helvetica"/>
          <w:color w:val="000000"/>
          <w:sz w:val="21"/>
          <w:szCs w:val="21"/>
        </w:rPr>
        <w:t xml:space="preserve"> 14</w:t>
      </w:r>
      <w:r w:rsidRPr="00AB4236">
        <w:rPr>
          <w:rFonts w:ascii="Helvetica" w:hAnsi="Helvetica" w:cs="Helvetica"/>
          <w:color w:val="000000"/>
          <w:sz w:val="21"/>
          <w:szCs w:val="21"/>
        </w:rPr>
        <w:t xml:space="preserve"> features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AB4236" w:rsidRPr="00AB4236" w:rsidRDefault="00AB4236" w:rsidP="00BC7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hAnsi="Helvetica" w:cs="Helvetica"/>
          <w:color w:val="000000"/>
          <w:sz w:val="21"/>
          <w:szCs w:val="21"/>
        </w:rPr>
      </w:pPr>
    </w:p>
    <w:sectPr w:rsidR="00AB4236" w:rsidRPr="00AB4236" w:rsidSect="00F435F5">
      <w:pgSz w:w="12240" w:h="15840"/>
      <w:pgMar w:top="1440" w:right="126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1675D"/>
    <w:multiLevelType w:val="hybridMultilevel"/>
    <w:tmpl w:val="54944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970AA5"/>
    <w:multiLevelType w:val="hybridMultilevel"/>
    <w:tmpl w:val="33FE2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C17"/>
    <w:rsid w:val="00126960"/>
    <w:rsid w:val="00532C17"/>
    <w:rsid w:val="00547FDC"/>
    <w:rsid w:val="0062311C"/>
    <w:rsid w:val="0067095A"/>
    <w:rsid w:val="008444BF"/>
    <w:rsid w:val="00874B53"/>
    <w:rsid w:val="00914AF7"/>
    <w:rsid w:val="009C2382"/>
    <w:rsid w:val="00AB4236"/>
    <w:rsid w:val="00AD4FC4"/>
    <w:rsid w:val="00B05E89"/>
    <w:rsid w:val="00BC7E7B"/>
    <w:rsid w:val="00BD343F"/>
    <w:rsid w:val="00C24A91"/>
    <w:rsid w:val="00CF35B7"/>
    <w:rsid w:val="00E1058C"/>
    <w:rsid w:val="00E44DF4"/>
    <w:rsid w:val="00EC1DD6"/>
    <w:rsid w:val="00F4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C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C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32C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2C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32C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2C1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AF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05E8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C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C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32C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2C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32C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2C1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AF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05E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7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4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7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43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62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810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26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44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169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0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tiredgeek/predict-bo-tria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kaggle.com/tiredgeek/predict-bo-trial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24DD3-7370-46D8-BA26-50623A0E2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6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Hancock</Company>
  <LinksUpToDate>false</LinksUpToDate>
  <CharactersWithSpaces>3889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9</cp:revision>
  <dcterms:created xsi:type="dcterms:W3CDTF">2017-09-18T15:13:00Z</dcterms:created>
  <dcterms:modified xsi:type="dcterms:W3CDTF">2017-09-20T03:49:00Z</dcterms:modified>
</cp:coreProperties>
</file>