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Laura Greene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Laura Greene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Anxious and Detail-Oriented Customer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February 2025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Account and transaction issues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Anxious: Frequently expresses worry about issues and their resolution.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Detail-Oriented: Seeks thorough explanations and step-by-step guidance.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Reassurance-Seeking: Requires frequent reassurance and confirmation of actions.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Cautious: Concerned about making mistakes and seeks guidance to avoid them.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Login Credentials Issue - February 20, 2025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Difficulty accessing account due to login problems.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Daniel Rivera guided through identity verification and resolved the issue.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Relieved after resolution, appreciated the step-by-step guidance.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Bank Fees Dispute - May 20, 2025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Dispute over unexpected bank fees.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Daniel Rivera investigated and resolved the fee issue.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Worried throughout the process, but reassured by the agent's support.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No active open issues - All recent inquiries have been addressed, though the customer remains vigilant about account security and transaction accuracy.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(willing to continue if service remains supportive)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Moderate Risk if issues persist, High Opportunity if consistently reassured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Achieved (issues resolved with customer reassurance)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 (likely to contact for guidance and reassurance)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