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50464" w14:textId="77777777" w:rsidR="00CD0804" w:rsidRPr="00CD0804" w:rsidRDefault="00CD0804" w:rsidP="00CD0804">
      <w:pPr>
        <w:jc w:val="center"/>
        <w:rPr>
          <w:rFonts w:ascii="Times New Roman" w:eastAsia="Calibri" w:hAnsi="Times New Roman" w:cs="Times New Roman"/>
          <w:b/>
          <w:bCs/>
          <w:sz w:val="36"/>
          <w:szCs w:val="36"/>
          <w:u w:val="single"/>
          <w:lang w:val="en-IN"/>
        </w:rPr>
      </w:pPr>
      <w:r w:rsidRPr="00CD0804">
        <w:rPr>
          <w:rFonts w:ascii="Times New Roman" w:eastAsia="Calibri" w:hAnsi="Times New Roman" w:cs="Times New Roman"/>
          <w:b/>
          <w:bCs/>
          <w:sz w:val="36"/>
          <w:szCs w:val="36"/>
          <w:u w:val="single"/>
          <w:lang w:val="en-IN"/>
        </w:rPr>
        <w:t>SYSTEM TEST</w:t>
      </w:r>
    </w:p>
    <w:p w14:paraId="1EB634E4"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The purpose of testing in this project is to ensure that the wind power forecasting system accurately processes historical and real-time turbine data, predicts power output correctly, and responds appropriately to user inputs. Testing ensures that the machine learning models are integrated correctly, the web interface works seamlessly, and all functionalities meet user and system requirements.</w:t>
      </w:r>
    </w:p>
    <w:p w14:paraId="4F17CA05"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Testing helps validate both the backend logic (data preprocessing, model training, prediction) and frontend operations (form inputs, result visualizations, file uploads). The system is tested across all phases to identify and resolve potential errors.</w:t>
      </w:r>
    </w:p>
    <w:p w14:paraId="5EAE0EB0"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4E5D8EB2">
          <v:rect id="_x0000_i1385" style="width:0;height:1.5pt" o:hralign="center" o:hrstd="t" o:hr="t" fillcolor="#a0a0a0" stroked="f"/>
        </w:pict>
      </w:r>
    </w:p>
    <w:p w14:paraId="56764CDA"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TYPES OF TESTS</w:t>
      </w:r>
    </w:p>
    <w:p w14:paraId="136F3C03"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763829C3">
          <v:rect id="_x0000_i1386" style="width:0;height:1.5pt" o:hralign="center" o:hrstd="t" o:hr="t" fillcolor="#a0a0a0" stroked="f"/>
        </w:pict>
      </w:r>
    </w:p>
    <w:p w14:paraId="2D5DF963"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Unit Testing</w:t>
      </w:r>
    </w:p>
    <w:p w14:paraId="09350A95"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Unit testing validates the correctness of individual modules, such as:</w:t>
      </w:r>
    </w:p>
    <w:p w14:paraId="52E3B1C5" w14:textId="77777777" w:rsidR="00CD0804" w:rsidRPr="00CD0804" w:rsidRDefault="00CD0804" w:rsidP="00CD0804">
      <w:pPr>
        <w:numPr>
          <w:ilvl w:val="0"/>
          <w:numId w:val="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Data preprocessing (missing value imputation, outlier handling)</w:t>
      </w:r>
    </w:p>
    <w:p w14:paraId="0427C2E3" w14:textId="77777777" w:rsidR="00CD0804" w:rsidRPr="00CD0804" w:rsidRDefault="00CD0804" w:rsidP="00CD0804">
      <w:pPr>
        <w:numPr>
          <w:ilvl w:val="0"/>
          <w:numId w:val="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Model training functions (e.g., regression algorithms)</w:t>
      </w:r>
    </w:p>
    <w:p w14:paraId="046C3CA9" w14:textId="77777777" w:rsidR="00CD0804" w:rsidRPr="00CD0804" w:rsidRDefault="00CD0804" w:rsidP="00CD0804">
      <w:pPr>
        <w:numPr>
          <w:ilvl w:val="0"/>
          <w:numId w:val="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Prediction logic (correct output for given inputs)</w:t>
      </w:r>
    </w:p>
    <w:p w14:paraId="475FC9BB"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 xml:space="preserve">Each module was tested in isolation to ensure accurate outputs and adherence to expected </w:t>
      </w:r>
      <w:proofErr w:type="spellStart"/>
      <w:r w:rsidRPr="00CD0804">
        <w:rPr>
          <w:rFonts w:ascii="Times New Roman" w:eastAsia="Calibri" w:hAnsi="Times New Roman" w:cs="Times New Roman"/>
          <w:bCs/>
          <w:sz w:val="24"/>
          <w:szCs w:val="24"/>
          <w:lang w:val="en-IN"/>
        </w:rPr>
        <w:t>behavior</w:t>
      </w:r>
      <w:proofErr w:type="spellEnd"/>
      <w:r w:rsidRPr="00CD0804">
        <w:rPr>
          <w:rFonts w:ascii="Times New Roman" w:eastAsia="Calibri" w:hAnsi="Times New Roman" w:cs="Times New Roman"/>
          <w:bCs/>
          <w:sz w:val="24"/>
          <w:szCs w:val="24"/>
          <w:lang w:val="en-IN"/>
        </w:rPr>
        <w:t xml:space="preserve">. Libraries like </w:t>
      </w:r>
      <w:proofErr w:type="spellStart"/>
      <w:r w:rsidRPr="00CD0804">
        <w:rPr>
          <w:rFonts w:ascii="Times New Roman" w:eastAsia="Calibri" w:hAnsi="Times New Roman" w:cs="Times New Roman"/>
          <w:bCs/>
          <w:sz w:val="24"/>
          <w:szCs w:val="24"/>
          <w:lang w:val="en-IN"/>
        </w:rPr>
        <w:t>unittest</w:t>
      </w:r>
      <w:proofErr w:type="spellEnd"/>
      <w:r w:rsidRPr="00CD0804">
        <w:rPr>
          <w:rFonts w:ascii="Times New Roman" w:eastAsia="Calibri" w:hAnsi="Times New Roman" w:cs="Times New Roman"/>
          <w:bCs/>
          <w:sz w:val="24"/>
          <w:szCs w:val="24"/>
          <w:lang w:val="en-IN"/>
        </w:rPr>
        <w:t xml:space="preserve"> and </w:t>
      </w:r>
      <w:proofErr w:type="spellStart"/>
      <w:r w:rsidRPr="00CD0804">
        <w:rPr>
          <w:rFonts w:ascii="Times New Roman" w:eastAsia="Calibri" w:hAnsi="Times New Roman" w:cs="Times New Roman"/>
          <w:bCs/>
          <w:sz w:val="24"/>
          <w:szCs w:val="24"/>
          <w:lang w:val="en-IN"/>
        </w:rPr>
        <w:t>pytest</w:t>
      </w:r>
      <w:proofErr w:type="spellEnd"/>
      <w:r w:rsidRPr="00CD0804">
        <w:rPr>
          <w:rFonts w:ascii="Times New Roman" w:eastAsia="Calibri" w:hAnsi="Times New Roman" w:cs="Times New Roman"/>
          <w:bCs/>
          <w:sz w:val="24"/>
          <w:szCs w:val="24"/>
          <w:lang w:val="en-IN"/>
        </w:rPr>
        <w:t xml:space="preserve"> were used for these validations.</w:t>
      </w:r>
    </w:p>
    <w:p w14:paraId="40CAD676"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63A71BA5">
          <v:rect id="_x0000_i1387" style="width:0;height:1.5pt" o:hralign="center" o:hrstd="t" o:hr="t" fillcolor="#a0a0a0" stroked="f"/>
        </w:pict>
      </w:r>
    </w:p>
    <w:p w14:paraId="40924A4E"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Integration Testing</w:t>
      </w:r>
    </w:p>
    <w:p w14:paraId="47395938"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 xml:space="preserve">Integration testing focuses on verifying </w:t>
      </w:r>
      <w:proofErr w:type="gramStart"/>
      <w:r w:rsidRPr="00CD0804">
        <w:rPr>
          <w:rFonts w:ascii="Times New Roman" w:eastAsia="Calibri" w:hAnsi="Times New Roman" w:cs="Times New Roman"/>
          <w:bCs/>
          <w:sz w:val="24"/>
          <w:szCs w:val="24"/>
          <w:lang w:val="en-IN"/>
        </w:rPr>
        <w:t>that components</w:t>
      </w:r>
      <w:proofErr w:type="gramEnd"/>
      <w:r w:rsidRPr="00CD0804">
        <w:rPr>
          <w:rFonts w:ascii="Times New Roman" w:eastAsia="Calibri" w:hAnsi="Times New Roman" w:cs="Times New Roman"/>
          <w:bCs/>
          <w:sz w:val="24"/>
          <w:szCs w:val="24"/>
          <w:lang w:val="en-IN"/>
        </w:rPr>
        <w:t xml:space="preserve"> such as:</w:t>
      </w:r>
    </w:p>
    <w:p w14:paraId="7E208CBC" w14:textId="77777777" w:rsidR="00CD0804" w:rsidRPr="00CD0804" w:rsidRDefault="00CD0804" w:rsidP="00CD0804">
      <w:pPr>
        <w:numPr>
          <w:ilvl w:val="0"/>
          <w:numId w:val="4"/>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Data input interface</w:t>
      </w:r>
    </w:p>
    <w:p w14:paraId="41C40EDE" w14:textId="77777777" w:rsidR="00CD0804" w:rsidRPr="00CD0804" w:rsidRDefault="00CD0804" w:rsidP="00CD0804">
      <w:pPr>
        <w:numPr>
          <w:ilvl w:val="0"/>
          <w:numId w:val="4"/>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Preprocessing pipeline</w:t>
      </w:r>
    </w:p>
    <w:p w14:paraId="197B3D2F" w14:textId="77777777" w:rsidR="00CD0804" w:rsidRPr="00CD0804" w:rsidRDefault="00CD0804" w:rsidP="00CD0804">
      <w:pPr>
        <w:numPr>
          <w:ilvl w:val="0"/>
          <w:numId w:val="4"/>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Model training workflow</w:t>
      </w:r>
    </w:p>
    <w:p w14:paraId="27E6E215" w14:textId="77777777" w:rsidR="00CD0804" w:rsidRPr="00CD0804" w:rsidRDefault="00CD0804" w:rsidP="00CD0804">
      <w:pPr>
        <w:numPr>
          <w:ilvl w:val="0"/>
          <w:numId w:val="4"/>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API-based and form-based predictions</w:t>
      </w:r>
    </w:p>
    <w:p w14:paraId="5F7C0755" w14:textId="77777777" w:rsidR="00CD0804" w:rsidRPr="00CD0804" w:rsidRDefault="00CD0804" w:rsidP="00CD0804">
      <w:pPr>
        <w:numPr>
          <w:ilvl w:val="0"/>
          <w:numId w:val="4"/>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Visualization components</w:t>
      </w:r>
    </w:p>
    <w:p w14:paraId="34324190"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lastRenderedPageBreak/>
        <w:t>...all interact as expected. This confirmed smooth data flow between frontend (HTML form inputs) and backend (Python ML models), validating real-world scenarios like uploading a dataset and obtaining predicted results.</w:t>
      </w:r>
    </w:p>
    <w:p w14:paraId="070A0A8E"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1CDC61E2">
          <v:rect id="_x0000_i1388" style="width:0;height:1.5pt" o:hralign="center" o:hrstd="t" o:hr="t" fillcolor="#a0a0a0" stroked="f"/>
        </w:pict>
      </w:r>
    </w:p>
    <w:p w14:paraId="2743A9E0"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Functional Testing</w:t>
      </w:r>
    </w:p>
    <w:p w14:paraId="69D8CA5E"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 xml:space="preserve">Functional tests were performed to verify system </w:t>
      </w:r>
      <w:proofErr w:type="spellStart"/>
      <w:r w:rsidRPr="00CD0804">
        <w:rPr>
          <w:rFonts w:ascii="Times New Roman" w:eastAsia="Calibri" w:hAnsi="Times New Roman" w:cs="Times New Roman"/>
          <w:bCs/>
          <w:sz w:val="24"/>
          <w:szCs w:val="24"/>
          <w:lang w:val="en-IN"/>
        </w:rPr>
        <w:t>behavior</w:t>
      </w:r>
      <w:proofErr w:type="spellEnd"/>
      <w:r w:rsidRPr="00CD0804">
        <w:rPr>
          <w:rFonts w:ascii="Times New Roman" w:eastAsia="Calibri" w:hAnsi="Times New Roman" w:cs="Times New Roman"/>
          <w:bCs/>
          <w:sz w:val="24"/>
          <w:szCs w:val="24"/>
          <w:lang w:val="en-IN"/>
        </w:rPr>
        <w:t xml:space="preserve"> against the defined functional requirements:</w:t>
      </w:r>
    </w:p>
    <w:p w14:paraId="3CD869BE" w14:textId="77777777" w:rsidR="00CD0804" w:rsidRPr="00CD0804" w:rsidRDefault="00CD0804" w:rsidP="00CD0804">
      <w:pPr>
        <w:numPr>
          <w:ilvl w:val="0"/>
          <w:numId w:val="5"/>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Valid Input: Correct numerical entries for wind speed, direction, etc., are processed accurately</w:t>
      </w:r>
    </w:p>
    <w:p w14:paraId="555D5F96" w14:textId="77777777" w:rsidR="00CD0804" w:rsidRPr="00CD0804" w:rsidRDefault="00CD0804" w:rsidP="00CD0804">
      <w:pPr>
        <w:numPr>
          <w:ilvl w:val="0"/>
          <w:numId w:val="5"/>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Invalid Input: Errors are raised for missing or non-numeric input fields</w:t>
      </w:r>
    </w:p>
    <w:p w14:paraId="7A28D4DB" w14:textId="77777777" w:rsidR="00CD0804" w:rsidRPr="00CD0804" w:rsidRDefault="00CD0804" w:rsidP="00CD0804">
      <w:pPr>
        <w:numPr>
          <w:ilvl w:val="0"/>
          <w:numId w:val="5"/>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Output: Accurate power predictions are shown</w:t>
      </w:r>
    </w:p>
    <w:p w14:paraId="0B7ACDD2" w14:textId="77777777" w:rsidR="00CD0804" w:rsidRPr="00CD0804" w:rsidRDefault="00CD0804" w:rsidP="00CD0804">
      <w:pPr>
        <w:numPr>
          <w:ilvl w:val="0"/>
          <w:numId w:val="5"/>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Systems/Procedures: Uploaded CSV is parsed and forwarded for processing correctly</w:t>
      </w:r>
    </w:p>
    <w:p w14:paraId="0136B94D"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4DA3E5E1">
          <v:rect id="_x0000_i1389" style="width:0;height:1.5pt" o:hralign="center" o:hrstd="t" o:hr="t" fillcolor="#a0a0a0" stroked="f"/>
        </w:pict>
      </w:r>
    </w:p>
    <w:p w14:paraId="2B6F6171"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System Testing</w:t>
      </w:r>
    </w:p>
    <w:p w14:paraId="6AF9F4CE"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The complete integrated system was tested on a simulated deployment environment using actual datasets. System testing ensured:</w:t>
      </w:r>
    </w:p>
    <w:p w14:paraId="1231767E" w14:textId="77777777" w:rsidR="00CD0804" w:rsidRPr="00CD0804" w:rsidRDefault="00CD0804" w:rsidP="00CD0804">
      <w:pPr>
        <w:numPr>
          <w:ilvl w:val="0"/>
          <w:numId w:val="6"/>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Entire workflow from data input to prediction is functional</w:t>
      </w:r>
    </w:p>
    <w:p w14:paraId="0E9B6E02" w14:textId="77777777" w:rsidR="00CD0804" w:rsidRPr="00CD0804" w:rsidRDefault="00CD0804" w:rsidP="00CD0804">
      <w:pPr>
        <w:numPr>
          <w:ilvl w:val="0"/>
          <w:numId w:val="6"/>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Trained models perform consistently on test data</w:t>
      </w:r>
    </w:p>
    <w:p w14:paraId="7BD7F8F9" w14:textId="77777777" w:rsidR="00CD0804" w:rsidRPr="00CD0804" w:rsidRDefault="00CD0804" w:rsidP="00CD0804">
      <w:pPr>
        <w:numPr>
          <w:ilvl w:val="0"/>
          <w:numId w:val="6"/>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Pages (train.html, prediction.html) link correctly and respond quickly</w:t>
      </w:r>
    </w:p>
    <w:p w14:paraId="277755C7"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23B6CD38">
          <v:rect id="_x0000_i1390" style="width:0;height:1.5pt" o:hralign="center" o:hrstd="t" o:hr="t" fillcolor="#a0a0a0" stroked="f"/>
        </w:pict>
      </w:r>
    </w:p>
    <w:p w14:paraId="28228DBC"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White Box Testing</w:t>
      </w:r>
    </w:p>
    <w:p w14:paraId="50A421FD"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Testers examined internal logic such as model training routines, preprocessing code, and metric calculations to ensure proper implementation. They verified that:</w:t>
      </w:r>
    </w:p>
    <w:p w14:paraId="43B8C5B2" w14:textId="77777777" w:rsidR="00CD0804" w:rsidRPr="00CD0804" w:rsidRDefault="00CD0804" w:rsidP="00CD0804">
      <w:pPr>
        <w:numPr>
          <w:ilvl w:val="0"/>
          <w:numId w:val="7"/>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PCA properly reduces feature dimensions</w:t>
      </w:r>
    </w:p>
    <w:p w14:paraId="22850EE3" w14:textId="77777777" w:rsidR="00CD0804" w:rsidRPr="00CD0804" w:rsidRDefault="00CD0804" w:rsidP="00CD0804">
      <w:pPr>
        <w:numPr>
          <w:ilvl w:val="0"/>
          <w:numId w:val="7"/>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 xml:space="preserve">MICE </w:t>
      </w:r>
      <w:proofErr w:type="gramStart"/>
      <w:r w:rsidRPr="00CD0804">
        <w:rPr>
          <w:rFonts w:ascii="Times New Roman" w:eastAsia="Calibri" w:hAnsi="Times New Roman" w:cs="Times New Roman"/>
          <w:bCs/>
          <w:sz w:val="24"/>
          <w:szCs w:val="24"/>
          <w:lang w:val="en-IN"/>
        </w:rPr>
        <w:t>handles</w:t>
      </w:r>
      <w:proofErr w:type="gramEnd"/>
      <w:r w:rsidRPr="00CD0804">
        <w:rPr>
          <w:rFonts w:ascii="Times New Roman" w:eastAsia="Calibri" w:hAnsi="Times New Roman" w:cs="Times New Roman"/>
          <w:bCs/>
          <w:sz w:val="24"/>
          <w:szCs w:val="24"/>
          <w:lang w:val="en-IN"/>
        </w:rPr>
        <w:t xml:space="preserve"> missing values efficiently</w:t>
      </w:r>
    </w:p>
    <w:p w14:paraId="6598F068" w14:textId="77777777" w:rsidR="00CD0804" w:rsidRPr="00CD0804" w:rsidRDefault="00CD0804" w:rsidP="00CD0804">
      <w:pPr>
        <w:numPr>
          <w:ilvl w:val="0"/>
          <w:numId w:val="7"/>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Correct correlation-based features are selected</w:t>
      </w:r>
    </w:p>
    <w:p w14:paraId="374BACBC"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36EBA713">
          <v:rect id="_x0000_i1391" style="width:0;height:1.5pt" o:hralign="center" o:hrstd="t" o:hr="t" fillcolor="#a0a0a0" stroked="f"/>
        </w:pict>
      </w:r>
    </w:p>
    <w:p w14:paraId="6D2E71CD"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lastRenderedPageBreak/>
        <w:t>Black Box Testing</w:t>
      </w:r>
    </w:p>
    <w:p w14:paraId="29D0A695"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From the user perspective, the system was tested without knowledge of the backend. This verified that:</w:t>
      </w:r>
    </w:p>
    <w:p w14:paraId="44936531" w14:textId="77777777" w:rsidR="00CD0804" w:rsidRPr="00CD0804" w:rsidRDefault="00CD0804" w:rsidP="00CD0804">
      <w:pPr>
        <w:numPr>
          <w:ilvl w:val="0"/>
          <w:numId w:val="8"/>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Input forms accept data smoothly</w:t>
      </w:r>
    </w:p>
    <w:p w14:paraId="659DD214" w14:textId="77777777" w:rsidR="00CD0804" w:rsidRPr="00CD0804" w:rsidRDefault="00CD0804" w:rsidP="00CD0804">
      <w:pPr>
        <w:numPr>
          <w:ilvl w:val="0"/>
          <w:numId w:val="8"/>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Uploading datasets yields predictions</w:t>
      </w:r>
    </w:p>
    <w:p w14:paraId="72913BD4" w14:textId="77777777" w:rsidR="00CD0804" w:rsidRPr="00CD0804" w:rsidRDefault="00CD0804" w:rsidP="00CD0804">
      <w:pPr>
        <w:numPr>
          <w:ilvl w:val="0"/>
          <w:numId w:val="8"/>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Graphs match expected performance trends</w:t>
      </w:r>
    </w:p>
    <w:p w14:paraId="48B129CD" w14:textId="77777777" w:rsidR="00CD0804" w:rsidRPr="00CD0804" w:rsidRDefault="00CD0804" w:rsidP="00CD0804">
      <w:pPr>
        <w:numPr>
          <w:ilvl w:val="0"/>
          <w:numId w:val="8"/>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Users can navigate and receive results without errors</w:t>
      </w:r>
    </w:p>
    <w:p w14:paraId="4F9D8BFE"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0975538E">
          <v:rect id="_x0000_i1392" style="width:0;height:1.5pt" o:hralign="center" o:hrstd="t" o:hr="t" fillcolor="#a0a0a0" stroked="f"/>
        </w:pict>
      </w:r>
    </w:p>
    <w:p w14:paraId="6A10660A"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Test Strategy and Approach</w:t>
      </w:r>
    </w:p>
    <w:p w14:paraId="12277483" w14:textId="77777777" w:rsidR="00CD0804" w:rsidRPr="00CD0804" w:rsidRDefault="00CD0804" w:rsidP="00CD0804">
      <w:pPr>
        <w:numPr>
          <w:ilvl w:val="0"/>
          <w:numId w:val="9"/>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Manual field testing was performed on all pages</w:t>
      </w:r>
    </w:p>
    <w:p w14:paraId="0EAD8821" w14:textId="77777777" w:rsidR="00CD0804" w:rsidRPr="00CD0804" w:rsidRDefault="00CD0804" w:rsidP="00CD0804">
      <w:pPr>
        <w:numPr>
          <w:ilvl w:val="0"/>
          <w:numId w:val="9"/>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Test cases included invalid and boundary data inputs</w:t>
      </w:r>
    </w:p>
    <w:p w14:paraId="324C18DB" w14:textId="77777777" w:rsidR="00CD0804" w:rsidRPr="00CD0804" w:rsidRDefault="00CD0804" w:rsidP="00CD0804">
      <w:pPr>
        <w:numPr>
          <w:ilvl w:val="0"/>
          <w:numId w:val="9"/>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Functionalities were tested against documented use-cases</w:t>
      </w:r>
    </w:p>
    <w:p w14:paraId="2C624C3F"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75132548">
          <v:rect id="_x0000_i1393" style="width:0;height:1.5pt" o:hralign="center" o:hrstd="t" o:hr="t" fillcolor="#a0a0a0" stroked="f"/>
        </w:pict>
      </w:r>
    </w:p>
    <w:p w14:paraId="5213D9B0"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Test Objectives</w:t>
      </w:r>
    </w:p>
    <w:p w14:paraId="5E9315BE" w14:textId="77777777" w:rsidR="00CD0804" w:rsidRPr="00CD0804" w:rsidRDefault="00CD0804" w:rsidP="00CD0804">
      <w:pPr>
        <w:numPr>
          <w:ilvl w:val="0"/>
          <w:numId w:val="10"/>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Ensure all fields accept and validate correct input</w:t>
      </w:r>
    </w:p>
    <w:p w14:paraId="4BB60DF0" w14:textId="77777777" w:rsidR="00CD0804" w:rsidRPr="00CD0804" w:rsidRDefault="00CD0804" w:rsidP="00CD0804">
      <w:pPr>
        <w:numPr>
          <w:ilvl w:val="0"/>
          <w:numId w:val="10"/>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Ensure prediction page activates on correct conditions</w:t>
      </w:r>
    </w:p>
    <w:p w14:paraId="224189F4" w14:textId="77777777" w:rsidR="00CD0804" w:rsidRPr="00CD0804" w:rsidRDefault="00CD0804" w:rsidP="00CD0804">
      <w:pPr>
        <w:numPr>
          <w:ilvl w:val="0"/>
          <w:numId w:val="10"/>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Ensure no system crashes or delays on valid data processing</w:t>
      </w:r>
    </w:p>
    <w:p w14:paraId="47562058"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7A8A2BEC">
          <v:rect id="_x0000_i1394" style="width:0;height:1.5pt" o:hralign="center" o:hrstd="t" o:hr="t" fillcolor="#a0a0a0" stroked="f"/>
        </w:pict>
      </w:r>
    </w:p>
    <w:p w14:paraId="4E23AD7B"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Features to be Tested</w:t>
      </w:r>
    </w:p>
    <w:p w14:paraId="49C31589" w14:textId="77777777" w:rsidR="00CD0804" w:rsidRPr="00CD0804" w:rsidRDefault="00CD0804" w:rsidP="00CD0804">
      <w:pPr>
        <w:numPr>
          <w:ilvl w:val="0"/>
          <w:numId w:val="11"/>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CSV upload functionality and field recognition</w:t>
      </w:r>
    </w:p>
    <w:p w14:paraId="5C1DF80B" w14:textId="77777777" w:rsidR="00CD0804" w:rsidRPr="00CD0804" w:rsidRDefault="00CD0804" w:rsidP="00CD0804">
      <w:pPr>
        <w:numPr>
          <w:ilvl w:val="0"/>
          <w:numId w:val="11"/>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Manual input prediction through the web form</w:t>
      </w:r>
    </w:p>
    <w:p w14:paraId="04C19E95" w14:textId="77777777" w:rsidR="00CD0804" w:rsidRPr="00CD0804" w:rsidRDefault="00CD0804" w:rsidP="00CD0804">
      <w:pPr>
        <w:numPr>
          <w:ilvl w:val="0"/>
          <w:numId w:val="11"/>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Prediction result accuracy and format</w:t>
      </w:r>
    </w:p>
    <w:p w14:paraId="12ED72C7" w14:textId="77777777" w:rsidR="00CD0804" w:rsidRPr="00CD0804" w:rsidRDefault="00CD0804" w:rsidP="00CD0804">
      <w:pPr>
        <w:numPr>
          <w:ilvl w:val="0"/>
          <w:numId w:val="11"/>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Graph rendering and metric display</w:t>
      </w:r>
    </w:p>
    <w:p w14:paraId="3A58FC0F" w14:textId="77777777" w:rsidR="00CD0804" w:rsidRPr="00CD0804" w:rsidRDefault="00CD0804" w:rsidP="00CD0804">
      <w:pPr>
        <w:numPr>
          <w:ilvl w:val="0"/>
          <w:numId w:val="11"/>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Navigation between training and prediction modules</w:t>
      </w:r>
    </w:p>
    <w:p w14:paraId="02CA9508"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21C3E4D0">
          <v:rect id="_x0000_i1395" style="width:0;height:1.5pt" o:hralign="center" o:hrstd="t" o:hr="t" fillcolor="#a0a0a0" stroked="f"/>
        </w:pict>
      </w:r>
    </w:p>
    <w:p w14:paraId="30C4159F"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lastRenderedPageBreak/>
        <w:t>Integration Testing</w:t>
      </w:r>
    </w:p>
    <w:p w14:paraId="6D7E33B4"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Validated the interaction between:</w:t>
      </w:r>
    </w:p>
    <w:p w14:paraId="1D92610D" w14:textId="77777777" w:rsidR="00CD0804" w:rsidRPr="00CD0804" w:rsidRDefault="00CD0804" w:rsidP="00CD0804">
      <w:pPr>
        <w:numPr>
          <w:ilvl w:val="0"/>
          <w:numId w:val="12"/>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Data input components and preprocessing module</w:t>
      </w:r>
    </w:p>
    <w:p w14:paraId="13A1EF7D" w14:textId="77777777" w:rsidR="00CD0804" w:rsidRPr="00CD0804" w:rsidRDefault="00CD0804" w:rsidP="00CD0804">
      <w:pPr>
        <w:numPr>
          <w:ilvl w:val="0"/>
          <w:numId w:val="12"/>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Trained model and prediction handler</w:t>
      </w:r>
    </w:p>
    <w:p w14:paraId="466D57FD" w14:textId="77777777" w:rsidR="00CD0804" w:rsidRPr="00CD0804" w:rsidRDefault="00CD0804" w:rsidP="00CD0804">
      <w:pPr>
        <w:numPr>
          <w:ilvl w:val="0"/>
          <w:numId w:val="12"/>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Visualization and result display components</w:t>
      </w:r>
    </w:p>
    <w:p w14:paraId="6BD56CFC"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
          <w:bCs/>
          <w:sz w:val="24"/>
          <w:szCs w:val="24"/>
          <w:lang w:val="en-IN"/>
        </w:rPr>
        <w:t>Result:</w:t>
      </w:r>
      <w:r w:rsidRPr="00CD0804">
        <w:rPr>
          <w:rFonts w:ascii="Times New Roman" w:eastAsia="Calibri" w:hAnsi="Times New Roman" w:cs="Times New Roman"/>
          <w:bCs/>
          <w:sz w:val="24"/>
          <w:szCs w:val="24"/>
          <w:lang w:val="en-IN"/>
        </w:rPr>
        <w:t xml:space="preserve"> All modules integrated successfully. No interface errors found.</w:t>
      </w:r>
    </w:p>
    <w:p w14:paraId="75C2E4D9"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pict w14:anchorId="732DBE93">
          <v:rect id="_x0000_i1396" style="width:0;height:1.5pt" o:hralign="center" o:hrstd="t" o:hr="t" fillcolor="#a0a0a0" stroked="f"/>
        </w:pict>
      </w:r>
    </w:p>
    <w:p w14:paraId="50D248D9" w14:textId="77777777" w:rsidR="00CD0804" w:rsidRPr="00CD0804" w:rsidRDefault="00CD0804" w:rsidP="00CD0804">
      <w:pPr>
        <w:rPr>
          <w:rFonts w:ascii="Times New Roman" w:eastAsia="Calibri" w:hAnsi="Times New Roman" w:cs="Times New Roman"/>
          <w:b/>
          <w:bCs/>
          <w:sz w:val="24"/>
          <w:szCs w:val="24"/>
          <w:lang w:val="en-IN"/>
        </w:rPr>
      </w:pPr>
      <w:r w:rsidRPr="00CD0804">
        <w:rPr>
          <w:rFonts w:ascii="Times New Roman" w:eastAsia="Calibri" w:hAnsi="Times New Roman" w:cs="Times New Roman"/>
          <w:b/>
          <w:bCs/>
          <w:sz w:val="24"/>
          <w:szCs w:val="24"/>
          <w:lang w:val="en-IN"/>
        </w:rPr>
        <w:t>Acceptance Testing</w:t>
      </w:r>
    </w:p>
    <w:p w14:paraId="2E419BF4"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User Acceptance Testing was conducted with sample end-users (engineers or analysts) to confirm:</w:t>
      </w:r>
    </w:p>
    <w:p w14:paraId="2608A16E" w14:textId="77777777" w:rsidR="00CD0804" w:rsidRPr="00CD0804" w:rsidRDefault="00CD0804" w:rsidP="00CD0804">
      <w:pPr>
        <w:numPr>
          <w:ilvl w:val="0"/>
          <w:numId w:val="1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Usability of the interface</w:t>
      </w:r>
    </w:p>
    <w:p w14:paraId="3425BEDF" w14:textId="77777777" w:rsidR="00CD0804" w:rsidRPr="00CD0804" w:rsidRDefault="00CD0804" w:rsidP="00CD0804">
      <w:pPr>
        <w:numPr>
          <w:ilvl w:val="0"/>
          <w:numId w:val="1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Clarity of results</w:t>
      </w:r>
    </w:p>
    <w:p w14:paraId="2718368C" w14:textId="77777777" w:rsidR="00CD0804" w:rsidRPr="00CD0804" w:rsidRDefault="00CD0804" w:rsidP="00CD0804">
      <w:pPr>
        <w:numPr>
          <w:ilvl w:val="0"/>
          <w:numId w:val="1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Navigation across system pages</w:t>
      </w:r>
    </w:p>
    <w:p w14:paraId="66F161EA" w14:textId="77777777" w:rsidR="00CD0804" w:rsidRPr="00CD0804" w:rsidRDefault="00CD0804" w:rsidP="00CD0804">
      <w:pPr>
        <w:numPr>
          <w:ilvl w:val="0"/>
          <w:numId w:val="13"/>
        </w:numPr>
        <w:rPr>
          <w:rFonts w:ascii="Times New Roman" w:eastAsia="Calibri" w:hAnsi="Times New Roman" w:cs="Times New Roman"/>
          <w:bCs/>
          <w:sz w:val="24"/>
          <w:szCs w:val="24"/>
          <w:lang w:val="en-IN"/>
        </w:rPr>
      </w:pPr>
      <w:r w:rsidRPr="00CD0804">
        <w:rPr>
          <w:rFonts w:ascii="Times New Roman" w:eastAsia="Calibri" w:hAnsi="Times New Roman" w:cs="Times New Roman"/>
          <w:bCs/>
          <w:sz w:val="24"/>
          <w:szCs w:val="24"/>
          <w:lang w:val="en-IN"/>
        </w:rPr>
        <w:t>Understanding and interpretation of graphs</w:t>
      </w:r>
    </w:p>
    <w:p w14:paraId="55462BAB" w14:textId="77777777" w:rsidR="00CD0804" w:rsidRPr="00CD0804" w:rsidRDefault="00CD0804" w:rsidP="00CD0804">
      <w:pPr>
        <w:rPr>
          <w:rFonts w:ascii="Times New Roman" w:eastAsia="Calibri" w:hAnsi="Times New Roman" w:cs="Times New Roman"/>
          <w:bCs/>
          <w:sz w:val="24"/>
          <w:szCs w:val="24"/>
          <w:lang w:val="en-IN"/>
        </w:rPr>
      </w:pPr>
      <w:r w:rsidRPr="00CD0804">
        <w:rPr>
          <w:rFonts w:ascii="Times New Roman" w:eastAsia="Calibri" w:hAnsi="Times New Roman" w:cs="Times New Roman"/>
          <w:b/>
          <w:bCs/>
          <w:sz w:val="24"/>
          <w:szCs w:val="24"/>
          <w:lang w:val="en-IN"/>
        </w:rPr>
        <w:t>Test Results:</w:t>
      </w:r>
      <w:r w:rsidRPr="00CD0804">
        <w:rPr>
          <w:rFonts w:ascii="Times New Roman" w:eastAsia="Calibri" w:hAnsi="Times New Roman" w:cs="Times New Roman"/>
          <w:bCs/>
          <w:sz w:val="24"/>
          <w:szCs w:val="24"/>
          <w:lang w:val="en-IN"/>
        </w:rPr>
        <w:br/>
      </w:r>
      <w:r w:rsidRPr="00CD0804">
        <w:rPr>
          <w:rFonts w:ascii="Segoe UI Emoji" w:eastAsia="Calibri" w:hAnsi="Segoe UI Emoji" w:cs="Segoe UI Emoji"/>
          <w:bCs/>
          <w:sz w:val="24"/>
          <w:szCs w:val="24"/>
          <w:lang w:val="en-IN"/>
        </w:rPr>
        <w:t>✅</w:t>
      </w:r>
      <w:r w:rsidRPr="00CD0804">
        <w:rPr>
          <w:rFonts w:ascii="Times New Roman" w:eastAsia="Calibri" w:hAnsi="Times New Roman" w:cs="Times New Roman"/>
          <w:bCs/>
          <w:sz w:val="24"/>
          <w:szCs w:val="24"/>
          <w:lang w:val="en-IN"/>
        </w:rPr>
        <w:t xml:space="preserve"> All the test cases mentioned above passed successfully. No defects encountered. The system met all functional expectations and performance benchmarks.</w:t>
      </w:r>
    </w:p>
    <w:p w14:paraId="103DC04C" w14:textId="77777777" w:rsidR="002930BC" w:rsidRPr="00CD0804" w:rsidRDefault="002930BC" w:rsidP="00CD0804"/>
    <w:sectPr w:rsidR="002930BC" w:rsidRPr="00CD0804"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433"/>
    <w:multiLevelType w:val="multilevel"/>
    <w:tmpl w:val="265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0946B7"/>
    <w:multiLevelType w:val="multilevel"/>
    <w:tmpl w:val="5F9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B4AC5"/>
    <w:multiLevelType w:val="multilevel"/>
    <w:tmpl w:val="3B4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E0D66"/>
    <w:multiLevelType w:val="multilevel"/>
    <w:tmpl w:val="729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245AA"/>
    <w:multiLevelType w:val="multilevel"/>
    <w:tmpl w:val="806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5574B"/>
    <w:multiLevelType w:val="multilevel"/>
    <w:tmpl w:val="301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0132D"/>
    <w:multiLevelType w:val="multilevel"/>
    <w:tmpl w:val="AE1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51EEC"/>
    <w:multiLevelType w:val="multilevel"/>
    <w:tmpl w:val="E56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42021"/>
    <w:multiLevelType w:val="multilevel"/>
    <w:tmpl w:val="A5B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D77C2"/>
    <w:multiLevelType w:val="multilevel"/>
    <w:tmpl w:val="2A0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5072B"/>
    <w:multiLevelType w:val="multilevel"/>
    <w:tmpl w:val="7E0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006398">
    <w:abstractNumId w:val="2"/>
  </w:num>
  <w:num w:numId="2" w16cid:durableId="146098770">
    <w:abstractNumId w:val="1"/>
  </w:num>
  <w:num w:numId="3" w16cid:durableId="862669795">
    <w:abstractNumId w:val="0"/>
  </w:num>
  <w:num w:numId="4" w16cid:durableId="2051684647">
    <w:abstractNumId w:val="4"/>
  </w:num>
  <w:num w:numId="5" w16cid:durableId="1184202620">
    <w:abstractNumId w:val="8"/>
  </w:num>
  <w:num w:numId="6" w16cid:durableId="544566683">
    <w:abstractNumId w:val="3"/>
  </w:num>
  <w:num w:numId="7" w16cid:durableId="488179342">
    <w:abstractNumId w:val="6"/>
  </w:num>
  <w:num w:numId="8" w16cid:durableId="583345307">
    <w:abstractNumId w:val="5"/>
  </w:num>
  <w:num w:numId="9" w16cid:durableId="654069363">
    <w:abstractNumId w:val="12"/>
  </w:num>
  <w:num w:numId="10" w16cid:durableId="625282256">
    <w:abstractNumId w:val="9"/>
  </w:num>
  <w:num w:numId="11" w16cid:durableId="443043183">
    <w:abstractNumId w:val="7"/>
  </w:num>
  <w:num w:numId="12" w16cid:durableId="1917399282">
    <w:abstractNumId w:val="10"/>
  </w:num>
  <w:num w:numId="13" w16cid:durableId="555706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31B6"/>
    <w:rsid w:val="002930BC"/>
    <w:rsid w:val="002C711D"/>
    <w:rsid w:val="008D22AD"/>
    <w:rsid w:val="00932FF5"/>
    <w:rsid w:val="00BE5CB6"/>
    <w:rsid w:val="00C031B6"/>
    <w:rsid w:val="00CD0804"/>
    <w:rsid w:val="00DD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B210"/>
  <w15:docId w15:val="{56D81AD6-7989-4FF9-8A2B-A7BD222D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1B6"/>
  </w:style>
  <w:style w:type="paragraph" w:styleId="Heading1">
    <w:name w:val="heading 1"/>
    <w:basedOn w:val="Normal"/>
    <w:next w:val="Normal"/>
    <w:link w:val="Heading1Char"/>
    <w:qFormat/>
    <w:rsid w:val="00C031B6"/>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CD080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031B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D080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C031B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31B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31B6"/>
    <w:rPr>
      <w:rFonts w:ascii="Arial" w:eastAsia="Times New Roman" w:hAnsi="Arial" w:cs="Arial"/>
      <w:b/>
      <w:bCs/>
      <w:kern w:val="32"/>
      <w:sz w:val="32"/>
      <w:szCs w:val="32"/>
    </w:rPr>
  </w:style>
  <w:style w:type="character" w:customStyle="1" w:styleId="Heading3Char">
    <w:name w:val="Heading 3 Char"/>
    <w:basedOn w:val="DefaultParagraphFont"/>
    <w:link w:val="Heading3"/>
    <w:uiPriority w:val="9"/>
    <w:semiHidden/>
    <w:rsid w:val="00C031B6"/>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rsid w:val="00C031B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31B6"/>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C031B6"/>
    <w:pPr>
      <w:spacing w:after="120"/>
    </w:pPr>
  </w:style>
  <w:style w:type="character" w:customStyle="1" w:styleId="BodyTextChar">
    <w:name w:val="Body Text Char"/>
    <w:basedOn w:val="DefaultParagraphFont"/>
    <w:link w:val="BodyText"/>
    <w:uiPriority w:val="99"/>
    <w:semiHidden/>
    <w:rsid w:val="00C031B6"/>
  </w:style>
  <w:style w:type="character" w:customStyle="1" w:styleId="Heading2Char">
    <w:name w:val="Heading 2 Char"/>
    <w:basedOn w:val="DefaultParagraphFont"/>
    <w:link w:val="Heading2"/>
    <w:uiPriority w:val="9"/>
    <w:semiHidden/>
    <w:rsid w:val="00CD0804"/>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CD080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5965">
      <w:bodyDiv w:val="1"/>
      <w:marLeft w:val="0"/>
      <w:marRight w:val="0"/>
      <w:marTop w:val="0"/>
      <w:marBottom w:val="0"/>
      <w:divBdr>
        <w:top w:val="none" w:sz="0" w:space="0" w:color="auto"/>
        <w:left w:val="none" w:sz="0" w:space="0" w:color="auto"/>
        <w:bottom w:val="none" w:sz="0" w:space="0" w:color="auto"/>
        <w:right w:val="none" w:sz="0" w:space="0" w:color="auto"/>
      </w:divBdr>
    </w:div>
    <w:div w:id="285237478">
      <w:bodyDiv w:val="1"/>
      <w:marLeft w:val="0"/>
      <w:marRight w:val="0"/>
      <w:marTop w:val="0"/>
      <w:marBottom w:val="0"/>
      <w:divBdr>
        <w:top w:val="none" w:sz="0" w:space="0" w:color="auto"/>
        <w:left w:val="none" w:sz="0" w:space="0" w:color="auto"/>
        <w:bottom w:val="none" w:sz="0" w:space="0" w:color="auto"/>
        <w:right w:val="none" w:sz="0" w:space="0" w:color="auto"/>
      </w:divBdr>
    </w:div>
    <w:div w:id="852492484">
      <w:bodyDiv w:val="1"/>
      <w:marLeft w:val="0"/>
      <w:marRight w:val="0"/>
      <w:marTop w:val="0"/>
      <w:marBottom w:val="0"/>
      <w:divBdr>
        <w:top w:val="none" w:sz="0" w:space="0" w:color="auto"/>
        <w:left w:val="none" w:sz="0" w:space="0" w:color="auto"/>
        <w:bottom w:val="none" w:sz="0" w:space="0" w:color="auto"/>
        <w:right w:val="none" w:sz="0" w:space="0" w:color="auto"/>
      </w:divBdr>
    </w:div>
    <w:div w:id="1175460786">
      <w:bodyDiv w:val="1"/>
      <w:marLeft w:val="0"/>
      <w:marRight w:val="0"/>
      <w:marTop w:val="0"/>
      <w:marBottom w:val="0"/>
      <w:divBdr>
        <w:top w:val="none" w:sz="0" w:space="0" w:color="auto"/>
        <w:left w:val="none" w:sz="0" w:space="0" w:color="auto"/>
        <w:bottom w:val="none" w:sz="0" w:space="0" w:color="auto"/>
        <w:right w:val="none" w:sz="0" w:space="0" w:color="auto"/>
      </w:divBdr>
    </w:div>
    <w:div w:id="1793667209">
      <w:bodyDiv w:val="1"/>
      <w:marLeft w:val="0"/>
      <w:marRight w:val="0"/>
      <w:marTop w:val="0"/>
      <w:marBottom w:val="0"/>
      <w:divBdr>
        <w:top w:val="none" w:sz="0" w:space="0" w:color="auto"/>
        <w:left w:val="none" w:sz="0" w:space="0" w:color="auto"/>
        <w:bottom w:val="none" w:sz="0" w:space="0" w:color="auto"/>
        <w:right w:val="none" w:sz="0" w:space="0" w:color="auto"/>
      </w:divBdr>
    </w:div>
    <w:div w:id="182531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Venkata Naga Sai Priyanka Dasari</cp:lastModifiedBy>
  <cp:revision>4</cp:revision>
  <dcterms:created xsi:type="dcterms:W3CDTF">2016-01-29T13:18:00Z</dcterms:created>
  <dcterms:modified xsi:type="dcterms:W3CDTF">2025-04-10T05:09:00Z</dcterms:modified>
</cp:coreProperties>
</file>