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5759F8" w14:textId="77777777" w:rsidR="006535FB" w:rsidRPr="006535FB" w:rsidRDefault="006535FB" w:rsidP="006535FB">
      <w:pPr>
        <w:shd w:val="clear" w:color="auto" w:fill="FFFFFF"/>
        <w:spacing w:after="0" w:line="480" w:lineRule="atLeast"/>
        <w:textAlignment w:val="baseline"/>
        <w:outlineLvl w:val="1"/>
        <w:rPr>
          <w:rFonts w:ascii="inherit" w:eastAsia="Times New Roman" w:hAnsi="inherit" w:cs="Times New Roman"/>
          <w:b/>
          <w:bCs/>
          <w:color w:val="202124"/>
          <w:sz w:val="36"/>
          <w:szCs w:val="36"/>
          <w:lang w:bidi="hi-IN"/>
        </w:rPr>
      </w:pPr>
      <w:r w:rsidRPr="006535FB">
        <w:rPr>
          <w:rFonts w:ascii="inherit" w:eastAsia="Times New Roman" w:hAnsi="inherit" w:cs="Times New Roman"/>
          <w:b/>
          <w:bCs/>
          <w:color w:val="202124"/>
          <w:sz w:val="36"/>
          <w:szCs w:val="36"/>
          <w:lang w:bidi="hi-IN"/>
        </w:rPr>
        <w:t>Overview</w:t>
      </w:r>
    </w:p>
    <w:p w14:paraId="1A2322FD" w14:textId="77777777" w:rsidR="006535FB" w:rsidRPr="006535FB" w:rsidRDefault="006535FB" w:rsidP="006535FB">
      <w:pPr>
        <w:shd w:val="clear" w:color="auto" w:fill="FFFFFF"/>
        <w:spacing w:after="240" w:line="330" w:lineRule="atLeast"/>
        <w:textAlignment w:val="baseline"/>
        <w:rPr>
          <w:rFonts w:ascii="inherit" w:eastAsia="Times New Roman" w:hAnsi="inherit" w:cs="Times New Roman"/>
          <w:color w:val="3C4043"/>
          <w:sz w:val="21"/>
          <w:szCs w:val="21"/>
          <w:lang w:bidi="hi-IN"/>
        </w:rPr>
      </w:pPr>
      <w:r w:rsidRPr="006535FB">
        <w:rPr>
          <w:rFonts w:ascii="inherit" w:eastAsia="Times New Roman" w:hAnsi="inherit" w:cs="Times New Roman"/>
          <w:color w:val="3C4043"/>
          <w:sz w:val="21"/>
          <w:szCs w:val="21"/>
          <w:lang w:bidi="hi-IN"/>
        </w:rPr>
        <w:t>This dataset provides comprehensive operational, transactional, and technical insights into how a global platform tracks, structures, and processes heavy industrial machinery and equipment lifecycles. Each record in the dataset captures a single, finalized accounting or operational event, complete with system metadata, geographic indicators, deep component specifications, and mechanical configurations.</w:t>
      </w:r>
    </w:p>
    <w:p w14:paraId="5101F79C" w14:textId="77777777" w:rsidR="006535FB" w:rsidRPr="006535FB" w:rsidRDefault="006535FB" w:rsidP="006535FB">
      <w:pPr>
        <w:shd w:val="clear" w:color="auto" w:fill="FFFFFF"/>
        <w:spacing w:line="330" w:lineRule="atLeast"/>
        <w:textAlignment w:val="baseline"/>
        <w:rPr>
          <w:rFonts w:ascii="inherit" w:eastAsia="Times New Roman" w:hAnsi="inherit" w:cs="Times New Roman"/>
          <w:color w:val="3C4043"/>
          <w:sz w:val="21"/>
          <w:szCs w:val="21"/>
          <w:lang w:bidi="hi-IN"/>
        </w:rPr>
      </w:pPr>
      <w:r w:rsidRPr="006535FB">
        <w:rPr>
          <w:rFonts w:ascii="inherit" w:eastAsia="Times New Roman" w:hAnsi="inherit" w:cs="Times New Roman"/>
          <w:color w:val="3C4043"/>
          <w:sz w:val="21"/>
          <w:szCs w:val="21"/>
          <w:lang w:bidi="hi-IN"/>
        </w:rPr>
        <w:t>Your goal is to explore this rich multi-modal dataset, discover latent patterns across numerical, categorical, and high-cardinality technical string features, and build robust predictive models to forecast the target financial or operational variable.</w:t>
      </w:r>
    </w:p>
    <w:p w14:paraId="35FBA63C" w14:textId="1B2FA56C" w:rsidR="00B96406" w:rsidRDefault="00B96406"/>
    <w:p w14:paraId="19F7F862" w14:textId="77777777" w:rsidR="006535FB" w:rsidRDefault="006535FB" w:rsidP="006535FB">
      <w:pPr>
        <w:pStyle w:val="Heading3"/>
        <w:shd w:val="clear" w:color="auto" w:fill="FFFFFF"/>
        <w:spacing w:before="0" w:line="360" w:lineRule="atLeast"/>
        <w:textAlignment w:val="baseline"/>
        <w:rPr>
          <w:rFonts w:ascii="inherit" w:hAnsi="inherit"/>
          <w:color w:val="202124"/>
          <w:sz w:val="30"/>
          <w:szCs w:val="30"/>
        </w:rPr>
      </w:pPr>
      <w:r>
        <w:rPr>
          <w:rFonts w:ascii="inherit" w:hAnsi="inherit"/>
          <w:color w:val="202124"/>
          <w:sz w:val="30"/>
          <w:szCs w:val="30"/>
        </w:rPr>
        <w:t>Evaluation</w:t>
      </w:r>
    </w:p>
    <w:p w14:paraId="590082B8" w14:textId="77777777" w:rsidR="006535FB" w:rsidRDefault="006535FB" w:rsidP="006535FB">
      <w:pPr>
        <w:pStyle w:val="NormalWeb"/>
        <w:shd w:val="clear" w:color="auto" w:fill="FFFFFF"/>
        <w:spacing w:before="240" w:beforeAutospacing="0" w:after="240" w:afterAutospacing="0" w:line="330" w:lineRule="atLeast"/>
        <w:textAlignment w:val="baseline"/>
        <w:rPr>
          <w:rFonts w:ascii="inherit" w:hAnsi="inherit"/>
          <w:color w:val="3C4043"/>
          <w:sz w:val="21"/>
          <w:szCs w:val="21"/>
        </w:rPr>
      </w:pPr>
      <w:r>
        <w:rPr>
          <w:rFonts w:ascii="inherit" w:hAnsi="inherit"/>
          <w:color w:val="3C4043"/>
          <w:sz w:val="21"/>
          <w:szCs w:val="21"/>
        </w:rPr>
        <w:t>The evaluation section describes how submissions will be scored and how participants should format their submissions.</w:t>
      </w:r>
    </w:p>
    <w:p w14:paraId="3BC66089" w14:textId="27B5EB7F" w:rsidR="006535FB" w:rsidRDefault="005F6A3A" w:rsidP="006535FB">
      <w:pPr>
        <w:shd w:val="clear" w:color="auto" w:fill="FFFFFF"/>
        <w:spacing w:before="240" w:after="480" w:line="330" w:lineRule="atLeast"/>
        <w:textAlignment w:val="baseline"/>
        <w:rPr>
          <w:rFonts w:ascii="inherit" w:hAnsi="inherit"/>
          <w:color w:val="3C4043"/>
          <w:sz w:val="21"/>
          <w:szCs w:val="21"/>
        </w:rPr>
      </w:pPr>
      <w:r>
        <w:rPr>
          <w:rFonts w:ascii="inherit" w:hAnsi="inherit"/>
          <w:color w:val="3C4043"/>
          <w:sz w:val="21"/>
          <w:szCs w:val="21"/>
        </w:rPr>
        <w:pict w14:anchorId="013CF10C">
          <v:rect id="_x0000_i1025" style="width:0;height:1.5pt" o:hralign="center" o:hrstd="t" o:hr="t" fillcolor="#a0a0a0" stroked="f"/>
        </w:pict>
      </w:r>
      <w:hyperlink r:id="rId5" w:tgtFrame="_blank" w:history="1">
        <w:r w:rsidR="006535FB">
          <w:rPr>
            <w:rStyle w:val="Hyperlink"/>
            <w:rFonts w:ascii="inherit" w:hAnsi="inherit"/>
            <w:color w:val="202124"/>
            <w:sz w:val="21"/>
            <w:szCs w:val="21"/>
            <w:u w:val="none"/>
            <w:bdr w:val="none" w:sz="0" w:space="0" w:color="auto" w:frame="1"/>
          </w:rPr>
          <w:t>Submissions are evaluated on RMSLE score </w:t>
        </w:r>
      </w:hyperlink>
      <w:r w:rsidR="006535FB">
        <w:rPr>
          <w:rFonts w:ascii="inherit" w:hAnsi="inherit"/>
          <w:color w:val="3C4043"/>
          <w:sz w:val="21"/>
          <w:szCs w:val="21"/>
        </w:rPr>
        <w:t>between the predicted value and the observed target.</w:t>
      </w:r>
    </w:p>
    <w:p w14:paraId="2AA2B75C" w14:textId="77777777" w:rsidR="006535FB" w:rsidRPr="006535FB" w:rsidRDefault="006535FB" w:rsidP="006535FB">
      <w:pPr>
        <w:spacing w:before="360" w:after="180" w:line="330" w:lineRule="atLeast"/>
        <w:textAlignment w:val="baseline"/>
        <w:outlineLvl w:val="1"/>
        <w:rPr>
          <w:rFonts w:ascii="Inter" w:eastAsia="Times New Roman" w:hAnsi="Inter" w:cs="Times New Roman"/>
          <w:b/>
          <w:bCs/>
          <w:color w:val="202124"/>
          <w:sz w:val="27"/>
          <w:szCs w:val="27"/>
          <w:lang w:bidi="hi-IN"/>
        </w:rPr>
      </w:pPr>
      <w:r w:rsidRPr="006535FB">
        <w:rPr>
          <w:rFonts w:ascii="Inter" w:eastAsia="Times New Roman" w:hAnsi="Inter" w:cs="Times New Roman"/>
          <w:b/>
          <w:bCs/>
          <w:color w:val="202124"/>
          <w:sz w:val="27"/>
          <w:szCs w:val="27"/>
          <w:lang w:bidi="hi-IN"/>
        </w:rPr>
        <w:t>Submission File</w:t>
      </w:r>
    </w:p>
    <w:p w14:paraId="3F611858" w14:textId="77777777" w:rsidR="006535FB" w:rsidRPr="006535FB" w:rsidRDefault="006535FB" w:rsidP="006535FB">
      <w:pPr>
        <w:spacing w:after="240" w:line="240" w:lineRule="auto"/>
        <w:textAlignment w:val="baseline"/>
        <w:rPr>
          <w:rFonts w:ascii="Inter" w:eastAsia="Times New Roman" w:hAnsi="Inter" w:cs="Times New Roman"/>
          <w:color w:val="3C4043"/>
          <w:sz w:val="21"/>
          <w:szCs w:val="21"/>
          <w:lang w:bidi="hi-IN"/>
        </w:rPr>
      </w:pPr>
      <w:r w:rsidRPr="006535FB">
        <w:rPr>
          <w:rFonts w:ascii="Inter" w:eastAsia="Times New Roman" w:hAnsi="Inter" w:cs="Times New Roman"/>
          <w:color w:val="3C4043"/>
          <w:sz w:val="21"/>
          <w:szCs w:val="21"/>
          <w:lang w:bidi="hi-IN"/>
        </w:rPr>
        <w:t>For each TransactionID in the test set, you must predict a value for the TargetValue variable. The file should contain a header and have the following format: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933"/>
        <w:gridCol w:w="1734"/>
      </w:tblGrid>
      <w:tr w:rsidR="006535FB" w:rsidRPr="006535FB" w14:paraId="03636AE5" w14:textId="77777777" w:rsidTr="006535FB">
        <w:trPr>
          <w:trHeight w:val="18"/>
          <w:tblHeader/>
          <w:tblCellSpacing w:w="15" w:type="dxa"/>
        </w:trPr>
        <w:tc>
          <w:tcPr>
            <w:tcW w:w="0" w:type="auto"/>
            <w:tcMar>
              <w:top w:w="240" w:type="dxa"/>
              <w:left w:w="240" w:type="dxa"/>
              <w:bottom w:w="240" w:type="dxa"/>
              <w:right w:w="240" w:type="dxa"/>
            </w:tcMar>
            <w:vAlign w:val="center"/>
            <w:hideMark/>
          </w:tcPr>
          <w:p w14:paraId="0AEFAC3B" w14:textId="77777777" w:rsidR="006535FB" w:rsidRPr="006535FB" w:rsidRDefault="006535FB" w:rsidP="006535FB">
            <w:pPr>
              <w:spacing w:after="0" w:line="360" w:lineRule="atLeast"/>
              <w:rPr>
                <w:rFonts w:ascii="inherit" w:eastAsia="Times New Roman" w:hAnsi="inherit" w:cs="Times New Roman"/>
                <w:b/>
                <w:bCs/>
                <w:color w:val="3C4043"/>
                <w:sz w:val="21"/>
                <w:szCs w:val="21"/>
                <w:lang w:bidi="hi-IN"/>
              </w:rPr>
            </w:pPr>
            <w:r w:rsidRPr="006535FB">
              <w:rPr>
                <w:rFonts w:ascii="inherit" w:eastAsia="Times New Roman" w:hAnsi="inherit" w:cs="Times New Roman"/>
                <w:b/>
                <w:bCs/>
                <w:color w:val="3C4043"/>
                <w:sz w:val="21"/>
                <w:szCs w:val="21"/>
                <w:lang w:bidi="hi-IN"/>
              </w:rPr>
              <w:t>TransactionID</w:t>
            </w:r>
          </w:p>
        </w:tc>
        <w:tc>
          <w:tcPr>
            <w:tcW w:w="0" w:type="auto"/>
            <w:tcMar>
              <w:top w:w="240" w:type="dxa"/>
              <w:left w:w="240" w:type="dxa"/>
              <w:bottom w:w="240" w:type="dxa"/>
              <w:right w:w="240" w:type="dxa"/>
            </w:tcMar>
            <w:vAlign w:val="center"/>
            <w:hideMark/>
          </w:tcPr>
          <w:p w14:paraId="27AF191E" w14:textId="77777777" w:rsidR="006535FB" w:rsidRPr="006535FB" w:rsidRDefault="006535FB" w:rsidP="006535FB">
            <w:pPr>
              <w:spacing w:after="0" w:line="360" w:lineRule="atLeast"/>
              <w:rPr>
                <w:rFonts w:ascii="inherit" w:eastAsia="Times New Roman" w:hAnsi="inherit" w:cs="Times New Roman"/>
                <w:b/>
                <w:bCs/>
                <w:color w:val="3C4043"/>
                <w:sz w:val="21"/>
                <w:szCs w:val="21"/>
                <w:lang w:bidi="hi-IN"/>
              </w:rPr>
            </w:pPr>
            <w:r w:rsidRPr="006535FB">
              <w:rPr>
                <w:rFonts w:ascii="inherit" w:eastAsia="Times New Roman" w:hAnsi="inherit" w:cs="Times New Roman"/>
                <w:b/>
                <w:bCs/>
                <w:color w:val="3C4043"/>
                <w:sz w:val="21"/>
                <w:szCs w:val="21"/>
                <w:lang w:bidi="hi-IN"/>
              </w:rPr>
              <w:t>TargetValue</w:t>
            </w:r>
          </w:p>
        </w:tc>
      </w:tr>
      <w:tr w:rsidR="006535FB" w:rsidRPr="006535FB" w14:paraId="664D2096" w14:textId="77777777" w:rsidTr="006535FB">
        <w:trPr>
          <w:trHeight w:val="19"/>
          <w:tblCellSpacing w:w="15" w:type="dxa"/>
        </w:trPr>
        <w:tc>
          <w:tcPr>
            <w:tcW w:w="0" w:type="auto"/>
            <w:tcMar>
              <w:top w:w="240" w:type="dxa"/>
              <w:left w:w="240" w:type="dxa"/>
              <w:bottom w:w="240" w:type="dxa"/>
              <w:right w:w="240" w:type="dxa"/>
            </w:tcMar>
            <w:vAlign w:val="center"/>
            <w:hideMark/>
          </w:tcPr>
          <w:p w14:paraId="18088240" w14:textId="77777777" w:rsidR="006535FB" w:rsidRPr="006535FB" w:rsidRDefault="006535FB" w:rsidP="006535FB">
            <w:pPr>
              <w:spacing w:after="0" w:line="240" w:lineRule="auto"/>
              <w:rPr>
                <w:rFonts w:ascii="inherit" w:eastAsia="Times New Roman" w:hAnsi="inherit" w:cs="Times New Roman"/>
                <w:color w:val="202124"/>
                <w:sz w:val="21"/>
                <w:lang w:bidi="hi-IN"/>
              </w:rPr>
            </w:pPr>
            <w:r w:rsidRPr="006535FB">
              <w:rPr>
                <w:rFonts w:ascii="inherit" w:eastAsia="Times New Roman" w:hAnsi="inherit" w:cs="Times New Roman"/>
                <w:color w:val="202124"/>
                <w:sz w:val="21"/>
                <w:lang w:bidi="hi-IN"/>
              </w:rPr>
              <w:t>1139307</w:t>
            </w:r>
          </w:p>
        </w:tc>
        <w:tc>
          <w:tcPr>
            <w:tcW w:w="0" w:type="auto"/>
            <w:tcMar>
              <w:top w:w="240" w:type="dxa"/>
              <w:left w:w="240" w:type="dxa"/>
              <w:bottom w:w="240" w:type="dxa"/>
              <w:right w:w="240" w:type="dxa"/>
            </w:tcMar>
            <w:vAlign w:val="center"/>
            <w:hideMark/>
          </w:tcPr>
          <w:p w14:paraId="1979876D" w14:textId="77777777" w:rsidR="006535FB" w:rsidRPr="006535FB" w:rsidRDefault="006535FB" w:rsidP="006535FB">
            <w:pPr>
              <w:spacing w:after="0" w:line="240" w:lineRule="auto"/>
              <w:rPr>
                <w:rFonts w:ascii="inherit" w:eastAsia="Times New Roman" w:hAnsi="inherit" w:cs="Times New Roman"/>
                <w:color w:val="202124"/>
                <w:sz w:val="21"/>
                <w:lang w:bidi="hi-IN"/>
              </w:rPr>
            </w:pPr>
            <w:r w:rsidRPr="006535FB">
              <w:rPr>
                <w:rFonts w:ascii="inherit" w:eastAsia="Times New Roman" w:hAnsi="inherit" w:cs="Times New Roman"/>
                <w:color w:val="202124"/>
                <w:sz w:val="21"/>
                <w:lang w:bidi="hi-IN"/>
              </w:rPr>
              <w:t>44674.9</w:t>
            </w:r>
          </w:p>
        </w:tc>
      </w:tr>
      <w:tr w:rsidR="006535FB" w:rsidRPr="006535FB" w14:paraId="23CEC9D6" w14:textId="77777777" w:rsidTr="006535FB">
        <w:trPr>
          <w:trHeight w:val="59"/>
          <w:tblCellSpacing w:w="15" w:type="dxa"/>
        </w:trPr>
        <w:tc>
          <w:tcPr>
            <w:tcW w:w="0" w:type="auto"/>
            <w:tcMar>
              <w:top w:w="240" w:type="dxa"/>
              <w:left w:w="240" w:type="dxa"/>
              <w:bottom w:w="240" w:type="dxa"/>
              <w:right w:w="240" w:type="dxa"/>
            </w:tcMar>
            <w:vAlign w:val="center"/>
            <w:hideMark/>
          </w:tcPr>
          <w:p w14:paraId="37E7F8FA" w14:textId="77777777" w:rsidR="006535FB" w:rsidRPr="006535FB" w:rsidRDefault="006535FB" w:rsidP="006535FB">
            <w:pPr>
              <w:spacing w:after="0" w:line="240" w:lineRule="auto"/>
              <w:rPr>
                <w:rFonts w:ascii="inherit" w:eastAsia="Times New Roman" w:hAnsi="inherit" w:cs="Times New Roman"/>
                <w:color w:val="202124"/>
                <w:sz w:val="21"/>
                <w:lang w:bidi="hi-IN"/>
              </w:rPr>
            </w:pPr>
            <w:r w:rsidRPr="006535FB">
              <w:rPr>
                <w:rFonts w:ascii="inherit" w:eastAsia="Times New Roman" w:hAnsi="inherit" w:cs="Times New Roman"/>
                <w:color w:val="202124"/>
                <w:sz w:val="21"/>
                <w:lang w:bidi="hi-IN"/>
              </w:rPr>
              <w:t>1139419</w:t>
            </w:r>
          </w:p>
        </w:tc>
        <w:tc>
          <w:tcPr>
            <w:tcW w:w="0" w:type="auto"/>
            <w:tcMar>
              <w:top w:w="240" w:type="dxa"/>
              <w:left w:w="240" w:type="dxa"/>
              <w:bottom w:w="240" w:type="dxa"/>
              <w:right w:w="240" w:type="dxa"/>
            </w:tcMar>
            <w:vAlign w:val="center"/>
            <w:hideMark/>
          </w:tcPr>
          <w:p w14:paraId="59476A88" w14:textId="77777777" w:rsidR="006535FB" w:rsidRPr="006535FB" w:rsidRDefault="006535FB" w:rsidP="006535FB">
            <w:pPr>
              <w:spacing w:after="0" w:line="240" w:lineRule="auto"/>
              <w:rPr>
                <w:rFonts w:ascii="inherit" w:eastAsia="Times New Roman" w:hAnsi="inherit" w:cs="Times New Roman"/>
                <w:color w:val="202124"/>
                <w:sz w:val="21"/>
                <w:lang w:bidi="hi-IN"/>
              </w:rPr>
            </w:pPr>
            <w:r w:rsidRPr="006535FB">
              <w:rPr>
                <w:rFonts w:ascii="inherit" w:eastAsia="Times New Roman" w:hAnsi="inherit" w:cs="Times New Roman"/>
                <w:color w:val="202124"/>
                <w:sz w:val="21"/>
                <w:lang w:bidi="hi-IN"/>
              </w:rPr>
              <w:t>91450.1</w:t>
            </w:r>
          </w:p>
        </w:tc>
      </w:tr>
      <w:tr w:rsidR="006535FB" w:rsidRPr="006535FB" w14:paraId="2611C7E6" w14:textId="77777777" w:rsidTr="006535FB">
        <w:trPr>
          <w:trHeight w:val="19"/>
          <w:tblCellSpacing w:w="15" w:type="dxa"/>
        </w:trPr>
        <w:tc>
          <w:tcPr>
            <w:tcW w:w="0" w:type="auto"/>
            <w:tcMar>
              <w:top w:w="240" w:type="dxa"/>
              <w:left w:w="240" w:type="dxa"/>
              <w:bottom w:w="240" w:type="dxa"/>
              <w:right w:w="240" w:type="dxa"/>
            </w:tcMar>
            <w:vAlign w:val="center"/>
            <w:hideMark/>
          </w:tcPr>
          <w:p w14:paraId="4F21D5D5" w14:textId="77777777" w:rsidR="006535FB" w:rsidRPr="006535FB" w:rsidRDefault="006535FB" w:rsidP="006535FB">
            <w:pPr>
              <w:spacing w:after="0" w:line="240" w:lineRule="auto"/>
              <w:rPr>
                <w:rFonts w:ascii="inherit" w:eastAsia="Times New Roman" w:hAnsi="inherit" w:cs="Times New Roman"/>
                <w:color w:val="202124"/>
                <w:sz w:val="21"/>
                <w:lang w:bidi="hi-IN"/>
              </w:rPr>
            </w:pPr>
            <w:r w:rsidRPr="006535FB">
              <w:rPr>
                <w:rFonts w:ascii="inherit" w:eastAsia="Times New Roman" w:hAnsi="inherit" w:cs="Times New Roman"/>
                <w:color w:val="202124"/>
                <w:sz w:val="21"/>
                <w:lang w:bidi="hi-IN"/>
              </w:rPr>
              <w:t>1139482</w:t>
            </w:r>
          </w:p>
        </w:tc>
        <w:tc>
          <w:tcPr>
            <w:tcW w:w="0" w:type="auto"/>
            <w:tcMar>
              <w:top w:w="240" w:type="dxa"/>
              <w:left w:w="240" w:type="dxa"/>
              <w:bottom w:w="240" w:type="dxa"/>
              <w:right w:w="240" w:type="dxa"/>
            </w:tcMar>
            <w:vAlign w:val="center"/>
            <w:hideMark/>
          </w:tcPr>
          <w:p w14:paraId="601523F8" w14:textId="77777777" w:rsidR="006535FB" w:rsidRPr="006535FB" w:rsidRDefault="006535FB" w:rsidP="006535FB">
            <w:pPr>
              <w:spacing w:after="0" w:line="240" w:lineRule="auto"/>
              <w:rPr>
                <w:rFonts w:ascii="inherit" w:eastAsia="Times New Roman" w:hAnsi="inherit" w:cs="Times New Roman"/>
                <w:color w:val="202124"/>
                <w:sz w:val="21"/>
                <w:lang w:bidi="hi-IN"/>
              </w:rPr>
            </w:pPr>
            <w:r w:rsidRPr="006535FB">
              <w:rPr>
                <w:rFonts w:ascii="inherit" w:eastAsia="Times New Roman" w:hAnsi="inherit" w:cs="Times New Roman"/>
                <w:color w:val="202124"/>
                <w:sz w:val="21"/>
                <w:lang w:bidi="hi-IN"/>
              </w:rPr>
              <w:t>76618.1</w:t>
            </w:r>
          </w:p>
        </w:tc>
      </w:tr>
      <w:tr w:rsidR="006535FB" w:rsidRPr="006535FB" w14:paraId="701FCD58" w14:textId="77777777" w:rsidTr="006535FB">
        <w:trPr>
          <w:trHeight w:val="19"/>
          <w:tblCellSpacing w:w="15" w:type="dxa"/>
        </w:trPr>
        <w:tc>
          <w:tcPr>
            <w:tcW w:w="0" w:type="auto"/>
            <w:tcMar>
              <w:top w:w="240" w:type="dxa"/>
              <w:left w:w="240" w:type="dxa"/>
              <w:bottom w:w="240" w:type="dxa"/>
              <w:right w:w="240" w:type="dxa"/>
            </w:tcMar>
            <w:vAlign w:val="center"/>
            <w:hideMark/>
          </w:tcPr>
          <w:p w14:paraId="132E7E20" w14:textId="77777777" w:rsidR="006535FB" w:rsidRPr="006535FB" w:rsidRDefault="006535FB" w:rsidP="006535FB">
            <w:pPr>
              <w:spacing w:after="0" w:line="240" w:lineRule="auto"/>
              <w:rPr>
                <w:rFonts w:ascii="inherit" w:eastAsia="Times New Roman" w:hAnsi="inherit" w:cs="Times New Roman"/>
                <w:color w:val="202124"/>
                <w:sz w:val="21"/>
                <w:lang w:bidi="hi-IN"/>
              </w:rPr>
            </w:pPr>
            <w:r w:rsidRPr="006535FB">
              <w:rPr>
                <w:rFonts w:ascii="inherit" w:eastAsia="Times New Roman" w:hAnsi="inherit" w:cs="Times New Roman"/>
                <w:color w:val="202124"/>
                <w:sz w:val="21"/>
                <w:lang w:bidi="hi-IN"/>
              </w:rPr>
              <w:t>1139522</w:t>
            </w:r>
          </w:p>
        </w:tc>
        <w:tc>
          <w:tcPr>
            <w:tcW w:w="0" w:type="auto"/>
            <w:tcMar>
              <w:top w:w="240" w:type="dxa"/>
              <w:left w:w="240" w:type="dxa"/>
              <w:bottom w:w="240" w:type="dxa"/>
              <w:right w:w="240" w:type="dxa"/>
            </w:tcMar>
            <w:vAlign w:val="center"/>
            <w:hideMark/>
          </w:tcPr>
          <w:p w14:paraId="79A9549C" w14:textId="77777777" w:rsidR="006535FB" w:rsidRPr="006535FB" w:rsidRDefault="006535FB" w:rsidP="006535FB">
            <w:pPr>
              <w:spacing w:after="0" w:line="240" w:lineRule="auto"/>
              <w:rPr>
                <w:rFonts w:ascii="inherit" w:eastAsia="Times New Roman" w:hAnsi="inherit" w:cs="Times New Roman"/>
                <w:color w:val="202124"/>
                <w:sz w:val="21"/>
                <w:lang w:bidi="hi-IN"/>
              </w:rPr>
            </w:pPr>
            <w:r w:rsidRPr="006535FB">
              <w:rPr>
                <w:rFonts w:ascii="inherit" w:eastAsia="Times New Roman" w:hAnsi="inherit" w:cs="Times New Roman"/>
                <w:color w:val="202124"/>
                <w:sz w:val="21"/>
                <w:lang w:bidi="hi-IN"/>
              </w:rPr>
              <w:t>75195.6</w:t>
            </w:r>
          </w:p>
        </w:tc>
      </w:tr>
      <w:tr w:rsidR="006535FB" w:rsidRPr="006535FB" w14:paraId="78EA9E11" w14:textId="77777777" w:rsidTr="006535FB">
        <w:trPr>
          <w:trHeight w:val="19"/>
          <w:tblCellSpacing w:w="15" w:type="dxa"/>
        </w:trPr>
        <w:tc>
          <w:tcPr>
            <w:tcW w:w="0" w:type="auto"/>
            <w:tcMar>
              <w:top w:w="240" w:type="dxa"/>
              <w:left w:w="240" w:type="dxa"/>
              <w:bottom w:w="240" w:type="dxa"/>
              <w:right w:w="240" w:type="dxa"/>
            </w:tcMar>
            <w:vAlign w:val="center"/>
            <w:hideMark/>
          </w:tcPr>
          <w:p w14:paraId="0F159FBC" w14:textId="77777777" w:rsidR="006535FB" w:rsidRPr="006535FB" w:rsidRDefault="006535FB" w:rsidP="006535FB">
            <w:pPr>
              <w:spacing w:after="0" w:line="240" w:lineRule="auto"/>
              <w:rPr>
                <w:rFonts w:ascii="inherit" w:eastAsia="Times New Roman" w:hAnsi="inherit" w:cs="Times New Roman"/>
                <w:color w:val="202124"/>
                <w:sz w:val="21"/>
                <w:lang w:bidi="hi-IN"/>
              </w:rPr>
            </w:pPr>
            <w:r w:rsidRPr="006535FB">
              <w:rPr>
                <w:rFonts w:ascii="inherit" w:eastAsia="Times New Roman" w:hAnsi="inherit" w:cs="Times New Roman"/>
                <w:color w:val="202124"/>
                <w:sz w:val="21"/>
                <w:lang w:bidi="hi-IN"/>
              </w:rPr>
              <w:t>1139684</w:t>
            </w:r>
          </w:p>
        </w:tc>
        <w:tc>
          <w:tcPr>
            <w:tcW w:w="0" w:type="auto"/>
            <w:tcMar>
              <w:top w:w="240" w:type="dxa"/>
              <w:left w:w="240" w:type="dxa"/>
              <w:bottom w:w="240" w:type="dxa"/>
              <w:right w:w="240" w:type="dxa"/>
            </w:tcMar>
            <w:vAlign w:val="center"/>
            <w:hideMark/>
          </w:tcPr>
          <w:p w14:paraId="4B9D9F07" w14:textId="77777777" w:rsidR="006535FB" w:rsidRPr="006535FB" w:rsidRDefault="006535FB" w:rsidP="006535FB">
            <w:pPr>
              <w:spacing w:after="0" w:line="240" w:lineRule="auto"/>
              <w:rPr>
                <w:rFonts w:ascii="inherit" w:eastAsia="Times New Roman" w:hAnsi="inherit" w:cs="Times New Roman"/>
                <w:color w:val="202124"/>
                <w:sz w:val="21"/>
                <w:lang w:bidi="hi-IN"/>
              </w:rPr>
            </w:pPr>
            <w:r w:rsidRPr="006535FB">
              <w:rPr>
                <w:rFonts w:ascii="inherit" w:eastAsia="Times New Roman" w:hAnsi="inherit" w:cs="Times New Roman"/>
                <w:color w:val="202124"/>
                <w:sz w:val="21"/>
                <w:lang w:bidi="hi-IN"/>
              </w:rPr>
              <w:t>8340.3</w:t>
            </w:r>
          </w:p>
        </w:tc>
      </w:tr>
      <w:tr w:rsidR="006535FB" w:rsidRPr="006535FB" w14:paraId="48DCABC4" w14:textId="77777777" w:rsidTr="006535FB">
        <w:trPr>
          <w:trHeight w:val="19"/>
          <w:tblCellSpacing w:w="15" w:type="dxa"/>
        </w:trPr>
        <w:tc>
          <w:tcPr>
            <w:tcW w:w="0" w:type="auto"/>
            <w:tcMar>
              <w:top w:w="240" w:type="dxa"/>
              <w:left w:w="240" w:type="dxa"/>
              <w:bottom w:w="240" w:type="dxa"/>
              <w:right w:w="240" w:type="dxa"/>
            </w:tcMar>
            <w:vAlign w:val="center"/>
            <w:hideMark/>
          </w:tcPr>
          <w:p w14:paraId="5BBED9CD" w14:textId="77777777" w:rsidR="006535FB" w:rsidRPr="006535FB" w:rsidRDefault="006535FB" w:rsidP="006535FB">
            <w:pPr>
              <w:spacing w:after="0" w:line="240" w:lineRule="auto"/>
              <w:rPr>
                <w:rFonts w:ascii="inherit" w:eastAsia="Times New Roman" w:hAnsi="inherit" w:cs="Times New Roman"/>
                <w:color w:val="202124"/>
                <w:sz w:val="21"/>
                <w:lang w:bidi="hi-IN"/>
              </w:rPr>
            </w:pPr>
            <w:r w:rsidRPr="006535FB">
              <w:rPr>
                <w:rFonts w:ascii="inherit" w:eastAsia="Times New Roman" w:hAnsi="inherit" w:cs="Times New Roman"/>
                <w:color w:val="202124"/>
                <w:sz w:val="21"/>
                <w:lang w:bidi="hi-IN"/>
              </w:rPr>
              <w:lastRenderedPageBreak/>
              <w:t>etc.</w:t>
            </w:r>
          </w:p>
        </w:tc>
        <w:tc>
          <w:tcPr>
            <w:tcW w:w="0" w:type="auto"/>
            <w:tcMar>
              <w:top w:w="240" w:type="dxa"/>
              <w:left w:w="240" w:type="dxa"/>
              <w:bottom w:w="240" w:type="dxa"/>
              <w:right w:w="240" w:type="dxa"/>
            </w:tcMar>
            <w:vAlign w:val="center"/>
            <w:hideMark/>
          </w:tcPr>
          <w:p w14:paraId="43B66F67" w14:textId="77777777" w:rsidR="006535FB" w:rsidRPr="006535FB" w:rsidRDefault="006535FB" w:rsidP="006535FB">
            <w:pPr>
              <w:spacing w:after="0" w:line="240" w:lineRule="auto"/>
              <w:rPr>
                <w:rFonts w:ascii="inherit" w:eastAsia="Times New Roman" w:hAnsi="inherit" w:cs="Times New Roman"/>
                <w:color w:val="202124"/>
                <w:sz w:val="21"/>
                <w:lang w:bidi="hi-IN"/>
              </w:rPr>
            </w:pPr>
          </w:p>
        </w:tc>
      </w:tr>
    </w:tbl>
    <w:p w14:paraId="0DE9D67C" w14:textId="42B23C93" w:rsidR="006535FB" w:rsidRDefault="006535FB"/>
    <w:p w14:paraId="4ACAB3E9" w14:textId="7F4B7EE8" w:rsidR="006535FB" w:rsidRDefault="005F6A3A">
      <w:r>
        <w:rPr>
          <w:rFonts w:ascii="inherit" w:hAnsi="inherit"/>
          <w:color w:val="3C4043"/>
          <w:sz w:val="21"/>
          <w:szCs w:val="21"/>
        </w:rPr>
        <w:pict w14:anchorId="263CA325">
          <v:rect id="_x0000_i1026" style="width:0;height:1.5pt" o:hralign="center" o:hrstd="t" o:hr="t" fillcolor="#a0a0a0" stroked="f"/>
        </w:pict>
      </w:r>
    </w:p>
    <w:p w14:paraId="30A7D869" w14:textId="77777777" w:rsidR="006535FB" w:rsidRDefault="006535FB" w:rsidP="006535FB">
      <w:pPr>
        <w:pStyle w:val="Heading2"/>
        <w:shd w:val="clear" w:color="auto" w:fill="FFFFFF"/>
        <w:spacing w:before="0" w:beforeAutospacing="0" w:after="0" w:afterAutospacing="0" w:line="540" w:lineRule="atLeast"/>
        <w:textAlignment w:val="baseline"/>
        <w:rPr>
          <w:rFonts w:ascii="inherit" w:hAnsi="inherit"/>
          <w:color w:val="202124"/>
        </w:rPr>
      </w:pPr>
      <w:r>
        <w:rPr>
          <w:rFonts w:ascii="inherit" w:hAnsi="inherit"/>
          <w:color w:val="202124"/>
        </w:rPr>
        <w:t>Dataset Description</w:t>
      </w:r>
    </w:p>
    <w:p w14:paraId="3226024C" w14:textId="77777777" w:rsidR="006535FB" w:rsidRDefault="006535FB" w:rsidP="006535FB">
      <w:pPr>
        <w:pStyle w:val="Heading2"/>
        <w:shd w:val="clear" w:color="auto" w:fill="FFFFFF"/>
        <w:spacing w:before="0" w:beforeAutospacing="0" w:after="180" w:afterAutospacing="0" w:line="330" w:lineRule="atLeast"/>
        <w:textAlignment w:val="baseline"/>
        <w:rPr>
          <w:rFonts w:ascii="inherit" w:hAnsi="inherit"/>
          <w:color w:val="202124"/>
          <w:sz w:val="27"/>
          <w:szCs w:val="27"/>
        </w:rPr>
      </w:pPr>
      <w:r>
        <w:rPr>
          <w:rFonts w:ascii="inherit" w:hAnsi="inherit"/>
          <w:color w:val="202124"/>
          <w:sz w:val="27"/>
          <w:szCs w:val="27"/>
        </w:rPr>
        <w:t>Files</w:t>
      </w:r>
    </w:p>
    <w:p w14:paraId="7732E264" w14:textId="77777777" w:rsidR="006535FB" w:rsidRDefault="006535FB" w:rsidP="006535FB">
      <w:pPr>
        <w:numPr>
          <w:ilvl w:val="0"/>
          <w:numId w:val="1"/>
        </w:numPr>
        <w:shd w:val="clear" w:color="auto" w:fill="FFFFFF"/>
        <w:spacing w:after="0" w:line="330" w:lineRule="atLeast"/>
        <w:textAlignment w:val="baseline"/>
        <w:rPr>
          <w:rFonts w:ascii="inherit" w:hAnsi="inherit"/>
          <w:color w:val="3C4043"/>
          <w:sz w:val="21"/>
          <w:szCs w:val="21"/>
        </w:rPr>
      </w:pPr>
      <w:r>
        <w:rPr>
          <w:rStyle w:val="Strong"/>
          <w:rFonts w:ascii="inherit" w:hAnsi="inherit"/>
          <w:color w:val="3C4043"/>
          <w:sz w:val="21"/>
          <w:szCs w:val="21"/>
          <w:bdr w:val="none" w:sz="0" w:space="0" w:color="auto" w:frame="1"/>
        </w:rPr>
        <w:t>train.csv</w:t>
      </w:r>
      <w:r>
        <w:rPr>
          <w:rFonts w:ascii="inherit" w:hAnsi="inherit"/>
          <w:color w:val="3C4043"/>
          <w:sz w:val="21"/>
          <w:szCs w:val="21"/>
        </w:rPr>
        <w:t> - the training set</w:t>
      </w:r>
    </w:p>
    <w:p w14:paraId="76240CC9" w14:textId="77777777" w:rsidR="006535FB" w:rsidRDefault="006535FB" w:rsidP="006535FB">
      <w:pPr>
        <w:numPr>
          <w:ilvl w:val="0"/>
          <w:numId w:val="1"/>
        </w:numPr>
        <w:shd w:val="clear" w:color="auto" w:fill="FFFFFF"/>
        <w:spacing w:after="0" w:line="330" w:lineRule="atLeast"/>
        <w:textAlignment w:val="baseline"/>
        <w:rPr>
          <w:rFonts w:ascii="inherit" w:hAnsi="inherit"/>
          <w:color w:val="3C4043"/>
          <w:sz w:val="21"/>
          <w:szCs w:val="21"/>
        </w:rPr>
      </w:pPr>
      <w:r>
        <w:rPr>
          <w:rStyle w:val="Strong"/>
          <w:rFonts w:ascii="inherit" w:hAnsi="inherit"/>
          <w:color w:val="3C4043"/>
          <w:sz w:val="21"/>
          <w:szCs w:val="21"/>
          <w:bdr w:val="none" w:sz="0" w:space="0" w:color="auto" w:frame="1"/>
        </w:rPr>
        <w:t>test.csv</w:t>
      </w:r>
      <w:r>
        <w:rPr>
          <w:rFonts w:ascii="inherit" w:hAnsi="inherit"/>
          <w:color w:val="3C4043"/>
          <w:sz w:val="21"/>
          <w:szCs w:val="21"/>
        </w:rPr>
        <w:t> - the test set</w:t>
      </w:r>
    </w:p>
    <w:p w14:paraId="600B81F7" w14:textId="77777777" w:rsidR="006535FB" w:rsidRDefault="006535FB" w:rsidP="006535FB">
      <w:pPr>
        <w:numPr>
          <w:ilvl w:val="0"/>
          <w:numId w:val="1"/>
        </w:numPr>
        <w:shd w:val="clear" w:color="auto" w:fill="FFFFFF"/>
        <w:spacing w:after="0" w:line="330" w:lineRule="atLeast"/>
        <w:textAlignment w:val="baseline"/>
        <w:rPr>
          <w:rFonts w:ascii="inherit" w:hAnsi="inherit"/>
          <w:color w:val="3C4043"/>
          <w:sz w:val="21"/>
          <w:szCs w:val="21"/>
        </w:rPr>
      </w:pPr>
      <w:r>
        <w:rPr>
          <w:rStyle w:val="Strong"/>
          <w:rFonts w:ascii="inherit" w:hAnsi="inherit"/>
          <w:color w:val="3C4043"/>
          <w:sz w:val="21"/>
          <w:szCs w:val="21"/>
          <w:bdr w:val="none" w:sz="0" w:space="0" w:color="auto" w:frame="1"/>
        </w:rPr>
        <w:t>sample_submission.csv</w:t>
      </w:r>
      <w:r>
        <w:rPr>
          <w:rFonts w:ascii="inherit" w:hAnsi="inherit"/>
          <w:color w:val="3C4043"/>
          <w:sz w:val="21"/>
          <w:szCs w:val="21"/>
        </w:rPr>
        <w:t> - a sample submission file in the correct format</w:t>
      </w:r>
    </w:p>
    <w:p w14:paraId="3485BFD1" w14:textId="77777777" w:rsidR="006535FB" w:rsidRDefault="006535FB" w:rsidP="006535FB">
      <w:pPr>
        <w:numPr>
          <w:ilvl w:val="0"/>
          <w:numId w:val="1"/>
        </w:numPr>
        <w:shd w:val="clear" w:color="auto" w:fill="FFFFFF"/>
        <w:spacing w:after="0" w:line="330" w:lineRule="atLeast"/>
        <w:textAlignment w:val="baseline"/>
        <w:rPr>
          <w:rFonts w:ascii="inherit" w:hAnsi="inherit"/>
          <w:color w:val="3C4043"/>
          <w:sz w:val="21"/>
          <w:szCs w:val="21"/>
        </w:rPr>
      </w:pPr>
      <w:r>
        <w:rPr>
          <w:rStyle w:val="Strong"/>
          <w:rFonts w:ascii="inherit" w:hAnsi="inherit"/>
          <w:color w:val="3C4043"/>
          <w:sz w:val="21"/>
          <w:szCs w:val="21"/>
          <w:bdr w:val="none" w:sz="0" w:space="0" w:color="auto" w:frame="1"/>
        </w:rPr>
        <w:t>metaData.csv</w:t>
      </w:r>
      <w:r>
        <w:rPr>
          <w:rFonts w:ascii="inherit" w:hAnsi="inherit"/>
          <w:color w:val="3C4043"/>
          <w:sz w:val="21"/>
          <w:szCs w:val="21"/>
        </w:rPr>
        <w:t> - supplemental information about the data</w:t>
      </w:r>
    </w:p>
    <w:p w14:paraId="7E9A28D2" w14:textId="6D29F344" w:rsidR="006535FB" w:rsidRDefault="006535FB"/>
    <w:p w14:paraId="7D666D43" w14:textId="3C6720B6" w:rsidR="006535FB" w:rsidRDefault="006535FB">
      <w:r>
        <w:t xml:space="preserve">all these files uploaded inside “Kaggle Dataset” folder that path link is </w:t>
      </w:r>
      <w:r w:rsidRPr="006535FB">
        <w:t>"D:\Download\AI MLP Project\Kaggle Dataset"</w:t>
      </w:r>
    </w:p>
    <w:p w14:paraId="5B5ECC2B" w14:textId="5ECB7698" w:rsidR="00CE4F8E" w:rsidRDefault="00CE4F8E"/>
    <w:p w14:paraId="3E91916A" w14:textId="7184746F" w:rsidR="00CE4F8E" w:rsidRDefault="00CE4F8E">
      <w:pPr>
        <w:pBdr>
          <w:bottom w:val="double" w:sz="6" w:space="1" w:color="auto"/>
        </w:pBdr>
      </w:pPr>
    </w:p>
    <w:p w14:paraId="49B43A26" w14:textId="02BF1B84" w:rsidR="00CE4F8E" w:rsidRDefault="00CE4F8E"/>
    <w:p w14:paraId="38888379" w14:textId="77777777" w:rsidR="000D4CB7" w:rsidRDefault="000D4CB7" w:rsidP="000D4CB7">
      <w:pPr>
        <w:pStyle w:val="Heading3"/>
        <w:rPr>
          <w:rFonts w:ascii="Arial" w:hAnsi="Arial" w:cs="Arial"/>
          <w:color w:val="434343"/>
          <w:sz w:val="28"/>
          <w:szCs w:val="28"/>
        </w:rPr>
      </w:pPr>
      <w:r>
        <w:rPr>
          <w:rStyle w:val="c39"/>
          <w:rFonts w:ascii="Arial" w:hAnsi="Arial" w:cs="Arial"/>
          <w:b/>
          <w:bCs/>
          <w:color w:val="434343"/>
          <w:sz w:val="28"/>
          <w:szCs w:val="28"/>
        </w:rPr>
        <w:t>When will the project submission be discarded?</w:t>
      </w:r>
    </w:p>
    <w:p w14:paraId="68287F50" w14:textId="77777777" w:rsidR="000D4CB7" w:rsidRDefault="000D4CB7" w:rsidP="000D4CB7">
      <w:pPr>
        <w:pStyle w:val="c19"/>
        <w:numPr>
          <w:ilvl w:val="0"/>
          <w:numId w:val="3"/>
        </w:numPr>
        <w:ind w:left="1440"/>
        <w:rPr>
          <w:rFonts w:ascii="Arial" w:hAnsi="Arial" w:cs="Arial"/>
          <w:color w:val="000000"/>
          <w:sz w:val="22"/>
          <w:szCs w:val="22"/>
        </w:rPr>
      </w:pPr>
      <w:r>
        <w:rPr>
          <w:rFonts w:ascii="Arial" w:hAnsi="Arial" w:cs="Arial"/>
          <w:color w:val="000000"/>
          <w:sz w:val="22"/>
          <w:szCs w:val="22"/>
        </w:rPr>
        <w:t>Submitting a different Kaggle notebook link in </w:t>
      </w:r>
      <w:hyperlink r:id="rId6" w:history="1">
        <w:r>
          <w:rPr>
            <w:rStyle w:val="Hyperlink"/>
            <w:rFonts w:ascii="Arial" w:hAnsi="Arial" w:cs="Arial"/>
            <w:sz w:val="22"/>
            <w:szCs w:val="22"/>
          </w:rPr>
          <w:t>Competition Registration Form</w:t>
        </w:r>
      </w:hyperlink>
      <w:r>
        <w:rPr>
          <w:rStyle w:val="c9"/>
          <w:rFonts w:ascii="Arial" w:hAnsi="Arial" w:cs="Arial"/>
          <w:color w:val="000000"/>
          <w:sz w:val="22"/>
          <w:szCs w:val="22"/>
        </w:rPr>
        <w:t>, and making submissions with another.</w:t>
      </w:r>
    </w:p>
    <w:p w14:paraId="74A90F67" w14:textId="77777777" w:rsidR="000D4CB7" w:rsidRDefault="000D4CB7" w:rsidP="000D4CB7">
      <w:pPr>
        <w:pStyle w:val="c19"/>
        <w:numPr>
          <w:ilvl w:val="0"/>
          <w:numId w:val="3"/>
        </w:numPr>
        <w:ind w:left="1440"/>
        <w:rPr>
          <w:rFonts w:ascii="Arial" w:hAnsi="Arial" w:cs="Arial"/>
          <w:color w:val="000000"/>
          <w:sz w:val="22"/>
          <w:szCs w:val="22"/>
        </w:rPr>
      </w:pPr>
      <w:r>
        <w:rPr>
          <w:rFonts w:ascii="Arial" w:hAnsi="Arial" w:cs="Arial"/>
          <w:color w:val="000000"/>
          <w:sz w:val="22"/>
          <w:szCs w:val="22"/>
        </w:rPr>
        <w:t>The python notebook containing the final ML code not being submitted on the Kaggle portal - </w:t>
      </w:r>
      <w:r>
        <w:rPr>
          <w:rStyle w:val="c17"/>
          <w:rFonts w:ascii="Arial" w:hAnsi="Arial" w:cs="Arial"/>
          <w:b/>
          <w:bCs/>
          <w:i/>
          <w:iCs/>
          <w:color w:val="000000"/>
          <w:sz w:val="22"/>
          <w:szCs w:val="22"/>
        </w:rPr>
        <w:t>FinalNotebook </w:t>
      </w:r>
      <w:r>
        <w:rPr>
          <w:rStyle w:val="c9"/>
          <w:rFonts w:ascii="Arial" w:hAnsi="Arial" w:cs="Arial"/>
          <w:color w:val="000000"/>
          <w:sz w:val="22"/>
          <w:szCs w:val="22"/>
        </w:rPr>
        <w:t>not shared with the competition host.</w:t>
      </w:r>
    </w:p>
    <w:p w14:paraId="14C0DF7A" w14:textId="77777777" w:rsidR="000D4CB7" w:rsidRDefault="000D4CB7" w:rsidP="000D4CB7">
      <w:pPr>
        <w:pStyle w:val="c19"/>
        <w:numPr>
          <w:ilvl w:val="0"/>
          <w:numId w:val="3"/>
        </w:numPr>
        <w:ind w:left="1440"/>
        <w:rPr>
          <w:rFonts w:ascii="Arial" w:hAnsi="Arial" w:cs="Arial"/>
          <w:color w:val="000000"/>
          <w:sz w:val="22"/>
          <w:szCs w:val="22"/>
        </w:rPr>
      </w:pPr>
      <w:r>
        <w:rPr>
          <w:rStyle w:val="c9"/>
          <w:rFonts w:ascii="Arial" w:hAnsi="Arial" w:cs="Arial"/>
          <w:color w:val="000000"/>
          <w:sz w:val="22"/>
          <w:szCs w:val="22"/>
        </w:rPr>
        <w:t>Any student found to plagiarize from the internet or fellow student or any other source will fail this project and will have to repeat this project.</w:t>
      </w:r>
    </w:p>
    <w:p w14:paraId="14CBB1FB" w14:textId="75A28574" w:rsidR="000D4CB7" w:rsidRPr="000D4CB7" w:rsidRDefault="000D4CB7" w:rsidP="000D4CB7">
      <w:pPr>
        <w:pStyle w:val="c19"/>
        <w:numPr>
          <w:ilvl w:val="0"/>
          <w:numId w:val="3"/>
        </w:numPr>
        <w:ind w:left="1440"/>
        <w:rPr>
          <w:rFonts w:ascii="Arial" w:hAnsi="Arial" w:cs="Arial"/>
          <w:color w:val="000000"/>
          <w:sz w:val="22"/>
          <w:szCs w:val="22"/>
        </w:rPr>
      </w:pPr>
      <w:r>
        <w:rPr>
          <w:rStyle w:val="c9"/>
          <w:rFonts w:ascii="Arial" w:hAnsi="Arial" w:cs="Arial"/>
          <w:color w:val="000000"/>
          <w:sz w:val="22"/>
          <w:szCs w:val="22"/>
        </w:rPr>
        <w:t>Any student found to submit code with any machine learning libraries (such as TensorFlow, PyTorch, NLTK, word2vec, textblob etc) other than those mentioned below will fail this project.</w:t>
      </w:r>
    </w:p>
    <w:p w14:paraId="3B60919E" w14:textId="77777777" w:rsidR="000D4CB7" w:rsidRDefault="000D4CB7"/>
    <w:p w14:paraId="54A0C171" w14:textId="77777777" w:rsidR="00CE4F8E" w:rsidRDefault="00CE4F8E" w:rsidP="00CE4F8E">
      <w:pPr>
        <w:pStyle w:val="Heading3"/>
        <w:rPr>
          <w:rFonts w:ascii="Arial" w:hAnsi="Arial" w:cs="Arial"/>
          <w:color w:val="434343"/>
          <w:sz w:val="28"/>
          <w:szCs w:val="28"/>
        </w:rPr>
      </w:pPr>
      <w:r>
        <w:rPr>
          <w:rStyle w:val="c39"/>
          <w:rFonts w:ascii="Arial" w:hAnsi="Arial" w:cs="Arial"/>
          <w:b/>
          <w:bCs/>
          <w:color w:val="434343"/>
          <w:sz w:val="28"/>
          <w:szCs w:val="28"/>
        </w:rPr>
        <w:t>Libraries allowed</w:t>
      </w:r>
    </w:p>
    <w:p w14:paraId="362A01FD" w14:textId="77777777" w:rsidR="00CE4F8E" w:rsidRDefault="00CE4F8E" w:rsidP="00CE4F8E">
      <w:pPr>
        <w:pStyle w:val="c19"/>
        <w:spacing w:before="0" w:beforeAutospacing="0" w:after="0" w:afterAutospacing="0"/>
        <w:rPr>
          <w:rFonts w:ascii="Arial" w:hAnsi="Arial" w:cs="Arial"/>
          <w:color w:val="000000"/>
          <w:sz w:val="22"/>
          <w:szCs w:val="22"/>
        </w:rPr>
      </w:pPr>
      <w:r>
        <w:rPr>
          <w:rStyle w:val="c9"/>
          <w:rFonts w:ascii="Arial" w:hAnsi="Arial" w:cs="Arial"/>
          <w:color w:val="000000"/>
          <w:sz w:val="22"/>
          <w:szCs w:val="22"/>
        </w:rPr>
        <w:t>Only the following libraries will be allowed to be used in the competition:</w:t>
      </w:r>
    </w:p>
    <w:p w14:paraId="049B1D02" w14:textId="77777777" w:rsidR="00CE4F8E" w:rsidRDefault="005F6A3A" w:rsidP="00CE4F8E">
      <w:pPr>
        <w:pStyle w:val="c4"/>
        <w:numPr>
          <w:ilvl w:val="0"/>
          <w:numId w:val="2"/>
        </w:numPr>
        <w:ind w:left="2160"/>
        <w:rPr>
          <w:rFonts w:ascii="Arial" w:hAnsi="Arial" w:cs="Arial"/>
          <w:color w:val="000000"/>
          <w:sz w:val="22"/>
          <w:szCs w:val="22"/>
        </w:rPr>
      </w:pPr>
      <w:hyperlink r:id="rId7" w:history="1">
        <w:r w:rsidR="00CE4F8E">
          <w:rPr>
            <w:rStyle w:val="Hyperlink"/>
            <w:rFonts w:ascii="Arial" w:hAnsi="Arial" w:cs="Arial"/>
            <w:sz w:val="22"/>
            <w:szCs w:val="22"/>
          </w:rPr>
          <w:t>NumPy</w:t>
        </w:r>
      </w:hyperlink>
    </w:p>
    <w:p w14:paraId="4DB47DE3" w14:textId="77777777" w:rsidR="00CE4F8E" w:rsidRDefault="005F6A3A" w:rsidP="00CE4F8E">
      <w:pPr>
        <w:pStyle w:val="c4"/>
        <w:numPr>
          <w:ilvl w:val="0"/>
          <w:numId w:val="2"/>
        </w:numPr>
        <w:ind w:left="2160"/>
        <w:rPr>
          <w:rFonts w:ascii="Arial" w:hAnsi="Arial" w:cs="Arial"/>
          <w:color w:val="000000"/>
          <w:sz w:val="22"/>
          <w:szCs w:val="22"/>
        </w:rPr>
      </w:pPr>
      <w:hyperlink r:id="rId8" w:history="1">
        <w:r w:rsidR="00CE4F8E">
          <w:rPr>
            <w:rStyle w:val="Hyperlink"/>
            <w:rFonts w:ascii="Arial" w:hAnsi="Arial" w:cs="Arial"/>
            <w:sz w:val="22"/>
            <w:szCs w:val="22"/>
          </w:rPr>
          <w:t>Pandas</w:t>
        </w:r>
      </w:hyperlink>
    </w:p>
    <w:p w14:paraId="204E5518" w14:textId="77777777" w:rsidR="00CE4F8E" w:rsidRDefault="005F6A3A" w:rsidP="00CE4F8E">
      <w:pPr>
        <w:pStyle w:val="c4"/>
        <w:numPr>
          <w:ilvl w:val="0"/>
          <w:numId w:val="2"/>
        </w:numPr>
        <w:ind w:left="2160"/>
        <w:rPr>
          <w:rFonts w:ascii="Arial" w:hAnsi="Arial" w:cs="Arial"/>
          <w:color w:val="000000"/>
          <w:sz w:val="22"/>
          <w:szCs w:val="22"/>
        </w:rPr>
      </w:pPr>
      <w:hyperlink r:id="rId9" w:history="1">
        <w:r w:rsidR="00CE4F8E">
          <w:rPr>
            <w:rStyle w:val="Hyperlink"/>
            <w:rFonts w:ascii="Arial" w:hAnsi="Arial" w:cs="Arial"/>
            <w:sz w:val="22"/>
            <w:szCs w:val="22"/>
          </w:rPr>
          <w:t>Matplotlib</w:t>
        </w:r>
      </w:hyperlink>
    </w:p>
    <w:p w14:paraId="78233535" w14:textId="77777777" w:rsidR="00CE4F8E" w:rsidRDefault="005F6A3A" w:rsidP="00CE4F8E">
      <w:pPr>
        <w:pStyle w:val="c4"/>
        <w:numPr>
          <w:ilvl w:val="0"/>
          <w:numId w:val="2"/>
        </w:numPr>
        <w:ind w:left="2160"/>
        <w:rPr>
          <w:rFonts w:ascii="Arial" w:hAnsi="Arial" w:cs="Arial"/>
          <w:color w:val="000000"/>
          <w:sz w:val="22"/>
          <w:szCs w:val="22"/>
        </w:rPr>
      </w:pPr>
      <w:hyperlink r:id="rId10" w:history="1">
        <w:r w:rsidR="00CE4F8E">
          <w:rPr>
            <w:rStyle w:val="Hyperlink"/>
            <w:rFonts w:ascii="Arial" w:hAnsi="Arial" w:cs="Arial"/>
            <w:sz w:val="22"/>
            <w:szCs w:val="22"/>
          </w:rPr>
          <w:t>Scikit-learn</w:t>
        </w:r>
      </w:hyperlink>
      <w:r w:rsidR="00CE4F8E">
        <w:rPr>
          <w:rStyle w:val="c9"/>
          <w:rFonts w:ascii="Arial" w:hAnsi="Arial" w:cs="Arial"/>
          <w:color w:val="000000"/>
          <w:sz w:val="22"/>
          <w:szCs w:val="22"/>
        </w:rPr>
        <w:t> </w:t>
      </w:r>
    </w:p>
    <w:p w14:paraId="79BD3AFF" w14:textId="77777777" w:rsidR="00CE4F8E" w:rsidRDefault="005F6A3A" w:rsidP="00CE4F8E">
      <w:pPr>
        <w:pStyle w:val="c4"/>
        <w:numPr>
          <w:ilvl w:val="0"/>
          <w:numId w:val="2"/>
        </w:numPr>
        <w:ind w:left="2160"/>
        <w:rPr>
          <w:rFonts w:ascii="Arial" w:hAnsi="Arial" w:cs="Arial"/>
          <w:color w:val="000000"/>
          <w:sz w:val="22"/>
          <w:szCs w:val="22"/>
        </w:rPr>
      </w:pPr>
      <w:hyperlink r:id="rId11" w:history="1">
        <w:r w:rsidR="00CE4F8E">
          <w:rPr>
            <w:rStyle w:val="Hyperlink"/>
            <w:rFonts w:ascii="Arial" w:hAnsi="Arial" w:cs="Arial"/>
            <w:sz w:val="22"/>
            <w:szCs w:val="22"/>
          </w:rPr>
          <w:t>XGBoost</w:t>
        </w:r>
      </w:hyperlink>
      <w:r w:rsidR="00CE4F8E">
        <w:rPr>
          <w:rFonts w:ascii="Arial" w:hAnsi="Arial" w:cs="Arial"/>
          <w:color w:val="000000"/>
          <w:sz w:val="22"/>
          <w:szCs w:val="22"/>
        </w:rPr>
        <w:t> </w:t>
      </w:r>
    </w:p>
    <w:p w14:paraId="6B8D3581" w14:textId="77777777" w:rsidR="00CE4F8E" w:rsidRDefault="005F6A3A" w:rsidP="00CE4F8E">
      <w:pPr>
        <w:pStyle w:val="c4"/>
        <w:numPr>
          <w:ilvl w:val="0"/>
          <w:numId w:val="2"/>
        </w:numPr>
        <w:ind w:left="2160"/>
        <w:rPr>
          <w:rFonts w:ascii="Arial" w:hAnsi="Arial" w:cs="Arial"/>
          <w:color w:val="000000"/>
          <w:sz w:val="22"/>
          <w:szCs w:val="22"/>
        </w:rPr>
      </w:pPr>
      <w:hyperlink r:id="rId12" w:history="1">
        <w:r w:rsidR="00CE4F8E">
          <w:rPr>
            <w:rStyle w:val="Hyperlink"/>
            <w:rFonts w:ascii="Arial" w:hAnsi="Arial" w:cs="Arial"/>
            <w:sz w:val="22"/>
            <w:szCs w:val="22"/>
          </w:rPr>
          <w:t>Seaborn</w:t>
        </w:r>
      </w:hyperlink>
    </w:p>
    <w:p w14:paraId="234A9338" w14:textId="77777777" w:rsidR="00CE4F8E" w:rsidRDefault="005F6A3A" w:rsidP="00CE4F8E">
      <w:pPr>
        <w:pStyle w:val="c4"/>
        <w:numPr>
          <w:ilvl w:val="0"/>
          <w:numId w:val="2"/>
        </w:numPr>
        <w:ind w:left="2160"/>
        <w:rPr>
          <w:rFonts w:ascii="Arial" w:hAnsi="Arial" w:cs="Arial"/>
          <w:color w:val="000000"/>
          <w:sz w:val="22"/>
          <w:szCs w:val="22"/>
        </w:rPr>
      </w:pPr>
      <w:hyperlink r:id="rId13" w:history="1">
        <w:r w:rsidR="00CE4F8E">
          <w:rPr>
            <w:rStyle w:val="Hyperlink"/>
            <w:rFonts w:ascii="Arial" w:hAnsi="Arial" w:cs="Arial"/>
            <w:sz w:val="22"/>
            <w:szCs w:val="22"/>
          </w:rPr>
          <w:t>Imblearn</w:t>
        </w:r>
      </w:hyperlink>
    </w:p>
    <w:p w14:paraId="7EFEA0D5" w14:textId="77777777" w:rsidR="00CE4F8E" w:rsidRDefault="005F6A3A" w:rsidP="00CE4F8E">
      <w:pPr>
        <w:pStyle w:val="c4"/>
        <w:numPr>
          <w:ilvl w:val="0"/>
          <w:numId w:val="2"/>
        </w:numPr>
        <w:ind w:left="2160"/>
        <w:rPr>
          <w:rFonts w:ascii="Arial" w:hAnsi="Arial" w:cs="Arial"/>
          <w:color w:val="000000"/>
          <w:sz w:val="22"/>
          <w:szCs w:val="22"/>
        </w:rPr>
      </w:pPr>
      <w:hyperlink r:id="rId14" w:history="1">
        <w:r w:rsidR="00CE4F8E">
          <w:rPr>
            <w:rStyle w:val="Hyperlink"/>
            <w:rFonts w:ascii="Arial" w:hAnsi="Arial" w:cs="Arial"/>
            <w:sz w:val="22"/>
            <w:szCs w:val="22"/>
          </w:rPr>
          <w:t>SciPy</w:t>
        </w:r>
      </w:hyperlink>
    </w:p>
    <w:p w14:paraId="096D1540" w14:textId="77777777" w:rsidR="00CE4F8E" w:rsidRDefault="00CE4F8E" w:rsidP="00CE4F8E">
      <w:pPr>
        <w:pStyle w:val="c4"/>
        <w:numPr>
          <w:ilvl w:val="0"/>
          <w:numId w:val="2"/>
        </w:numPr>
        <w:ind w:left="2160"/>
        <w:rPr>
          <w:rFonts w:ascii="Arial" w:hAnsi="Arial" w:cs="Arial"/>
          <w:color w:val="000000"/>
          <w:sz w:val="22"/>
          <w:szCs w:val="22"/>
        </w:rPr>
      </w:pPr>
      <w:r>
        <w:rPr>
          <w:rStyle w:val="c9"/>
          <w:rFonts w:ascii="Arial" w:hAnsi="Arial" w:cs="Arial"/>
          <w:color w:val="000000"/>
          <w:sz w:val="22"/>
          <w:szCs w:val="22"/>
        </w:rPr>
        <w:t>regex</w:t>
      </w:r>
    </w:p>
    <w:p w14:paraId="38D4F41E" w14:textId="77777777" w:rsidR="00CE4F8E" w:rsidRDefault="005F6A3A" w:rsidP="00CE4F8E">
      <w:pPr>
        <w:pStyle w:val="c4"/>
        <w:numPr>
          <w:ilvl w:val="0"/>
          <w:numId w:val="2"/>
        </w:numPr>
        <w:ind w:left="2160"/>
        <w:rPr>
          <w:rFonts w:ascii="Arial" w:hAnsi="Arial" w:cs="Arial"/>
          <w:color w:val="000000"/>
          <w:sz w:val="22"/>
          <w:szCs w:val="22"/>
        </w:rPr>
      </w:pPr>
      <w:hyperlink r:id="rId15" w:history="1">
        <w:r w:rsidR="00CE4F8E">
          <w:rPr>
            <w:rStyle w:val="Hyperlink"/>
            <w:rFonts w:ascii="Arial" w:hAnsi="Arial" w:cs="Arial"/>
            <w:sz w:val="22"/>
            <w:szCs w:val="22"/>
          </w:rPr>
          <w:t>Lightgbm</w:t>
        </w:r>
      </w:hyperlink>
    </w:p>
    <w:p w14:paraId="5CA601C2" w14:textId="77777777" w:rsidR="00CE4F8E" w:rsidRDefault="005F6A3A" w:rsidP="00CE4F8E">
      <w:pPr>
        <w:pStyle w:val="c4"/>
        <w:numPr>
          <w:ilvl w:val="0"/>
          <w:numId w:val="2"/>
        </w:numPr>
        <w:ind w:left="2160"/>
        <w:rPr>
          <w:rFonts w:ascii="Arial" w:hAnsi="Arial" w:cs="Arial"/>
          <w:color w:val="000000"/>
          <w:sz w:val="22"/>
          <w:szCs w:val="22"/>
        </w:rPr>
      </w:pPr>
      <w:hyperlink r:id="rId16" w:history="1">
        <w:r w:rsidR="00CE4F8E">
          <w:rPr>
            <w:rStyle w:val="Hyperlink"/>
            <w:rFonts w:ascii="Arial" w:hAnsi="Arial" w:cs="Arial"/>
            <w:sz w:val="22"/>
            <w:szCs w:val="22"/>
          </w:rPr>
          <w:t>Plotly</w:t>
        </w:r>
      </w:hyperlink>
    </w:p>
    <w:p w14:paraId="679E47AA" w14:textId="77777777" w:rsidR="00CE4F8E" w:rsidRDefault="005F6A3A" w:rsidP="00CE4F8E">
      <w:pPr>
        <w:pStyle w:val="c4"/>
        <w:numPr>
          <w:ilvl w:val="0"/>
          <w:numId w:val="2"/>
        </w:numPr>
        <w:ind w:left="2160"/>
        <w:rPr>
          <w:rFonts w:ascii="Arial" w:hAnsi="Arial" w:cs="Arial"/>
          <w:color w:val="000000"/>
          <w:sz w:val="22"/>
          <w:szCs w:val="22"/>
        </w:rPr>
      </w:pPr>
      <w:hyperlink r:id="rId17" w:history="1">
        <w:r w:rsidR="00CE4F8E">
          <w:rPr>
            <w:rStyle w:val="Hyperlink"/>
            <w:rFonts w:ascii="Arial" w:hAnsi="Arial" w:cs="Arial"/>
            <w:sz w:val="22"/>
            <w:szCs w:val="22"/>
          </w:rPr>
          <w:t>statsmodel</w:t>
        </w:r>
      </w:hyperlink>
    </w:p>
    <w:p w14:paraId="3E303CF1" w14:textId="77777777" w:rsidR="00CE4F8E" w:rsidRDefault="00CE4F8E" w:rsidP="00CE4F8E">
      <w:pPr>
        <w:pStyle w:val="c4"/>
        <w:numPr>
          <w:ilvl w:val="0"/>
          <w:numId w:val="2"/>
        </w:numPr>
        <w:ind w:left="2160"/>
        <w:rPr>
          <w:rFonts w:ascii="Arial" w:hAnsi="Arial" w:cs="Arial"/>
          <w:color w:val="000000"/>
          <w:sz w:val="22"/>
          <w:szCs w:val="22"/>
        </w:rPr>
      </w:pPr>
      <w:r>
        <w:rPr>
          <w:rStyle w:val="c9"/>
          <w:rFonts w:ascii="Arial" w:hAnsi="Arial" w:cs="Arial"/>
          <w:color w:val="000000"/>
          <w:sz w:val="22"/>
          <w:szCs w:val="22"/>
        </w:rPr>
        <w:t>Wordcloud</w:t>
      </w:r>
    </w:p>
    <w:p w14:paraId="5B9ED0E0" w14:textId="77777777" w:rsidR="00CE4F8E" w:rsidRDefault="00CE4F8E" w:rsidP="00CE4F8E">
      <w:pPr>
        <w:pStyle w:val="c4"/>
        <w:numPr>
          <w:ilvl w:val="0"/>
          <w:numId w:val="2"/>
        </w:numPr>
        <w:ind w:left="2160"/>
        <w:rPr>
          <w:rFonts w:ascii="Arial" w:hAnsi="Arial" w:cs="Arial"/>
          <w:color w:val="000000"/>
          <w:sz w:val="22"/>
          <w:szCs w:val="22"/>
        </w:rPr>
      </w:pPr>
      <w:r>
        <w:rPr>
          <w:rFonts w:ascii="Arial" w:hAnsi="Arial" w:cs="Arial"/>
          <w:color w:val="000000"/>
          <w:sz w:val="22"/>
          <w:szCs w:val="22"/>
        </w:rPr>
        <w:t>Catboost</w:t>
      </w:r>
    </w:p>
    <w:p w14:paraId="76C00DB8" w14:textId="77777777" w:rsidR="00CE4F8E" w:rsidRDefault="00CE4F8E" w:rsidP="00CE4F8E">
      <w:pPr>
        <w:pStyle w:val="c19"/>
        <w:spacing w:before="0" w:beforeAutospacing="0" w:after="0" w:afterAutospacing="0"/>
        <w:rPr>
          <w:rFonts w:ascii="Arial" w:hAnsi="Arial" w:cs="Arial"/>
          <w:color w:val="000000"/>
          <w:sz w:val="22"/>
          <w:szCs w:val="22"/>
        </w:rPr>
      </w:pPr>
      <w:r>
        <w:rPr>
          <w:rFonts w:ascii="Arial" w:hAnsi="Arial" w:cs="Arial"/>
          <w:color w:val="000000"/>
          <w:sz w:val="22"/>
          <w:szCs w:val="22"/>
        </w:rPr>
        <w:t>Please note these libraries are already installed in your Kaggle notebook. Python in-built libraries can also be used. </w:t>
      </w:r>
      <w:r>
        <w:rPr>
          <w:rStyle w:val="c18"/>
          <w:rFonts w:ascii="Arial" w:hAnsi="Arial" w:cs="Arial"/>
          <w:b/>
          <w:bCs/>
          <w:color w:val="000000"/>
          <w:sz w:val="22"/>
          <w:szCs w:val="22"/>
        </w:rPr>
        <w:t>Using libraries like TensorFlow, PyTorch, NLTK, Pickle, AutoML frameworks, spaCy, word2vec, textblob etc is not allowed.</w:t>
      </w:r>
    </w:p>
    <w:p w14:paraId="637EA421" w14:textId="35FF1082" w:rsidR="00CE4F8E" w:rsidRDefault="00CE4F8E"/>
    <w:p w14:paraId="15291B7A" w14:textId="5DFB8F90" w:rsidR="00CE4F8E" w:rsidRDefault="00CE4F8E">
      <w:pPr>
        <w:rPr>
          <w:rFonts w:ascii="Arial" w:hAnsi="Arial" w:cs="Arial"/>
          <w:b/>
          <w:bCs/>
          <w:color w:val="FF0000"/>
          <w:shd w:val="clear" w:color="auto" w:fill="FFFFFF"/>
        </w:rPr>
      </w:pPr>
      <w:r>
        <w:rPr>
          <w:rFonts w:ascii="Arial" w:hAnsi="Arial" w:cs="Arial"/>
          <w:b/>
          <w:bCs/>
          <w:color w:val="FF0000"/>
          <w:shd w:val="clear" w:color="auto" w:fill="FFFFFF"/>
        </w:rPr>
        <w:t>The end-to-end work done towards the project should be shown in the Kaggle notebook shared during registration. Use of pretrained models or locally run experiments will not be considered for evaluation.</w:t>
      </w:r>
    </w:p>
    <w:p w14:paraId="16BF625A" w14:textId="472CE4C5" w:rsidR="005F6A3A" w:rsidRDefault="005F6A3A" w:rsidP="005F6A3A">
      <w:pPr>
        <w:pBdr>
          <w:bottom w:val="double" w:sz="6" w:space="1" w:color="auto"/>
        </w:pBdr>
        <w:rPr>
          <w:rFonts w:ascii="Arial" w:hAnsi="Arial" w:cs="Arial"/>
          <w:b/>
          <w:bCs/>
          <w:color w:val="FF0000"/>
          <w:shd w:val="clear" w:color="auto" w:fill="FFFFFF"/>
        </w:rPr>
      </w:pPr>
    </w:p>
    <w:p w14:paraId="5AC5F941" w14:textId="77F81990" w:rsidR="005F6A3A" w:rsidRDefault="005F6A3A" w:rsidP="005F6A3A"/>
    <w:p w14:paraId="19503D2E" w14:textId="77777777" w:rsidR="005F6A3A" w:rsidRDefault="005F6A3A" w:rsidP="005F6A3A">
      <w:pPr>
        <w:pStyle w:val="Heading3"/>
        <w:pBdr>
          <w:top w:val="single" w:sz="2" w:space="16" w:color="auto"/>
          <w:bottom w:val="single" w:sz="2" w:space="4" w:color="auto"/>
        </w:pBdr>
        <w:rPr>
          <w:rFonts w:ascii="Arial" w:hAnsi="Arial" w:cs="Arial"/>
          <w:color w:val="434343"/>
          <w:sz w:val="28"/>
          <w:szCs w:val="28"/>
        </w:rPr>
      </w:pPr>
      <w:r>
        <w:rPr>
          <w:rStyle w:val="c57"/>
          <w:rFonts w:ascii="Arial" w:hAnsi="Arial" w:cs="Arial"/>
          <w:b/>
          <w:bCs/>
          <w:color w:val="434343"/>
          <w:sz w:val="28"/>
          <w:szCs w:val="28"/>
          <w:shd w:val="clear" w:color="auto" w:fill="FFFFFF"/>
        </w:rPr>
        <w:t>Where to check Viva eligibility?</w:t>
      </w:r>
    </w:p>
    <w:p w14:paraId="03F9992F" w14:textId="7C46A22F" w:rsidR="005F6A3A" w:rsidRDefault="005F6A3A" w:rsidP="005F6A3A"/>
    <w:p w14:paraId="763B706D" w14:textId="77777777" w:rsidR="005F6A3A" w:rsidRDefault="005F6A3A" w:rsidP="005F6A3A">
      <w:pPr>
        <w:pStyle w:val="c40"/>
        <w:pBdr>
          <w:top w:val="single" w:sz="2" w:space="0" w:color="auto"/>
          <w:bottom w:val="single" w:sz="2" w:space="0" w:color="auto"/>
        </w:pBdr>
        <w:spacing w:before="0" w:beforeAutospacing="0" w:after="0" w:afterAutospacing="0"/>
        <w:rPr>
          <w:rFonts w:ascii="Arial" w:hAnsi="Arial" w:cs="Arial"/>
          <w:color w:val="000000"/>
          <w:sz w:val="22"/>
          <w:szCs w:val="22"/>
        </w:rPr>
      </w:pPr>
      <w:r>
        <w:rPr>
          <w:rFonts w:ascii="Arial" w:hAnsi="Arial" w:cs="Arial"/>
          <w:color w:val="000000"/>
          <w:sz w:val="22"/>
          <w:szCs w:val="22"/>
        </w:rPr>
        <w:t>You can check if you are eligible for the viva exam from the following document:</w:t>
      </w:r>
      <w:r>
        <w:rPr>
          <w:rStyle w:val="c90"/>
          <w:rFonts w:ascii="Arial" w:eastAsiaTheme="majorEastAsia" w:hAnsi="Arial" w:cs="Arial"/>
          <w:color w:val="45818E"/>
          <w:sz w:val="22"/>
          <w:szCs w:val="22"/>
        </w:rPr>
        <w:t> </w:t>
      </w:r>
      <w:hyperlink r:id="rId18" w:history="1">
        <w:r>
          <w:rPr>
            <w:rStyle w:val="Hyperlink"/>
            <w:rFonts w:ascii="Arial" w:hAnsi="Arial" w:cs="Arial"/>
            <w:sz w:val="28"/>
            <w:szCs w:val="28"/>
          </w:rPr>
          <w:t>Viva Eligibility Sheet</w:t>
        </w:r>
      </w:hyperlink>
      <w:r>
        <w:rPr>
          <w:rStyle w:val="c69"/>
          <w:rFonts w:ascii="Arial" w:hAnsi="Arial" w:cs="Arial"/>
          <w:color w:val="45818E"/>
          <w:sz w:val="28"/>
          <w:szCs w:val="28"/>
        </w:rPr>
        <w:t> </w:t>
      </w:r>
    </w:p>
    <w:p w14:paraId="6154FA42" w14:textId="77777777" w:rsidR="005F6A3A" w:rsidRDefault="005F6A3A" w:rsidP="005F6A3A">
      <w:pPr>
        <w:pStyle w:val="c40"/>
        <w:pBdr>
          <w:top w:val="single" w:sz="2" w:space="0" w:color="auto"/>
          <w:bottom w:val="single" w:sz="2" w:space="0" w:color="auto"/>
        </w:pBdr>
        <w:spacing w:before="0" w:beforeAutospacing="0" w:after="0" w:afterAutospacing="0"/>
        <w:rPr>
          <w:rFonts w:ascii="Arial" w:hAnsi="Arial" w:cs="Arial"/>
          <w:color w:val="000000"/>
          <w:sz w:val="22"/>
          <w:szCs w:val="22"/>
        </w:rPr>
      </w:pPr>
      <w:r>
        <w:rPr>
          <w:rStyle w:val="c2"/>
          <w:rFonts w:ascii="Arial" w:hAnsi="Arial" w:cs="Arial"/>
          <w:color w:val="000000"/>
          <w:sz w:val="22"/>
          <w:szCs w:val="22"/>
        </w:rPr>
        <w:t>The above information will be updated every Monday EOD after publishing initially.</w:t>
      </w:r>
    </w:p>
    <w:p w14:paraId="1411AF23" w14:textId="77777777" w:rsidR="005F6A3A" w:rsidRDefault="005F6A3A" w:rsidP="005F6A3A">
      <w:pPr>
        <w:pStyle w:val="c6"/>
        <w:spacing w:before="0" w:beforeAutospacing="0" w:after="0" w:afterAutospacing="0"/>
        <w:rPr>
          <w:rFonts w:ascii="Arial" w:hAnsi="Arial" w:cs="Arial"/>
          <w:color w:val="000000"/>
          <w:sz w:val="22"/>
          <w:szCs w:val="22"/>
        </w:rPr>
      </w:pPr>
      <w:r>
        <w:rPr>
          <w:rFonts w:ascii="Arial" w:hAnsi="Arial" w:cs="Arial"/>
          <w:color w:val="000000"/>
          <w:sz w:val="22"/>
          <w:szCs w:val="22"/>
        </w:rPr>
        <w:t>The cutoff score for the 2026t2 term Kaggle contest is &lt;0.20 (Score on leaderboard should be below 0.20)</w:t>
      </w:r>
    </w:p>
    <w:p w14:paraId="0578A08B" w14:textId="77777777" w:rsidR="005F6A3A" w:rsidRDefault="005F6A3A" w:rsidP="005F6A3A">
      <w:pPr>
        <w:pStyle w:val="c6"/>
        <w:spacing w:before="0" w:beforeAutospacing="0" w:after="0" w:afterAutospacing="0"/>
        <w:rPr>
          <w:rFonts w:ascii="Arial" w:hAnsi="Arial" w:cs="Arial"/>
          <w:color w:val="000000"/>
          <w:sz w:val="22"/>
          <w:szCs w:val="22"/>
        </w:rPr>
      </w:pPr>
      <w:r>
        <w:rPr>
          <w:rStyle w:val="c7"/>
          <w:rFonts w:ascii="Arial" w:hAnsi="Arial" w:cs="Arial"/>
          <w:b/>
          <w:bCs/>
          <w:color w:val="000000"/>
          <w:sz w:val="22"/>
          <w:szCs w:val="22"/>
        </w:rPr>
        <w:t>Level 1 Viva</w:t>
      </w:r>
    </w:p>
    <w:p w14:paraId="7FB3AB44" w14:textId="77777777" w:rsidR="005F6A3A" w:rsidRDefault="005F6A3A" w:rsidP="005F6A3A">
      <w:pPr>
        <w:pStyle w:val="c6"/>
        <w:spacing w:before="0" w:beforeAutospacing="0" w:after="0" w:afterAutospacing="0"/>
        <w:rPr>
          <w:rFonts w:ascii="Arial" w:hAnsi="Arial" w:cs="Arial"/>
          <w:color w:val="000000"/>
          <w:sz w:val="22"/>
          <w:szCs w:val="22"/>
        </w:rPr>
      </w:pPr>
      <w:r>
        <w:rPr>
          <w:rFonts w:ascii="Arial" w:hAnsi="Arial" w:cs="Arial"/>
          <w:color w:val="000000"/>
          <w:sz w:val="22"/>
          <w:szCs w:val="22"/>
        </w:rPr>
        <w:t>The Level-1 Viva is designed to ensure that each participant in the Kaggle Project has put in a significant amount of effort in their MLP Project. This ensures that only participants who have shown dedication and effort in their Project work are eligible for the Level-2 Viva. </w:t>
      </w:r>
      <w:r>
        <w:rPr>
          <w:rStyle w:val="c24"/>
          <w:rFonts w:ascii="Arial" w:eastAsiaTheme="majorEastAsia" w:hAnsi="Arial" w:cs="Arial"/>
          <w:b/>
          <w:bCs/>
          <w:color w:val="A61C00"/>
          <w:sz w:val="22"/>
          <w:szCs w:val="22"/>
        </w:rPr>
        <w:t>Please note that completing all items on the checklist is mandatory.</w:t>
      </w:r>
    </w:p>
    <w:p w14:paraId="2ABE4771" w14:textId="77777777" w:rsidR="005F6A3A" w:rsidRDefault="005F6A3A" w:rsidP="005F6A3A">
      <w:pPr>
        <w:pStyle w:val="c6"/>
        <w:spacing w:before="0" w:beforeAutospacing="0" w:after="0" w:afterAutospacing="0"/>
        <w:rPr>
          <w:rFonts w:ascii="Arial" w:hAnsi="Arial" w:cs="Arial"/>
          <w:color w:val="000000"/>
          <w:sz w:val="22"/>
          <w:szCs w:val="22"/>
        </w:rPr>
      </w:pPr>
      <w:r>
        <w:rPr>
          <w:rStyle w:val="c36"/>
          <w:rFonts w:ascii="Arial" w:hAnsi="Arial" w:cs="Arial"/>
          <w:b/>
          <w:bCs/>
          <w:color w:val="000000"/>
          <w:sz w:val="22"/>
          <w:szCs w:val="22"/>
        </w:rPr>
        <w:t>The following components will be tested in the Level 1 viva:</w:t>
      </w:r>
    </w:p>
    <w:p w14:paraId="60C777B7" w14:textId="77777777" w:rsidR="005F6A3A" w:rsidRDefault="005F6A3A" w:rsidP="005F6A3A">
      <w:pPr>
        <w:pStyle w:val="c6"/>
        <w:numPr>
          <w:ilvl w:val="0"/>
          <w:numId w:val="4"/>
        </w:numPr>
        <w:ind w:left="1440"/>
        <w:rPr>
          <w:rFonts w:ascii="Arial" w:hAnsi="Arial" w:cs="Arial"/>
          <w:color w:val="000000"/>
          <w:sz w:val="22"/>
          <w:szCs w:val="22"/>
        </w:rPr>
      </w:pPr>
      <w:r>
        <w:rPr>
          <w:rStyle w:val="c2"/>
          <w:rFonts w:ascii="Arial" w:hAnsi="Arial" w:cs="Arial"/>
          <w:color w:val="000000"/>
          <w:sz w:val="22"/>
          <w:szCs w:val="22"/>
        </w:rPr>
        <w:t>The problem statement is understood correctly and the dataset is appropriately loaded</w:t>
      </w:r>
    </w:p>
    <w:p w14:paraId="5F489420" w14:textId="77777777" w:rsidR="005F6A3A" w:rsidRDefault="005F6A3A" w:rsidP="005F6A3A">
      <w:pPr>
        <w:pStyle w:val="c6"/>
        <w:numPr>
          <w:ilvl w:val="0"/>
          <w:numId w:val="4"/>
        </w:numPr>
        <w:ind w:left="1440"/>
        <w:rPr>
          <w:rFonts w:ascii="Arial" w:hAnsi="Arial" w:cs="Arial"/>
          <w:color w:val="000000"/>
          <w:sz w:val="22"/>
          <w:szCs w:val="22"/>
        </w:rPr>
      </w:pPr>
      <w:r>
        <w:rPr>
          <w:rStyle w:val="c2"/>
          <w:rFonts w:ascii="Arial" w:hAnsi="Arial" w:cs="Arial"/>
          <w:color w:val="000000"/>
          <w:sz w:val="22"/>
          <w:szCs w:val="22"/>
        </w:rPr>
        <w:t>The focus throughout the notebook from EDA - Preprocessing -Feature Engineering _ Model building - Error / Performance analysis is to highlight the insights and explain the influence of each step on the subsequent approach</w:t>
      </w:r>
    </w:p>
    <w:p w14:paraId="7E6777FF" w14:textId="77777777" w:rsidR="005F6A3A" w:rsidRDefault="005F6A3A" w:rsidP="005F6A3A">
      <w:pPr>
        <w:pStyle w:val="c6"/>
        <w:numPr>
          <w:ilvl w:val="0"/>
          <w:numId w:val="4"/>
        </w:numPr>
        <w:ind w:left="1440"/>
        <w:rPr>
          <w:rFonts w:ascii="Arial" w:hAnsi="Arial" w:cs="Arial"/>
          <w:color w:val="000000"/>
          <w:sz w:val="22"/>
          <w:szCs w:val="22"/>
        </w:rPr>
      </w:pPr>
      <w:r>
        <w:rPr>
          <w:rStyle w:val="c36"/>
          <w:rFonts w:ascii="Arial" w:hAnsi="Arial" w:cs="Arial"/>
          <w:b/>
          <w:bCs/>
          <w:color w:val="000000"/>
          <w:sz w:val="22"/>
          <w:szCs w:val="22"/>
        </w:rPr>
        <w:t>Exploratory Data Analysis (EDA)</w:t>
      </w:r>
    </w:p>
    <w:p w14:paraId="627372D0" w14:textId="77777777" w:rsidR="005F6A3A" w:rsidRDefault="005F6A3A" w:rsidP="005F6A3A">
      <w:pPr>
        <w:pStyle w:val="c0"/>
        <w:numPr>
          <w:ilvl w:val="0"/>
          <w:numId w:val="5"/>
        </w:numPr>
        <w:ind w:left="2160"/>
        <w:rPr>
          <w:rFonts w:ascii="Arial" w:hAnsi="Arial" w:cs="Arial"/>
          <w:color w:val="000000"/>
          <w:sz w:val="22"/>
          <w:szCs w:val="22"/>
        </w:rPr>
      </w:pPr>
      <w:r>
        <w:rPr>
          <w:rStyle w:val="c2"/>
          <w:rFonts w:ascii="Arial" w:hAnsi="Arial" w:cs="Arial"/>
          <w:color w:val="000000"/>
          <w:sz w:val="22"/>
          <w:szCs w:val="22"/>
        </w:rPr>
        <w:t>The objective is to understand key statistics and relationships in the dataset</w:t>
      </w:r>
    </w:p>
    <w:p w14:paraId="0208751A" w14:textId="77777777" w:rsidR="005F6A3A" w:rsidRDefault="005F6A3A" w:rsidP="005F6A3A">
      <w:pPr>
        <w:pStyle w:val="c0"/>
        <w:numPr>
          <w:ilvl w:val="0"/>
          <w:numId w:val="5"/>
        </w:numPr>
        <w:ind w:left="2160"/>
        <w:rPr>
          <w:rFonts w:ascii="Arial" w:hAnsi="Arial" w:cs="Arial"/>
          <w:color w:val="000000"/>
          <w:sz w:val="22"/>
          <w:szCs w:val="22"/>
        </w:rPr>
      </w:pPr>
      <w:r>
        <w:rPr>
          <w:rStyle w:val="c2"/>
          <w:rFonts w:ascii="Arial" w:hAnsi="Arial" w:cs="Arial"/>
          <w:color w:val="000000"/>
          <w:sz w:val="22"/>
          <w:szCs w:val="22"/>
        </w:rPr>
        <w:lastRenderedPageBreak/>
        <w:t>Includes univariate and bivariate feature analysis on the relevant features</w:t>
      </w:r>
    </w:p>
    <w:p w14:paraId="19810A44" w14:textId="77777777" w:rsidR="005F6A3A" w:rsidRDefault="005F6A3A" w:rsidP="005F6A3A">
      <w:pPr>
        <w:pStyle w:val="c0"/>
        <w:numPr>
          <w:ilvl w:val="0"/>
          <w:numId w:val="5"/>
        </w:numPr>
        <w:ind w:left="2160"/>
        <w:rPr>
          <w:rFonts w:ascii="Arial" w:hAnsi="Arial" w:cs="Arial"/>
          <w:color w:val="000000"/>
          <w:sz w:val="22"/>
          <w:szCs w:val="22"/>
        </w:rPr>
      </w:pPr>
      <w:r>
        <w:rPr>
          <w:rStyle w:val="c2"/>
          <w:rFonts w:ascii="Arial" w:hAnsi="Arial" w:cs="Arial"/>
          <w:color w:val="000000"/>
          <w:sz w:val="22"/>
          <w:szCs w:val="22"/>
        </w:rPr>
        <w:t>Use of appropriate visualizations that are clear, readable and relevant</w:t>
      </w:r>
    </w:p>
    <w:p w14:paraId="06737F71" w14:textId="77777777" w:rsidR="005F6A3A" w:rsidRDefault="005F6A3A" w:rsidP="005F6A3A">
      <w:pPr>
        <w:pStyle w:val="c6"/>
        <w:numPr>
          <w:ilvl w:val="0"/>
          <w:numId w:val="6"/>
        </w:numPr>
        <w:ind w:left="1440"/>
        <w:rPr>
          <w:rFonts w:ascii="Arial" w:hAnsi="Arial" w:cs="Arial"/>
          <w:color w:val="000000"/>
          <w:sz w:val="22"/>
          <w:szCs w:val="22"/>
        </w:rPr>
      </w:pPr>
      <w:r>
        <w:rPr>
          <w:rStyle w:val="c2"/>
          <w:rFonts w:ascii="Arial" w:hAnsi="Arial" w:cs="Arial"/>
          <w:color w:val="000000"/>
          <w:sz w:val="22"/>
          <w:szCs w:val="22"/>
        </w:rPr>
        <w:t>Systematic preprocessing of the data</w:t>
      </w:r>
    </w:p>
    <w:p w14:paraId="17ECC707" w14:textId="77777777" w:rsidR="005F6A3A" w:rsidRDefault="005F6A3A" w:rsidP="005F6A3A">
      <w:pPr>
        <w:pStyle w:val="c0"/>
        <w:numPr>
          <w:ilvl w:val="0"/>
          <w:numId w:val="7"/>
        </w:numPr>
        <w:ind w:left="2160"/>
        <w:rPr>
          <w:rFonts w:ascii="Arial" w:hAnsi="Arial" w:cs="Arial"/>
          <w:color w:val="000000"/>
          <w:sz w:val="22"/>
          <w:szCs w:val="22"/>
        </w:rPr>
      </w:pPr>
      <w:r>
        <w:rPr>
          <w:rStyle w:val="c2"/>
          <w:rFonts w:ascii="Arial" w:hAnsi="Arial" w:cs="Arial"/>
          <w:color w:val="000000"/>
          <w:sz w:val="22"/>
          <w:szCs w:val="22"/>
        </w:rPr>
        <w:t>Detection and appropriate handling of missing values</w:t>
      </w:r>
    </w:p>
    <w:p w14:paraId="719C1B20" w14:textId="77777777" w:rsidR="005F6A3A" w:rsidRDefault="005F6A3A" w:rsidP="005F6A3A">
      <w:pPr>
        <w:pStyle w:val="c0"/>
        <w:numPr>
          <w:ilvl w:val="0"/>
          <w:numId w:val="7"/>
        </w:numPr>
        <w:ind w:left="2160"/>
        <w:rPr>
          <w:rFonts w:ascii="Arial" w:hAnsi="Arial" w:cs="Arial"/>
          <w:color w:val="000000"/>
          <w:sz w:val="22"/>
          <w:szCs w:val="22"/>
        </w:rPr>
      </w:pPr>
      <w:r>
        <w:rPr>
          <w:rStyle w:val="c2"/>
          <w:rFonts w:ascii="Arial" w:hAnsi="Arial" w:cs="Arial"/>
          <w:color w:val="000000"/>
          <w:sz w:val="22"/>
          <w:szCs w:val="22"/>
        </w:rPr>
        <w:t>Need for appropriate scaling of numerical features</w:t>
      </w:r>
    </w:p>
    <w:p w14:paraId="0CC994B0" w14:textId="77777777" w:rsidR="005F6A3A" w:rsidRDefault="005F6A3A" w:rsidP="005F6A3A">
      <w:pPr>
        <w:pStyle w:val="c0"/>
        <w:numPr>
          <w:ilvl w:val="0"/>
          <w:numId w:val="7"/>
        </w:numPr>
        <w:ind w:left="2160"/>
        <w:rPr>
          <w:rFonts w:ascii="Arial" w:hAnsi="Arial" w:cs="Arial"/>
          <w:color w:val="000000"/>
          <w:sz w:val="22"/>
          <w:szCs w:val="22"/>
        </w:rPr>
      </w:pPr>
      <w:r>
        <w:rPr>
          <w:rStyle w:val="c2"/>
          <w:rFonts w:ascii="Arial" w:hAnsi="Arial" w:cs="Arial"/>
          <w:color w:val="000000"/>
          <w:sz w:val="22"/>
          <w:szCs w:val="22"/>
        </w:rPr>
        <w:t>Need for appropriate encoding of categorical features</w:t>
      </w:r>
    </w:p>
    <w:p w14:paraId="2C59D35E" w14:textId="77777777" w:rsidR="005F6A3A" w:rsidRDefault="005F6A3A" w:rsidP="005F6A3A">
      <w:pPr>
        <w:pStyle w:val="c0"/>
        <w:numPr>
          <w:ilvl w:val="0"/>
          <w:numId w:val="7"/>
        </w:numPr>
        <w:ind w:left="2160"/>
        <w:rPr>
          <w:rFonts w:ascii="Arial" w:hAnsi="Arial" w:cs="Arial"/>
          <w:color w:val="000000"/>
          <w:sz w:val="22"/>
          <w:szCs w:val="22"/>
        </w:rPr>
      </w:pPr>
      <w:r>
        <w:rPr>
          <w:rFonts w:ascii="Arial" w:hAnsi="Arial" w:cs="Arial"/>
          <w:color w:val="000000"/>
          <w:sz w:val="22"/>
          <w:szCs w:val="22"/>
        </w:rPr>
        <w:t>All </w:t>
      </w:r>
      <w:r>
        <w:rPr>
          <w:rStyle w:val="c7"/>
          <w:rFonts w:ascii="Arial" w:hAnsi="Arial" w:cs="Arial"/>
          <w:b/>
          <w:bCs/>
          <w:color w:val="000000"/>
          <w:sz w:val="22"/>
          <w:szCs w:val="22"/>
        </w:rPr>
        <w:t>data transformations</w:t>
      </w:r>
      <w:r>
        <w:rPr>
          <w:rFonts w:ascii="Arial" w:hAnsi="Arial" w:cs="Arial"/>
          <w:color w:val="000000"/>
          <w:sz w:val="22"/>
          <w:szCs w:val="22"/>
        </w:rPr>
        <w:t> (data cleaning, scaling, encoding, etc.) should be implemented </w:t>
      </w:r>
      <w:r>
        <w:rPr>
          <w:rStyle w:val="c7"/>
          <w:rFonts w:ascii="Arial" w:hAnsi="Arial" w:cs="Arial"/>
          <w:b/>
          <w:bCs/>
          <w:color w:val="000000"/>
          <w:sz w:val="22"/>
          <w:szCs w:val="22"/>
        </w:rPr>
        <w:t>using reusable pipelines or custom functions</w:t>
      </w:r>
      <w:r>
        <w:rPr>
          <w:rStyle w:val="c2"/>
          <w:rFonts w:ascii="Arial" w:hAnsi="Arial" w:cs="Arial"/>
          <w:color w:val="000000"/>
          <w:sz w:val="22"/>
          <w:szCs w:val="22"/>
        </w:rPr>
        <w:t> and consistently applied to both training and test datasets to avoid data leakage, ensure reproducibility, and reduce redundant code.</w:t>
      </w:r>
    </w:p>
    <w:p w14:paraId="0D0E962B" w14:textId="77777777" w:rsidR="005F6A3A" w:rsidRDefault="005F6A3A" w:rsidP="005F6A3A">
      <w:pPr>
        <w:pStyle w:val="c6"/>
        <w:numPr>
          <w:ilvl w:val="0"/>
          <w:numId w:val="8"/>
        </w:numPr>
        <w:ind w:left="1440"/>
        <w:rPr>
          <w:rFonts w:ascii="Arial" w:hAnsi="Arial" w:cs="Arial"/>
          <w:color w:val="000000"/>
          <w:sz w:val="22"/>
          <w:szCs w:val="22"/>
        </w:rPr>
      </w:pPr>
      <w:r>
        <w:rPr>
          <w:rStyle w:val="c2"/>
          <w:rFonts w:ascii="Arial" w:hAnsi="Arial" w:cs="Arial"/>
          <w:color w:val="000000"/>
          <w:sz w:val="22"/>
          <w:szCs w:val="22"/>
        </w:rPr>
        <w:t>Feature Engineering / Extraction which involved creation of new features / transforming existing features followed by analysis of their importance</w:t>
      </w:r>
    </w:p>
    <w:p w14:paraId="03A39B02" w14:textId="77777777" w:rsidR="005F6A3A" w:rsidRDefault="005F6A3A" w:rsidP="005F6A3A">
      <w:pPr>
        <w:pStyle w:val="c6"/>
        <w:numPr>
          <w:ilvl w:val="0"/>
          <w:numId w:val="8"/>
        </w:numPr>
        <w:ind w:left="1440"/>
        <w:rPr>
          <w:rFonts w:ascii="Arial" w:hAnsi="Arial" w:cs="Arial"/>
          <w:color w:val="000000"/>
          <w:sz w:val="22"/>
          <w:szCs w:val="22"/>
        </w:rPr>
      </w:pPr>
      <w:r>
        <w:rPr>
          <w:rStyle w:val="c2"/>
          <w:rFonts w:ascii="Arial" w:hAnsi="Arial" w:cs="Arial"/>
          <w:color w:val="000000"/>
          <w:sz w:val="22"/>
          <w:szCs w:val="22"/>
        </w:rPr>
        <w:t>Experiment with multiple models from different families followed by HyperParameter tuning to optimize its performance</w:t>
      </w:r>
    </w:p>
    <w:p w14:paraId="367E55B9" w14:textId="77777777" w:rsidR="005F6A3A" w:rsidRDefault="005F6A3A" w:rsidP="005F6A3A">
      <w:pPr>
        <w:pStyle w:val="c6"/>
        <w:numPr>
          <w:ilvl w:val="0"/>
          <w:numId w:val="8"/>
        </w:numPr>
        <w:ind w:left="1440"/>
        <w:rPr>
          <w:rFonts w:ascii="Arial" w:hAnsi="Arial" w:cs="Arial"/>
          <w:color w:val="000000"/>
          <w:sz w:val="22"/>
          <w:szCs w:val="22"/>
        </w:rPr>
      </w:pPr>
      <w:r>
        <w:rPr>
          <w:rFonts w:ascii="Arial" w:hAnsi="Arial" w:cs="Arial"/>
          <w:color w:val="000000"/>
          <w:sz w:val="22"/>
          <w:szCs w:val="22"/>
        </w:rPr>
        <w:t>Compare the performance of </w:t>
      </w:r>
      <w:r>
        <w:rPr>
          <w:rStyle w:val="c7"/>
          <w:rFonts w:ascii="Arial" w:hAnsi="Arial" w:cs="Arial"/>
          <w:b/>
          <w:bCs/>
          <w:color w:val="000000"/>
          <w:sz w:val="22"/>
          <w:szCs w:val="22"/>
        </w:rPr>
        <w:t>at least three different models</w:t>
      </w:r>
      <w:r>
        <w:rPr>
          <w:rStyle w:val="c2"/>
          <w:rFonts w:ascii="Arial" w:hAnsi="Arial" w:cs="Arial"/>
          <w:color w:val="000000"/>
          <w:sz w:val="22"/>
          <w:szCs w:val="22"/>
        </w:rPr>
        <w:t> on training / validation data with the use of appropriate evaluation metrics highlighting advantages and disadvantages of each model.  </w:t>
      </w:r>
    </w:p>
    <w:p w14:paraId="27AB6450" w14:textId="77777777" w:rsidR="005F6A3A" w:rsidRDefault="005F6A3A" w:rsidP="005F6A3A">
      <w:pPr>
        <w:pStyle w:val="c6"/>
        <w:numPr>
          <w:ilvl w:val="0"/>
          <w:numId w:val="8"/>
        </w:numPr>
        <w:ind w:left="1440"/>
        <w:rPr>
          <w:rFonts w:ascii="Arial" w:hAnsi="Arial" w:cs="Arial"/>
          <w:color w:val="000000"/>
          <w:sz w:val="22"/>
          <w:szCs w:val="22"/>
        </w:rPr>
      </w:pPr>
      <w:r>
        <w:rPr>
          <w:rStyle w:val="c2"/>
          <w:rFonts w:ascii="Arial" w:hAnsi="Arial" w:cs="Arial"/>
          <w:color w:val="000000"/>
          <w:sz w:val="22"/>
          <w:szCs w:val="22"/>
        </w:rPr>
        <w:t>The notebook should be clean, well-structured, appropriately commented and have the relevant output</w:t>
      </w:r>
    </w:p>
    <w:p w14:paraId="75341D30" w14:textId="77777777" w:rsidR="005F6A3A" w:rsidRDefault="005F6A3A" w:rsidP="005F6A3A">
      <w:pPr>
        <w:pStyle w:val="c6"/>
        <w:numPr>
          <w:ilvl w:val="0"/>
          <w:numId w:val="8"/>
        </w:numPr>
        <w:ind w:left="1440"/>
        <w:rPr>
          <w:rFonts w:ascii="Arial" w:hAnsi="Arial" w:cs="Arial"/>
          <w:color w:val="000000"/>
          <w:sz w:val="22"/>
          <w:szCs w:val="22"/>
        </w:rPr>
      </w:pPr>
      <w:r>
        <w:rPr>
          <w:rFonts w:ascii="Arial" w:hAnsi="Arial" w:cs="Arial"/>
          <w:color w:val="000000"/>
          <w:sz w:val="22"/>
          <w:szCs w:val="22"/>
        </w:rPr>
        <w:t>The notebook submission should contain the best performing model</w:t>
      </w:r>
    </w:p>
    <w:p w14:paraId="6B50A941" w14:textId="77777777" w:rsidR="005F6A3A" w:rsidRDefault="005F6A3A" w:rsidP="005F6A3A">
      <w:pPr>
        <w:pStyle w:val="Heading3"/>
        <w:pBdr>
          <w:top w:val="single" w:sz="2" w:space="16" w:color="auto"/>
          <w:bottom w:val="single" w:sz="2" w:space="4" w:color="auto"/>
        </w:pBdr>
        <w:rPr>
          <w:rFonts w:ascii="Arial" w:hAnsi="Arial" w:cs="Arial"/>
          <w:color w:val="434343"/>
          <w:sz w:val="28"/>
          <w:szCs w:val="28"/>
        </w:rPr>
      </w:pPr>
      <w:r>
        <w:rPr>
          <w:rStyle w:val="c13"/>
          <w:rFonts w:ascii="Arial" w:hAnsi="Arial" w:cs="Arial"/>
          <w:color w:val="000000"/>
          <w:shd w:val="clear" w:color="auto" w:fill="FFFFFF"/>
        </w:rPr>
        <w:t>Note: </w:t>
      </w:r>
      <w:r>
        <w:rPr>
          <w:rStyle w:val="c50"/>
          <w:rFonts w:ascii="Arial" w:hAnsi="Arial" w:cs="Arial"/>
          <w:b/>
          <w:bCs/>
          <w:color w:val="000000"/>
          <w:shd w:val="clear" w:color="auto" w:fill="FFFFFF"/>
        </w:rPr>
        <w:t>The Level - 1 viva serves as a check to see if minimum requirements are met before attempting Level - 2. The final scores will depend only on the Level - 2 performance.</w:t>
      </w:r>
    </w:p>
    <w:p w14:paraId="107A1555" w14:textId="77777777" w:rsidR="005F6A3A" w:rsidRDefault="005F6A3A" w:rsidP="005F6A3A">
      <w:pPr>
        <w:pStyle w:val="Heading3"/>
        <w:pBdr>
          <w:top w:val="single" w:sz="2" w:space="16" w:color="auto"/>
          <w:bottom w:val="single" w:sz="2" w:space="4" w:color="auto"/>
        </w:pBdr>
        <w:rPr>
          <w:rFonts w:ascii="Arial" w:hAnsi="Arial" w:cs="Arial"/>
          <w:color w:val="434343"/>
          <w:sz w:val="28"/>
          <w:szCs w:val="28"/>
        </w:rPr>
      </w:pPr>
      <w:r>
        <w:rPr>
          <w:rStyle w:val="c50"/>
          <w:rFonts w:ascii="Arial" w:hAnsi="Arial" w:cs="Arial"/>
          <w:color w:val="000000"/>
          <w:shd w:val="clear" w:color="auto" w:fill="FFFFFF"/>
        </w:rPr>
        <w:t>Repeat L1- Viva</w:t>
      </w:r>
    </w:p>
    <w:p w14:paraId="369114F4" w14:textId="77777777" w:rsidR="005F6A3A" w:rsidRDefault="005F6A3A" w:rsidP="005F6A3A">
      <w:pPr>
        <w:pStyle w:val="c6"/>
        <w:spacing w:before="0" w:beforeAutospacing="0" w:after="0" w:afterAutospacing="0"/>
        <w:rPr>
          <w:rFonts w:ascii="Arial" w:hAnsi="Arial" w:cs="Arial"/>
          <w:color w:val="000000"/>
          <w:sz w:val="22"/>
          <w:szCs w:val="22"/>
        </w:rPr>
      </w:pPr>
      <w:r>
        <w:rPr>
          <w:rFonts w:ascii="Arial" w:hAnsi="Arial" w:cs="Arial"/>
          <w:color w:val="000000"/>
          <w:sz w:val="22"/>
          <w:szCs w:val="22"/>
        </w:rPr>
        <w:t>If a student does not meet the minimum requirements in the Level - 1 viva, they will get another chance to clear the Level - 1 viva provided it is attempted in Batch - 1 or Batch - 2.</w:t>
      </w:r>
    </w:p>
    <w:p w14:paraId="76DD9B85" w14:textId="77777777" w:rsidR="005F6A3A" w:rsidRDefault="005F6A3A" w:rsidP="005F6A3A">
      <w:pPr>
        <w:pStyle w:val="Heading1"/>
        <w:pBdr>
          <w:top w:val="single" w:sz="2" w:space="16" w:color="auto"/>
          <w:bottom w:val="single" w:sz="2" w:space="4" w:color="auto"/>
        </w:pBdr>
        <w:rPr>
          <w:rFonts w:ascii="Arial" w:hAnsi="Arial" w:cs="Arial"/>
          <w:color w:val="000000"/>
          <w:sz w:val="40"/>
          <w:szCs w:val="40"/>
        </w:rPr>
      </w:pPr>
      <w:r>
        <w:rPr>
          <w:rStyle w:val="c37"/>
          <w:rFonts w:ascii="Arial" w:hAnsi="Arial" w:cs="Arial"/>
          <w:b/>
          <w:bCs/>
          <w:color w:val="000000"/>
          <w:sz w:val="40"/>
          <w:szCs w:val="40"/>
        </w:rPr>
        <w:t>Level 2 Viva</w:t>
      </w:r>
    </w:p>
    <w:p w14:paraId="2EA43714" w14:textId="77777777" w:rsidR="005F6A3A" w:rsidRDefault="005F6A3A" w:rsidP="005F6A3A">
      <w:pPr>
        <w:pStyle w:val="Heading2"/>
        <w:pBdr>
          <w:top w:val="single" w:sz="2" w:space="16" w:color="auto"/>
          <w:bottom w:val="single" w:sz="2" w:space="4" w:color="auto"/>
        </w:pBdr>
        <w:rPr>
          <w:rFonts w:ascii="Arial" w:hAnsi="Arial" w:cs="Arial"/>
          <w:color w:val="000000"/>
          <w:sz w:val="32"/>
          <w:szCs w:val="32"/>
        </w:rPr>
      </w:pPr>
      <w:r>
        <w:rPr>
          <w:rStyle w:val="c10"/>
          <w:rFonts w:ascii="Arial" w:hAnsi="Arial" w:cs="Arial"/>
          <w:b w:val="0"/>
          <w:bCs w:val="0"/>
          <w:color w:val="000000"/>
          <w:sz w:val="32"/>
          <w:szCs w:val="32"/>
        </w:rPr>
        <w:t>How to prepare for Level 2 Viva Voce Examination</w:t>
      </w:r>
    </w:p>
    <w:p w14:paraId="6CE1B42F" w14:textId="77777777" w:rsidR="005F6A3A" w:rsidRDefault="005F6A3A" w:rsidP="005F6A3A">
      <w:pPr>
        <w:pStyle w:val="c40"/>
        <w:pBdr>
          <w:top w:val="single" w:sz="2" w:space="0" w:color="auto"/>
          <w:bottom w:val="single" w:sz="2" w:space="0" w:color="auto"/>
        </w:pBdr>
        <w:spacing w:before="0" w:beforeAutospacing="0" w:after="0" w:afterAutospacing="0"/>
        <w:rPr>
          <w:rFonts w:ascii="Arial" w:hAnsi="Arial" w:cs="Arial"/>
          <w:color w:val="000000"/>
          <w:sz w:val="22"/>
          <w:szCs w:val="22"/>
        </w:rPr>
      </w:pPr>
      <w:r>
        <w:rPr>
          <w:rStyle w:val="c13"/>
          <w:rFonts w:ascii="Arial" w:hAnsi="Arial" w:cs="Arial"/>
          <w:b/>
          <w:bCs/>
          <w:color w:val="000000"/>
          <w:sz w:val="22"/>
          <w:szCs w:val="22"/>
          <w:shd w:val="clear" w:color="auto" w:fill="FFFFFF"/>
        </w:rPr>
        <w:t>Kaggle notebook</w:t>
      </w:r>
      <w:r>
        <w:rPr>
          <w:rStyle w:val="c2"/>
          <w:rFonts w:ascii="Arial" w:hAnsi="Arial" w:cs="Arial"/>
          <w:color w:val="000000"/>
          <w:sz w:val="22"/>
          <w:szCs w:val="22"/>
          <w:shd w:val="clear" w:color="auto" w:fill="FFFFFF"/>
        </w:rPr>
        <w:t>: You are expected to clearly explain the code you have written and logically describe your choice of data preprocessing steps, modeling, and inspection of underfitting/overfitting.</w:t>
      </w:r>
    </w:p>
    <w:p w14:paraId="29CA5893" w14:textId="77777777" w:rsidR="005F6A3A" w:rsidRDefault="005F6A3A" w:rsidP="005F6A3A">
      <w:pPr>
        <w:pStyle w:val="c40"/>
        <w:pBdr>
          <w:top w:val="single" w:sz="2" w:space="0" w:color="auto"/>
          <w:bottom w:val="single" w:sz="2" w:space="0" w:color="auto"/>
        </w:pBdr>
        <w:spacing w:before="0" w:beforeAutospacing="0" w:after="0" w:afterAutospacing="0"/>
        <w:rPr>
          <w:rFonts w:ascii="Arial" w:hAnsi="Arial" w:cs="Arial"/>
          <w:color w:val="000000"/>
          <w:sz w:val="22"/>
          <w:szCs w:val="22"/>
        </w:rPr>
      </w:pPr>
      <w:r>
        <w:rPr>
          <w:rStyle w:val="c2"/>
          <w:rFonts w:ascii="Arial" w:hAnsi="Arial" w:cs="Arial"/>
          <w:color w:val="000000"/>
          <w:sz w:val="22"/>
          <w:szCs w:val="22"/>
          <w:shd w:val="clear" w:color="auto" w:fill="FFFFFF"/>
        </w:rPr>
        <w:t>The viva examiner may ask you to briefly (say in 5 minutes or less) walk through your Kaggle notebook.</w:t>
      </w:r>
    </w:p>
    <w:p w14:paraId="52B4CFA6" w14:textId="77777777" w:rsidR="005F6A3A" w:rsidRDefault="005F6A3A" w:rsidP="005F6A3A">
      <w:pPr>
        <w:pStyle w:val="c40"/>
        <w:pBdr>
          <w:top w:val="single" w:sz="2" w:space="0" w:color="auto"/>
          <w:bottom w:val="single" w:sz="2" w:space="0" w:color="auto"/>
        </w:pBdr>
        <w:spacing w:before="0" w:beforeAutospacing="0" w:after="0" w:afterAutospacing="0"/>
        <w:rPr>
          <w:rFonts w:ascii="Arial" w:hAnsi="Arial" w:cs="Arial"/>
          <w:color w:val="000000"/>
          <w:sz w:val="22"/>
          <w:szCs w:val="22"/>
        </w:rPr>
      </w:pPr>
      <w:r>
        <w:rPr>
          <w:rStyle w:val="c13"/>
          <w:rFonts w:ascii="Arial" w:hAnsi="Arial" w:cs="Arial"/>
          <w:color w:val="000000"/>
          <w:sz w:val="22"/>
          <w:szCs w:val="22"/>
          <w:shd w:val="clear" w:color="auto" w:fill="FFFFFF"/>
        </w:rPr>
        <w:t>The viva examiner may ask questions from any course you have taken for your DS diploma. The Kaggle competition may belong to only, say classification, yet the examiner can ask questions from regression and unsupervised machine learning, i.e. </w:t>
      </w:r>
      <w:r>
        <w:rPr>
          <w:rStyle w:val="c13"/>
          <w:rFonts w:ascii="Arial" w:hAnsi="Arial" w:cs="Arial"/>
          <w:b/>
          <w:bCs/>
          <w:color w:val="0000FF"/>
          <w:sz w:val="22"/>
          <w:szCs w:val="22"/>
          <w:shd w:val="clear" w:color="auto" w:fill="FFFFFF"/>
        </w:rPr>
        <w:t>all topics you have learned in courses till MLP, e.g. MLF, MLT, statistics etc.</w:t>
      </w:r>
    </w:p>
    <w:p w14:paraId="7D8F01BF" w14:textId="77777777" w:rsidR="005F6A3A" w:rsidRDefault="005F6A3A" w:rsidP="005F6A3A">
      <w:pPr>
        <w:pStyle w:val="c40"/>
        <w:pBdr>
          <w:top w:val="single" w:sz="2" w:space="0" w:color="auto"/>
          <w:bottom w:val="single" w:sz="2" w:space="0" w:color="auto"/>
        </w:pBdr>
        <w:spacing w:before="0" w:beforeAutospacing="0" w:after="0" w:afterAutospacing="0"/>
        <w:rPr>
          <w:rFonts w:ascii="Arial" w:hAnsi="Arial" w:cs="Arial"/>
          <w:color w:val="000000"/>
          <w:sz w:val="22"/>
          <w:szCs w:val="22"/>
        </w:rPr>
      </w:pPr>
      <w:r>
        <w:rPr>
          <w:rStyle w:val="c2"/>
          <w:rFonts w:ascii="Arial" w:hAnsi="Arial" w:cs="Arial"/>
          <w:color w:val="000000"/>
          <w:sz w:val="22"/>
          <w:szCs w:val="22"/>
          <w:shd w:val="clear" w:color="auto" w:fill="FFFFFF"/>
        </w:rPr>
        <w:lastRenderedPageBreak/>
        <w:t>Only using an API (e.g. DecisionTreeClassifier, SVC, etc.) is not sufficient, you should also know how it works internally.</w:t>
      </w:r>
    </w:p>
    <w:p w14:paraId="7242F28C" w14:textId="77777777" w:rsidR="005F6A3A" w:rsidRDefault="005F6A3A" w:rsidP="005F6A3A">
      <w:pPr>
        <w:pStyle w:val="c40"/>
        <w:pBdr>
          <w:top w:val="single" w:sz="2" w:space="0" w:color="auto"/>
          <w:bottom w:val="single" w:sz="2" w:space="0" w:color="auto"/>
        </w:pBdr>
        <w:spacing w:before="0" w:beforeAutospacing="0" w:after="0" w:afterAutospacing="0"/>
        <w:rPr>
          <w:rFonts w:ascii="Arial" w:hAnsi="Arial" w:cs="Arial"/>
          <w:color w:val="000000"/>
          <w:sz w:val="22"/>
          <w:szCs w:val="22"/>
        </w:rPr>
      </w:pPr>
      <w:r>
        <w:rPr>
          <w:rStyle w:val="c2"/>
          <w:rFonts w:ascii="Arial" w:hAnsi="Arial" w:cs="Arial"/>
          <w:color w:val="000000"/>
          <w:sz w:val="22"/>
          <w:szCs w:val="22"/>
          <w:shd w:val="clear" w:color="auto" w:fill="FFFFFF"/>
        </w:rPr>
        <w:t>For every machine learning model that you have learnt and/or used in your Kaggle notebook, you must know and be able to explain its 5 components, i.e. data, model, loss function, optimization procedure/training and evaluation.</w:t>
      </w:r>
    </w:p>
    <w:p w14:paraId="0D5FCFEF" w14:textId="77777777" w:rsidR="005F6A3A" w:rsidRDefault="005F6A3A" w:rsidP="005F6A3A">
      <w:pPr>
        <w:pStyle w:val="c40"/>
        <w:pBdr>
          <w:top w:val="single" w:sz="2" w:space="0" w:color="auto"/>
          <w:bottom w:val="single" w:sz="2" w:space="0" w:color="auto"/>
        </w:pBdr>
        <w:spacing w:before="0" w:beforeAutospacing="0" w:after="0" w:afterAutospacing="0"/>
        <w:rPr>
          <w:rFonts w:ascii="Arial" w:hAnsi="Arial" w:cs="Arial"/>
          <w:color w:val="000000"/>
          <w:sz w:val="22"/>
          <w:szCs w:val="22"/>
        </w:rPr>
      </w:pPr>
      <w:r>
        <w:rPr>
          <w:rStyle w:val="c2"/>
          <w:rFonts w:ascii="Arial" w:hAnsi="Arial" w:cs="Arial"/>
          <w:color w:val="000000"/>
          <w:sz w:val="22"/>
          <w:szCs w:val="22"/>
          <w:shd w:val="clear" w:color="auto" w:fill="FFFFFF"/>
        </w:rPr>
        <w:t>You may be asked to write code from scratch or make changes to your existing code during your viva exam.</w:t>
      </w:r>
    </w:p>
    <w:p w14:paraId="2FB8CD08" w14:textId="77777777" w:rsidR="005F6A3A" w:rsidRDefault="005F6A3A" w:rsidP="005F6A3A">
      <w:pPr>
        <w:pStyle w:val="Heading2"/>
        <w:pBdr>
          <w:top w:val="single" w:sz="2" w:space="0" w:color="auto"/>
          <w:bottom w:val="single" w:sz="2" w:space="0" w:color="auto"/>
        </w:pBdr>
        <w:rPr>
          <w:rFonts w:ascii="Arial" w:hAnsi="Arial" w:cs="Arial"/>
          <w:color w:val="000000"/>
          <w:sz w:val="32"/>
          <w:szCs w:val="32"/>
        </w:rPr>
      </w:pPr>
      <w:r>
        <w:rPr>
          <w:rStyle w:val="c10"/>
          <w:rFonts w:ascii="Arial" w:hAnsi="Arial" w:cs="Arial"/>
          <w:b w:val="0"/>
          <w:bCs w:val="0"/>
          <w:color w:val="000000"/>
          <w:sz w:val="32"/>
          <w:szCs w:val="32"/>
        </w:rPr>
        <w:t>Level 2 Viva marking scheme</w:t>
      </w:r>
    </w:p>
    <w:p w14:paraId="5F9E7123" w14:textId="77777777" w:rsidR="005F6A3A" w:rsidRDefault="005F6A3A" w:rsidP="005F6A3A">
      <w:pPr>
        <w:pStyle w:val="c6"/>
        <w:spacing w:before="0" w:beforeAutospacing="0" w:after="0" w:afterAutospacing="0"/>
        <w:rPr>
          <w:rFonts w:ascii="Arial" w:hAnsi="Arial" w:cs="Arial"/>
          <w:color w:val="000000"/>
          <w:sz w:val="22"/>
          <w:szCs w:val="22"/>
        </w:rPr>
      </w:pPr>
      <w:r>
        <w:rPr>
          <w:rStyle w:val="c2"/>
          <w:rFonts w:ascii="Arial" w:hAnsi="Arial" w:cs="Arial"/>
          <w:color w:val="000000"/>
          <w:sz w:val="22"/>
          <w:szCs w:val="22"/>
        </w:rPr>
        <w:t>For level 2 viva, students are expected to be well-versed with the following details of the components mentioned in the subsequent table:</w:t>
      </w:r>
    </w:p>
    <w:p w14:paraId="5C67459F" w14:textId="77777777" w:rsidR="005F6A3A" w:rsidRDefault="005F6A3A" w:rsidP="005F6A3A">
      <w:pPr>
        <w:pStyle w:val="c6"/>
        <w:spacing w:before="0" w:beforeAutospacing="0" w:after="0" w:afterAutospacing="0"/>
        <w:rPr>
          <w:rFonts w:ascii="Arial" w:hAnsi="Arial" w:cs="Arial"/>
          <w:color w:val="000000"/>
          <w:sz w:val="22"/>
          <w:szCs w:val="22"/>
        </w:rPr>
      </w:pPr>
      <w:r>
        <w:rPr>
          <w:rStyle w:val="c50"/>
          <w:rFonts w:ascii="Arial" w:hAnsi="Arial" w:cs="Arial"/>
          <w:color w:val="000000"/>
          <w:sz w:val="23"/>
          <w:szCs w:val="23"/>
          <w:shd w:val="clear" w:color="auto" w:fill="FFFFFF"/>
        </w:rPr>
        <w:t>1. Conceptual understanding</w:t>
      </w:r>
    </w:p>
    <w:p w14:paraId="00E6D2E9" w14:textId="77777777" w:rsidR="005F6A3A" w:rsidRDefault="005F6A3A" w:rsidP="005F6A3A">
      <w:pPr>
        <w:pStyle w:val="c6"/>
        <w:spacing w:before="0" w:beforeAutospacing="0" w:after="0" w:afterAutospacing="0"/>
        <w:rPr>
          <w:rFonts w:ascii="Arial" w:hAnsi="Arial" w:cs="Arial"/>
          <w:color w:val="000000"/>
          <w:sz w:val="22"/>
          <w:szCs w:val="22"/>
        </w:rPr>
      </w:pPr>
      <w:r>
        <w:rPr>
          <w:rStyle w:val="c50"/>
          <w:rFonts w:ascii="Arial" w:hAnsi="Arial" w:cs="Arial"/>
          <w:color w:val="000000"/>
          <w:sz w:val="23"/>
          <w:szCs w:val="23"/>
          <w:shd w:val="clear" w:color="auto" w:fill="FFFFFF"/>
        </w:rPr>
        <w:t>2. Mathematical details</w:t>
      </w:r>
    </w:p>
    <w:p w14:paraId="3235E892" w14:textId="77777777" w:rsidR="005F6A3A" w:rsidRDefault="005F6A3A" w:rsidP="005F6A3A">
      <w:pPr>
        <w:pStyle w:val="c6"/>
        <w:spacing w:before="0" w:beforeAutospacing="0" w:after="0" w:afterAutospacing="0"/>
        <w:rPr>
          <w:rFonts w:ascii="Arial" w:hAnsi="Arial" w:cs="Arial"/>
          <w:color w:val="000000"/>
          <w:sz w:val="22"/>
          <w:szCs w:val="22"/>
        </w:rPr>
      </w:pPr>
      <w:r>
        <w:rPr>
          <w:rStyle w:val="c50"/>
          <w:rFonts w:ascii="Arial" w:hAnsi="Arial" w:cs="Arial"/>
          <w:color w:val="000000"/>
          <w:sz w:val="23"/>
          <w:szCs w:val="23"/>
          <w:shd w:val="clear" w:color="auto" w:fill="FFFFFF"/>
        </w:rPr>
        <w:t>3. Practical aspect</w:t>
      </w:r>
    </w:p>
    <w:p w14:paraId="5927FE28" w14:textId="77777777" w:rsidR="005F6A3A" w:rsidRDefault="005F6A3A" w:rsidP="005F6A3A">
      <w:pPr>
        <w:pStyle w:val="c6"/>
        <w:spacing w:before="0" w:beforeAutospacing="0" w:after="0" w:afterAutospacing="0"/>
        <w:rPr>
          <w:rFonts w:ascii="Arial" w:hAnsi="Arial" w:cs="Arial"/>
          <w:color w:val="000000"/>
          <w:sz w:val="22"/>
          <w:szCs w:val="22"/>
        </w:rPr>
      </w:pPr>
      <w:r>
        <w:rPr>
          <w:rStyle w:val="c13"/>
          <w:rFonts w:ascii="Arial" w:hAnsi="Arial" w:cs="Arial"/>
          <w:color w:val="000000"/>
          <w:sz w:val="23"/>
          <w:szCs w:val="23"/>
          <w:shd w:val="clear" w:color="auto" w:fill="FFFFFF"/>
        </w:rPr>
        <w:t>4. Programming</w:t>
      </w:r>
    </w:p>
    <w:p w14:paraId="6E4E370F" w14:textId="77777777" w:rsidR="005F6A3A" w:rsidRDefault="005F6A3A" w:rsidP="005F6A3A">
      <w:pPr>
        <w:pStyle w:val="Heading3"/>
        <w:pBdr>
          <w:top w:val="single" w:sz="2" w:space="16" w:color="auto"/>
          <w:bottom w:val="single" w:sz="2" w:space="4" w:color="auto"/>
        </w:pBdr>
        <w:rPr>
          <w:rFonts w:ascii="Arial" w:hAnsi="Arial" w:cs="Arial"/>
          <w:color w:val="434343"/>
          <w:sz w:val="28"/>
          <w:szCs w:val="28"/>
        </w:rPr>
      </w:pPr>
      <w:r>
        <w:rPr>
          <w:rStyle w:val="c13"/>
          <w:rFonts w:ascii="Arial" w:hAnsi="Arial" w:cs="Arial"/>
          <w:b/>
          <w:bCs/>
          <w:color w:val="434343"/>
          <w:sz w:val="28"/>
          <w:szCs w:val="28"/>
          <w:shd w:val="clear" w:color="auto" w:fill="FFFFFF"/>
        </w:rPr>
        <w:t>Repeat Level 2 Viva-voce Examination</w:t>
      </w:r>
    </w:p>
    <w:p w14:paraId="49A3199C" w14:textId="77777777" w:rsidR="005F6A3A" w:rsidRDefault="005F6A3A" w:rsidP="005F6A3A">
      <w:pPr>
        <w:pStyle w:val="c40"/>
        <w:pBdr>
          <w:top w:val="single" w:sz="2" w:space="0" w:color="auto"/>
          <w:bottom w:val="single" w:sz="2" w:space="0" w:color="auto"/>
        </w:pBdr>
        <w:spacing w:before="0" w:beforeAutospacing="0" w:after="0" w:afterAutospacing="0"/>
        <w:rPr>
          <w:rFonts w:ascii="Arial" w:hAnsi="Arial" w:cs="Arial"/>
          <w:color w:val="000000"/>
          <w:sz w:val="22"/>
          <w:szCs w:val="22"/>
        </w:rPr>
      </w:pPr>
      <w:r>
        <w:rPr>
          <w:rStyle w:val="c13"/>
          <w:rFonts w:ascii="Arial" w:hAnsi="Arial" w:cs="Arial"/>
          <w:color w:val="000000"/>
          <w:sz w:val="22"/>
          <w:szCs w:val="22"/>
          <w:shd w:val="clear" w:color="auto" w:fill="FFFFFF"/>
        </w:rPr>
        <w:t>In case a student scores between 15-24/50</w:t>
      </w:r>
      <w:r>
        <w:rPr>
          <w:rStyle w:val="c2"/>
          <w:rFonts w:ascii="Arial" w:hAnsi="Arial" w:cs="Arial"/>
          <w:color w:val="000000"/>
          <w:sz w:val="22"/>
          <w:szCs w:val="22"/>
          <w:shd w:val="clear" w:color="auto" w:fill="FFFFFF"/>
        </w:rPr>
        <w:t> marks, they may be passed with D / E grade at the instructor’s discretion.</w:t>
      </w:r>
    </w:p>
    <w:p w14:paraId="111A4387" w14:textId="77777777" w:rsidR="005F6A3A" w:rsidRDefault="005F6A3A" w:rsidP="005F6A3A">
      <w:pPr>
        <w:pStyle w:val="c40"/>
        <w:pBdr>
          <w:top w:val="single" w:sz="2" w:space="0" w:color="auto"/>
          <w:bottom w:val="single" w:sz="2" w:space="0" w:color="auto"/>
        </w:pBdr>
        <w:spacing w:before="0" w:beforeAutospacing="0" w:after="0" w:afterAutospacing="0"/>
        <w:rPr>
          <w:rFonts w:ascii="Arial" w:hAnsi="Arial" w:cs="Arial"/>
          <w:color w:val="000000"/>
          <w:sz w:val="22"/>
          <w:szCs w:val="22"/>
        </w:rPr>
      </w:pPr>
      <w:r>
        <w:rPr>
          <w:rStyle w:val="c13"/>
          <w:rFonts w:ascii="Arial" w:hAnsi="Arial" w:cs="Arial"/>
          <w:color w:val="000000"/>
          <w:sz w:val="22"/>
          <w:szCs w:val="22"/>
          <w:shd w:val="clear" w:color="auto" w:fill="FFFFFF"/>
        </w:rPr>
        <w:t>If a student scores &lt;15/50</w:t>
      </w:r>
      <w:r>
        <w:rPr>
          <w:rStyle w:val="c2"/>
          <w:rFonts w:ascii="Arial" w:hAnsi="Arial" w:cs="Arial"/>
          <w:color w:val="000000"/>
          <w:sz w:val="22"/>
          <w:szCs w:val="22"/>
          <w:shd w:val="clear" w:color="auto" w:fill="FFFFFF"/>
        </w:rPr>
        <w:t> in the viva examination, they have to register and pay the fees, repeat the entire project the next term and become eligible to attend the viva. It is seen that such students need more practice and time to study the fundamentals again.</w:t>
      </w:r>
    </w:p>
    <w:p w14:paraId="3CC8E1AE" w14:textId="77777777" w:rsidR="005F6A3A" w:rsidRPr="005F6A3A" w:rsidRDefault="005F6A3A" w:rsidP="005F6A3A"/>
    <w:sectPr w:rsidR="005F6A3A" w:rsidRPr="005F6A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inherit">
    <w:altName w:val="Cambria"/>
    <w:panose1 w:val="00000000000000000000"/>
    <w:charset w:val="00"/>
    <w:family w:val="roman"/>
    <w:notTrueType/>
    <w:pitch w:val="default"/>
  </w:font>
  <w:font w:name="Inter">
    <w:panose1 w:val="020B0502030000000004"/>
    <w:charset w:val="00"/>
    <w:family w:val="swiss"/>
    <w:pitch w:val="variable"/>
    <w:sig w:usb0="E00002FF" w:usb1="1200A1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B54E1A"/>
    <w:multiLevelType w:val="multilevel"/>
    <w:tmpl w:val="FC4CB6B0"/>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 w15:restartNumberingAfterBreak="0">
    <w:nsid w:val="173C1F3D"/>
    <w:multiLevelType w:val="multilevel"/>
    <w:tmpl w:val="4482A3DC"/>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 w15:restartNumberingAfterBreak="0">
    <w:nsid w:val="40CA36AD"/>
    <w:multiLevelType w:val="multilevel"/>
    <w:tmpl w:val="983CE4CA"/>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3" w15:restartNumberingAfterBreak="0">
    <w:nsid w:val="4CC27A55"/>
    <w:multiLevelType w:val="multilevel"/>
    <w:tmpl w:val="B1BE4BF0"/>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4" w15:restartNumberingAfterBreak="0">
    <w:nsid w:val="4E4335ED"/>
    <w:multiLevelType w:val="multilevel"/>
    <w:tmpl w:val="0F9EA62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5" w15:restartNumberingAfterBreak="0">
    <w:nsid w:val="566528EB"/>
    <w:multiLevelType w:val="multilevel"/>
    <w:tmpl w:val="E6E8DCD4"/>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6" w15:restartNumberingAfterBreak="0">
    <w:nsid w:val="62C570FC"/>
    <w:multiLevelType w:val="multilevel"/>
    <w:tmpl w:val="6792A1BC"/>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7" w15:restartNumberingAfterBreak="0">
    <w:nsid w:val="7D835E7A"/>
    <w:multiLevelType w:val="multilevel"/>
    <w:tmpl w:val="59047522"/>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num w:numId="1" w16cid:durableId="169607616">
    <w:abstractNumId w:val="7"/>
  </w:num>
  <w:num w:numId="2" w16cid:durableId="90470859">
    <w:abstractNumId w:val="6"/>
  </w:num>
  <w:num w:numId="3" w16cid:durableId="1013334608">
    <w:abstractNumId w:val="5"/>
  </w:num>
  <w:num w:numId="4" w16cid:durableId="704063629">
    <w:abstractNumId w:val="0"/>
  </w:num>
  <w:num w:numId="5" w16cid:durableId="1393965631">
    <w:abstractNumId w:val="3"/>
  </w:num>
  <w:num w:numId="6" w16cid:durableId="1322656121">
    <w:abstractNumId w:val="4"/>
  </w:num>
  <w:num w:numId="7" w16cid:durableId="1358118921">
    <w:abstractNumId w:val="2"/>
  </w:num>
  <w:num w:numId="8" w16cid:durableId="15508716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099"/>
    <w:rsid w:val="000D4CB7"/>
    <w:rsid w:val="00215DBD"/>
    <w:rsid w:val="00440E48"/>
    <w:rsid w:val="005F6A3A"/>
    <w:rsid w:val="006535FB"/>
    <w:rsid w:val="00AA7D32"/>
    <w:rsid w:val="00B96406"/>
    <w:rsid w:val="00CE4F8E"/>
    <w:rsid w:val="00D0209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4347D"/>
  <w15:chartTrackingRefBased/>
  <w15:docId w15:val="{0BA8FD81-3D35-4438-8203-BCEAC5F19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6A3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6535FB"/>
    <w:pPr>
      <w:spacing w:before="100" w:beforeAutospacing="1" w:after="100" w:afterAutospacing="1" w:line="240" w:lineRule="auto"/>
      <w:outlineLvl w:val="1"/>
    </w:pPr>
    <w:rPr>
      <w:rFonts w:ascii="Times New Roman" w:eastAsia="Times New Roman" w:hAnsi="Times New Roman" w:cs="Times New Roman"/>
      <w:b/>
      <w:bCs/>
      <w:sz w:val="36"/>
      <w:szCs w:val="36"/>
      <w:lang w:bidi="hi-IN"/>
    </w:rPr>
  </w:style>
  <w:style w:type="paragraph" w:styleId="Heading3">
    <w:name w:val="heading 3"/>
    <w:basedOn w:val="Normal"/>
    <w:next w:val="Normal"/>
    <w:link w:val="Heading3Char"/>
    <w:uiPriority w:val="9"/>
    <w:semiHidden/>
    <w:unhideWhenUsed/>
    <w:qFormat/>
    <w:rsid w:val="006535F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535FB"/>
    <w:rPr>
      <w:rFonts w:ascii="Times New Roman" w:eastAsia="Times New Roman" w:hAnsi="Times New Roman" w:cs="Times New Roman"/>
      <w:b/>
      <w:bCs/>
      <w:sz w:val="36"/>
      <w:szCs w:val="36"/>
      <w:lang w:bidi="hi-IN"/>
    </w:rPr>
  </w:style>
  <w:style w:type="paragraph" w:styleId="NormalWeb">
    <w:name w:val="Normal (Web)"/>
    <w:basedOn w:val="Normal"/>
    <w:uiPriority w:val="99"/>
    <w:semiHidden/>
    <w:unhideWhenUsed/>
    <w:rsid w:val="006535FB"/>
    <w:pPr>
      <w:spacing w:before="100" w:beforeAutospacing="1" w:after="100" w:afterAutospacing="1" w:line="240" w:lineRule="auto"/>
    </w:pPr>
    <w:rPr>
      <w:rFonts w:ascii="Times New Roman" w:eastAsia="Times New Roman" w:hAnsi="Times New Roman" w:cs="Times New Roman"/>
      <w:sz w:val="24"/>
      <w:szCs w:val="24"/>
      <w:lang w:bidi="hi-IN"/>
    </w:rPr>
  </w:style>
  <w:style w:type="character" w:customStyle="1" w:styleId="Heading3Char">
    <w:name w:val="Heading 3 Char"/>
    <w:basedOn w:val="DefaultParagraphFont"/>
    <w:link w:val="Heading3"/>
    <w:uiPriority w:val="9"/>
    <w:semiHidden/>
    <w:rsid w:val="006535FB"/>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semiHidden/>
    <w:unhideWhenUsed/>
    <w:rsid w:val="006535FB"/>
    <w:rPr>
      <w:color w:val="0000FF"/>
      <w:u w:val="single"/>
    </w:rPr>
  </w:style>
  <w:style w:type="character" w:styleId="Strong">
    <w:name w:val="Strong"/>
    <w:basedOn w:val="DefaultParagraphFont"/>
    <w:uiPriority w:val="22"/>
    <w:qFormat/>
    <w:rsid w:val="006535FB"/>
    <w:rPr>
      <w:b/>
      <w:bCs/>
    </w:rPr>
  </w:style>
  <w:style w:type="character" w:customStyle="1" w:styleId="c39">
    <w:name w:val="c39"/>
    <w:basedOn w:val="DefaultParagraphFont"/>
    <w:rsid w:val="00CE4F8E"/>
  </w:style>
  <w:style w:type="paragraph" w:customStyle="1" w:styleId="c19">
    <w:name w:val="c19"/>
    <w:basedOn w:val="Normal"/>
    <w:rsid w:val="00CE4F8E"/>
    <w:pPr>
      <w:spacing w:before="100" w:beforeAutospacing="1" w:after="100" w:afterAutospacing="1" w:line="240" w:lineRule="auto"/>
    </w:pPr>
    <w:rPr>
      <w:rFonts w:ascii="Times New Roman" w:eastAsia="Times New Roman" w:hAnsi="Times New Roman" w:cs="Times New Roman"/>
      <w:sz w:val="24"/>
      <w:szCs w:val="24"/>
      <w:lang w:bidi="hi-IN"/>
    </w:rPr>
  </w:style>
  <w:style w:type="character" w:customStyle="1" w:styleId="c9">
    <w:name w:val="c9"/>
    <w:basedOn w:val="DefaultParagraphFont"/>
    <w:rsid w:val="00CE4F8E"/>
  </w:style>
  <w:style w:type="paragraph" w:customStyle="1" w:styleId="c4">
    <w:name w:val="c4"/>
    <w:basedOn w:val="Normal"/>
    <w:rsid w:val="00CE4F8E"/>
    <w:pPr>
      <w:spacing w:before="100" w:beforeAutospacing="1" w:after="100" w:afterAutospacing="1" w:line="240" w:lineRule="auto"/>
    </w:pPr>
    <w:rPr>
      <w:rFonts w:ascii="Times New Roman" w:eastAsia="Times New Roman" w:hAnsi="Times New Roman" w:cs="Times New Roman"/>
      <w:sz w:val="24"/>
      <w:szCs w:val="24"/>
      <w:lang w:bidi="hi-IN"/>
    </w:rPr>
  </w:style>
  <w:style w:type="character" w:customStyle="1" w:styleId="c32">
    <w:name w:val="c32"/>
    <w:basedOn w:val="DefaultParagraphFont"/>
    <w:rsid w:val="00CE4F8E"/>
  </w:style>
  <w:style w:type="character" w:customStyle="1" w:styleId="c18">
    <w:name w:val="c18"/>
    <w:basedOn w:val="DefaultParagraphFont"/>
    <w:rsid w:val="00CE4F8E"/>
  </w:style>
  <w:style w:type="character" w:customStyle="1" w:styleId="c17">
    <w:name w:val="c17"/>
    <w:basedOn w:val="DefaultParagraphFont"/>
    <w:rsid w:val="000D4CB7"/>
  </w:style>
  <w:style w:type="character" w:customStyle="1" w:styleId="c57">
    <w:name w:val="c57"/>
    <w:basedOn w:val="DefaultParagraphFont"/>
    <w:rsid w:val="005F6A3A"/>
  </w:style>
  <w:style w:type="character" w:customStyle="1" w:styleId="Heading1Char">
    <w:name w:val="Heading 1 Char"/>
    <w:basedOn w:val="DefaultParagraphFont"/>
    <w:link w:val="Heading1"/>
    <w:uiPriority w:val="9"/>
    <w:rsid w:val="005F6A3A"/>
    <w:rPr>
      <w:rFonts w:asciiTheme="majorHAnsi" w:eastAsiaTheme="majorEastAsia" w:hAnsiTheme="majorHAnsi" w:cstheme="majorBidi"/>
      <w:color w:val="2F5496" w:themeColor="accent1" w:themeShade="BF"/>
      <w:sz w:val="32"/>
      <w:szCs w:val="32"/>
    </w:rPr>
  </w:style>
  <w:style w:type="paragraph" w:customStyle="1" w:styleId="c40">
    <w:name w:val="c40"/>
    <w:basedOn w:val="Normal"/>
    <w:rsid w:val="005F6A3A"/>
    <w:pPr>
      <w:spacing w:before="100" w:beforeAutospacing="1" w:after="100" w:afterAutospacing="1" w:line="240" w:lineRule="auto"/>
    </w:pPr>
    <w:rPr>
      <w:rFonts w:ascii="Times New Roman" w:eastAsia="Times New Roman" w:hAnsi="Times New Roman" w:cs="Times New Roman"/>
      <w:sz w:val="24"/>
      <w:szCs w:val="24"/>
      <w:lang w:bidi="hi-IN"/>
    </w:rPr>
  </w:style>
  <w:style w:type="character" w:customStyle="1" w:styleId="c90">
    <w:name w:val="c90"/>
    <w:basedOn w:val="DefaultParagraphFont"/>
    <w:rsid w:val="005F6A3A"/>
  </w:style>
  <w:style w:type="character" w:customStyle="1" w:styleId="c14">
    <w:name w:val="c14"/>
    <w:basedOn w:val="DefaultParagraphFont"/>
    <w:rsid w:val="005F6A3A"/>
  </w:style>
  <w:style w:type="character" w:customStyle="1" w:styleId="c69">
    <w:name w:val="c69"/>
    <w:basedOn w:val="DefaultParagraphFont"/>
    <w:rsid w:val="005F6A3A"/>
  </w:style>
  <w:style w:type="character" w:customStyle="1" w:styleId="c2">
    <w:name w:val="c2"/>
    <w:basedOn w:val="DefaultParagraphFont"/>
    <w:rsid w:val="005F6A3A"/>
  </w:style>
  <w:style w:type="paragraph" w:customStyle="1" w:styleId="c6">
    <w:name w:val="c6"/>
    <w:basedOn w:val="Normal"/>
    <w:rsid w:val="005F6A3A"/>
    <w:pPr>
      <w:spacing w:before="100" w:beforeAutospacing="1" w:after="100" w:afterAutospacing="1" w:line="240" w:lineRule="auto"/>
    </w:pPr>
    <w:rPr>
      <w:rFonts w:ascii="Times New Roman" w:eastAsia="Times New Roman" w:hAnsi="Times New Roman" w:cs="Times New Roman"/>
      <w:sz w:val="24"/>
      <w:szCs w:val="24"/>
      <w:lang w:bidi="hi-IN"/>
    </w:rPr>
  </w:style>
  <w:style w:type="character" w:customStyle="1" w:styleId="c7">
    <w:name w:val="c7"/>
    <w:basedOn w:val="DefaultParagraphFont"/>
    <w:rsid w:val="005F6A3A"/>
  </w:style>
  <w:style w:type="character" w:customStyle="1" w:styleId="c24">
    <w:name w:val="c24"/>
    <w:basedOn w:val="DefaultParagraphFont"/>
    <w:rsid w:val="005F6A3A"/>
  </w:style>
  <w:style w:type="character" w:customStyle="1" w:styleId="c36">
    <w:name w:val="c36"/>
    <w:basedOn w:val="DefaultParagraphFont"/>
    <w:rsid w:val="005F6A3A"/>
  </w:style>
  <w:style w:type="paragraph" w:customStyle="1" w:styleId="c0">
    <w:name w:val="c0"/>
    <w:basedOn w:val="Normal"/>
    <w:rsid w:val="005F6A3A"/>
    <w:pPr>
      <w:spacing w:before="100" w:beforeAutospacing="1" w:after="100" w:afterAutospacing="1" w:line="240" w:lineRule="auto"/>
    </w:pPr>
    <w:rPr>
      <w:rFonts w:ascii="Times New Roman" w:eastAsia="Times New Roman" w:hAnsi="Times New Roman" w:cs="Times New Roman"/>
      <w:sz w:val="24"/>
      <w:szCs w:val="24"/>
      <w:lang w:bidi="hi-IN"/>
    </w:rPr>
  </w:style>
  <w:style w:type="character" w:customStyle="1" w:styleId="c13">
    <w:name w:val="c13"/>
    <w:basedOn w:val="DefaultParagraphFont"/>
    <w:rsid w:val="005F6A3A"/>
  </w:style>
  <w:style w:type="character" w:customStyle="1" w:styleId="c50">
    <w:name w:val="c50"/>
    <w:basedOn w:val="DefaultParagraphFont"/>
    <w:rsid w:val="005F6A3A"/>
  </w:style>
  <w:style w:type="character" w:customStyle="1" w:styleId="c37">
    <w:name w:val="c37"/>
    <w:basedOn w:val="DefaultParagraphFont"/>
    <w:rsid w:val="005F6A3A"/>
  </w:style>
  <w:style w:type="character" w:customStyle="1" w:styleId="c10">
    <w:name w:val="c10"/>
    <w:basedOn w:val="DefaultParagraphFont"/>
    <w:rsid w:val="005F6A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8299604">
      <w:bodyDiv w:val="1"/>
      <w:marLeft w:val="0"/>
      <w:marRight w:val="0"/>
      <w:marTop w:val="0"/>
      <w:marBottom w:val="0"/>
      <w:divBdr>
        <w:top w:val="none" w:sz="0" w:space="0" w:color="auto"/>
        <w:left w:val="none" w:sz="0" w:space="0" w:color="auto"/>
        <w:bottom w:val="none" w:sz="0" w:space="0" w:color="auto"/>
        <w:right w:val="none" w:sz="0" w:space="0" w:color="auto"/>
      </w:divBdr>
      <w:divsChild>
        <w:div w:id="1712002024">
          <w:marLeft w:val="0"/>
          <w:marRight w:val="0"/>
          <w:marTop w:val="0"/>
          <w:marBottom w:val="0"/>
          <w:divBdr>
            <w:top w:val="none" w:sz="0" w:space="0" w:color="auto"/>
            <w:left w:val="none" w:sz="0" w:space="0" w:color="auto"/>
            <w:bottom w:val="none" w:sz="0" w:space="0" w:color="auto"/>
            <w:right w:val="none" w:sz="0" w:space="0" w:color="auto"/>
          </w:divBdr>
          <w:divsChild>
            <w:div w:id="1695841788">
              <w:marLeft w:val="0"/>
              <w:marRight w:val="0"/>
              <w:marTop w:val="0"/>
              <w:marBottom w:val="0"/>
              <w:divBdr>
                <w:top w:val="none" w:sz="0" w:space="0" w:color="auto"/>
                <w:left w:val="none" w:sz="0" w:space="0" w:color="auto"/>
                <w:bottom w:val="none" w:sz="0" w:space="0" w:color="auto"/>
                <w:right w:val="none" w:sz="0" w:space="0" w:color="auto"/>
              </w:divBdr>
              <w:divsChild>
                <w:div w:id="12001902">
                  <w:marLeft w:val="0"/>
                  <w:marRight w:val="0"/>
                  <w:marTop w:val="0"/>
                  <w:marBottom w:val="0"/>
                  <w:divBdr>
                    <w:top w:val="none" w:sz="0" w:space="0" w:color="auto"/>
                    <w:left w:val="none" w:sz="0" w:space="0" w:color="auto"/>
                    <w:bottom w:val="none" w:sz="0" w:space="0" w:color="auto"/>
                    <w:right w:val="none" w:sz="0" w:space="0" w:color="auto"/>
                  </w:divBdr>
                  <w:divsChild>
                    <w:div w:id="147477306">
                      <w:marLeft w:val="0"/>
                      <w:marRight w:val="180"/>
                      <w:marTop w:val="0"/>
                      <w:marBottom w:val="0"/>
                      <w:divBdr>
                        <w:top w:val="none" w:sz="0" w:space="0" w:color="auto"/>
                        <w:left w:val="none" w:sz="0" w:space="0" w:color="auto"/>
                        <w:bottom w:val="none" w:sz="0" w:space="0" w:color="auto"/>
                        <w:right w:val="none" w:sz="0" w:space="0" w:color="auto"/>
                      </w:divBdr>
                      <w:divsChild>
                        <w:div w:id="124448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3187209">
          <w:marLeft w:val="0"/>
          <w:marRight w:val="0"/>
          <w:marTop w:val="0"/>
          <w:marBottom w:val="0"/>
          <w:divBdr>
            <w:top w:val="none" w:sz="0" w:space="0" w:color="auto"/>
            <w:left w:val="none" w:sz="0" w:space="0" w:color="auto"/>
            <w:bottom w:val="none" w:sz="0" w:space="0" w:color="auto"/>
            <w:right w:val="none" w:sz="0" w:space="0" w:color="auto"/>
          </w:divBdr>
          <w:divsChild>
            <w:div w:id="631137643">
              <w:marLeft w:val="0"/>
              <w:marRight w:val="0"/>
              <w:marTop w:val="120"/>
              <w:marBottom w:val="360"/>
              <w:divBdr>
                <w:top w:val="none" w:sz="0" w:space="0" w:color="auto"/>
                <w:left w:val="none" w:sz="0" w:space="0" w:color="auto"/>
                <w:bottom w:val="none" w:sz="0" w:space="0" w:color="auto"/>
                <w:right w:val="none" w:sz="0" w:space="0" w:color="auto"/>
              </w:divBdr>
              <w:divsChild>
                <w:div w:id="116859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1394337">
      <w:bodyDiv w:val="1"/>
      <w:marLeft w:val="0"/>
      <w:marRight w:val="0"/>
      <w:marTop w:val="0"/>
      <w:marBottom w:val="0"/>
      <w:divBdr>
        <w:top w:val="none" w:sz="0" w:space="0" w:color="auto"/>
        <w:left w:val="none" w:sz="0" w:space="0" w:color="auto"/>
        <w:bottom w:val="none" w:sz="0" w:space="0" w:color="auto"/>
        <w:right w:val="none" w:sz="0" w:space="0" w:color="auto"/>
      </w:divBdr>
    </w:div>
    <w:div w:id="1155804454">
      <w:bodyDiv w:val="1"/>
      <w:marLeft w:val="0"/>
      <w:marRight w:val="0"/>
      <w:marTop w:val="0"/>
      <w:marBottom w:val="0"/>
      <w:divBdr>
        <w:top w:val="none" w:sz="0" w:space="0" w:color="auto"/>
        <w:left w:val="none" w:sz="0" w:space="0" w:color="auto"/>
        <w:bottom w:val="none" w:sz="0" w:space="0" w:color="auto"/>
        <w:right w:val="none" w:sz="0" w:space="0" w:color="auto"/>
      </w:divBdr>
      <w:divsChild>
        <w:div w:id="1729380430">
          <w:marLeft w:val="0"/>
          <w:marRight w:val="0"/>
          <w:marTop w:val="0"/>
          <w:marBottom w:val="0"/>
          <w:divBdr>
            <w:top w:val="none" w:sz="0" w:space="0" w:color="auto"/>
            <w:left w:val="none" w:sz="0" w:space="0" w:color="auto"/>
            <w:bottom w:val="none" w:sz="0" w:space="0" w:color="auto"/>
            <w:right w:val="none" w:sz="0" w:space="0" w:color="auto"/>
          </w:divBdr>
          <w:divsChild>
            <w:div w:id="2123071323">
              <w:marLeft w:val="0"/>
              <w:marRight w:val="0"/>
              <w:marTop w:val="0"/>
              <w:marBottom w:val="0"/>
              <w:divBdr>
                <w:top w:val="none" w:sz="0" w:space="0" w:color="auto"/>
                <w:left w:val="none" w:sz="0" w:space="0" w:color="auto"/>
                <w:bottom w:val="none" w:sz="0" w:space="0" w:color="auto"/>
                <w:right w:val="none" w:sz="0" w:space="0" w:color="auto"/>
              </w:divBdr>
              <w:divsChild>
                <w:div w:id="520894581">
                  <w:marLeft w:val="0"/>
                  <w:marRight w:val="180"/>
                  <w:marTop w:val="0"/>
                  <w:marBottom w:val="0"/>
                  <w:divBdr>
                    <w:top w:val="none" w:sz="0" w:space="0" w:color="auto"/>
                    <w:left w:val="none" w:sz="0" w:space="0" w:color="auto"/>
                    <w:bottom w:val="none" w:sz="0" w:space="0" w:color="auto"/>
                    <w:right w:val="none" w:sz="0" w:space="0" w:color="auto"/>
                  </w:divBdr>
                  <w:divsChild>
                    <w:div w:id="46840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461648">
          <w:marLeft w:val="0"/>
          <w:marRight w:val="0"/>
          <w:marTop w:val="0"/>
          <w:marBottom w:val="0"/>
          <w:divBdr>
            <w:top w:val="none" w:sz="0" w:space="0" w:color="auto"/>
            <w:left w:val="none" w:sz="0" w:space="0" w:color="auto"/>
            <w:bottom w:val="none" w:sz="0" w:space="0" w:color="auto"/>
            <w:right w:val="none" w:sz="0" w:space="0" w:color="auto"/>
          </w:divBdr>
          <w:divsChild>
            <w:div w:id="1729454251">
              <w:marLeft w:val="0"/>
              <w:marRight w:val="0"/>
              <w:marTop w:val="0"/>
              <w:marBottom w:val="0"/>
              <w:divBdr>
                <w:top w:val="none" w:sz="0" w:space="0" w:color="auto"/>
                <w:left w:val="none" w:sz="0" w:space="0" w:color="auto"/>
                <w:bottom w:val="none" w:sz="0" w:space="0" w:color="auto"/>
                <w:right w:val="none" w:sz="0" w:space="0" w:color="auto"/>
              </w:divBdr>
              <w:divsChild>
                <w:div w:id="179054454">
                  <w:marLeft w:val="0"/>
                  <w:marRight w:val="0"/>
                  <w:marTop w:val="0"/>
                  <w:marBottom w:val="0"/>
                  <w:divBdr>
                    <w:top w:val="none" w:sz="0" w:space="0" w:color="auto"/>
                    <w:left w:val="none" w:sz="0" w:space="0" w:color="auto"/>
                    <w:bottom w:val="none" w:sz="0" w:space="0" w:color="auto"/>
                    <w:right w:val="none" w:sz="0" w:space="0" w:color="auto"/>
                  </w:divBdr>
                  <w:divsChild>
                    <w:div w:id="1522666861">
                      <w:marLeft w:val="0"/>
                      <w:marRight w:val="0"/>
                      <w:marTop w:val="0"/>
                      <w:marBottom w:val="0"/>
                      <w:divBdr>
                        <w:top w:val="none" w:sz="0" w:space="0" w:color="auto"/>
                        <w:left w:val="none" w:sz="0" w:space="0" w:color="auto"/>
                        <w:bottom w:val="none" w:sz="0" w:space="0" w:color="auto"/>
                        <w:right w:val="none" w:sz="0" w:space="0" w:color="auto"/>
                      </w:divBdr>
                      <w:divsChild>
                        <w:div w:id="150602614">
                          <w:marLeft w:val="0"/>
                          <w:marRight w:val="0"/>
                          <w:marTop w:val="0"/>
                          <w:marBottom w:val="0"/>
                          <w:divBdr>
                            <w:top w:val="none" w:sz="0" w:space="0" w:color="auto"/>
                            <w:left w:val="none" w:sz="0" w:space="0" w:color="auto"/>
                            <w:bottom w:val="none" w:sz="0" w:space="0" w:color="auto"/>
                            <w:right w:val="none" w:sz="0" w:space="0" w:color="auto"/>
                          </w:divBdr>
                          <w:divsChild>
                            <w:div w:id="80871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0458901">
      <w:bodyDiv w:val="1"/>
      <w:marLeft w:val="0"/>
      <w:marRight w:val="0"/>
      <w:marTop w:val="0"/>
      <w:marBottom w:val="0"/>
      <w:divBdr>
        <w:top w:val="none" w:sz="0" w:space="0" w:color="auto"/>
        <w:left w:val="none" w:sz="0" w:space="0" w:color="auto"/>
        <w:bottom w:val="none" w:sz="0" w:space="0" w:color="auto"/>
        <w:right w:val="none" w:sz="0" w:space="0" w:color="auto"/>
      </w:divBdr>
    </w:div>
    <w:div w:id="1667584718">
      <w:bodyDiv w:val="1"/>
      <w:marLeft w:val="0"/>
      <w:marRight w:val="0"/>
      <w:marTop w:val="0"/>
      <w:marBottom w:val="0"/>
      <w:divBdr>
        <w:top w:val="none" w:sz="0" w:space="0" w:color="auto"/>
        <w:left w:val="none" w:sz="0" w:space="0" w:color="auto"/>
        <w:bottom w:val="none" w:sz="0" w:space="0" w:color="auto"/>
        <w:right w:val="none" w:sz="0" w:space="0" w:color="auto"/>
      </w:divBdr>
      <w:divsChild>
        <w:div w:id="1038509817">
          <w:marLeft w:val="0"/>
          <w:marRight w:val="0"/>
          <w:marTop w:val="0"/>
          <w:marBottom w:val="0"/>
          <w:divBdr>
            <w:top w:val="none" w:sz="0" w:space="0" w:color="auto"/>
            <w:left w:val="none" w:sz="0" w:space="0" w:color="auto"/>
            <w:bottom w:val="none" w:sz="0" w:space="0" w:color="auto"/>
            <w:right w:val="none" w:sz="0" w:space="0" w:color="auto"/>
          </w:divBdr>
          <w:divsChild>
            <w:div w:id="470827298">
              <w:marLeft w:val="0"/>
              <w:marRight w:val="180"/>
              <w:marTop w:val="0"/>
              <w:marBottom w:val="0"/>
              <w:divBdr>
                <w:top w:val="none" w:sz="0" w:space="0" w:color="auto"/>
                <w:left w:val="none" w:sz="0" w:space="0" w:color="auto"/>
                <w:bottom w:val="none" w:sz="0" w:space="0" w:color="auto"/>
                <w:right w:val="none" w:sz="0" w:space="0" w:color="auto"/>
              </w:divBdr>
              <w:divsChild>
                <w:div w:id="320935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005254">
          <w:marLeft w:val="0"/>
          <w:marRight w:val="0"/>
          <w:marTop w:val="240"/>
          <w:marBottom w:val="600"/>
          <w:divBdr>
            <w:top w:val="none" w:sz="0" w:space="0" w:color="auto"/>
            <w:left w:val="none" w:sz="0" w:space="0" w:color="auto"/>
            <w:bottom w:val="none" w:sz="0" w:space="0" w:color="auto"/>
            <w:right w:val="none" w:sz="0" w:space="0" w:color="auto"/>
          </w:divBdr>
          <w:divsChild>
            <w:div w:id="342518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676637">
      <w:bodyDiv w:val="1"/>
      <w:marLeft w:val="0"/>
      <w:marRight w:val="0"/>
      <w:marTop w:val="0"/>
      <w:marBottom w:val="0"/>
      <w:divBdr>
        <w:top w:val="none" w:sz="0" w:space="0" w:color="auto"/>
        <w:left w:val="none" w:sz="0" w:space="0" w:color="auto"/>
        <w:bottom w:val="none" w:sz="0" w:space="0" w:color="auto"/>
        <w:right w:val="none" w:sz="0" w:space="0" w:color="auto"/>
      </w:divBdr>
    </w:div>
    <w:div w:id="1963611715">
      <w:bodyDiv w:val="1"/>
      <w:marLeft w:val="0"/>
      <w:marRight w:val="0"/>
      <w:marTop w:val="0"/>
      <w:marBottom w:val="0"/>
      <w:divBdr>
        <w:top w:val="none" w:sz="0" w:space="0" w:color="auto"/>
        <w:left w:val="none" w:sz="0" w:space="0" w:color="auto"/>
        <w:bottom w:val="none" w:sz="0" w:space="0" w:color="auto"/>
        <w:right w:val="none" w:sz="0" w:space="0" w:color="auto"/>
      </w:divBdr>
    </w:div>
    <w:div w:id="2134905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url?q=https://pandas.pydata.org/docs/user_guide/index.html&amp;sa=D&amp;source=editors&amp;ust=1783219321553511&amp;usg=AOvVaw1kO4TH0nRLCQWRX_na2eDZ" TargetMode="External"/><Relationship Id="rId13" Type="http://schemas.openxmlformats.org/officeDocument/2006/relationships/hyperlink" Target="https://www.google.com/url?q=https://imbalanced-learn.org/stable/&amp;sa=D&amp;source=editors&amp;ust=1783219321553947&amp;usg=AOvVaw3hQaAoDA4GBX-XO4u1WeuR" TargetMode="External"/><Relationship Id="rId18" Type="http://schemas.openxmlformats.org/officeDocument/2006/relationships/hyperlink" Target="https://www.google.com/url?q=https://docs.google.com/spreadsheets/d/e/2PACX-1vRuc_2UXebxAa7IUTxuc2JZBMoidb3IZtJ6kxvsswS3OYe0C8iMcqfGq406_9QR0805hCeyw7W8dIgb/pubhtml?gid%3D1395178197%26single%3Dtrue&amp;sa=D&amp;source=editors&amp;ust=1783830616532202&amp;usg=AOvVaw13rBhR0eP0aYdRimt7r_mT" TargetMode="External"/><Relationship Id="rId3" Type="http://schemas.openxmlformats.org/officeDocument/2006/relationships/settings" Target="settings.xml"/><Relationship Id="rId7" Type="http://schemas.openxmlformats.org/officeDocument/2006/relationships/hyperlink" Target="https://www.google.com/url?q=https://numpy.org/doc/stable/user/index.html&amp;sa=D&amp;source=editors&amp;ust=1783219321553407&amp;usg=AOvVaw2fZIdoNhWO94NABIYTtF-m" TargetMode="External"/><Relationship Id="rId12" Type="http://schemas.openxmlformats.org/officeDocument/2006/relationships/hyperlink" Target="https://www.google.com/url?q=https://seaborn.pydata.org/&amp;sa=D&amp;source=editors&amp;ust=1783219321553875&amp;usg=AOvVaw1GxVpFR_U-aHNrdCx4YjHW" TargetMode="External"/><Relationship Id="rId17" Type="http://schemas.openxmlformats.org/officeDocument/2006/relationships/hyperlink" Target="https://www.google.com/url?q=https://www.statsmodels.org/stable/index.html&amp;sa=D&amp;source=editors&amp;ust=1783219321554261&amp;usg=AOvVaw0FchhIQHQZgPrThfWlZPBL" TargetMode="External"/><Relationship Id="rId2" Type="http://schemas.openxmlformats.org/officeDocument/2006/relationships/styles" Target="styles.xml"/><Relationship Id="rId16" Type="http://schemas.openxmlformats.org/officeDocument/2006/relationships/hyperlink" Target="https://www.google.com/url?q=https://plotly.com/&amp;sa=D&amp;source=editors&amp;ust=1783219321554185&amp;usg=AOvVaw1A4ewskPLYCCl_O05CP7nc"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google.com/url?q=https://forms.gle/Qv9NDaGocsZYGXmPA&amp;sa=D&amp;source=editors&amp;ust=1783219321551837&amp;usg=AOvVaw3ZAly6p5tR4xIoNwQHxTSi" TargetMode="External"/><Relationship Id="rId11" Type="http://schemas.openxmlformats.org/officeDocument/2006/relationships/hyperlink" Target="https://www.google.com/url?q=https://xgboost.readthedocs.io/en/latest/install.html&amp;sa=D&amp;source=editors&amp;ust=1783219321553783&amp;usg=AOvVaw0n7eT4K5RzpL1UqJEpbxPc" TargetMode="External"/><Relationship Id="rId5" Type="http://schemas.openxmlformats.org/officeDocument/2006/relationships/hyperlink" Target="https://scikit-learn.org/stable/modules/generated/sklearn.metrics.root_mean_squared_log_error.html" TargetMode="External"/><Relationship Id="rId15" Type="http://schemas.openxmlformats.org/officeDocument/2006/relationships/hyperlink" Target="https://www.google.com/url?q=https://lightgbm.readthedocs.io/en/stable/&amp;sa=D&amp;source=editors&amp;ust=1783219321554122&amp;usg=AOvVaw1VIgm7jzB4iiE4VTlrCcTP" TargetMode="External"/><Relationship Id="rId10" Type="http://schemas.openxmlformats.org/officeDocument/2006/relationships/hyperlink" Target="https://www.google.com/url?q=https://scikit-learn.org/stable/supervised_learning.html&amp;sa=D&amp;source=editors&amp;ust=1783219321553702&amp;usg=AOvVaw0ftRXIXSEl5WvMATjor2SI"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google.com/url?q=https://matplotlib.org/stable/users/index&amp;sa=D&amp;source=editors&amp;ust=1783219321553613&amp;usg=AOvVaw1b2plLASFWrKAcCwEGKqnK" TargetMode="External"/><Relationship Id="rId14" Type="http://schemas.openxmlformats.org/officeDocument/2006/relationships/hyperlink" Target="https://www.google.com/url?q=https://docs.scipy.org/doc/scipy/tutorial/index.html&amp;sa=D&amp;source=editors&amp;ust=1783219321554022&amp;usg=AOvVaw0PWbfmlH2NSS3Af3Eyj3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1455</Words>
  <Characters>8296</Characters>
  <Application>Microsoft Office Word</Application>
  <DocSecurity>0</DocSecurity>
  <Lines>69</Lines>
  <Paragraphs>19</Paragraphs>
  <ScaleCrop>false</ScaleCrop>
  <Company/>
  <LinksUpToDate>false</LinksUpToDate>
  <CharactersWithSpaces>9732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 Singh Chaudhary</dc:creator>
  <cp:keywords/>
  <dc:description/>
  <cp:lastModifiedBy>Vinay Singh Chaudhary</cp:lastModifiedBy>
  <cp:revision>5</cp:revision>
  <dcterms:created xsi:type="dcterms:W3CDTF">2026-05-28T06:22:00Z</dcterms:created>
  <dcterms:modified xsi:type="dcterms:W3CDTF">2026-07-12T03:32:00Z</dcterms:modified>
</cp:coreProperties>
</file>