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410150343"/>
        <w:docPartObj>
          <w:docPartGallery w:val="Cover Pages"/>
          <w:docPartUnique/>
        </w:docPartObj>
      </w:sdtPr>
      <w:sdtEndPr>
        <w:rPr>
          <w:noProof/>
          <w:color w:val="242852" w:themeColor="text2"/>
          <w:sz w:val="32"/>
          <w:szCs w:val="32"/>
        </w:rPr>
      </w:sdtEndPr>
      <w:sdtContent>
        <w:p w14:paraId="64C1214D" w14:textId="17B214B0" w:rsidR="003004E5" w:rsidRPr="00974878" w:rsidRDefault="00B34180" w:rsidP="009648CB">
          <w:pPr>
            <w:rPr>
              <w:lang w:val="en-GB"/>
            </w:rPr>
          </w:pPr>
          <w:r w:rsidRPr="00974878">
            <w:rPr>
              <w:noProof/>
              <w:lang w:val="en-IN" w:eastAsia="en-IN"/>
            </w:rPr>
            <w:drawing>
              <wp:anchor distT="0" distB="0" distL="114300" distR="114300" simplePos="0" relativeHeight="251661312" behindDoc="0" locked="0" layoutInCell="1" allowOverlap="1" wp14:anchorId="25D05671" wp14:editId="2FF8DC85">
                <wp:simplePos x="0" y="0"/>
                <wp:positionH relativeFrom="column">
                  <wp:posOffset>40318</wp:posOffset>
                </wp:positionH>
                <wp:positionV relativeFrom="paragraph">
                  <wp:posOffset>-501650</wp:posOffset>
                </wp:positionV>
                <wp:extent cx="1161484" cy="324135"/>
                <wp:effectExtent l="0" t="0" r="63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t.svg"/>
                        <pic:cNvPicPr/>
                      </pic:nvPicPr>
                      <pic:blipFill>
                        <a:blip r:embed="rId12">
                          <a:extLst>
                            <a:ext uri="{96DAC541-7B7A-43D3-8B79-37D633B846F1}">
                              <asvg:svgBlip xmlns:asvg="http://schemas.microsoft.com/office/drawing/2016/SVG/main" r:embed="rId13"/>
                            </a:ext>
                          </a:extLst>
                        </a:blip>
                        <a:stretch>
                          <a:fillRect/>
                        </a:stretch>
                      </pic:blipFill>
                      <pic:spPr>
                        <a:xfrm>
                          <a:off x="0" y="0"/>
                          <a:ext cx="1161484" cy="324135"/>
                        </a:xfrm>
                        <a:prstGeom prst="rect">
                          <a:avLst/>
                        </a:prstGeom>
                      </pic:spPr>
                    </pic:pic>
                  </a:graphicData>
                </a:graphic>
                <wp14:sizeRelH relativeFrom="page">
                  <wp14:pctWidth>0</wp14:pctWidth>
                </wp14:sizeRelH>
                <wp14:sizeRelV relativeFrom="page">
                  <wp14:pctHeight>0</wp14:pctHeight>
                </wp14:sizeRelV>
              </wp:anchor>
            </w:drawing>
          </w:r>
        </w:p>
        <w:p w14:paraId="602774E4" w14:textId="77777777" w:rsidR="003004E5" w:rsidRPr="00974878" w:rsidRDefault="003004E5" w:rsidP="009648CB">
          <w:pPr>
            <w:rPr>
              <w:lang w:val="en-GB"/>
            </w:rPr>
          </w:pPr>
        </w:p>
        <w:p w14:paraId="77271FCD" w14:textId="3D099159" w:rsidR="00034660" w:rsidRPr="00974878" w:rsidRDefault="001C6F4A" w:rsidP="00034660">
          <w:pPr>
            <w:spacing w:after="0"/>
            <w:jc w:val="both"/>
            <w:rPr>
              <w:lang w:val="en-GB"/>
            </w:rPr>
          </w:pPr>
          <w:r w:rsidRPr="00974878">
            <w:rPr>
              <w:lang w:val="en-GB"/>
            </w:rPr>
            <w:t xml:space="preserve">The information in this document is confidential and meant to be used only by the intended or authorized owner, it contains confidential, proprietary or legally privileged information. No confidentiality or privilege is waived or lost by any miss-transmission. If you receive this document in error, please immediately delete it and all copies of it, destroy any </w:t>
          </w:r>
          <w:r w:rsidR="00034660" w:rsidRPr="00974878">
            <w:rPr>
              <w:lang w:val="en-GB"/>
            </w:rPr>
            <w:t>hard copies of it and notify the</w:t>
          </w:r>
          <w:r w:rsidR="00034660" w:rsidRPr="00974878">
            <w:rPr>
              <w:lang w:val="en-GB"/>
            </w:rPr>
            <w:br/>
            <w:t>TIMWE</w:t>
          </w:r>
          <w:r w:rsidR="00DA2CE9" w:rsidRPr="00974878">
            <w:rPr>
              <w:lang w:val="en-GB"/>
            </w:rPr>
            <w:t>TECH</w:t>
          </w:r>
          <w:r w:rsidRPr="00974878">
            <w:rPr>
              <w:lang w:val="en-GB"/>
            </w:rPr>
            <w:t>. You must not, directly, use, disclose, distribute, print, or copy any part of this message if you are not the intended or authorized owner.</w:t>
          </w:r>
        </w:p>
        <w:p w14:paraId="6ACF7F66" w14:textId="75500DE7" w:rsidR="00B53EA1" w:rsidRPr="00974878" w:rsidRDefault="00E132D6" w:rsidP="00034660">
          <w:pPr>
            <w:spacing w:after="0"/>
            <w:jc w:val="both"/>
            <w:rPr>
              <w:noProof/>
              <w:color w:val="242852" w:themeColor="text2"/>
              <w:sz w:val="32"/>
              <w:szCs w:val="40"/>
              <w:lang w:val="en-GB"/>
            </w:rPr>
          </w:pPr>
          <w:r w:rsidRPr="00974878">
            <w:rPr>
              <w:noProof/>
              <w:lang w:val="en-IN" w:eastAsia="en-IN"/>
            </w:rPr>
            <w:drawing>
              <wp:anchor distT="0" distB="0" distL="114300" distR="114300" simplePos="0" relativeHeight="251663360" behindDoc="0" locked="0" layoutInCell="1" allowOverlap="1" wp14:anchorId="0F5BC793" wp14:editId="026894C1">
                <wp:simplePos x="0" y="0"/>
                <wp:positionH relativeFrom="margin">
                  <wp:align>right</wp:align>
                </wp:positionH>
                <wp:positionV relativeFrom="paragraph">
                  <wp:posOffset>3857625</wp:posOffset>
                </wp:positionV>
                <wp:extent cx="2200354" cy="654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MOBII.png"/>
                        <pic:cNvPicPr/>
                      </pic:nvPicPr>
                      <pic:blipFill>
                        <a:blip r:embed="rId14"/>
                        <a:stretch>
                          <a:fillRect/>
                        </a:stretch>
                      </pic:blipFill>
                      <pic:spPr>
                        <a:xfrm>
                          <a:off x="0" y="0"/>
                          <a:ext cx="2200354" cy="654240"/>
                        </a:xfrm>
                        <a:prstGeom prst="rect">
                          <a:avLst/>
                        </a:prstGeom>
                      </pic:spPr>
                    </pic:pic>
                  </a:graphicData>
                </a:graphic>
                <wp14:sizeRelH relativeFrom="page">
                  <wp14:pctWidth>0</wp14:pctWidth>
                </wp14:sizeRelH>
                <wp14:sizeRelV relativeFrom="page">
                  <wp14:pctHeight>0</wp14:pctHeight>
                </wp14:sizeRelV>
              </wp:anchor>
            </w:drawing>
          </w:r>
          <w:r w:rsidR="009E31A1" w:rsidRPr="00974878">
            <w:rPr>
              <w:noProof/>
              <w:lang w:val="en-IN" w:eastAsia="en-IN"/>
            </w:rPr>
            <mc:AlternateContent>
              <mc:Choice Requires="wps">
                <w:drawing>
                  <wp:anchor distT="0" distB="0" distL="114300" distR="114300" simplePos="0" relativeHeight="251657216" behindDoc="0" locked="1" layoutInCell="1" allowOverlap="1" wp14:anchorId="4BBC301E" wp14:editId="0D8EBE53">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817880"/>
                    <wp:effectExtent l="0" t="0" r="0"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1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A2D7C" w14:textId="77777777" w:rsidR="007607A5" w:rsidRDefault="007607A5">
                                <w:pPr>
                                  <w:pStyle w:val="Subtitle"/>
                                </w:pPr>
                                <w:r>
                                  <w:t xml:space="preserve">Presented by: </w:t>
                                </w:r>
                              </w:p>
                              <w:p w14:paraId="536FE2B6" w14:textId="77777777" w:rsidR="007607A5" w:rsidRDefault="00AE70CF">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7607A5" w:rsidRPr="009C74AD">
                                      <w:t>TIMwe Asia Pacific Sdn Bhd</w:t>
                                    </w:r>
                                  </w:sdtContent>
                                </w:sdt>
                              </w:p>
                              <w:p w14:paraId="065932EB" w14:textId="77777777" w:rsidR="007607A5" w:rsidRDefault="00AE70CF"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7607A5">
                                      <w:t>Suite 18-02, Level 18, GTower 199 Jalan Tun Razak, 50400, Kuala Lumpur, Malaysia</w:t>
                                    </w:r>
                                  </w:sdtContent>
                                </w:sdt>
                                <w:r w:rsidR="007607A5">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4BBC301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64.4pt;z-index:251657216;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PRkAIAAIAFAAAOAAAAZHJzL2Uyb0RvYy54bWysVE1PGzEQvVfqf7B8btmEKEAjNigFUVVC&#10;gAoVZ8drk1W9Htd2kk1/fZ+9uwmivVD14p2dL8+8eZ7zi7YxbKN8qMmWfHw04kxZSVVtn0v+/fH6&#10;4xlnIQpbCUNWlXynAr+Yv393vnUzdUwrMpXyDElsmG1dyVcxullRBLlSjQhH5JSFUZNvRMSvfy4q&#10;L7bI3pjieDQ6KbbkK+dJqhCgveqMfJ7za61kvNM6qMhMyVFbzKfP5zKdxfxczJ69cKta9mWIf6ii&#10;EbXFpftUVyIKtvb1H6maWnoKpOORpKYgrWupcg/oZjx61c3DSjiVewE4we1hCv8vrbzd3HtWVyWf&#10;TDmzosGMHlUb2WdqWVJVKkjgde9VUDYq/4GhcCfsLjszTJaJqoI1JCy3LsyQ8sEhaWyRA5wY9AHK&#10;BFGrfZO+aJ7Bjqns9pNIN0sop6fTyXgEk4TtbHz6aZJHVRyinQ/xi6KGJaHkHpPOAxCbmxBRCVwH&#10;l3SZpevamDxtY9m25CeT6SgH7C2IMDb5qsybPk3qqKs8S3FnVPIx9pvSwC03kBSZserSeLYR4JqQ&#10;EnDl3nNeeCcvjSLeEtj7H6p6S3DXx3Az2bgPbmpLPnf/quzqx1Cy7vwB5Iu+kxjbZdtPeknVDoP2&#10;1D2r4OR1jWnciBDvhcc7wgCxG+IdDm0IqFMvcbYi/+tv+uQPesPK2RbvsuTh51p4xZn5akH89IgH&#10;wQ/CchDsurkkwD/G1nEyiwjw0Qyi9tQ8YWUs0i0wCStxV8mXg3gZu+2AlSPVYpGdMuPjjX1wMqVO&#10;00jcemyfhHc9ASOoe0vDixWzVzzsfFOkpcU6kq4zSROgHYo90Hjmmbv9Skp75OV/9joszvlvAAAA&#10;//8DAFBLAwQUAAYACAAAACEAc+5KPNkAAAAFAQAADwAAAGRycy9kb3ducmV2LnhtbEyPwU7DMBBE&#10;70j8g7VI3KiTHKoQ4lSACOIEpeUDtvGSBOJ1FLtt+vcsXOhlpdGMZt+Uq9kN6kBT6D0bSBcJKOLG&#10;255bAx/b+iYHFSKyxcEzGThRgFV1eVFiYf2R3+mwia2SEg4FGuhiHAutQ9ORw7DwI7F4n35yGEVO&#10;rbYTHqXcDTpLkqV22LN86HCkx46a783eGcCv2tWnN/2Upi/O+vXD8+t2nRlzfTXf34GKNMf/MPzi&#10;CzpUwrTze7ZBDQZkSPy74t0mS5E7CWV5Droq9Tl99QMAAP//AwBQSwECLQAUAAYACAAAACEAtoM4&#10;kv4AAADhAQAAEwAAAAAAAAAAAAAAAAAAAAAAW0NvbnRlbnRfVHlwZXNdLnhtbFBLAQItABQABgAI&#10;AAAAIQA4/SH/1gAAAJQBAAALAAAAAAAAAAAAAAAAAC8BAABfcmVscy8ucmVsc1BLAQItABQABgAI&#10;AAAAIQCRS4PRkAIAAIAFAAAOAAAAAAAAAAAAAAAAAC4CAABkcnMvZTJvRG9jLnhtbFBLAQItABQA&#10;BgAIAAAAIQBz7ko82QAAAAUBAAAPAAAAAAAAAAAAAAAAAOoEAABkcnMvZG93bnJldi54bWxQSwUG&#10;AAAAAAQABADzAAAA8AUAAAAA&#10;" filled="f" stroked="f" strokeweight=".5pt">
                    <v:textbox inset="0,0,0,0">
                      <w:txbxContent>
                        <w:p w14:paraId="7ABA2D7C" w14:textId="77777777" w:rsidR="007607A5" w:rsidRDefault="007607A5">
                          <w:pPr>
                            <w:pStyle w:val="Subtitle"/>
                          </w:pPr>
                          <w:r>
                            <w:t xml:space="preserve">Presented by: </w:t>
                          </w:r>
                        </w:p>
                        <w:p w14:paraId="536FE2B6" w14:textId="77777777" w:rsidR="007607A5" w:rsidRDefault="00AE70CF">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7607A5" w:rsidRPr="009C74AD">
                                <w:t>TIMwe Asia Pacific Sdn Bhd</w:t>
                              </w:r>
                            </w:sdtContent>
                          </w:sdt>
                        </w:p>
                        <w:p w14:paraId="065932EB" w14:textId="77777777" w:rsidR="007607A5" w:rsidRDefault="00AE70CF"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7607A5">
                                <w:t>Suite 18-02, Level 18, GTower 199 Jalan Tun Razak, 50400, Kuala Lumpur, Malaysia</w:t>
                              </w:r>
                            </w:sdtContent>
                          </w:sdt>
                          <w:r w:rsidR="007607A5">
                            <w:t xml:space="preserve"> </w:t>
                          </w:r>
                        </w:p>
                      </w:txbxContent>
                    </v:textbox>
                    <w10:wrap type="square" anchorx="margin" anchory="page"/>
                    <w10:anchorlock/>
                  </v:shape>
                </w:pict>
              </mc:Fallback>
            </mc:AlternateContent>
          </w:r>
          <w:r w:rsidR="009E31A1" w:rsidRPr="00974878">
            <w:rPr>
              <w:noProof/>
              <w:lang w:val="en-IN" w:eastAsia="en-IN"/>
            </w:rPr>
            <mc:AlternateContent>
              <mc:Choice Requires="wps">
                <w:drawing>
                  <wp:anchor distT="0" distB="0" distL="114300" distR="114300" simplePos="0" relativeHeight="251655168" behindDoc="0" locked="1" layoutInCell="1" allowOverlap="1" wp14:anchorId="38283E4F" wp14:editId="675C5DC7">
                    <wp:simplePos x="0" y="0"/>
                    <wp:positionH relativeFrom="margin">
                      <wp:align>right</wp:align>
                    </wp:positionH>
                    <wp:positionV relativeFrom="page">
                      <wp:posOffset>7058025</wp:posOffset>
                    </wp:positionV>
                    <wp:extent cx="5522595" cy="1168400"/>
                    <wp:effectExtent l="0" t="0" r="190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16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361C5254" w14:textId="3A92799E" w:rsidR="007607A5" w:rsidRDefault="007607A5">
                                    <w:pPr>
                                      <w:pStyle w:val="Title"/>
                                    </w:pPr>
                                    <w:r>
                                      <w:rPr>
                                        <w:lang w:val="en-MY"/>
                                      </w:rPr>
                                      <w:t>Technical Solution Design</w:t>
                                    </w:r>
                                  </w:p>
                                </w:sdtContent>
                              </w:sdt>
                              <w:sdt>
                                <w:sdtPr>
                                  <w:alias w:val="CR title"/>
                                  <w:tag w:val="CR title"/>
                                  <w:id w:val="-839617390"/>
                                  <w:text/>
                                </w:sdtPr>
                                <w:sdtEndPr/>
                                <w:sdtContent>
                                  <w:p w14:paraId="778F1E07" w14:textId="6A34A473" w:rsidR="007607A5" w:rsidRDefault="007607A5" w:rsidP="009D0AD0">
                                    <w:pPr>
                                      <w:pStyle w:val="Subtitle"/>
                                    </w:pPr>
                                    <w:r w:rsidRPr="002F4895">
                                      <w:t>KPI &amp; Incentive calculation for CSO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283E4F" id="Text Box 37" o:spid="_x0000_s1027" type="#_x0000_t202" alt="Title and subtitle" style="position:absolute;left:0;text-align:left;margin-left:383.65pt;margin-top:555.75pt;width:434.85pt;height:92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eDigIAAHcFAAAOAAAAZHJzL2Uyb0RvYy54bWysVN1P2zAQf5+0/8Hy+0hbVsYqUtQVMU1C&#10;gEYnnl3Hbq05Ps++Nun+es5OUhDbC9NenMt9f/zuLi7b2rK9CtGAK/n4ZMSZchIq4zYl/7G6/nDO&#10;WUThKmHBqZIfVOSX8/fvLho/UxPYgq1UYOTExVnjS75F9LOiiHKrahFPwCtHQg2hFki/YVNUQTTk&#10;vbbFZDQ6KxoIlQ8gVYzEveqEfJ79a60k3mkdFTJbcsoN8xvyu05vMb8Qs00Qfmtkn4b4hyxqYRwF&#10;Pbq6EijYLpg/XNVGBoig8URCXYDWRqpcA1UzHr2q5mErvMq1UHOiP7Yp/j+38nZ/H5ipSn76iTMn&#10;aprRSrXIvkDLEqtSUVK/VgatYjRHFndrTD+pdY2PM/Lw4MkHtmRCEBj4kZipI60OdfpSrYzkNITD&#10;sfEpkCTmdDqZTD9POZMkG4/Pzj+O8miKZ3MfIn5VULNElDzQZHPDxf4mIqVCqoNKiubg2libp2sd&#10;a0p+djodZYOjhCysS7oq46R3k0rqUs8UHqxKOtZ9V5r6lCtIjIxQtbSB7QVhS0ipHObis1/STlqa&#10;kniLYa//nNVbjLs6hsjg8GhcGwchV/8q7ernkLLu9KmRL+pOJLbrNgPkONk1VAcaeIBum6KX14aG&#10;ciMi3otA60MzppOAd/RoC9R86CnOthB+/42f9AnVJOWsoXUsefy1E0FxZr85wnva3YEIA7EeCLer&#10;l0BTGNOx8TKTZBDQDqQOUD/SpVikKCQSTlKskq8HcondUaBLI9VikZVoQ73AG/fgZXKdhpIgtmof&#10;RfA9DpEgfAvDoorZKzh2usnSwWKHoE3Gaupr18W+37TdGcL9JUrn4+V/1nq+l/MnAAAA//8DAFBL&#10;AwQUAAYACAAAACEAJcrgReAAAAAKAQAADwAAAGRycy9kb3ducmV2LnhtbEyPS0/DMBCE70j8B2uR&#10;uFGnRQltiFMhKoSQOLTlcXbiJYkar6PYeZRfz3KCve3MavabbDvbVozY+8aRguUiAoFUOtNQpeD9&#10;7elmDcIHTUa3jlDBGT1s88uLTKfGTXTA8RgqwSHkU62gDqFLpfRljVb7heuQ2PtyvdWB176SptcT&#10;h9tWrqIokVY3xB9q3eFjjeXpOFgF++/iI3n9HM7T7mU3HvD0PMTLW6Wur+aHexAB5/B3DL/4jA45&#10;MxVuIONFq4CLBFZ5YhDsr5PNHYiCpdUmjkHmmfxfIf8BAAD//wMAUEsBAi0AFAAGAAgAAAAhALaD&#10;OJL+AAAA4QEAABMAAAAAAAAAAAAAAAAAAAAAAFtDb250ZW50X1R5cGVzXS54bWxQSwECLQAUAAYA&#10;CAAAACEAOP0h/9YAAACUAQAACwAAAAAAAAAAAAAAAAAvAQAAX3JlbHMvLnJlbHNQSwECLQAUAAYA&#10;CAAAACEAapdng4oCAAB3BQAADgAAAAAAAAAAAAAAAAAuAgAAZHJzL2Uyb0RvYy54bWxQSwECLQAU&#10;AAYACAAAACEAJcrgReAAAAAKAQAADwAAAAAAAAAAAAAAAADkBAAAZHJzL2Rvd25yZXYueG1sUEsF&#10;BgAAAAAEAAQA8wAAAPEFAAAAAA==&#10;" filled="f" stroked="f" strokeweight=".5pt">
                    <v:textbox inset="0,0,0,0">
                      <w:txbxContent>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361C5254" w14:textId="3A92799E" w:rsidR="007607A5" w:rsidRDefault="007607A5">
                              <w:pPr>
                                <w:pStyle w:val="Title"/>
                              </w:pPr>
                              <w:r>
                                <w:rPr>
                                  <w:lang w:val="en-MY"/>
                                </w:rPr>
                                <w:t>Technical Solution Design</w:t>
                              </w:r>
                            </w:p>
                          </w:sdtContent>
                        </w:sdt>
                        <w:sdt>
                          <w:sdtPr>
                            <w:alias w:val="CR title"/>
                            <w:tag w:val="CR title"/>
                            <w:id w:val="-839617390"/>
                            <w:text/>
                          </w:sdtPr>
                          <w:sdtEndPr/>
                          <w:sdtContent>
                            <w:p w14:paraId="778F1E07" w14:textId="6A34A473" w:rsidR="007607A5" w:rsidRDefault="007607A5" w:rsidP="009D0AD0">
                              <w:pPr>
                                <w:pStyle w:val="Subtitle"/>
                              </w:pPr>
                              <w:r w:rsidRPr="002F4895">
                                <w:t>KPI &amp; Incentive calculation for CSO</w:t>
                              </w:r>
                            </w:p>
                          </w:sdtContent>
                        </w:sdt>
                      </w:txbxContent>
                    </v:textbox>
                    <w10:wrap type="square" anchorx="margin" anchory="page"/>
                    <w10:anchorlock/>
                  </v:shape>
                </w:pict>
              </mc:Fallback>
            </mc:AlternateContent>
          </w:r>
          <w:r w:rsidR="009E31A1" w:rsidRPr="00974878">
            <w:rPr>
              <w:noProof/>
              <w:lang w:val="en-IN" w:eastAsia="en-IN"/>
            </w:rPr>
            <mc:AlternateContent>
              <mc:Choice Requires="wps">
                <w:drawing>
                  <wp:anchor distT="0" distB="0" distL="114300" distR="114300" simplePos="0" relativeHeight="251659264" behindDoc="0" locked="1" layoutInCell="1" allowOverlap="1" wp14:anchorId="2C22431C" wp14:editId="4CDDC30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04825"/>
                    <wp:effectExtent l="0" t="0" r="0" b="9525"/>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B2FF3" w14:textId="4474581D" w:rsidR="007607A5" w:rsidRDefault="007607A5">
                                <w:pPr>
                                  <w:pStyle w:val="Subtitle"/>
                                  <w:rPr>
                                    <w:sz w:val="22"/>
                                  </w:rPr>
                                </w:pPr>
                                <w:r w:rsidRPr="00710220">
                                  <w:rPr>
                                    <w:sz w:val="22"/>
                                  </w:rPr>
                                  <w:t xml:space="preserve">Version </w:t>
                                </w:r>
                                <w:r>
                                  <w:rPr>
                                    <w:sz w:val="22"/>
                                  </w:rPr>
                                  <w:t>1</w:t>
                                </w:r>
                                <w:r w:rsidRPr="00710220">
                                  <w:rPr>
                                    <w:sz w:val="22"/>
                                  </w:rPr>
                                  <w:t>.</w:t>
                                </w:r>
                                <w:r>
                                  <w:rPr>
                                    <w:sz w:val="22"/>
                                  </w:rPr>
                                  <w:t>4</w:t>
                                </w:r>
                              </w:p>
                              <w:p w14:paraId="0FE30ABC" w14:textId="4876A94D" w:rsidR="007607A5" w:rsidRDefault="00AE70CF">
                                <w:pPr>
                                  <w:pStyle w:val="Subtitle"/>
                                </w:pPr>
                                <w:sdt>
                                  <w:sdtPr>
                                    <w:alias w:val="Date"/>
                                    <w:tag w:val=""/>
                                    <w:id w:val="1001242125"/>
                                    <w:dataBinding w:prefixMappings="xmlns:ns0='http://schemas.microsoft.com/office/2006/coverPageProps' " w:xpath="/ns0:CoverPageProperties[1]/ns0:PublishDate[1]" w:storeItemID="{55AF091B-3C7A-41E3-B477-F2FDAA23CFDA}"/>
                                    <w:date w:fullDate="2020-06-29T00:00:00Z">
                                      <w:dateFormat w:val="MMMM d, yyyy"/>
                                      <w:lid w:val="en-US"/>
                                      <w:storeMappedDataAs w:val="dateTime"/>
                                      <w:calendar w:val="gregorian"/>
                                    </w:date>
                                  </w:sdtPr>
                                  <w:sdtEndPr/>
                                  <w:sdtContent>
                                    <w:r w:rsidR="007607A5">
                                      <w:t>June 29,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2C22431C" id="Text Box 33" o:spid="_x0000_s1028" type="#_x0000_t202" alt="Version number and date" style="position:absolute;left:0;text-align:left;margin-left:237.05pt;margin-top:0;width:288.25pt;height:39.75pt;z-index:251659264;visibility:visible;mso-wrap-style:square;mso-width-percent:471;mso-height-percent:0;mso-top-percent:91;mso-wrap-distance-left:9pt;mso-wrap-distance-top:0;mso-wrap-distance-right:9pt;mso-wrap-distance-bottom:0;mso-position-horizontal:right;mso-position-horizontal-relative:margin;mso-position-vertical-relative:page;mso-width-percent:471;mso-height-percent: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D8iwIAAHsFAAAOAAAAZHJzL2Uyb0RvYy54bWysVN1P2zAQf5+0/8Hy+0ho14IqUtSBmCYh&#10;QIONZ9exaTTb553dJt1fv7OTFMT2wrQX53LfH7+7s/POGrZTGBpwFT8+KjlTTkLduKeKf3u4+nDK&#10;WYjC1cKAUxXfq8DPl+/fnbV+oSawAVMrZOTEhUXrK76J0S+KIsiNsiIcgVeOhBrQiki/+FTUKFry&#10;bk0xKct50QLWHkGqEIh72Qv5MvvXWsl4q3VQkZmKU24xv5jfdXqL5ZlYPKHwm0YOaYh/yMKKxlHQ&#10;g6tLEQXbYvOHK9tIhAA6HkmwBWjdSJVroGqOy1fV3G+EV7kWak7whzaF/+dW3uzukDV1xadTzpyw&#10;NKMH1UX2CTqWWLUKkvr1vR8xc1u7poHRQFktokr9a31YkJt7T45iR3aEg5EfiJna0mm06UsFM5LT&#10;JPaH7qdokpjT+bw8OZlxJkk2Kz+eTmbJTfFs7THEzwosS0TFkaabmy521yH2qqNKCubgqjEmT9g4&#10;1lZ8Pp2V2eAgIefGJV2VsTK4SRX1mWcq7o1KOsZ9VZp6lQtIjIxSdWGQ7QThS0ipXMy1Z7+knbQ0&#10;JfEWw0H/Oau3GPd1jJHBxYOxbRxgrv5V2vWPMWXd61PPX9SdyNituwySyTjYNdR7mjdCv1HBy6uG&#10;hnItQrwTSCtEI6azEG/p0Qao+TBQnG0Af/2Nn/QJ2STlrKWVrHj4uRWoODNfHGE+7e9I4EisR4KQ&#10;eQE0hWM6OF5mkgwwmpHUCPaRrsUqRSGRcJJiVXw9khexPwx0baRarbISbakX8drde5lcp6EkiD10&#10;jwL9gMNICL6BcVnF4hUce91k6WC1jaCbjNXU176LQ79pwzPah2uUTsjL/6z1fDOXvwEAAP//AwBQ&#10;SwMEFAAGAAgAAAAhAKychLnaAAAABAEAAA8AAABkcnMvZG93bnJldi54bWxMj0FPhDAQhe8m/odm&#10;TLy5RRNYZSkbY/SoCYhxj106AoFOkXYB/72jF728ZPIm730v2692EDNOvnOk4HoTgUCqnemoUVC9&#10;Pl3dgvBBk9GDI1TwhR72+flZplPjFipwLkMjOIR8qhW0IYyplL5u0Wq/cSMSex9usjrwOTXSTHrh&#10;cDvImyhKpNUdcUOrR3xose7Lk+Xe6vO5OhQvfRG/Jb7E+XGZ33ulLi/W+x2IgGv4e4YffEaHnJmO&#10;7kTGi0EBDwm/yl68TWIQRwXbuxhknsn/8Pk3AAAA//8DAFBLAQItABQABgAIAAAAIQC2gziS/gAA&#10;AOEBAAATAAAAAAAAAAAAAAAAAAAAAABbQ29udGVudF9UeXBlc10ueG1sUEsBAi0AFAAGAAgAAAAh&#10;ADj9If/WAAAAlAEAAAsAAAAAAAAAAAAAAAAALwEAAF9yZWxzLy5yZWxzUEsBAi0AFAAGAAgAAAAh&#10;AKHVAPyLAgAAewUAAA4AAAAAAAAAAAAAAAAALgIAAGRycy9lMm9Eb2MueG1sUEsBAi0AFAAGAAgA&#10;AAAhAKychLnaAAAABAEAAA8AAAAAAAAAAAAAAAAA5QQAAGRycy9kb3ducmV2LnhtbFBLBQYAAAAA&#10;BAAEAPMAAADsBQAAAAA=&#10;" filled="f" stroked="f" strokeweight=".5pt">
                    <v:textbox inset="0,0,0,0">
                      <w:txbxContent>
                        <w:p w14:paraId="3D2B2FF3" w14:textId="4474581D" w:rsidR="007607A5" w:rsidRDefault="007607A5">
                          <w:pPr>
                            <w:pStyle w:val="Subtitle"/>
                            <w:rPr>
                              <w:sz w:val="22"/>
                            </w:rPr>
                          </w:pPr>
                          <w:r w:rsidRPr="00710220">
                            <w:rPr>
                              <w:sz w:val="22"/>
                            </w:rPr>
                            <w:t xml:space="preserve">Version </w:t>
                          </w:r>
                          <w:r>
                            <w:rPr>
                              <w:sz w:val="22"/>
                            </w:rPr>
                            <w:t>1</w:t>
                          </w:r>
                          <w:r w:rsidRPr="00710220">
                            <w:rPr>
                              <w:sz w:val="22"/>
                            </w:rPr>
                            <w:t>.</w:t>
                          </w:r>
                          <w:r>
                            <w:rPr>
                              <w:sz w:val="22"/>
                            </w:rPr>
                            <w:t>4</w:t>
                          </w:r>
                        </w:p>
                        <w:p w14:paraId="0FE30ABC" w14:textId="4876A94D" w:rsidR="007607A5" w:rsidRDefault="00AE70CF">
                          <w:pPr>
                            <w:pStyle w:val="Subtitle"/>
                          </w:pPr>
                          <w:sdt>
                            <w:sdtPr>
                              <w:alias w:val="Date"/>
                              <w:tag w:val=""/>
                              <w:id w:val="1001242125"/>
                              <w:dataBinding w:prefixMappings="xmlns:ns0='http://schemas.microsoft.com/office/2006/coverPageProps' " w:xpath="/ns0:CoverPageProperties[1]/ns0:PublishDate[1]" w:storeItemID="{55AF091B-3C7A-41E3-B477-F2FDAA23CFDA}"/>
                              <w:date w:fullDate="2020-06-29T00:00:00Z">
                                <w:dateFormat w:val="MMMM d, yyyy"/>
                                <w:lid w:val="en-US"/>
                                <w:storeMappedDataAs w:val="dateTime"/>
                                <w:calendar w:val="gregorian"/>
                              </w:date>
                            </w:sdtPr>
                            <w:sdtEndPr/>
                            <w:sdtContent>
                              <w:r w:rsidR="007607A5">
                                <w:t>June 29, 2020</w:t>
                              </w:r>
                            </w:sdtContent>
                          </w:sdt>
                        </w:p>
                      </w:txbxContent>
                    </v:textbox>
                    <w10:wrap type="square" anchorx="margin" anchory="page"/>
                    <w10:anchorlock/>
                  </v:shape>
                </w:pict>
              </mc:Fallback>
            </mc:AlternateContent>
          </w:r>
          <w:r w:rsidR="009E31A1" w:rsidRPr="00974878">
            <w:rPr>
              <w:noProof/>
              <w:lang w:val="en-IN" w:eastAsia="en-IN"/>
            </w:rPr>
            <mc:AlternateContent>
              <mc:Choice Requires="wpg">
                <w:drawing>
                  <wp:anchor distT="0" distB="0" distL="114300" distR="114300" simplePos="0" relativeHeight="251653120" behindDoc="0" locked="0" layoutInCell="1" allowOverlap="1" wp14:anchorId="63E923DA" wp14:editId="0211472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C0240E" id="Group 38" o:spid="_x0000_s1026" alt="Title: Decorative sidebar" style="position:absolute;margin-left:0;margin-top:0;width:18pt;height:10in;z-index:2516531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629dd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a66ac [3204]" stroked="f" strokeweight="1pt">
                      <o:lock v:ext="edit" aspectratio="t"/>
                    </v:rect>
                    <w10:wrap anchorx="page" anchory="page"/>
                  </v:group>
                </w:pict>
              </mc:Fallback>
            </mc:AlternateContent>
          </w:r>
          <w:r w:rsidR="009E31A1" w:rsidRPr="00974878">
            <w:rPr>
              <w:noProof/>
              <w:color w:val="242852" w:themeColor="text2"/>
              <w:sz w:val="32"/>
              <w:szCs w:val="32"/>
              <w:lang w:val="en-GB"/>
            </w:rPr>
            <w:br w:type="page"/>
          </w:r>
        </w:p>
      </w:sdtContent>
    </w:sdt>
    <w:sdt>
      <w:sdtPr>
        <w:rPr>
          <w:rFonts w:asciiTheme="minorHAnsi" w:eastAsiaTheme="minorEastAsia" w:hAnsiTheme="minorHAnsi" w:cstheme="minorBidi"/>
          <w:caps w:val="0"/>
          <w:color w:val="auto"/>
          <w:sz w:val="18"/>
          <w:szCs w:val="18"/>
        </w:rPr>
        <w:id w:val="-1579437543"/>
        <w:docPartObj>
          <w:docPartGallery w:val="Table of Contents"/>
          <w:docPartUnique/>
        </w:docPartObj>
      </w:sdtPr>
      <w:sdtEndPr>
        <w:rPr>
          <w:b/>
          <w:bCs/>
          <w:noProof/>
        </w:rPr>
      </w:sdtEndPr>
      <w:sdtContent>
        <w:p w14:paraId="111AE47F" w14:textId="3833DE43" w:rsidR="00034660" w:rsidRPr="00974878" w:rsidRDefault="00887646">
          <w:pPr>
            <w:pStyle w:val="TOCHeading"/>
            <w:rPr>
              <w:rStyle w:val="Heading1Char"/>
            </w:rPr>
          </w:pPr>
          <w:r w:rsidRPr="00974878">
            <w:rPr>
              <w:rStyle w:val="Heading1Char"/>
            </w:rPr>
            <w:t>CONTENTS</w:t>
          </w:r>
        </w:p>
        <w:p w14:paraId="2BACE01A" w14:textId="398A99A6" w:rsidR="00974878" w:rsidRPr="00974878" w:rsidRDefault="00034660">
          <w:pPr>
            <w:pStyle w:val="TOC1"/>
            <w:tabs>
              <w:tab w:val="right" w:leader="dot" w:pos="9350"/>
            </w:tabs>
            <w:rPr>
              <w:noProof/>
              <w:kern w:val="0"/>
              <w:lang w:val="en-ID" w:eastAsia="en-ID"/>
              <w14:ligatures w14:val="none"/>
            </w:rPr>
          </w:pPr>
          <w:r w:rsidRPr="00974878">
            <w:rPr>
              <w:sz w:val="18"/>
              <w:szCs w:val="18"/>
            </w:rPr>
            <w:fldChar w:fldCharType="begin"/>
          </w:r>
          <w:r w:rsidRPr="00974878">
            <w:rPr>
              <w:sz w:val="18"/>
              <w:szCs w:val="18"/>
            </w:rPr>
            <w:instrText xml:space="preserve"> TOC \o "1-3" \h \z \u </w:instrText>
          </w:r>
          <w:r w:rsidRPr="00974878">
            <w:rPr>
              <w:sz w:val="18"/>
              <w:szCs w:val="18"/>
            </w:rPr>
            <w:fldChar w:fldCharType="separate"/>
          </w:r>
          <w:hyperlink w:anchor="_Toc44611844" w:history="1">
            <w:r w:rsidR="00974878" w:rsidRPr="00974878">
              <w:rPr>
                <w:rStyle w:val="Hyperlink"/>
                <w:noProof/>
              </w:rPr>
              <w:t>INTRODUCTION</w:t>
            </w:r>
            <w:r w:rsidR="00974878" w:rsidRPr="00974878">
              <w:rPr>
                <w:noProof/>
                <w:webHidden/>
              </w:rPr>
              <w:tab/>
            </w:r>
            <w:r w:rsidR="00974878" w:rsidRPr="00974878">
              <w:rPr>
                <w:noProof/>
                <w:webHidden/>
              </w:rPr>
              <w:fldChar w:fldCharType="begin"/>
            </w:r>
            <w:r w:rsidR="00974878" w:rsidRPr="00974878">
              <w:rPr>
                <w:noProof/>
                <w:webHidden/>
              </w:rPr>
              <w:instrText xml:space="preserve"> PAGEREF _Toc44611844 \h </w:instrText>
            </w:r>
            <w:r w:rsidR="00974878" w:rsidRPr="00974878">
              <w:rPr>
                <w:noProof/>
                <w:webHidden/>
              </w:rPr>
            </w:r>
            <w:r w:rsidR="00974878" w:rsidRPr="00974878">
              <w:rPr>
                <w:noProof/>
                <w:webHidden/>
              </w:rPr>
              <w:fldChar w:fldCharType="separate"/>
            </w:r>
            <w:r w:rsidR="00974878" w:rsidRPr="00974878">
              <w:rPr>
                <w:noProof/>
                <w:webHidden/>
              </w:rPr>
              <w:t>2</w:t>
            </w:r>
            <w:r w:rsidR="00974878" w:rsidRPr="00974878">
              <w:rPr>
                <w:noProof/>
                <w:webHidden/>
              </w:rPr>
              <w:fldChar w:fldCharType="end"/>
            </w:r>
          </w:hyperlink>
        </w:p>
        <w:p w14:paraId="221E21AF" w14:textId="6084490B" w:rsidR="00974878" w:rsidRPr="00974878" w:rsidRDefault="00974878">
          <w:pPr>
            <w:pStyle w:val="TOC1"/>
            <w:tabs>
              <w:tab w:val="right" w:leader="dot" w:pos="9350"/>
            </w:tabs>
            <w:rPr>
              <w:noProof/>
              <w:kern w:val="0"/>
              <w:lang w:val="en-ID" w:eastAsia="en-ID"/>
              <w14:ligatures w14:val="none"/>
            </w:rPr>
          </w:pPr>
          <w:hyperlink w:anchor="_Toc44611845" w:history="1">
            <w:r w:rsidRPr="00974878">
              <w:rPr>
                <w:rStyle w:val="Hyperlink"/>
                <w:noProof/>
                <w:lang w:val="en-GB"/>
              </w:rPr>
              <w:t>VERSION HISTORY</w:t>
            </w:r>
            <w:r w:rsidRPr="00974878">
              <w:rPr>
                <w:noProof/>
                <w:webHidden/>
              </w:rPr>
              <w:tab/>
            </w:r>
            <w:r w:rsidRPr="00974878">
              <w:rPr>
                <w:noProof/>
                <w:webHidden/>
              </w:rPr>
              <w:fldChar w:fldCharType="begin"/>
            </w:r>
            <w:r w:rsidRPr="00974878">
              <w:rPr>
                <w:noProof/>
                <w:webHidden/>
              </w:rPr>
              <w:instrText xml:space="preserve"> PAGEREF _Toc44611845 \h </w:instrText>
            </w:r>
            <w:r w:rsidRPr="00974878">
              <w:rPr>
                <w:noProof/>
                <w:webHidden/>
              </w:rPr>
            </w:r>
            <w:r w:rsidRPr="00974878">
              <w:rPr>
                <w:noProof/>
                <w:webHidden/>
              </w:rPr>
              <w:fldChar w:fldCharType="separate"/>
            </w:r>
            <w:r w:rsidRPr="00974878">
              <w:rPr>
                <w:noProof/>
                <w:webHidden/>
              </w:rPr>
              <w:t>2</w:t>
            </w:r>
            <w:r w:rsidRPr="00974878">
              <w:rPr>
                <w:noProof/>
                <w:webHidden/>
              </w:rPr>
              <w:fldChar w:fldCharType="end"/>
            </w:r>
          </w:hyperlink>
        </w:p>
        <w:p w14:paraId="78FF010D" w14:textId="16FEE9C5" w:rsidR="00974878" w:rsidRPr="00974878" w:rsidRDefault="00974878">
          <w:pPr>
            <w:pStyle w:val="TOC1"/>
            <w:tabs>
              <w:tab w:val="right" w:leader="dot" w:pos="9350"/>
            </w:tabs>
            <w:rPr>
              <w:noProof/>
              <w:kern w:val="0"/>
              <w:lang w:val="en-ID" w:eastAsia="en-ID"/>
              <w14:ligatures w14:val="none"/>
            </w:rPr>
          </w:pPr>
          <w:hyperlink w:anchor="_Toc44611846" w:history="1">
            <w:r w:rsidRPr="00974878">
              <w:rPr>
                <w:rStyle w:val="Hyperlink"/>
                <w:noProof/>
              </w:rPr>
              <w:t>BUSINESS REQUIREMENTS</w:t>
            </w:r>
            <w:r w:rsidRPr="00974878">
              <w:rPr>
                <w:noProof/>
                <w:webHidden/>
              </w:rPr>
              <w:tab/>
            </w:r>
            <w:r w:rsidRPr="00974878">
              <w:rPr>
                <w:noProof/>
                <w:webHidden/>
              </w:rPr>
              <w:fldChar w:fldCharType="begin"/>
            </w:r>
            <w:r w:rsidRPr="00974878">
              <w:rPr>
                <w:noProof/>
                <w:webHidden/>
              </w:rPr>
              <w:instrText xml:space="preserve"> PAGEREF _Toc44611846 \h </w:instrText>
            </w:r>
            <w:r w:rsidRPr="00974878">
              <w:rPr>
                <w:noProof/>
                <w:webHidden/>
              </w:rPr>
            </w:r>
            <w:r w:rsidRPr="00974878">
              <w:rPr>
                <w:noProof/>
                <w:webHidden/>
              </w:rPr>
              <w:fldChar w:fldCharType="separate"/>
            </w:r>
            <w:r w:rsidRPr="00974878">
              <w:rPr>
                <w:noProof/>
                <w:webHidden/>
              </w:rPr>
              <w:t>3</w:t>
            </w:r>
            <w:r w:rsidRPr="00974878">
              <w:rPr>
                <w:noProof/>
                <w:webHidden/>
              </w:rPr>
              <w:fldChar w:fldCharType="end"/>
            </w:r>
          </w:hyperlink>
        </w:p>
        <w:p w14:paraId="69D83EB0" w14:textId="7F23D34D" w:rsidR="00974878" w:rsidRPr="00974878" w:rsidRDefault="00974878">
          <w:pPr>
            <w:pStyle w:val="TOC2"/>
            <w:tabs>
              <w:tab w:val="right" w:leader="dot" w:pos="9350"/>
            </w:tabs>
            <w:rPr>
              <w:noProof/>
              <w:kern w:val="0"/>
              <w:lang w:val="en-ID" w:eastAsia="en-ID"/>
              <w14:ligatures w14:val="none"/>
            </w:rPr>
          </w:pPr>
          <w:hyperlink w:anchor="_Toc44611847" w:history="1">
            <w:r w:rsidRPr="00974878">
              <w:rPr>
                <w:rStyle w:val="Hyperlink"/>
                <w:noProof/>
              </w:rPr>
              <w:t>Business Requirement Specification</w:t>
            </w:r>
            <w:r w:rsidRPr="00974878">
              <w:rPr>
                <w:noProof/>
                <w:webHidden/>
              </w:rPr>
              <w:tab/>
            </w:r>
            <w:r w:rsidRPr="00974878">
              <w:rPr>
                <w:noProof/>
                <w:webHidden/>
              </w:rPr>
              <w:fldChar w:fldCharType="begin"/>
            </w:r>
            <w:r w:rsidRPr="00974878">
              <w:rPr>
                <w:noProof/>
                <w:webHidden/>
              </w:rPr>
              <w:instrText xml:space="preserve"> PAGEREF _Toc44611847 \h </w:instrText>
            </w:r>
            <w:r w:rsidRPr="00974878">
              <w:rPr>
                <w:noProof/>
                <w:webHidden/>
              </w:rPr>
            </w:r>
            <w:r w:rsidRPr="00974878">
              <w:rPr>
                <w:noProof/>
                <w:webHidden/>
              </w:rPr>
              <w:fldChar w:fldCharType="separate"/>
            </w:r>
            <w:r w:rsidRPr="00974878">
              <w:rPr>
                <w:noProof/>
                <w:webHidden/>
              </w:rPr>
              <w:t>3</w:t>
            </w:r>
            <w:r w:rsidRPr="00974878">
              <w:rPr>
                <w:noProof/>
                <w:webHidden/>
              </w:rPr>
              <w:fldChar w:fldCharType="end"/>
            </w:r>
          </w:hyperlink>
        </w:p>
        <w:p w14:paraId="27E9E697" w14:textId="05FD0859" w:rsidR="00974878" w:rsidRPr="00974878" w:rsidRDefault="00974878">
          <w:pPr>
            <w:pStyle w:val="TOC2"/>
            <w:tabs>
              <w:tab w:val="right" w:leader="dot" w:pos="9350"/>
            </w:tabs>
            <w:rPr>
              <w:noProof/>
              <w:kern w:val="0"/>
              <w:lang w:val="en-ID" w:eastAsia="en-ID"/>
              <w14:ligatures w14:val="none"/>
            </w:rPr>
          </w:pPr>
          <w:hyperlink w:anchor="_Toc44611848" w:history="1">
            <w:r w:rsidRPr="00974878">
              <w:rPr>
                <w:rStyle w:val="Hyperlink"/>
                <w:noProof/>
              </w:rPr>
              <w:t>Business Reason &amp; Impact</w:t>
            </w:r>
            <w:r w:rsidRPr="00974878">
              <w:rPr>
                <w:noProof/>
                <w:webHidden/>
              </w:rPr>
              <w:tab/>
            </w:r>
            <w:r w:rsidRPr="00974878">
              <w:rPr>
                <w:noProof/>
                <w:webHidden/>
              </w:rPr>
              <w:fldChar w:fldCharType="begin"/>
            </w:r>
            <w:r w:rsidRPr="00974878">
              <w:rPr>
                <w:noProof/>
                <w:webHidden/>
              </w:rPr>
              <w:instrText xml:space="preserve"> PAGEREF _Toc44611848 \h </w:instrText>
            </w:r>
            <w:r w:rsidRPr="00974878">
              <w:rPr>
                <w:noProof/>
                <w:webHidden/>
              </w:rPr>
            </w:r>
            <w:r w:rsidRPr="00974878">
              <w:rPr>
                <w:noProof/>
                <w:webHidden/>
              </w:rPr>
              <w:fldChar w:fldCharType="separate"/>
            </w:r>
            <w:r w:rsidRPr="00974878">
              <w:rPr>
                <w:noProof/>
                <w:webHidden/>
              </w:rPr>
              <w:t>3</w:t>
            </w:r>
            <w:r w:rsidRPr="00974878">
              <w:rPr>
                <w:noProof/>
                <w:webHidden/>
              </w:rPr>
              <w:fldChar w:fldCharType="end"/>
            </w:r>
          </w:hyperlink>
        </w:p>
        <w:p w14:paraId="534003F9" w14:textId="48DD626B" w:rsidR="00974878" w:rsidRPr="00974878" w:rsidRDefault="00974878">
          <w:pPr>
            <w:pStyle w:val="TOC1"/>
            <w:tabs>
              <w:tab w:val="right" w:leader="dot" w:pos="9350"/>
            </w:tabs>
            <w:rPr>
              <w:noProof/>
              <w:kern w:val="0"/>
              <w:lang w:val="en-ID" w:eastAsia="en-ID"/>
              <w14:ligatures w14:val="none"/>
            </w:rPr>
          </w:pPr>
          <w:hyperlink w:anchor="_Toc44611849" w:history="1">
            <w:r w:rsidRPr="00974878">
              <w:rPr>
                <w:rStyle w:val="Hyperlink"/>
                <w:noProof/>
              </w:rPr>
              <w:t>CUSTOM KPI’S FOR CSO</w:t>
            </w:r>
            <w:r w:rsidRPr="00974878">
              <w:rPr>
                <w:noProof/>
                <w:webHidden/>
              </w:rPr>
              <w:tab/>
            </w:r>
            <w:r w:rsidRPr="00974878">
              <w:rPr>
                <w:noProof/>
                <w:webHidden/>
              </w:rPr>
              <w:fldChar w:fldCharType="begin"/>
            </w:r>
            <w:r w:rsidRPr="00974878">
              <w:rPr>
                <w:noProof/>
                <w:webHidden/>
              </w:rPr>
              <w:instrText xml:space="preserve"> PAGEREF _Toc44611849 \h </w:instrText>
            </w:r>
            <w:r w:rsidRPr="00974878">
              <w:rPr>
                <w:noProof/>
                <w:webHidden/>
              </w:rPr>
            </w:r>
            <w:r w:rsidRPr="00974878">
              <w:rPr>
                <w:noProof/>
                <w:webHidden/>
              </w:rPr>
              <w:fldChar w:fldCharType="separate"/>
            </w:r>
            <w:r w:rsidRPr="00974878">
              <w:rPr>
                <w:noProof/>
                <w:webHidden/>
              </w:rPr>
              <w:t>4</w:t>
            </w:r>
            <w:r w:rsidRPr="00974878">
              <w:rPr>
                <w:noProof/>
                <w:webHidden/>
              </w:rPr>
              <w:fldChar w:fldCharType="end"/>
            </w:r>
          </w:hyperlink>
        </w:p>
        <w:p w14:paraId="59E54E7B" w14:textId="7C4CC7A7" w:rsidR="00974878" w:rsidRPr="00974878" w:rsidRDefault="00974878">
          <w:pPr>
            <w:pStyle w:val="TOC2"/>
            <w:tabs>
              <w:tab w:val="right" w:leader="dot" w:pos="9350"/>
            </w:tabs>
            <w:rPr>
              <w:noProof/>
              <w:kern w:val="0"/>
              <w:lang w:val="en-ID" w:eastAsia="en-ID"/>
              <w14:ligatures w14:val="none"/>
            </w:rPr>
          </w:pPr>
          <w:hyperlink w:anchor="_Toc44611850" w:history="1">
            <w:r w:rsidRPr="00974878">
              <w:rPr>
                <w:rStyle w:val="Hyperlink"/>
                <w:noProof/>
              </w:rPr>
              <w:t>MOBO Sell-in Amount (MSA)</w:t>
            </w:r>
            <w:r w:rsidRPr="00974878">
              <w:rPr>
                <w:noProof/>
                <w:webHidden/>
              </w:rPr>
              <w:tab/>
            </w:r>
            <w:r w:rsidRPr="00974878">
              <w:rPr>
                <w:noProof/>
                <w:webHidden/>
              </w:rPr>
              <w:fldChar w:fldCharType="begin"/>
            </w:r>
            <w:r w:rsidRPr="00974878">
              <w:rPr>
                <w:noProof/>
                <w:webHidden/>
              </w:rPr>
              <w:instrText xml:space="preserve"> PAGEREF _Toc44611850 \h </w:instrText>
            </w:r>
            <w:r w:rsidRPr="00974878">
              <w:rPr>
                <w:noProof/>
                <w:webHidden/>
              </w:rPr>
            </w:r>
            <w:r w:rsidRPr="00974878">
              <w:rPr>
                <w:noProof/>
                <w:webHidden/>
              </w:rPr>
              <w:fldChar w:fldCharType="separate"/>
            </w:r>
            <w:r w:rsidRPr="00974878">
              <w:rPr>
                <w:noProof/>
                <w:webHidden/>
              </w:rPr>
              <w:t>5</w:t>
            </w:r>
            <w:r w:rsidRPr="00974878">
              <w:rPr>
                <w:noProof/>
                <w:webHidden/>
              </w:rPr>
              <w:fldChar w:fldCharType="end"/>
            </w:r>
          </w:hyperlink>
        </w:p>
        <w:p w14:paraId="4D00BB85" w14:textId="54B8EBC9" w:rsidR="00974878" w:rsidRPr="00974878" w:rsidRDefault="00974878">
          <w:pPr>
            <w:pStyle w:val="TOC2"/>
            <w:tabs>
              <w:tab w:val="right" w:leader="dot" w:pos="9350"/>
            </w:tabs>
            <w:rPr>
              <w:noProof/>
              <w:kern w:val="0"/>
              <w:lang w:val="en-ID" w:eastAsia="en-ID"/>
              <w14:ligatures w14:val="none"/>
            </w:rPr>
          </w:pPr>
          <w:hyperlink w:anchor="_Toc44611851" w:history="1">
            <w:r w:rsidRPr="00974878">
              <w:rPr>
                <w:rStyle w:val="Hyperlink"/>
                <w:noProof/>
              </w:rPr>
              <w:t>Outlet Effective Call (OEC)</w:t>
            </w:r>
            <w:r w:rsidRPr="00974878">
              <w:rPr>
                <w:noProof/>
                <w:webHidden/>
              </w:rPr>
              <w:tab/>
            </w:r>
            <w:r w:rsidRPr="00974878">
              <w:rPr>
                <w:noProof/>
                <w:webHidden/>
              </w:rPr>
              <w:fldChar w:fldCharType="begin"/>
            </w:r>
            <w:r w:rsidRPr="00974878">
              <w:rPr>
                <w:noProof/>
                <w:webHidden/>
              </w:rPr>
              <w:instrText xml:space="preserve"> PAGEREF _Toc44611851 \h </w:instrText>
            </w:r>
            <w:r w:rsidRPr="00974878">
              <w:rPr>
                <w:noProof/>
                <w:webHidden/>
              </w:rPr>
            </w:r>
            <w:r w:rsidRPr="00974878">
              <w:rPr>
                <w:noProof/>
                <w:webHidden/>
              </w:rPr>
              <w:fldChar w:fldCharType="separate"/>
            </w:r>
            <w:r w:rsidRPr="00974878">
              <w:rPr>
                <w:noProof/>
                <w:webHidden/>
              </w:rPr>
              <w:t>6</w:t>
            </w:r>
            <w:r w:rsidRPr="00974878">
              <w:rPr>
                <w:noProof/>
                <w:webHidden/>
              </w:rPr>
              <w:fldChar w:fldCharType="end"/>
            </w:r>
          </w:hyperlink>
        </w:p>
        <w:p w14:paraId="3026BA4E" w14:textId="30E1DF8F" w:rsidR="00974878" w:rsidRPr="00974878" w:rsidRDefault="00974878">
          <w:pPr>
            <w:pStyle w:val="TOC3"/>
            <w:tabs>
              <w:tab w:val="right" w:leader="dot" w:pos="9350"/>
            </w:tabs>
            <w:rPr>
              <w:noProof/>
              <w:kern w:val="0"/>
              <w:lang w:val="en-ID" w:eastAsia="en-ID"/>
              <w14:ligatures w14:val="none"/>
            </w:rPr>
          </w:pPr>
          <w:hyperlink w:anchor="_Toc44611852" w:history="1">
            <w:r w:rsidRPr="00974878">
              <w:rPr>
                <w:rStyle w:val="Hyperlink"/>
                <w:noProof/>
              </w:rPr>
              <w:t>Plan vs Visit</w:t>
            </w:r>
            <w:r w:rsidRPr="00974878">
              <w:rPr>
                <w:noProof/>
                <w:webHidden/>
              </w:rPr>
              <w:tab/>
            </w:r>
            <w:r w:rsidRPr="00974878">
              <w:rPr>
                <w:noProof/>
                <w:webHidden/>
              </w:rPr>
              <w:fldChar w:fldCharType="begin"/>
            </w:r>
            <w:r w:rsidRPr="00974878">
              <w:rPr>
                <w:noProof/>
                <w:webHidden/>
              </w:rPr>
              <w:instrText xml:space="preserve"> PAGEREF _Toc44611852 \h </w:instrText>
            </w:r>
            <w:r w:rsidRPr="00974878">
              <w:rPr>
                <w:noProof/>
                <w:webHidden/>
              </w:rPr>
            </w:r>
            <w:r w:rsidRPr="00974878">
              <w:rPr>
                <w:noProof/>
                <w:webHidden/>
              </w:rPr>
              <w:fldChar w:fldCharType="separate"/>
            </w:r>
            <w:r w:rsidRPr="00974878">
              <w:rPr>
                <w:noProof/>
                <w:webHidden/>
              </w:rPr>
              <w:t>6</w:t>
            </w:r>
            <w:r w:rsidRPr="00974878">
              <w:rPr>
                <w:noProof/>
                <w:webHidden/>
              </w:rPr>
              <w:fldChar w:fldCharType="end"/>
            </w:r>
          </w:hyperlink>
        </w:p>
        <w:p w14:paraId="58C605C5" w14:textId="1BDF89F4" w:rsidR="00974878" w:rsidRPr="00974878" w:rsidRDefault="00974878">
          <w:pPr>
            <w:pStyle w:val="TOC3"/>
            <w:tabs>
              <w:tab w:val="right" w:leader="dot" w:pos="9350"/>
            </w:tabs>
            <w:rPr>
              <w:noProof/>
              <w:kern w:val="0"/>
              <w:lang w:val="en-ID" w:eastAsia="en-ID"/>
              <w14:ligatures w14:val="none"/>
            </w:rPr>
          </w:pPr>
          <w:hyperlink w:anchor="_Toc44611853" w:history="1">
            <w:r w:rsidRPr="00974878">
              <w:rPr>
                <w:rStyle w:val="Hyperlink"/>
                <w:noProof/>
              </w:rPr>
              <w:t>Achievement</w:t>
            </w:r>
            <w:r w:rsidRPr="00974878">
              <w:rPr>
                <w:noProof/>
                <w:webHidden/>
              </w:rPr>
              <w:tab/>
            </w:r>
            <w:r w:rsidRPr="00974878">
              <w:rPr>
                <w:noProof/>
                <w:webHidden/>
              </w:rPr>
              <w:fldChar w:fldCharType="begin"/>
            </w:r>
            <w:r w:rsidRPr="00974878">
              <w:rPr>
                <w:noProof/>
                <w:webHidden/>
              </w:rPr>
              <w:instrText xml:space="preserve"> PAGEREF _Toc44611853 \h </w:instrText>
            </w:r>
            <w:r w:rsidRPr="00974878">
              <w:rPr>
                <w:noProof/>
                <w:webHidden/>
              </w:rPr>
            </w:r>
            <w:r w:rsidRPr="00974878">
              <w:rPr>
                <w:noProof/>
                <w:webHidden/>
              </w:rPr>
              <w:fldChar w:fldCharType="separate"/>
            </w:r>
            <w:r w:rsidRPr="00974878">
              <w:rPr>
                <w:noProof/>
                <w:webHidden/>
              </w:rPr>
              <w:t>6</w:t>
            </w:r>
            <w:r w:rsidRPr="00974878">
              <w:rPr>
                <w:noProof/>
                <w:webHidden/>
              </w:rPr>
              <w:fldChar w:fldCharType="end"/>
            </w:r>
          </w:hyperlink>
        </w:p>
        <w:p w14:paraId="3FD842B0" w14:textId="3D3B79B8" w:rsidR="00974878" w:rsidRPr="00974878" w:rsidRDefault="00974878">
          <w:pPr>
            <w:pStyle w:val="TOC3"/>
            <w:tabs>
              <w:tab w:val="right" w:leader="dot" w:pos="9350"/>
            </w:tabs>
            <w:rPr>
              <w:noProof/>
              <w:kern w:val="0"/>
              <w:lang w:val="en-ID" w:eastAsia="en-ID"/>
              <w14:ligatures w14:val="none"/>
            </w:rPr>
          </w:pPr>
          <w:hyperlink w:anchor="_Toc44611854" w:history="1">
            <w:r w:rsidRPr="00974878">
              <w:rPr>
                <w:rStyle w:val="Hyperlink"/>
                <w:noProof/>
              </w:rPr>
              <w:t>Effective Call</w:t>
            </w:r>
            <w:r w:rsidRPr="00974878">
              <w:rPr>
                <w:noProof/>
                <w:webHidden/>
              </w:rPr>
              <w:tab/>
            </w:r>
            <w:r w:rsidRPr="00974878">
              <w:rPr>
                <w:noProof/>
                <w:webHidden/>
              </w:rPr>
              <w:fldChar w:fldCharType="begin"/>
            </w:r>
            <w:r w:rsidRPr="00974878">
              <w:rPr>
                <w:noProof/>
                <w:webHidden/>
              </w:rPr>
              <w:instrText xml:space="preserve"> PAGEREF _Toc44611854 \h </w:instrText>
            </w:r>
            <w:r w:rsidRPr="00974878">
              <w:rPr>
                <w:noProof/>
                <w:webHidden/>
              </w:rPr>
            </w:r>
            <w:r w:rsidRPr="00974878">
              <w:rPr>
                <w:noProof/>
                <w:webHidden/>
              </w:rPr>
              <w:fldChar w:fldCharType="separate"/>
            </w:r>
            <w:r w:rsidRPr="00974878">
              <w:rPr>
                <w:noProof/>
                <w:webHidden/>
              </w:rPr>
              <w:t>7</w:t>
            </w:r>
            <w:r w:rsidRPr="00974878">
              <w:rPr>
                <w:noProof/>
                <w:webHidden/>
              </w:rPr>
              <w:fldChar w:fldCharType="end"/>
            </w:r>
          </w:hyperlink>
        </w:p>
        <w:p w14:paraId="668337E5" w14:textId="746B2B09" w:rsidR="00974878" w:rsidRPr="00974878" w:rsidRDefault="00974878">
          <w:pPr>
            <w:pStyle w:val="TOC3"/>
            <w:tabs>
              <w:tab w:val="right" w:leader="dot" w:pos="9350"/>
            </w:tabs>
            <w:rPr>
              <w:noProof/>
              <w:kern w:val="0"/>
              <w:lang w:val="en-ID" w:eastAsia="en-ID"/>
              <w14:ligatures w14:val="none"/>
            </w:rPr>
          </w:pPr>
          <w:hyperlink w:anchor="_Toc44611855" w:history="1">
            <w:r w:rsidRPr="00974878">
              <w:rPr>
                <w:rStyle w:val="Hyperlink"/>
                <w:noProof/>
              </w:rPr>
              <w:t>Achievement</w:t>
            </w:r>
            <w:r w:rsidRPr="00974878">
              <w:rPr>
                <w:noProof/>
                <w:webHidden/>
              </w:rPr>
              <w:tab/>
            </w:r>
            <w:r w:rsidRPr="00974878">
              <w:rPr>
                <w:noProof/>
                <w:webHidden/>
              </w:rPr>
              <w:fldChar w:fldCharType="begin"/>
            </w:r>
            <w:r w:rsidRPr="00974878">
              <w:rPr>
                <w:noProof/>
                <w:webHidden/>
              </w:rPr>
              <w:instrText xml:space="preserve"> PAGEREF _Toc44611855 \h </w:instrText>
            </w:r>
            <w:r w:rsidRPr="00974878">
              <w:rPr>
                <w:noProof/>
                <w:webHidden/>
              </w:rPr>
            </w:r>
            <w:r w:rsidRPr="00974878">
              <w:rPr>
                <w:noProof/>
                <w:webHidden/>
              </w:rPr>
              <w:fldChar w:fldCharType="separate"/>
            </w:r>
            <w:r w:rsidRPr="00974878">
              <w:rPr>
                <w:noProof/>
                <w:webHidden/>
              </w:rPr>
              <w:t>7</w:t>
            </w:r>
            <w:r w:rsidRPr="00974878">
              <w:rPr>
                <w:noProof/>
                <w:webHidden/>
              </w:rPr>
              <w:fldChar w:fldCharType="end"/>
            </w:r>
          </w:hyperlink>
        </w:p>
        <w:p w14:paraId="530443DA" w14:textId="22027878" w:rsidR="00974878" w:rsidRPr="00974878" w:rsidRDefault="00974878">
          <w:pPr>
            <w:pStyle w:val="TOC2"/>
            <w:tabs>
              <w:tab w:val="right" w:leader="dot" w:pos="9350"/>
            </w:tabs>
            <w:rPr>
              <w:noProof/>
              <w:kern w:val="0"/>
              <w:lang w:val="en-ID" w:eastAsia="en-ID"/>
              <w14:ligatures w14:val="none"/>
            </w:rPr>
          </w:pPr>
          <w:hyperlink w:anchor="_Toc44611856" w:history="1">
            <w:r w:rsidRPr="00974878">
              <w:rPr>
                <w:rStyle w:val="Hyperlink"/>
                <w:noProof/>
              </w:rPr>
              <w:t>Daily SIM Selling Outlet (DSSO)</w:t>
            </w:r>
            <w:r w:rsidRPr="00974878">
              <w:rPr>
                <w:noProof/>
                <w:webHidden/>
              </w:rPr>
              <w:tab/>
            </w:r>
            <w:r w:rsidRPr="00974878">
              <w:rPr>
                <w:noProof/>
                <w:webHidden/>
              </w:rPr>
              <w:fldChar w:fldCharType="begin"/>
            </w:r>
            <w:r w:rsidRPr="00974878">
              <w:rPr>
                <w:noProof/>
                <w:webHidden/>
              </w:rPr>
              <w:instrText xml:space="preserve"> PAGEREF _Toc44611856 \h </w:instrText>
            </w:r>
            <w:r w:rsidRPr="00974878">
              <w:rPr>
                <w:noProof/>
                <w:webHidden/>
              </w:rPr>
            </w:r>
            <w:r w:rsidRPr="00974878">
              <w:rPr>
                <w:noProof/>
                <w:webHidden/>
              </w:rPr>
              <w:fldChar w:fldCharType="separate"/>
            </w:r>
            <w:r w:rsidRPr="00974878">
              <w:rPr>
                <w:noProof/>
                <w:webHidden/>
              </w:rPr>
              <w:t>8</w:t>
            </w:r>
            <w:r w:rsidRPr="00974878">
              <w:rPr>
                <w:noProof/>
                <w:webHidden/>
              </w:rPr>
              <w:fldChar w:fldCharType="end"/>
            </w:r>
          </w:hyperlink>
        </w:p>
        <w:p w14:paraId="65ABDF1B" w14:textId="2D11E0E7" w:rsidR="00974878" w:rsidRPr="00974878" w:rsidRDefault="00974878">
          <w:pPr>
            <w:pStyle w:val="TOC2"/>
            <w:tabs>
              <w:tab w:val="right" w:leader="dot" w:pos="9350"/>
            </w:tabs>
            <w:rPr>
              <w:noProof/>
              <w:kern w:val="0"/>
              <w:lang w:val="en-ID" w:eastAsia="en-ID"/>
              <w14:ligatures w14:val="none"/>
            </w:rPr>
          </w:pPr>
          <w:hyperlink w:anchor="_Toc44611857" w:history="1">
            <w:r w:rsidRPr="00974878">
              <w:rPr>
                <w:rStyle w:val="Hyperlink"/>
                <w:noProof/>
              </w:rPr>
              <w:t>Revenu Generating Unit - Gross Activation (RGU-GA) with Injection</w:t>
            </w:r>
            <w:r w:rsidRPr="00974878">
              <w:rPr>
                <w:noProof/>
                <w:webHidden/>
              </w:rPr>
              <w:tab/>
            </w:r>
            <w:r w:rsidRPr="00974878">
              <w:rPr>
                <w:noProof/>
                <w:webHidden/>
              </w:rPr>
              <w:fldChar w:fldCharType="begin"/>
            </w:r>
            <w:r w:rsidRPr="00974878">
              <w:rPr>
                <w:noProof/>
                <w:webHidden/>
              </w:rPr>
              <w:instrText xml:space="preserve"> PAGEREF _Toc44611857 \h </w:instrText>
            </w:r>
            <w:r w:rsidRPr="00974878">
              <w:rPr>
                <w:noProof/>
                <w:webHidden/>
              </w:rPr>
            </w:r>
            <w:r w:rsidRPr="00974878">
              <w:rPr>
                <w:noProof/>
                <w:webHidden/>
              </w:rPr>
              <w:fldChar w:fldCharType="separate"/>
            </w:r>
            <w:r w:rsidRPr="00974878">
              <w:rPr>
                <w:noProof/>
                <w:webHidden/>
              </w:rPr>
              <w:t>9</w:t>
            </w:r>
            <w:r w:rsidRPr="00974878">
              <w:rPr>
                <w:noProof/>
                <w:webHidden/>
              </w:rPr>
              <w:fldChar w:fldCharType="end"/>
            </w:r>
          </w:hyperlink>
        </w:p>
        <w:p w14:paraId="0D9AF1A4" w14:textId="054AE661" w:rsidR="00974878" w:rsidRPr="00974878" w:rsidRDefault="00974878">
          <w:pPr>
            <w:pStyle w:val="TOC2"/>
            <w:tabs>
              <w:tab w:val="right" w:leader="dot" w:pos="9350"/>
            </w:tabs>
            <w:rPr>
              <w:noProof/>
              <w:kern w:val="0"/>
              <w:lang w:val="en-ID" w:eastAsia="en-ID"/>
              <w14:ligatures w14:val="none"/>
            </w:rPr>
          </w:pPr>
          <w:hyperlink w:anchor="_Toc44611858" w:history="1">
            <w:r w:rsidRPr="00974878">
              <w:rPr>
                <w:rStyle w:val="Hyperlink"/>
                <w:noProof/>
              </w:rPr>
              <w:t>Outlet MOBO Sell-In (OMB)</w:t>
            </w:r>
            <w:r w:rsidRPr="00974878">
              <w:rPr>
                <w:noProof/>
                <w:webHidden/>
              </w:rPr>
              <w:tab/>
            </w:r>
            <w:r w:rsidRPr="00974878">
              <w:rPr>
                <w:noProof/>
                <w:webHidden/>
              </w:rPr>
              <w:fldChar w:fldCharType="begin"/>
            </w:r>
            <w:r w:rsidRPr="00974878">
              <w:rPr>
                <w:noProof/>
                <w:webHidden/>
              </w:rPr>
              <w:instrText xml:space="preserve"> PAGEREF _Toc44611858 \h </w:instrText>
            </w:r>
            <w:r w:rsidRPr="00974878">
              <w:rPr>
                <w:noProof/>
                <w:webHidden/>
              </w:rPr>
            </w:r>
            <w:r w:rsidRPr="00974878">
              <w:rPr>
                <w:noProof/>
                <w:webHidden/>
              </w:rPr>
              <w:fldChar w:fldCharType="separate"/>
            </w:r>
            <w:r w:rsidRPr="00974878">
              <w:rPr>
                <w:noProof/>
                <w:webHidden/>
              </w:rPr>
              <w:t>10</w:t>
            </w:r>
            <w:r w:rsidRPr="00974878">
              <w:rPr>
                <w:noProof/>
                <w:webHidden/>
              </w:rPr>
              <w:fldChar w:fldCharType="end"/>
            </w:r>
          </w:hyperlink>
        </w:p>
        <w:p w14:paraId="0C34EA76" w14:textId="25F25F64" w:rsidR="00974878" w:rsidRPr="00974878" w:rsidRDefault="00974878">
          <w:pPr>
            <w:pStyle w:val="TOC2"/>
            <w:tabs>
              <w:tab w:val="right" w:leader="dot" w:pos="9350"/>
            </w:tabs>
            <w:rPr>
              <w:noProof/>
              <w:kern w:val="0"/>
              <w:lang w:val="en-ID" w:eastAsia="en-ID"/>
              <w14:ligatures w14:val="none"/>
            </w:rPr>
          </w:pPr>
          <w:hyperlink w:anchor="_Toc44611859" w:history="1">
            <w:r w:rsidRPr="00974878">
              <w:rPr>
                <w:rStyle w:val="Hyperlink"/>
                <w:noProof/>
              </w:rPr>
              <w:t>Number of Outlet Mapping (NOM)</w:t>
            </w:r>
            <w:r w:rsidRPr="00974878">
              <w:rPr>
                <w:noProof/>
                <w:webHidden/>
              </w:rPr>
              <w:tab/>
            </w:r>
            <w:r w:rsidRPr="00974878">
              <w:rPr>
                <w:noProof/>
                <w:webHidden/>
              </w:rPr>
              <w:fldChar w:fldCharType="begin"/>
            </w:r>
            <w:r w:rsidRPr="00974878">
              <w:rPr>
                <w:noProof/>
                <w:webHidden/>
              </w:rPr>
              <w:instrText xml:space="preserve"> PAGEREF _Toc44611859 \h </w:instrText>
            </w:r>
            <w:r w:rsidRPr="00974878">
              <w:rPr>
                <w:noProof/>
                <w:webHidden/>
              </w:rPr>
            </w:r>
            <w:r w:rsidRPr="00974878">
              <w:rPr>
                <w:noProof/>
                <w:webHidden/>
              </w:rPr>
              <w:fldChar w:fldCharType="separate"/>
            </w:r>
            <w:r w:rsidRPr="00974878">
              <w:rPr>
                <w:noProof/>
                <w:webHidden/>
              </w:rPr>
              <w:t>11</w:t>
            </w:r>
            <w:r w:rsidRPr="00974878">
              <w:rPr>
                <w:noProof/>
                <w:webHidden/>
              </w:rPr>
              <w:fldChar w:fldCharType="end"/>
            </w:r>
          </w:hyperlink>
        </w:p>
        <w:p w14:paraId="65136816" w14:textId="46F6FE1D" w:rsidR="00974878" w:rsidRPr="00974878" w:rsidRDefault="00974878">
          <w:pPr>
            <w:pStyle w:val="TOC2"/>
            <w:tabs>
              <w:tab w:val="right" w:leader="dot" w:pos="9350"/>
            </w:tabs>
            <w:rPr>
              <w:noProof/>
              <w:kern w:val="0"/>
              <w:lang w:val="en-ID" w:eastAsia="en-ID"/>
              <w14:ligatures w14:val="none"/>
            </w:rPr>
          </w:pPr>
          <w:hyperlink w:anchor="_Toc44611860" w:history="1">
            <w:r w:rsidRPr="00974878">
              <w:rPr>
                <w:rStyle w:val="Hyperlink"/>
                <w:noProof/>
              </w:rPr>
              <w:t>Outlet SP Tagging Participants (OTP)</w:t>
            </w:r>
            <w:r w:rsidRPr="00974878">
              <w:rPr>
                <w:noProof/>
                <w:webHidden/>
              </w:rPr>
              <w:tab/>
            </w:r>
            <w:r w:rsidRPr="00974878">
              <w:rPr>
                <w:noProof/>
                <w:webHidden/>
              </w:rPr>
              <w:fldChar w:fldCharType="begin"/>
            </w:r>
            <w:r w:rsidRPr="00974878">
              <w:rPr>
                <w:noProof/>
                <w:webHidden/>
              </w:rPr>
              <w:instrText xml:space="preserve"> PAGEREF _Toc44611860 \h </w:instrText>
            </w:r>
            <w:r w:rsidRPr="00974878">
              <w:rPr>
                <w:noProof/>
                <w:webHidden/>
              </w:rPr>
            </w:r>
            <w:r w:rsidRPr="00974878">
              <w:rPr>
                <w:noProof/>
                <w:webHidden/>
              </w:rPr>
              <w:fldChar w:fldCharType="separate"/>
            </w:r>
            <w:r w:rsidRPr="00974878">
              <w:rPr>
                <w:noProof/>
                <w:webHidden/>
              </w:rPr>
              <w:t>12</w:t>
            </w:r>
            <w:r w:rsidRPr="00974878">
              <w:rPr>
                <w:noProof/>
                <w:webHidden/>
              </w:rPr>
              <w:fldChar w:fldCharType="end"/>
            </w:r>
          </w:hyperlink>
        </w:p>
        <w:p w14:paraId="348D0F2D" w14:textId="7AF869EA" w:rsidR="00974878" w:rsidRPr="00974878" w:rsidRDefault="00974878">
          <w:pPr>
            <w:pStyle w:val="TOC2"/>
            <w:tabs>
              <w:tab w:val="right" w:leader="dot" w:pos="9350"/>
            </w:tabs>
            <w:rPr>
              <w:noProof/>
              <w:kern w:val="0"/>
              <w:lang w:val="en-ID" w:eastAsia="en-ID"/>
              <w14:ligatures w14:val="none"/>
            </w:rPr>
          </w:pPr>
          <w:hyperlink w:anchor="_Toc44611861" w:history="1">
            <w:r w:rsidRPr="00974878">
              <w:rPr>
                <w:rStyle w:val="Hyperlink"/>
                <w:noProof/>
              </w:rPr>
              <w:t>Outlet Mapping (Operator Mapping)</w:t>
            </w:r>
            <w:r w:rsidRPr="00974878">
              <w:rPr>
                <w:noProof/>
                <w:webHidden/>
              </w:rPr>
              <w:tab/>
            </w:r>
            <w:r w:rsidRPr="00974878">
              <w:rPr>
                <w:noProof/>
                <w:webHidden/>
              </w:rPr>
              <w:fldChar w:fldCharType="begin"/>
            </w:r>
            <w:r w:rsidRPr="00974878">
              <w:rPr>
                <w:noProof/>
                <w:webHidden/>
              </w:rPr>
              <w:instrText xml:space="preserve"> PAGEREF _Toc44611861 \h </w:instrText>
            </w:r>
            <w:r w:rsidRPr="00974878">
              <w:rPr>
                <w:noProof/>
                <w:webHidden/>
              </w:rPr>
            </w:r>
            <w:r w:rsidRPr="00974878">
              <w:rPr>
                <w:noProof/>
                <w:webHidden/>
              </w:rPr>
              <w:fldChar w:fldCharType="separate"/>
            </w:r>
            <w:r w:rsidRPr="00974878">
              <w:rPr>
                <w:noProof/>
                <w:webHidden/>
              </w:rPr>
              <w:t>13</w:t>
            </w:r>
            <w:r w:rsidRPr="00974878">
              <w:rPr>
                <w:noProof/>
                <w:webHidden/>
              </w:rPr>
              <w:fldChar w:fldCharType="end"/>
            </w:r>
          </w:hyperlink>
        </w:p>
        <w:p w14:paraId="228BFC81" w14:textId="028C6A22" w:rsidR="00974878" w:rsidRPr="00974878" w:rsidRDefault="00974878">
          <w:pPr>
            <w:pStyle w:val="TOC2"/>
            <w:tabs>
              <w:tab w:val="right" w:leader="dot" w:pos="9350"/>
            </w:tabs>
            <w:rPr>
              <w:noProof/>
              <w:kern w:val="0"/>
              <w:lang w:val="en-ID" w:eastAsia="en-ID"/>
              <w14:ligatures w14:val="none"/>
            </w:rPr>
          </w:pPr>
          <w:hyperlink w:anchor="_Toc44611862" w:history="1">
            <w:r w:rsidRPr="00974878">
              <w:rPr>
                <w:rStyle w:val="Hyperlink"/>
                <w:noProof/>
              </w:rPr>
              <w:t>Ranking</w:t>
            </w:r>
            <w:r w:rsidRPr="00974878">
              <w:rPr>
                <w:noProof/>
                <w:webHidden/>
              </w:rPr>
              <w:tab/>
            </w:r>
            <w:r w:rsidRPr="00974878">
              <w:rPr>
                <w:noProof/>
                <w:webHidden/>
              </w:rPr>
              <w:fldChar w:fldCharType="begin"/>
            </w:r>
            <w:r w:rsidRPr="00974878">
              <w:rPr>
                <w:noProof/>
                <w:webHidden/>
              </w:rPr>
              <w:instrText xml:space="preserve"> PAGEREF _Toc44611862 \h </w:instrText>
            </w:r>
            <w:r w:rsidRPr="00974878">
              <w:rPr>
                <w:noProof/>
                <w:webHidden/>
              </w:rPr>
            </w:r>
            <w:r w:rsidRPr="00974878">
              <w:rPr>
                <w:noProof/>
                <w:webHidden/>
              </w:rPr>
              <w:fldChar w:fldCharType="separate"/>
            </w:r>
            <w:r w:rsidRPr="00974878">
              <w:rPr>
                <w:noProof/>
                <w:webHidden/>
              </w:rPr>
              <w:t>13</w:t>
            </w:r>
            <w:r w:rsidRPr="00974878">
              <w:rPr>
                <w:noProof/>
                <w:webHidden/>
              </w:rPr>
              <w:fldChar w:fldCharType="end"/>
            </w:r>
          </w:hyperlink>
        </w:p>
        <w:p w14:paraId="6F629B74" w14:textId="386193DE" w:rsidR="00974878" w:rsidRPr="00974878" w:rsidRDefault="00974878">
          <w:pPr>
            <w:pStyle w:val="TOC1"/>
            <w:tabs>
              <w:tab w:val="right" w:leader="dot" w:pos="9350"/>
            </w:tabs>
            <w:rPr>
              <w:noProof/>
              <w:kern w:val="0"/>
              <w:lang w:val="en-ID" w:eastAsia="en-ID"/>
              <w14:ligatures w14:val="none"/>
            </w:rPr>
          </w:pPr>
          <w:hyperlink w:anchor="_Toc44611863" w:history="1">
            <w:r w:rsidRPr="00974878">
              <w:rPr>
                <w:rStyle w:val="Hyperlink"/>
                <w:noProof/>
              </w:rPr>
              <w:t>INTEGRATION INTERFACES</w:t>
            </w:r>
            <w:r w:rsidRPr="00974878">
              <w:rPr>
                <w:noProof/>
                <w:webHidden/>
              </w:rPr>
              <w:tab/>
            </w:r>
            <w:r w:rsidRPr="00974878">
              <w:rPr>
                <w:noProof/>
                <w:webHidden/>
              </w:rPr>
              <w:fldChar w:fldCharType="begin"/>
            </w:r>
            <w:r w:rsidRPr="00974878">
              <w:rPr>
                <w:noProof/>
                <w:webHidden/>
              </w:rPr>
              <w:instrText xml:space="preserve"> PAGEREF _Toc44611863 \h </w:instrText>
            </w:r>
            <w:r w:rsidRPr="00974878">
              <w:rPr>
                <w:noProof/>
                <w:webHidden/>
              </w:rPr>
            </w:r>
            <w:r w:rsidRPr="00974878">
              <w:rPr>
                <w:noProof/>
                <w:webHidden/>
              </w:rPr>
              <w:fldChar w:fldCharType="separate"/>
            </w:r>
            <w:r w:rsidRPr="00974878">
              <w:rPr>
                <w:noProof/>
                <w:webHidden/>
              </w:rPr>
              <w:t>14</w:t>
            </w:r>
            <w:r w:rsidRPr="00974878">
              <w:rPr>
                <w:noProof/>
                <w:webHidden/>
              </w:rPr>
              <w:fldChar w:fldCharType="end"/>
            </w:r>
          </w:hyperlink>
        </w:p>
        <w:p w14:paraId="34F2B2FE" w14:textId="01872DD1" w:rsidR="00974878" w:rsidRPr="00974878" w:rsidRDefault="00974878">
          <w:pPr>
            <w:pStyle w:val="TOC1"/>
            <w:tabs>
              <w:tab w:val="right" w:leader="dot" w:pos="9350"/>
            </w:tabs>
            <w:rPr>
              <w:noProof/>
              <w:kern w:val="0"/>
              <w:lang w:val="en-ID" w:eastAsia="en-ID"/>
              <w14:ligatures w14:val="none"/>
            </w:rPr>
          </w:pPr>
          <w:hyperlink w:anchor="_Toc44611864" w:history="1">
            <w:r w:rsidRPr="00974878">
              <w:rPr>
                <w:rStyle w:val="Hyperlink"/>
                <w:noProof/>
              </w:rPr>
              <w:t>ANNEXURES</w:t>
            </w:r>
            <w:r w:rsidRPr="00974878">
              <w:rPr>
                <w:noProof/>
                <w:webHidden/>
              </w:rPr>
              <w:tab/>
            </w:r>
            <w:r w:rsidRPr="00974878">
              <w:rPr>
                <w:noProof/>
                <w:webHidden/>
              </w:rPr>
              <w:fldChar w:fldCharType="begin"/>
            </w:r>
            <w:r w:rsidRPr="00974878">
              <w:rPr>
                <w:noProof/>
                <w:webHidden/>
              </w:rPr>
              <w:instrText xml:space="preserve"> PAGEREF _Toc44611864 \h </w:instrText>
            </w:r>
            <w:r w:rsidRPr="00974878">
              <w:rPr>
                <w:noProof/>
                <w:webHidden/>
              </w:rPr>
            </w:r>
            <w:r w:rsidRPr="00974878">
              <w:rPr>
                <w:noProof/>
                <w:webHidden/>
              </w:rPr>
              <w:fldChar w:fldCharType="separate"/>
            </w:r>
            <w:r w:rsidRPr="00974878">
              <w:rPr>
                <w:noProof/>
                <w:webHidden/>
              </w:rPr>
              <w:t>15</w:t>
            </w:r>
            <w:r w:rsidRPr="00974878">
              <w:rPr>
                <w:noProof/>
                <w:webHidden/>
              </w:rPr>
              <w:fldChar w:fldCharType="end"/>
            </w:r>
          </w:hyperlink>
        </w:p>
        <w:p w14:paraId="5DC98BDE" w14:textId="17254072" w:rsidR="00974878" w:rsidRPr="00974878" w:rsidRDefault="00974878">
          <w:pPr>
            <w:pStyle w:val="TOC2"/>
            <w:tabs>
              <w:tab w:val="right" w:leader="dot" w:pos="9350"/>
            </w:tabs>
            <w:rPr>
              <w:noProof/>
              <w:kern w:val="0"/>
              <w:lang w:val="en-ID" w:eastAsia="en-ID"/>
              <w14:ligatures w14:val="none"/>
            </w:rPr>
          </w:pPr>
          <w:hyperlink w:anchor="_Toc44611865" w:history="1">
            <w:r w:rsidRPr="00974878">
              <w:rPr>
                <w:rStyle w:val="Hyperlink"/>
                <w:noProof/>
              </w:rPr>
              <w:t>Appendix A: Open Issues</w:t>
            </w:r>
            <w:r w:rsidRPr="00974878">
              <w:rPr>
                <w:noProof/>
                <w:webHidden/>
              </w:rPr>
              <w:tab/>
            </w:r>
            <w:r w:rsidRPr="00974878">
              <w:rPr>
                <w:noProof/>
                <w:webHidden/>
              </w:rPr>
              <w:fldChar w:fldCharType="begin"/>
            </w:r>
            <w:r w:rsidRPr="00974878">
              <w:rPr>
                <w:noProof/>
                <w:webHidden/>
              </w:rPr>
              <w:instrText xml:space="preserve"> PAGEREF _Toc44611865 \h </w:instrText>
            </w:r>
            <w:r w:rsidRPr="00974878">
              <w:rPr>
                <w:noProof/>
                <w:webHidden/>
              </w:rPr>
            </w:r>
            <w:r w:rsidRPr="00974878">
              <w:rPr>
                <w:noProof/>
                <w:webHidden/>
              </w:rPr>
              <w:fldChar w:fldCharType="separate"/>
            </w:r>
            <w:r w:rsidRPr="00974878">
              <w:rPr>
                <w:noProof/>
                <w:webHidden/>
              </w:rPr>
              <w:t>15</w:t>
            </w:r>
            <w:r w:rsidRPr="00974878">
              <w:rPr>
                <w:noProof/>
                <w:webHidden/>
              </w:rPr>
              <w:fldChar w:fldCharType="end"/>
            </w:r>
          </w:hyperlink>
        </w:p>
        <w:p w14:paraId="1807BC70" w14:textId="57611BFB" w:rsidR="00974878" w:rsidRPr="00974878" w:rsidRDefault="00974878">
          <w:pPr>
            <w:pStyle w:val="TOC1"/>
            <w:tabs>
              <w:tab w:val="right" w:leader="dot" w:pos="9350"/>
            </w:tabs>
            <w:rPr>
              <w:noProof/>
              <w:kern w:val="0"/>
              <w:lang w:val="en-ID" w:eastAsia="en-ID"/>
              <w14:ligatures w14:val="none"/>
            </w:rPr>
          </w:pPr>
          <w:hyperlink w:anchor="_Toc44611866" w:history="1">
            <w:r w:rsidRPr="00974878">
              <w:rPr>
                <w:rStyle w:val="Hyperlink"/>
                <w:rFonts w:eastAsia="SimSun"/>
                <w:noProof/>
              </w:rPr>
              <w:t>APPROVAL SIGN-OFF</w:t>
            </w:r>
            <w:r w:rsidRPr="00974878">
              <w:rPr>
                <w:noProof/>
                <w:webHidden/>
              </w:rPr>
              <w:tab/>
            </w:r>
            <w:r w:rsidRPr="00974878">
              <w:rPr>
                <w:noProof/>
                <w:webHidden/>
              </w:rPr>
              <w:fldChar w:fldCharType="begin"/>
            </w:r>
            <w:r w:rsidRPr="00974878">
              <w:rPr>
                <w:noProof/>
                <w:webHidden/>
              </w:rPr>
              <w:instrText xml:space="preserve"> PAGEREF _Toc44611866 \h </w:instrText>
            </w:r>
            <w:r w:rsidRPr="00974878">
              <w:rPr>
                <w:noProof/>
                <w:webHidden/>
              </w:rPr>
            </w:r>
            <w:r w:rsidRPr="00974878">
              <w:rPr>
                <w:noProof/>
                <w:webHidden/>
              </w:rPr>
              <w:fldChar w:fldCharType="separate"/>
            </w:r>
            <w:r w:rsidRPr="00974878">
              <w:rPr>
                <w:noProof/>
                <w:webHidden/>
              </w:rPr>
              <w:t>16</w:t>
            </w:r>
            <w:r w:rsidRPr="00974878">
              <w:rPr>
                <w:noProof/>
                <w:webHidden/>
              </w:rPr>
              <w:fldChar w:fldCharType="end"/>
            </w:r>
          </w:hyperlink>
        </w:p>
        <w:p w14:paraId="7BD4C0AB" w14:textId="2FCC97D6" w:rsidR="00974878" w:rsidRPr="00974878" w:rsidRDefault="00974878">
          <w:pPr>
            <w:pStyle w:val="TOC2"/>
            <w:tabs>
              <w:tab w:val="right" w:leader="dot" w:pos="9350"/>
            </w:tabs>
            <w:rPr>
              <w:noProof/>
              <w:kern w:val="0"/>
              <w:lang w:val="en-ID" w:eastAsia="en-ID"/>
              <w14:ligatures w14:val="none"/>
            </w:rPr>
          </w:pPr>
          <w:hyperlink w:anchor="_Toc44611867" w:history="1">
            <w:r w:rsidRPr="00974878">
              <w:rPr>
                <w:rStyle w:val="Hyperlink"/>
                <w:noProof/>
              </w:rPr>
              <w:t>E-mail approval screen captures</w:t>
            </w:r>
            <w:r w:rsidRPr="00974878">
              <w:rPr>
                <w:noProof/>
                <w:webHidden/>
              </w:rPr>
              <w:tab/>
            </w:r>
            <w:r w:rsidRPr="00974878">
              <w:rPr>
                <w:noProof/>
                <w:webHidden/>
              </w:rPr>
              <w:fldChar w:fldCharType="begin"/>
            </w:r>
            <w:r w:rsidRPr="00974878">
              <w:rPr>
                <w:noProof/>
                <w:webHidden/>
              </w:rPr>
              <w:instrText xml:space="preserve"> PAGEREF _Toc44611867 \h </w:instrText>
            </w:r>
            <w:r w:rsidRPr="00974878">
              <w:rPr>
                <w:noProof/>
                <w:webHidden/>
              </w:rPr>
            </w:r>
            <w:r w:rsidRPr="00974878">
              <w:rPr>
                <w:noProof/>
                <w:webHidden/>
              </w:rPr>
              <w:fldChar w:fldCharType="separate"/>
            </w:r>
            <w:r w:rsidRPr="00974878">
              <w:rPr>
                <w:noProof/>
                <w:webHidden/>
              </w:rPr>
              <w:t>17</w:t>
            </w:r>
            <w:r w:rsidRPr="00974878">
              <w:rPr>
                <w:noProof/>
                <w:webHidden/>
              </w:rPr>
              <w:fldChar w:fldCharType="end"/>
            </w:r>
          </w:hyperlink>
        </w:p>
        <w:p w14:paraId="1DF06ACB" w14:textId="268A88BF" w:rsidR="00034660" w:rsidRPr="00974878" w:rsidRDefault="00034660" w:rsidP="00034660">
          <w:pPr>
            <w:rPr>
              <w:b/>
              <w:bCs/>
              <w:noProof/>
            </w:rPr>
          </w:pPr>
          <w:r w:rsidRPr="00974878">
            <w:rPr>
              <w:b/>
              <w:bCs/>
              <w:noProof/>
              <w:sz w:val="18"/>
              <w:szCs w:val="18"/>
            </w:rPr>
            <w:fldChar w:fldCharType="end"/>
          </w:r>
        </w:p>
      </w:sdtContent>
    </w:sdt>
    <w:p w14:paraId="6DFE627E" w14:textId="77777777" w:rsidR="00034660" w:rsidRPr="00974878" w:rsidRDefault="00034660">
      <w:pPr>
        <w:spacing w:after="240" w:line="252" w:lineRule="auto"/>
        <w:ind w:left="0" w:right="0"/>
        <w:rPr>
          <w:b/>
          <w:bCs/>
          <w:noProof/>
        </w:rPr>
      </w:pPr>
      <w:r w:rsidRPr="00974878">
        <w:rPr>
          <w:b/>
          <w:bCs/>
          <w:noProof/>
        </w:rPr>
        <w:br w:type="page"/>
      </w:r>
    </w:p>
    <w:p w14:paraId="63508DCD" w14:textId="77777777" w:rsidR="00FF4BFF" w:rsidRPr="00974878" w:rsidRDefault="00FF4BFF" w:rsidP="00FF4BFF">
      <w:pPr>
        <w:pStyle w:val="Heading1"/>
      </w:pPr>
      <w:bookmarkStart w:id="0" w:name="_Toc44611844"/>
      <w:r w:rsidRPr="00974878">
        <w:lastRenderedPageBreak/>
        <w:t>INTRODUCTION</w:t>
      </w:r>
      <w:bookmarkEnd w:id="0"/>
    </w:p>
    <w:p w14:paraId="185ABD71" w14:textId="77777777" w:rsidR="00FF4BFF" w:rsidRPr="00974878" w:rsidRDefault="00FF4BFF" w:rsidP="00FF4BFF">
      <w:r w:rsidRPr="00974878">
        <w:t xml:space="preserve">Purpose of this document is described scope of work for a new feature whose technical specifications are being documented and describe desired outcome.  </w:t>
      </w:r>
    </w:p>
    <w:p w14:paraId="785DED26" w14:textId="48CF32CD" w:rsidR="00CF29B5" w:rsidRPr="00974878" w:rsidRDefault="00CF29B5" w:rsidP="00CF29B5">
      <w:pPr>
        <w:pStyle w:val="Heading1"/>
        <w:rPr>
          <w:lang w:val="en-GB"/>
        </w:rPr>
      </w:pPr>
      <w:bookmarkStart w:id="1" w:name="_Toc44611845"/>
      <w:r w:rsidRPr="00974878">
        <w:rPr>
          <w:lang w:val="en-GB"/>
        </w:rPr>
        <w:t>VERSION HISTORY</w:t>
      </w:r>
      <w:bookmarkEnd w:id="1"/>
    </w:p>
    <w:tbl>
      <w:tblPr>
        <w:tblStyle w:val="GridTable1Light-Accent21"/>
        <w:tblW w:w="0" w:type="auto"/>
        <w:tblLook w:val="04A0" w:firstRow="1" w:lastRow="0" w:firstColumn="1" w:lastColumn="0" w:noHBand="0" w:noVBand="1"/>
      </w:tblPr>
      <w:tblGrid>
        <w:gridCol w:w="1165"/>
        <w:gridCol w:w="1620"/>
        <w:gridCol w:w="4227"/>
        <w:gridCol w:w="2338"/>
      </w:tblGrid>
      <w:tr w:rsidR="00CF29B5" w:rsidRPr="00974878" w14:paraId="0AABBB1E" w14:textId="77777777" w:rsidTr="00662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5FBD85" w14:textId="77777777" w:rsidR="00CF29B5" w:rsidRPr="00974878" w:rsidRDefault="00CF29B5" w:rsidP="00662E7C">
            <w:pPr>
              <w:spacing w:after="0" w:line="252" w:lineRule="auto"/>
              <w:ind w:left="0" w:right="0"/>
              <w:rPr>
                <w:lang w:val="en-GB"/>
              </w:rPr>
            </w:pPr>
            <w:r w:rsidRPr="00974878">
              <w:rPr>
                <w:lang w:val="en-GB"/>
              </w:rPr>
              <w:t>VERSION</w:t>
            </w:r>
          </w:p>
        </w:tc>
        <w:tc>
          <w:tcPr>
            <w:tcW w:w="1620" w:type="dxa"/>
          </w:tcPr>
          <w:p w14:paraId="61F674C0" w14:textId="77777777" w:rsidR="00CF29B5" w:rsidRPr="00974878" w:rsidRDefault="00CF29B5" w:rsidP="00662E7C">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sidRPr="00974878">
              <w:rPr>
                <w:lang w:val="en-GB"/>
              </w:rPr>
              <w:t>DATE</w:t>
            </w:r>
          </w:p>
        </w:tc>
        <w:tc>
          <w:tcPr>
            <w:tcW w:w="4227" w:type="dxa"/>
          </w:tcPr>
          <w:p w14:paraId="46E9D6FF" w14:textId="77777777" w:rsidR="00CF29B5" w:rsidRPr="00974878" w:rsidRDefault="00CF29B5" w:rsidP="00662E7C">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sidRPr="00974878">
              <w:rPr>
                <w:lang w:val="en-GB"/>
              </w:rPr>
              <w:t>CHANGE</w:t>
            </w:r>
          </w:p>
        </w:tc>
        <w:tc>
          <w:tcPr>
            <w:tcW w:w="2338" w:type="dxa"/>
          </w:tcPr>
          <w:p w14:paraId="13E9C809" w14:textId="77777777" w:rsidR="00CF29B5" w:rsidRPr="00974878" w:rsidRDefault="00CF29B5" w:rsidP="00662E7C">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sidRPr="00974878">
              <w:rPr>
                <w:lang w:val="en-GB"/>
              </w:rPr>
              <w:t>BY</w:t>
            </w:r>
          </w:p>
        </w:tc>
      </w:tr>
      <w:tr w:rsidR="00CF29B5" w:rsidRPr="00974878" w14:paraId="166198A9"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79362A10" w14:textId="77777777" w:rsidR="00CF29B5" w:rsidRPr="00974878" w:rsidRDefault="00CF29B5" w:rsidP="00662E7C">
            <w:pPr>
              <w:spacing w:after="0" w:line="252" w:lineRule="auto"/>
              <w:ind w:left="0" w:right="0"/>
              <w:rPr>
                <w:sz w:val="20"/>
                <w:lang w:val="en-GB"/>
              </w:rPr>
            </w:pPr>
            <w:r w:rsidRPr="00974878">
              <w:rPr>
                <w:sz w:val="20"/>
                <w:lang w:val="en-GB"/>
              </w:rPr>
              <w:t>0.1</w:t>
            </w:r>
          </w:p>
        </w:tc>
        <w:tc>
          <w:tcPr>
            <w:tcW w:w="1620" w:type="dxa"/>
          </w:tcPr>
          <w:p w14:paraId="2DF8A28C" w14:textId="25B6D8B1" w:rsidR="00CF29B5" w:rsidRPr="00974878" w:rsidRDefault="00B74B53" w:rsidP="00B74B53">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2</w:t>
            </w:r>
            <w:r w:rsidR="00CF29B5" w:rsidRPr="00974878">
              <w:rPr>
                <w:sz w:val="20"/>
                <w:lang w:val="en-GB"/>
              </w:rPr>
              <w:t>0/1</w:t>
            </w:r>
            <w:r w:rsidRPr="00974878">
              <w:rPr>
                <w:sz w:val="20"/>
                <w:lang w:val="en-GB"/>
              </w:rPr>
              <w:t>1</w:t>
            </w:r>
            <w:r w:rsidR="00766EBA" w:rsidRPr="00974878">
              <w:rPr>
                <w:sz w:val="20"/>
                <w:lang w:val="en-GB"/>
              </w:rPr>
              <w:t>/2020</w:t>
            </w:r>
          </w:p>
        </w:tc>
        <w:tc>
          <w:tcPr>
            <w:tcW w:w="4227" w:type="dxa"/>
          </w:tcPr>
          <w:p w14:paraId="36809CB7" w14:textId="77777777" w:rsidR="00CF29B5" w:rsidRPr="00974878" w:rsidRDefault="00CF29B5"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Creating of document</w:t>
            </w:r>
          </w:p>
        </w:tc>
        <w:tc>
          <w:tcPr>
            <w:tcW w:w="2338" w:type="dxa"/>
          </w:tcPr>
          <w:p w14:paraId="7F08F9BC" w14:textId="2B529238" w:rsidR="00CF29B5" w:rsidRPr="00974878" w:rsidRDefault="00B74B53"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Parthipan Rajagopal</w:t>
            </w:r>
          </w:p>
        </w:tc>
      </w:tr>
      <w:tr w:rsidR="00CF29B5" w:rsidRPr="00974878" w14:paraId="34D678EA"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392A4C82" w14:textId="21E2E736" w:rsidR="00CF29B5" w:rsidRPr="00974878" w:rsidRDefault="00766EBA" w:rsidP="00662E7C">
            <w:pPr>
              <w:spacing w:after="0" w:line="252" w:lineRule="auto"/>
              <w:ind w:left="0" w:right="0"/>
              <w:rPr>
                <w:sz w:val="20"/>
                <w:lang w:val="en-GB"/>
              </w:rPr>
            </w:pPr>
            <w:r w:rsidRPr="00974878">
              <w:rPr>
                <w:sz w:val="20"/>
                <w:lang w:val="en-GB"/>
              </w:rPr>
              <w:t>0.2</w:t>
            </w:r>
          </w:p>
        </w:tc>
        <w:tc>
          <w:tcPr>
            <w:tcW w:w="1620" w:type="dxa"/>
          </w:tcPr>
          <w:p w14:paraId="26C5EB26" w14:textId="18CCC708" w:rsidR="00CF29B5" w:rsidRPr="00974878" w:rsidRDefault="00766EBA"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14/11/2020</w:t>
            </w:r>
          </w:p>
        </w:tc>
        <w:tc>
          <w:tcPr>
            <w:tcW w:w="4227" w:type="dxa"/>
          </w:tcPr>
          <w:p w14:paraId="11DAD511" w14:textId="72A3B260" w:rsidR="00CF29B5" w:rsidRPr="00974878" w:rsidRDefault="00766EBA"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OEC and D-SSO updated</w:t>
            </w:r>
          </w:p>
        </w:tc>
        <w:tc>
          <w:tcPr>
            <w:tcW w:w="2338" w:type="dxa"/>
          </w:tcPr>
          <w:p w14:paraId="132CB2DD" w14:textId="0CFEEFEF" w:rsidR="00CF29B5" w:rsidRPr="00974878" w:rsidRDefault="00766EBA"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Parthipan Rajagopal</w:t>
            </w:r>
          </w:p>
        </w:tc>
      </w:tr>
      <w:tr w:rsidR="00CF29B5" w:rsidRPr="00974878" w14:paraId="2D318DD4"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22E97E6E" w14:textId="53CA30A8" w:rsidR="00CF29B5" w:rsidRPr="00974878" w:rsidRDefault="00777804" w:rsidP="00662E7C">
            <w:pPr>
              <w:spacing w:after="0" w:line="252" w:lineRule="auto"/>
              <w:ind w:left="0" w:right="0"/>
              <w:rPr>
                <w:sz w:val="20"/>
                <w:lang w:val="en-GB"/>
              </w:rPr>
            </w:pPr>
            <w:r w:rsidRPr="00974878">
              <w:rPr>
                <w:sz w:val="20"/>
                <w:lang w:val="en-GB"/>
              </w:rPr>
              <w:t>1.0</w:t>
            </w:r>
          </w:p>
        </w:tc>
        <w:tc>
          <w:tcPr>
            <w:tcW w:w="1620" w:type="dxa"/>
          </w:tcPr>
          <w:p w14:paraId="72A3F822" w14:textId="5F1D2A05" w:rsidR="00CF29B5" w:rsidRPr="00974878" w:rsidRDefault="00777804"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16/04/2020</w:t>
            </w:r>
          </w:p>
        </w:tc>
        <w:tc>
          <w:tcPr>
            <w:tcW w:w="4227" w:type="dxa"/>
          </w:tcPr>
          <w:p w14:paraId="177316B5" w14:textId="267707F6" w:rsidR="00CF29B5" w:rsidRPr="00974878" w:rsidRDefault="00777804"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Sign-off version</w:t>
            </w:r>
          </w:p>
        </w:tc>
        <w:tc>
          <w:tcPr>
            <w:tcW w:w="2338" w:type="dxa"/>
          </w:tcPr>
          <w:p w14:paraId="353AD607" w14:textId="5B5DAE8B" w:rsidR="00CF29B5" w:rsidRPr="00974878" w:rsidRDefault="00777804"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Romet Roosalu</w:t>
            </w:r>
          </w:p>
        </w:tc>
      </w:tr>
      <w:tr w:rsidR="00710161" w:rsidRPr="00974878" w14:paraId="38BCE077"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7603BC5A" w14:textId="09C11F44" w:rsidR="00710161" w:rsidRPr="00974878" w:rsidRDefault="00710161" w:rsidP="00662E7C">
            <w:pPr>
              <w:spacing w:after="0" w:line="252" w:lineRule="auto"/>
              <w:ind w:left="0" w:right="0"/>
              <w:rPr>
                <w:sz w:val="20"/>
                <w:lang w:val="en-GB"/>
              </w:rPr>
            </w:pPr>
            <w:r w:rsidRPr="00974878">
              <w:rPr>
                <w:sz w:val="20"/>
                <w:lang w:val="en-GB"/>
              </w:rPr>
              <w:t>1.1</w:t>
            </w:r>
          </w:p>
        </w:tc>
        <w:tc>
          <w:tcPr>
            <w:tcW w:w="1620" w:type="dxa"/>
          </w:tcPr>
          <w:p w14:paraId="085DB2F3" w14:textId="42FE10DB" w:rsidR="00710161" w:rsidRPr="00974878" w:rsidRDefault="00710161"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18/04/2020</w:t>
            </w:r>
          </w:p>
        </w:tc>
        <w:tc>
          <w:tcPr>
            <w:tcW w:w="4227" w:type="dxa"/>
          </w:tcPr>
          <w:p w14:paraId="0DA6B746" w14:textId="6F573B42" w:rsidR="00710161" w:rsidRPr="00974878" w:rsidRDefault="00710161"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Interface file names corrected</w:t>
            </w:r>
          </w:p>
        </w:tc>
        <w:tc>
          <w:tcPr>
            <w:tcW w:w="2338" w:type="dxa"/>
          </w:tcPr>
          <w:p w14:paraId="4FD1A53C" w14:textId="496958AA" w:rsidR="00710161" w:rsidRPr="00974878" w:rsidRDefault="00710161"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Parthipan Rajagopal</w:t>
            </w:r>
          </w:p>
        </w:tc>
      </w:tr>
      <w:tr w:rsidR="006977EE" w:rsidRPr="00974878" w14:paraId="120BBF86"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343B0CA5" w14:textId="15D5D209" w:rsidR="006977EE" w:rsidRPr="00974878" w:rsidRDefault="006977EE" w:rsidP="00662E7C">
            <w:pPr>
              <w:spacing w:after="0" w:line="252" w:lineRule="auto"/>
              <w:ind w:left="0" w:right="0"/>
              <w:rPr>
                <w:sz w:val="20"/>
                <w:lang w:val="en-GB"/>
              </w:rPr>
            </w:pPr>
            <w:r w:rsidRPr="00974878">
              <w:rPr>
                <w:sz w:val="20"/>
                <w:lang w:val="en-GB"/>
              </w:rPr>
              <w:t>1.2</w:t>
            </w:r>
          </w:p>
        </w:tc>
        <w:tc>
          <w:tcPr>
            <w:tcW w:w="1620" w:type="dxa"/>
          </w:tcPr>
          <w:p w14:paraId="5860DFE5" w14:textId="020007F7" w:rsidR="006977EE" w:rsidRPr="00974878" w:rsidRDefault="006977EE"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21/04/2020</w:t>
            </w:r>
          </w:p>
        </w:tc>
        <w:tc>
          <w:tcPr>
            <w:tcW w:w="4227" w:type="dxa"/>
          </w:tcPr>
          <w:p w14:paraId="177A38BF" w14:textId="15D47795" w:rsidR="006977EE" w:rsidRPr="00974878" w:rsidRDefault="00AE757C"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Added note and sample for partial incentive payment</w:t>
            </w:r>
          </w:p>
        </w:tc>
        <w:tc>
          <w:tcPr>
            <w:tcW w:w="2338" w:type="dxa"/>
          </w:tcPr>
          <w:p w14:paraId="46DFC816" w14:textId="2E678590" w:rsidR="006977EE" w:rsidRPr="00974878" w:rsidRDefault="00AE757C"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Parthipan Rajagopal</w:t>
            </w:r>
          </w:p>
        </w:tc>
      </w:tr>
      <w:tr w:rsidR="0069749B" w:rsidRPr="00974878" w14:paraId="305DC847"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0BDAB4F3" w14:textId="71A2D2E7" w:rsidR="0069749B" w:rsidRPr="00974878" w:rsidRDefault="0069749B" w:rsidP="00662E7C">
            <w:pPr>
              <w:spacing w:after="0" w:line="252" w:lineRule="auto"/>
              <w:ind w:left="0" w:right="0"/>
              <w:rPr>
                <w:sz w:val="20"/>
                <w:lang w:val="en-GB"/>
              </w:rPr>
            </w:pPr>
            <w:r w:rsidRPr="00974878">
              <w:rPr>
                <w:sz w:val="20"/>
                <w:lang w:val="en-GB"/>
              </w:rPr>
              <w:t>1.3</w:t>
            </w:r>
          </w:p>
        </w:tc>
        <w:tc>
          <w:tcPr>
            <w:tcW w:w="1620" w:type="dxa"/>
          </w:tcPr>
          <w:p w14:paraId="605C746A" w14:textId="58801F95" w:rsidR="0069749B" w:rsidRPr="00974878" w:rsidRDefault="000B2A4E"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16</w:t>
            </w:r>
            <w:r w:rsidR="0069749B" w:rsidRPr="00974878">
              <w:rPr>
                <w:sz w:val="20"/>
                <w:lang w:val="en-GB"/>
              </w:rPr>
              <w:t>/05/2020</w:t>
            </w:r>
          </w:p>
        </w:tc>
        <w:tc>
          <w:tcPr>
            <w:tcW w:w="4227" w:type="dxa"/>
          </w:tcPr>
          <w:p w14:paraId="00B228F9" w14:textId="15E176BA" w:rsidR="002F3706" w:rsidRPr="00974878" w:rsidRDefault="002F3706"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 xml:space="preserve">Added </w:t>
            </w:r>
            <w:r w:rsidR="0069749B" w:rsidRPr="00974878">
              <w:rPr>
                <w:sz w:val="20"/>
                <w:lang w:val="en-GB"/>
              </w:rPr>
              <w:t xml:space="preserve">New KPI: Outlet with </w:t>
            </w:r>
            <w:r w:rsidR="00440900" w:rsidRPr="00974878">
              <w:rPr>
                <w:sz w:val="20"/>
                <w:lang w:val="en-GB"/>
              </w:rPr>
              <w:t>MOBO</w:t>
            </w:r>
            <w:r w:rsidR="0069749B" w:rsidRPr="00974878">
              <w:rPr>
                <w:sz w:val="20"/>
                <w:lang w:val="en-GB"/>
              </w:rPr>
              <w:t xml:space="preserve"> Balance</w:t>
            </w:r>
            <w:r w:rsidRPr="00974878">
              <w:rPr>
                <w:sz w:val="20"/>
                <w:lang w:val="en-GB"/>
              </w:rPr>
              <w:t>;</w:t>
            </w:r>
            <w:r w:rsidR="000B2A4E" w:rsidRPr="00974878">
              <w:rPr>
                <w:sz w:val="20"/>
                <w:lang w:val="en-GB"/>
              </w:rPr>
              <w:t xml:space="preserve"> </w:t>
            </w:r>
          </w:p>
          <w:p w14:paraId="55EAF1CE" w14:textId="5D2BC1D4" w:rsidR="0069749B" w:rsidRPr="00974878" w:rsidRDefault="002F3706"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 xml:space="preserve">Updated: </w:t>
            </w:r>
            <w:r w:rsidR="000B2A4E" w:rsidRPr="00974878">
              <w:rPr>
                <w:sz w:val="20"/>
                <w:lang w:val="en-GB"/>
              </w:rPr>
              <w:t>MSA and RGU-GA</w:t>
            </w:r>
          </w:p>
        </w:tc>
        <w:tc>
          <w:tcPr>
            <w:tcW w:w="2338" w:type="dxa"/>
          </w:tcPr>
          <w:p w14:paraId="314B49DF" w14:textId="312BD42A" w:rsidR="0069749B" w:rsidRPr="00974878" w:rsidRDefault="0069749B" w:rsidP="00662E7C">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Parthipan Rajagopal</w:t>
            </w:r>
          </w:p>
        </w:tc>
      </w:tr>
      <w:tr w:rsidR="00C42A40" w:rsidRPr="00974878" w14:paraId="255D8969" w14:textId="77777777" w:rsidTr="00662E7C">
        <w:tc>
          <w:tcPr>
            <w:cnfStyle w:val="001000000000" w:firstRow="0" w:lastRow="0" w:firstColumn="1" w:lastColumn="0" w:oddVBand="0" w:evenVBand="0" w:oddHBand="0" w:evenHBand="0" w:firstRowFirstColumn="0" w:firstRowLastColumn="0" w:lastRowFirstColumn="0" w:lastRowLastColumn="0"/>
            <w:tcW w:w="1165" w:type="dxa"/>
          </w:tcPr>
          <w:p w14:paraId="4DEE0911" w14:textId="0421B114" w:rsidR="00C42A40" w:rsidRPr="00974878" w:rsidRDefault="00C42A40" w:rsidP="00C42A40">
            <w:pPr>
              <w:spacing w:after="0" w:line="252" w:lineRule="auto"/>
              <w:ind w:left="0" w:right="0"/>
              <w:rPr>
                <w:sz w:val="20"/>
                <w:lang w:val="en-GB"/>
              </w:rPr>
            </w:pPr>
            <w:r w:rsidRPr="00974878">
              <w:rPr>
                <w:sz w:val="20"/>
                <w:lang w:val="en-GB"/>
              </w:rPr>
              <w:t>1.4</w:t>
            </w:r>
          </w:p>
        </w:tc>
        <w:tc>
          <w:tcPr>
            <w:tcW w:w="1620" w:type="dxa"/>
          </w:tcPr>
          <w:p w14:paraId="3FDEB954" w14:textId="73B4534F" w:rsidR="00C42A40" w:rsidRPr="00974878" w:rsidRDefault="00C42A40" w:rsidP="00C42A40">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29/06/2020</w:t>
            </w:r>
          </w:p>
        </w:tc>
        <w:tc>
          <w:tcPr>
            <w:tcW w:w="4227" w:type="dxa"/>
          </w:tcPr>
          <w:p w14:paraId="5E78916C" w14:textId="0AFE8256" w:rsidR="00C42A40" w:rsidRPr="00974878" w:rsidRDefault="00C42A40" w:rsidP="00C42A40">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Added New KPI: NOM &amp; OTP</w:t>
            </w:r>
          </w:p>
        </w:tc>
        <w:tc>
          <w:tcPr>
            <w:tcW w:w="2338" w:type="dxa"/>
          </w:tcPr>
          <w:p w14:paraId="526FC821" w14:textId="28428101" w:rsidR="00C42A40" w:rsidRPr="00974878" w:rsidRDefault="00C42A40" w:rsidP="00C42A40">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sidRPr="00974878">
              <w:rPr>
                <w:sz w:val="20"/>
                <w:lang w:val="en-GB"/>
              </w:rPr>
              <w:t>Parthipan Rajagopal</w:t>
            </w:r>
          </w:p>
        </w:tc>
      </w:tr>
    </w:tbl>
    <w:p w14:paraId="217F21DB" w14:textId="77777777" w:rsidR="0081521B" w:rsidRPr="00974878" w:rsidRDefault="0081521B" w:rsidP="00B74B53"/>
    <w:p w14:paraId="432A6D8B" w14:textId="77777777" w:rsidR="0089409C" w:rsidRPr="00974878" w:rsidRDefault="0089409C" w:rsidP="00B74B53"/>
    <w:p w14:paraId="5A7C22AF" w14:textId="77777777" w:rsidR="0089409C" w:rsidRPr="00974878" w:rsidRDefault="0089409C">
      <w:pPr>
        <w:spacing w:after="240" w:line="252" w:lineRule="auto"/>
        <w:ind w:left="0" w:right="0"/>
        <w:rPr>
          <w:rFonts w:asciiTheme="majorHAnsi" w:eastAsiaTheme="majorEastAsia" w:hAnsiTheme="majorHAnsi" w:cstheme="majorBidi"/>
          <w:caps/>
          <w:color w:val="4A66AC" w:themeColor="accent1"/>
          <w:sz w:val="28"/>
          <w:szCs w:val="28"/>
        </w:rPr>
      </w:pPr>
      <w:r w:rsidRPr="00974878">
        <w:br w:type="page"/>
      </w:r>
    </w:p>
    <w:p w14:paraId="15B14580" w14:textId="7505AADF" w:rsidR="00F80F50" w:rsidRPr="00974878" w:rsidRDefault="002A752C" w:rsidP="00F80F50">
      <w:pPr>
        <w:pStyle w:val="Heading1"/>
        <w:rPr>
          <w:caps w:val="0"/>
        </w:rPr>
      </w:pPr>
      <w:bookmarkStart w:id="2" w:name="_Toc44611846"/>
      <w:r w:rsidRPr="00974878">
        <w:rPr>
          <w:caps w:val="0"/>
        </w:rPr>
        <w:lastRenderedPageBreak/>
        <w:t xml:space="preserve">BUSINESS </w:t>
      </w:r>
      <w:r w:rsidR="0089409C" w:rsidRPr="00974878">
        <w:rPr>
          <w:caps w:val="0"/>
        </w:rPr>
        <w:t>REQUIREMENTS</w:t>
      </w:r>
      <w:bookmarkEnd w:id="2"/>
    </w:p>
    <w:p w14:paraId="4589369D" w14:textId="1D0D929B" w:rsidR="00E11C3A" w:rsidRPr="00974878" w:rsidRDefault="00B558A1" w:rsidP="00B558A1">
      <w:pPr>
        <w:pStyle w:val="Heading2"/>
      </w:pPr>
      <w:bookmarkStart w:id="3" w:name="_Toc44611847"/>
      <w:r w:rsidRPr="00974878">
        <w:t>Business Requirement Specification</w:t>
      </w:r>
      <w:bookmarkEnd w:id="3"/>
    </w:p>
    <w:p w14:paraId="7D76B6B1" w14:textId="75C03638" w:rsidR="00F80F50" w:rsidRPr="00974878" w:rsidRDefault="00D8067F" w:rsidP="00F80F50">
      <w:r w:rsidRPr="00974878">
        <w:t xml:space="preserve">KPI is </w:t>
      </w:r>
      <w:r w:rsidR="00AE3345" w:rsidRPr="00974878">
        <w:t>a</w:t>
      </w:r>
      <w:r w:rsidRPr="00974878">
        <w:t xml:space="preserve"> process for calculating achievements. Source data can be internal MOBII, External data (HADOOP and </w:t>
      </w:r>
      <w:r w:rsidR="00440900" w:rsidRPr="00974878">
        <w:t>MOBO</w:t>
      </w:r>
      <w:r w:rsidRPr="00974878">
        <w:t>) or using upload achievement in MOBII. Below is the process for calculation.</w:t>
      </w:r>
    </w:p>
    <w:p w14:paraId="7D96F2D7" w14:textId="785F5423" w:rsidR="00F80F50" w:rsidRPr="00974878" w:rsidRDefault="00F80F50" w:rsidP="00F80F50">
      <w:pPr>
        <w:pStyle w:val="Heading2"/>
      </w:pPr>
      <w:bookmarkStart w:id="4" w:name="_Toc44611848"/>
      <w:r w:rsidRPr="00974878">
        <w:t xml:space="preserve">Business </w:t>
      </w:r>
      <w:r w:rsidR="002F21E6" w:rsidRPr="00974878">
        <w:t>R</w:t>
      </w:r>
      <w:r w:rsidRPr="00974878">
        <w:t>eason &amp; Impact</w:t>
      </w:r>
      <w:bookmarkEnd w:id="4"/>
    </w:p>
    <w:p w14:paraId="257ABCF4" w14:textId="3EC7CF33" w:rsidR="00406E5D" w:rsidRPr="00974878" w:rsidRDefault="00D8067F" w:rsidP="00D24E8A">
      <w:r w:rsidRPr="00974878">
        <w:t>It reduces the manual effort for calculating incentive benefit and avoids manual email communications with field operators.</w:t>
      </w:r>
    </w:p>
    <w:p w14:paraId="1A1E71D5" w14:textId="77777777" w:rsidR="00406E5D" w:rsidRPr="00974878" w:rsidRDefault="00406E5D">
      <w:pPr>
        <w:spacing w:after="240" w:line="252" w:lineRule="auto"/>
        <w:ind w:left="0" w:right="0"/>
      </w:pPr>
      <w:r w:rsidRPr="00974878">
        <w:br w:type="page"/>
      </w:r>
    </w:p>
    <w:p w14:paraId="7376CCA7" w14:textId="29055685" w:rsidR="00E27F9D" w:rsidRPr="00974878" w:rsidRDefault="002F3706" w:rsidP="00E27F9D">
      <w:pPr>
        <w:pStyle w:val="Heading1"/>
      </w:pPr>
      <w:bookmarkStart w:id="5" w:name="_Toc44611849"/>
      <w:r w:rsidRPr="00974878">
        <w:rPr>
          <w:caps w:val="0"/>
        </w:rPr>
        <w:lastRenderedPageBreak/>
        <w:t>CUSTOM KPI’S FOR CSO</w:t>
      </w:r>
      <w:bookmarkEnd w:id="5"/>
    </w:p>
    <w:p w14:paraId="0DEDCF63" w14:textId="77777777" w:rsidR="002F3706" w:rsidRPr="00974878" w:rsidRDefault="0070525C" w:rsidP="0070525C">
      <w:r w:rsidRPr="00974878">
        <w:t>CSOs are provided with direct incentives based on their performance on 4 different KPIs. A CSO will qualify for the incentive plan, only if he achieves achievement of 85% or more for each and every KPI. If not qu</w:t>
      </w:r>
      <w:r w:rsidR="005103CC" w:rsidRPr="00974878">
        <w:t>alified in any one KPI then he will not receive any</w:t>
      </w:r>
      <w:r w:rsidRPr="00974878">
        <w:t xml:space="preserve"> incentive for the summary period. </w:t>
      </w:r>
    </w:p>
    <w:p w14:paraId="379C4BC2" w14:textId="09A49D0A" w:rsidR="002F3706" w:rsidRPr="00974878" w:rsidRDefault="00F40615" w:rsidP="0070525C">
      <w:r w:rsidRPr="00974878">
        <w:rPr>
          <w:b/>
        </w:rPr>
        <w:t xml:space="preserve">Note: </w:t>
      </w:r>
      <w:r w:rsidR="00F709D5" w:rsidRPr="00974878">
        <w:rPr>
          <w:b/>
        </w:rPr>
        <w:t xml:space="preserve">If Indosat wants to pay individual payment based on each KPI achievement then it </w:t>
      </w:r>
      <w:r w:rsidR="002F3706" w:rsidRPr="00974878">
        <w:rPr>
          <w:b/>
        </w:rPr>
        <w:t>must</w:t>
      </w:r>
      <w:r w:rsidR="00F709D5" w:rsidRPr="00974878">
        <w:rPr>
          <w:b/>
        </w:rPr>
        <w:t xml:space="preserve"> be created as separate incentive plans for each KPI</w:t>
      </w:r>
      <w:r w:rsidRPr="00974878">
        <w:rPr>
          <w:b/>
        </w:rPr>
        <w:t>)</w:t>
      </w:r>
      <w:r w:rsidR="00F709D5" w:rsidRPr="00974878">
        <w:t xml:space="preserve">. </w:t>
      </w:r>
    </w:p>
    <w:p w14:paraId="63043DE7" w14:textId="0096E358" w:rsidR="0070525C" w:rsidRPr="00974878" w:rsidRDefault="0070525C" w:rsidP="0070525C">
      <w:r w:rsidRPr="00974878">
        <w:t xml:space="preserve">Incentive amount can vary for each CSO based on their achievement score. Incentive amounts are calculated using below slab for all four KPIs. </w:t>
      </w:r>
    </w:p>
    <w:tbl>
      <w:tblPr>
        <w:tblStyle w:val="GridTable1Light-Accent31"/>
        <w:tblW w:w="9180" w:type="dxa"/>
        <w:tblInd w:w="198" w:type="dxa"/>
        <w:tblLook w:val="04A0" w:firstRow="1" w:lastRow="0" w:firstColumn="1" w:lastColumn="0" w:noHBand="0" w:noVBand="1"/>
      </w:tblPr>
      <w:tblGrid>
        <w:gridCol w:w="2700"/>
        <w:gridCol w:w="6480"/>
      </w:tblGrid>
      <w:tr w:rsidR="0070525C" w:rsidRPr="00974878" w14:paraId="6C625667" w14:textId="77777777" w:rsidTr="00AE33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34C7B31E"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ACHIEVEMENT</w:t>
            </w:r>
          </w:p>
        </w:tc>
        <w:tc>
          <w:tcPr>
            <w:tcW w:w="6480" w:type="dxa"/>
            <w:noWrap/>
            <w:hideMark/>
          </w:tcPr>
          <w:p w14:paraId="6C2F4476" w14:textId="77777777" w:rsidR="0070525C" w:rsidRPr="00974878" w:rsidRDefault="0070525C" w:rsidP="004A173D">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INCENTIVE</w:t>
            </w:r>
          </w:p>
        </w:tc>
      </w:tr>
      <w:tr w:rsidR="0070525C" w:rsidRPr="00974878" w14:paraId="0083FC57" w14:textId="77777777" w:rsidTr="00AE334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1399B138"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&gt;=105%</w:t>
            </w:r>
          </w:p>
        </w:tc>
        <w:tc>
          <w:tcPr>
            <w:tcW w:w="6480" w:type="dxa"/>
            <w:noWrap/>
            <w:hideMark/>
          </w:tcPr>
          <w:p w14:paraId="0A30784E" w14:textId="77777777" w:rsidR="0070525C" w:rsidRPr="00974878" w:rsidRDefault="0070525C" w:rsidP="004A173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110% of Incentive Value</w:t>
            </w:r>
          </w:p>
        </w:tc>
      </w:tr>
      <w:tr w:rsidR="0070525C" w:rsidRPr="00974878" w14:paraId="5901E38B" w14:textId="77777777" w:rsidTr="00AE334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2744B54"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&gt;=100% to 105%</w:t>
            </w:r>
          </w:p>
        </w:tc>
        <w:tc>
          <w:tcPr>
            <w:tcW w:w="6480" w:type="dxa"/>
            <w:noWrap/>
            <w:hideMark/>
          </w:tcPr>
          <w:p w14:paraId="227AB86D" w14:textId="77777777" w:rsidR="0070525C" w:rsidRPr="00974878" w:rsidRDefault="0070525C" w:rsidP="004A173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100% of Incentive Value</w:t>
            </w:r>
          </w:p>
        </w:tc>
      </w:tr>
      <w:tr w:rsidR="0070525C" w:rsidRPr="00974878" w14:paraId="5E8CCFA9" w14:textId="77777777" w:rsidTr="00AE334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3883434F"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&gt;=95% to 100%</w:t>
            </w:r>
          </w:p>
        </w:tc>
        <w:tc>
          <w:tcPr>
            <w:tcW w:w="6480" w:type="dxa"/>
            <w:noWrap/>
            <w:hideMark/>
          </w:tcPr>
          <w:p w14:paraId="1EB9F230" w14:textId="77777777" w:rsidR="0070525C" w:rsidRPr="00974878" w:rsidRDefault="0070525C" w:rsidP="004A173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80% of Incentive Value</w:t>
            </w:r>
          </w:p>
        </w:tc>
      </w:tr>
      <w:tr w:rsidR="0070525C" w:rsidRPr="00974878" w14:paraId="546D3832" w14:textId="77777777" w:rsidTr="00AE334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B077763"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&gt;=90% to 95%</w:t>
            </w:r>
          </w:p>
        </w:tc>
        <w:tc>
          <w:tcPr>
            <w:tcW w:w="6480" w:type="dxa"/>
            <w:noWrap/>
            <w:hideMark/>
          </w:tcPr>
          <w:p w14:paraId="487BE782" w14:textId="77777777" w:rsidR="0070525C" w:rsidRPr="00974878" w:rsidRDefault="0070525C" w:rsidP="004A173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70% of Incentive Value</w:t>
            </w:r>
          </w:p>
        </w:tc>
      </w:tr>
      <w:tr w:rsidR="0070525C" w:rsidRPr="00974878" w14:paraId="1612DEA5" w14:textId="77777777" w:rsidTr="00AE334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7D11CB6C"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&gt;=85% - 90%</w:t>
            </w:r>
          </w:p>
        </w:tc>
        <w:tc>
          <w:tcPr>
            <w:tcW w:w="6480" w:type="dxa"/>
            <w:noWrap/>
            <w:hideMark/>
          </w:tcPr>
          <w:p w14:paraId="2EB5F8B4" w14:textId="77777777" w:rsidR="0070525C" w:rsidRPr="00974878" w:rsidRDefault="0070525C" w:rsidP="004A173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50% of Incentive Value</w:t>
            </w:r>
          </w:p>
        </w:tc>
      </w:tr>
      <w:tr w:rsidR="0070525C" w:rsidRPr="00974878" w14:paraId="07DE49C4" w14:textId="77777777" w:rsidTr="00AE334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CF41DD4" w14:textId="77777777" w:rsidR="0070525C" w:rsidRPr="00974878" w:rsidRDefault="0070525C" w:rsidP="004A173D">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&lt;85%</w:t>
            </w:r>
          </w:p>
        </w:tc>
        <w:tc>
          <w:tcPr>
            <w:tcW w:w="6480" w:type="dxa"/>
            <w:noWrap/>
            <w:hideMark/>
          </w:tcPr>
          <w:p w14:paraId="6C294F90" w14:textId="77777777" w:rsidR="0070525C" w:rsidRPr="00974878" w:rsidRDefault="0070525C" w:rsidP="004A173D">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0</w:t>
            </w:r>
          </w:p>
        </w:tc>
      </w:tr>
    </w:tbl>
    <w:p w14:paraId="75C0A0D1" w14:textId="77777777" w:rsidR="0070525C" w:rsidRPr="00974878" w:rsidRDefault="0070525C" w:rsidP="0070525C"/>
    <w:p w14:paraId="18679128" w14:textId="6DC59F66" w:rsidR="0070525C" w:rsidRPr="00974878" w:rsidRDefault="0070525C" w:rsidP="002F3706">
      <w:pPr>
        <w:pStyle w:val="ListParagraph"/>
        <w:ind w:left="0"/>
      </w:pPr>
      <w:bookmarkStart w:id="6" w:name="_Toc24704308"/>
      <w:r w:rsidRPr="00974878">
        <w:t xml:space="preserve">Indosat is currently having </w:t>
      </w:r>
      <w:r w:rsidR="002F7091" w:rsidRPr="00974878">
        <w:t>three</w:t>
      </w:r>
      <w:r w:rsidRPr="00974878">
        <w:t xml:space="preserve"> KPIs for CSO incentive</w:t>
      </w:r>
      <w:r w:rsidR="00955D61" w:rsidRPr="00974878">
        <w:t xml:space="preserve"> as per the latest</w:t>
      </w:r>
      <w:r w:rsidR="002F3706" w:rsidRPr="00974878">
        <w:t xml:space="preserve"> May’20</w:t>
      </w:r>
      <w:r w:rsidR="00955D61" w:rsidRPr="00974878">
        <w:t xml:space="preserve"> policy</w:t>
      </w:r>
      <w:r w:rsidR="00FD574F" w:rsidRPr="00974878">
        <w:t xml:space="preserve"> document</w:t>
      </w:r>
      <w:r w:rsidR="00AE3345" w:rsidRPr="00974878">
        <w:t>:</w:t>
      </w:r>
    </w:p>
    <w:p w14:paraId="5CA47A2F" w14:textId="77777777" w:rsidR="002F3706" w:rsidRPr="00974878" w:rsidRDefault="002F3706" w:rsidP="002F3706">
      <w:pPr>
        <w:pStyle w:val="ListParagraph"/>
        <w:ind w:left="0"/>
      </w:pPr>
    </w:p>
    <w:p w14:paraId="7E9455E5" w14:textId="7008EF03" w:rsidR="00AE3345" w:rsidRPr="00974878" w:rsidRDefault="00440900" w:rsidP="002F3706">
      <w:pPr>
        <w:pStyle w:val="ListParagraph"/>
        <w:numPr>
          <w:ilvl w:val="0"/>
          <w:numId w:val="36"/>
        </w:numPr>
        <w:spacing w:before="240"/>
      </w:pPr>
      <w:r w:rsidRPr="00974878">
        <w:t>MOBO</w:t>
      </w:r>
      <w:r w:rsidR="00AE3345" w:rsidRPr="00974878">
        <w:t xml:space="preserve"> Sell-in Amount</w:t>
      </w:r>
      <w:r w:rsidR="002F3706" w:rsidRPr="00974878">
        <w:t xml:space="preserve"> (MSA)</w:t>
      </w:r>
    </w:p>
    <w:p w14:paraId="0AA0FC1F" w14:textId="33053F43" w:rsidR="00AE3345" w:rsidRPr="00974878" w:rsidRDefault="00AE3345" w:rsidP="002F3706">
      <w:pPr>
        <w:pStyle w:val="ListParagraph"/>
        <w:numPr>
          <w:ilvl w:val="0"/>
          <w:numId w:val="36"/>
        </w:numPr>
        <w:spacing w:before="240"/>
      </w:pPr>
      <w:r w:rsidRPr="00974878">
        <w:t xml:space="preserve">Outlet </w:t>
      </w:r>
      <w:r w:rsidR="00440900" w:rsidRPr="00974878">
        <w:t>MOBO</w:t>
      </w:r>
      <w:r w:rsidR="002F7091" w:rsidRPr="00974878">
        <w:t xml:space="preserve"> Balance</w:t>
      </w:r>
      <w:r w:rsidR="002F3706" w:rsidRPr="00974878">
        <w:t xml:space="preserve"> (OMB)</w:t>
      </w:r>
    </w:p>
    <w:p w14:paraId="0079DB3B" w14:textId="1DAEE231" w:rsidR="00AE3345" w:rsidRPr="00974878" w:rsidRDefault="00AE3345" w:rsidP="002F3706">
      <w:pPr>
        <w:pStyle w:val="ListParagraph"/>
        <w:numPr>
          <w:ilvl w:val="0"/>
          <w:numId w:val="36"/>
        </w:numPr>
        <w:spacing w:before="240"/>
      </w:pPr>
      <w:r w:rsidRPr="00974878">
        <w:t>Revenue Generating U</w:t>
      </w:r>
      <w:r w:rsidR="002F3706" w:rsidRPr="00974878">
        <w:t>nit - Gross Activation (RGU-GA)</w:t>
      </w:r>
    </w:p>
    <w:p w14:paraId="4B07D652" w14:textId="6F16F33D" w:rsidR="00955D61" w:rsidRPr="00974878" w:rsidRDefault="002F3706" w:rsidP="00955D61">
      <w:r w:rsidRPr="00974878">
        <w:t>T</w:t>
      </w:r>
      <w:r w:rsidR="00955D61" w:rsidRPr="00974878">
        <w:t>he custom KPIs which are created as part TSD 1.2 still should be available if required it can be used in feature</w:t>
      </w:r>
      <w:r w:rsidRPr="00974878">
        <w:t>:</w:t>
      </w:r>
    </w:p>
    <w:p w14:paraId="5E7E51F6" w14:textId="0A484E4F" w:rsidR="002F3706" w:rsidRPr="00974878" w:rsidRDefault="00FD574F" w:rsidP="00FD574F">
      <w:pPr>
        <w:pStyle w:val="ListParagraph"/>
        <w:numPr>
          <w:ilvl w:val="0"/>
          <w:numId w:val="40"/>
        </w:numPr>
        <w:ind w:left="720"/>
      </w:pPr>
      <w:r w:rsidRPr="00974878">
        <w:t xml:space="preserve">Outlet Effective Call </w:t>
      </w:r>
      <w:r w:rsidR="002F3706" w:rsidRPr="00974878">
        <w:t>(OEC)</w:t>
      </w:r>
    </w:p>
    <w:p w14:paraId="41FB3BB5" w14:textId="12D62430" w:rsidR="00FD574F" w:rsidRPr="00974878" w:rsidRDefault="00FD574F" w:rsidP="00FD574F">
      <w:pPr>
        <w:pStyle w:val="ListParagraph"/>
        <w:numPr>
          <w:ilvl w:val="0"/>
          <w:numId w:val="40"/>
        </w:numPr>
        <w:ind w:left="720"/>
      </w:pPr>
      <w:r w:rsidRPr="00974878">
        <w:t>Daily SIM Selling Outlet (DSSO)</w:t>
      </w:r>
    </w:p>
    <w:p w14:paraId="39AE4AAF" w14:textId="77777777" w:rsidR="00BF067B" w:rsidRPr="00974878" w:rsidRDefault="00BF067B" w:rsidP="00955D61"/>
    <w:p w14:paraId="73B40663" w14:textId="77777777" w:rsidR="00AE3345" w:rsidRPr="00974878" w:rsidRDefault="00AE3345">
      <w:pPr>
        <w:spacing w:after="240" w:line="252" w:lineRule="auto"/>
        <w:ind w:left="0" w:right="0"/>
      </w:pPr>
      <w:r w:rsidRPr="00974878">
        <w:br w:type="page"/>
      </w:r>
      <w:bookmarkStart w:id="7" w:name="_GoBack"/>
      <w:bookmarkEnd w:id="7"/>
    </w:p>
    <w:p w14:paraId="58385ACF" w14:textId="26D7948F" w:rsidR="0070525C" w:rsidRPr="00974878" w:rsidRDefault="00440900" w:rsidP="00AE3345">
      <w:pPr>
        <w:pStyle w:val="Heading2"/>
      </w:pPr>
      <w:bookmarkStart w:id="8" w:name="_Toc44611850"/>
      <w:r w:rsidRPr="00974878">
        <w:lastRenderedPageBreak/>
        <w:t>MOBO</w:t>
      </w:r>
      <w:r w:rsidR="0070525C" w:rsidRPr="00974878">
        <w:t xml:space="preserve"> Sell-in Amount</w:t>
      </w:r>
      <w:r w:rsidR="002F3706" w:rsidRPr="00974878">
        <w:t xml:space="preserve"> (MSA)</w:t>
      </w:r>
      <w:bookmarkEnd w:id="8"/>
    </w:p>
    <w:p w14:paraId="0500A8A5" w14:textId="36762D7F" w:rsidR="0070525C" w:rsidRPr="00974878" w:rsidRDefault="0070525C" w:rsidP="00906588">
      <w:pPr>
        <w:pStyle w:val="ListParagraph"/>
        <w:numPr>
          <w:ilvl w:val="0"/>
          <w:numId w:val="11"/>
        </w:numPr>
      </w:pPr>
      <w:r w:rsidRPr="00974878">
        <w:t xml:space="preserve">This KPI </w:t>
      </w:r>
      <w:r w:rsidR="006D1590" w:rsidRPr="00974878">
        <w:t>will be updated based on latest policy requirement.</w:t>
      </w:r>
    </w:p>
    <w:p w14:paraId="05527592" w14:textId="3CF38DD0" w:rsidR="0070525C" w:rsidRPr="00974878" w:rsidRDefault="0070525C" w:rsidP="0070525C">
      <w:pPr>
        <w:pStyle w:val="ListParagraph"/>
        <w:numPr>
          <w:ilvl w:val="0"/>
          <w:numId w:val="11"/>
        </w:numPr>
      </w:pPr>
      <w:r w:rsidRPr="00974878">
        <w:t xml:space="preserve">Maximum Cap </w:t>
      </w:r>
      <w:r w:rsidR="00BB479E" w:rsidRPr="00974878">
        <w:t>for achievement percentage is 12</w:t>
      </w:r>
      <w:r w:rsidRPr="00974878">
        <w:t>0%</w:t>
      </w:r>
    </w:p>
    <w:p w14:paraId="47751B49" w14:textId="77777777" w:rsidR="0070525C" w:rsidRPr="00974878" w:rsidRDefault="0070525C" w:rsidP="0070525C">
      <w:pPr>
        <w:pStyle w:val="ListParagraph"/>
        <w:numPr>
          <w:ilvl w:val="0"/>
          <w:numId w:val="11"/>
        </w:numPr>
      </w:pPr>
      <w:r w:rsidRPr="00974878">
        <w:t>Incentive value is 180000</w:t>
      </w:r>
    </w:p>
    <w:p w14:paraId="7097D465" w14:textId="77777777" w:rsidR="00906588" w:rsidRPr="00974878" w:rsidRDefault="0070525C" w:rsidP="0070525C">
      <w:pPr>
        <w:pStyle w:val="ListParagraph"/>
        <w:numPr>
          <w:ilvl w:val="0"/>
          <w:numId w:val="11"/>
        </w:numPr>
      </w:pPr>
      <w:r w:rsidRPr="00974878">
        <w:t>Target</w:t>
      </w:r>
      <w:r w:rsidR="00906588" w:rsidRPr="00974878">
        <w:t xml:space="preserve"> is mandatory for this KPI. </w:t>
      </w:r>
    </w:p>
    <w:p w14:paraId="72A490AA" w14:textId="14028DE5" w:rsidR="0070525C" w:rsidRPr="00974878" w:rsidRDefault="00906588" w:rsidP="0070525C">
      <w:pPr>
        <w:pStyle w:val="ListParagraph"/>
        <w:numPr>
          <w:ilvl w:val="0"/>
          <w:numId w:val="11"/>
        </w:numPr>
      </w:pPr>
      <w:r w:rsidRPr="00974878">
        <w:t xml:space="preserve">If any CSO is not set with target then his </w:t>
      </w:r>
      <w:r w:rsidR="00BB479E" w:rsidRPr="00974878">
        <w:t>achievement will be considered as zero</w:t>
      </w:r>
      <w:r w:rsidR="0070525C" w:rsidRPr="00974878">
        <w:t>.</w:t>
      </w:r>
    </w:p>
    <w:p w14:paraId="6379829E" w14:textId="3F77B1F2" w:rsidR="0070525C" w:rsidRPr="00974878" w:rsidRDefault="0070525C" w:rsidP="0070525C">
      <w:pPr>
        <w:pStyle w:val="ListParagraph"/>
        <w:numPr>
          <w:ilvl w:val="0"/>
          <w:numId w:val="21"/>
        </w:numPr>
      </w:pPr>
      <w:r w:rsidRPr="00974878">
        <w:t xml:space="preserve">This KPI </w:t>
      </w:r>
      <w:r w:rsidR="005D4E2E" w:rsidRPr="00974878">
        <w:t>is developed as custom KPI</w:t>
      </w:r>
      <w:r w:rsidRPr="00974878">
        <w:t xml:space="preserve"> using offline file interface from HADOOP</w:t>
      </w:r>
    </w:p>
    <w:p w14:paraId="7F6D05FA" w14:textId="1E8C5968" w:rsidR="00FD574F" w:rsidRPr="00974878" w:rsidRDefault="0070525C" w:rsidP="007607A5">
      <w:pPr>
        <w:pStyle w:val="ListParagraph"/>
        <w:numPr>
          <w:ilvl w:val="0"/>
          <w:numId w:val="20"/>
        </w:numPr>
      </w:pPr>
      <w:r w:rsidRPr="00974878">
        <w:t>The offline file is shared to MOBII path daily by HADOOP</w:t>
      </w:r>
      <w:r w:rsidR="00BB479E" w:rsidRPr="00974878">
        <w:t xml:space="preserve"> using interface </w:t>
      </w:r>
      <w:r w:rsidR="00FD574F" w:rsidRPr="00974878">
        <w:t>S</w:t>
      </w:r>
      <w:r w:rsidR="00BB479E" w:rsidRPr="00974878">
        <w:t xml:space="preserve">econdary </w:t>
      </w:r>
      <w:r w:rsidR="00440900" w:rsidRPr="00974878">
        <w:t>MOBO</w:t>
      </w:r>
      <w:r w:rsidR="00BB479E" w:rsidRPr="00974878">
        <w:t xml:space="preserve"> (INTHDP003)</w:t>
      </w:r>
      <w:r w:rsidRPr="00974878">
        <w:t xml:space="preserve">. File </w:t>
      </w:r>
      <w:r w:rsidR="00FD574F" w:rsidRPr="00974878">
        <w:t xml:space="preserve">feed </w:t>
      </w:r>
      <w:r w:rsidRPr="00974878">
        <w:t>format is</w:t>
      </w:r>
      <w:r w:rsidR="00FD574F" w:rsidRPr="00974878">
        <w:t>:</w:t>
      </w:r>
    </w:p>
    <w:tbl>
      <w:tblPr>
        <w:tblStyle w:val="TableGrid"/>
        <w:tblW w:w="0" w:type="auto"/>
        <w:tblInd w:w="83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8587"/>
      </w:tblGrid>
      <w:tr w:rsidR="00FD574F" w:rsidRPr="00974878" w14:paraId="3D7C69C1" w14:textId="77777777" w:rsidTr="00FD574F">
        <w:tc>
          <w:tcPr>
            <w:tcW w:w="8587" w:type="dxa"/>
            <w:shd w:val="clear" w:color="auto" w:fill="F2F2F2" w:themeFill="background1" w:themeFillShade="F2"/>
          </w:tcPr>
          <w:p w14:paraId="148B4255" w14:textId="3E40D5FD" w:rsidR="00FD574F" w:rsidRPr="00974878" w:rsidRDefault="00FD574F" w:rsidP="007607A5">
            <w:pPr>
              <w:spacing w:after="0"/>
              <w:ind w:left="0"/>
              <w:rPr>
                <w:rFonts w:ascii="Consolas" w:hAnsi="Consolas"/>
              </w:rPr>
            </w:pPr>
            <w:r w:rsidRPr="00974878">
              <w:rPr>
                <w:rFonts w:ascii="Consolas" w:hAnsi="Consolas"/>
                <w:sz w:val="20"/>
              </w:rPr>
              <w:t>MPC_CODE|DATE|ORGANIZATION_ID|DEALER_MSISDN|AMOUNT</w:t>
            </w:r>
          </w:p>
        </w:tc>
      </w:tr>
    </w:tbl>
    <w:p w14:paraId="7C656D7A" w14:textId="77777777" w:rsidR="00FD574F" w:rsidRPr="00974878" w:rsidRDefault="00FD574F" w:rsidP="00FD574F">
      <w:pPr>
        <w:pStyle w:val="ListParagraph"/>
      </w:pPr>
    </w:p>
    <w:p w14:paraId="0BC74BD0" w14:textId="77B42A1A" w:rsidR="00FD574F" w:rsidRPr="00974878" w:rsidRDefault="00FD574F" w:rsidP="0070525C">
      <w:pPr>
        <w:pStyle w:val="ListParagraph"/>
        <w:numPr>
          <w:ilvl w:val="0"/>
          <w:numId w:val="20"/>
        </w:numPr>
      </w:pPr>
      <w:r w:rsidRPr="00974878">
        <w:t>This file contains summary of secondary MOBO transfer amount from MPC to Outlet.</w:t>
      </w:r>
    </w:p>
    <w:p w14:paraId="047650B1" w14:textId="00064665" w:rsidR="0070525C" w:rsidRPr="00974878" w:rsidRDefault="0070525C" w:rsidP="0070525C">
      <w:pPr>
        <w:pStyle w:val="ListParagraph"/>
        <w:numPr>
          <w:ilvl w:val="0"/>
          <w:numId w:val="20"/>
        </w:numPr>
      </w:pPr>
      <w:r w:rsidRPr="00974878">
        <w:t>MOBII will identify the outlet based on given ORGANIZATION_ID</w:t>
      </w:r>
      <w:r w:rsidR="007C126F" w:rsidRPr="00974878">
        <w:t xml:space="preserve"> and</w:t>
      </w:r>
      <w:r w:rsidRPr="00974878">
        <w:t xml:space="preserve"> given AMOUNT fo</w:t>
      </w:r>
      <w:r w:rsidR="007C126F" w:rsidRPr="00974878">
        <w:t>r the given DATE will be aggregated against identified outlet id</w:t>
      </w:r>
      <w:r w:rsidRPr="00974878">
        <w:t xml:space="preserve">. </w:t>
      </w:r>
    </w:p>
    <w:p w14:paraId="5206894C" w14:textId="21A4373A" w:rsidR="0070525C" w:rsidRPr="00974878" w:rsidRDefault="0070525C" w:rsidP="00195D5D">
      <w:pPr>
        <w:pStyle w:val="ListParagraph"/>
        <w:numPr>
          <w:ilvl w:val="0"/>
          <w:numId w:val="20"/>
        </w:numPr>
      </w:pPr>
      <w:r w:rsidRPr="00974878">
        <w:t>IF HADOOP shares the data for already shared date, then MOBII will replace the summary records with the latest file content</w:t>
      </w:r>
    </w:p>
    <w:p w14:paraId="5FCDFC74" w14:textId="67120680" w:rsidR="0070525C" w:rsidRPr="00974878" w:rsidRDefault="0070525C" w:rsidP="0070525C">
      <w:pPr>
        <w:pStyle w:val="ListParagraph"/>
        <w:numPr>
          <w:ilvl w:val="0"/>
          <w:numId w:val="20"/>
        </w:numPr>
      </w:pPr>
      <w:r w:rsidRPr="00974878">
        <w:t xml:space="preserve">If given ORGANIZATION_ID </w:t>
      </w:r>
      <w:r w:rsidR="009559AA" w:rsidRPr="00974878">
        <w:t>must be outlet and mapped with CSO using operator mapping</w:t>
      </w:r>
      <w:r w:rsidRPr="00974878">
        <w:t>.</w:t>
      </w:r>
      <w:r w:rsidR="007C126F" w:rsidRPr="00974878">
        <w:t xml:space="preserve"> Using operator mapping outlet achievement value will be accumulated to CSO.</w:t>
      </w:r>
    </w:p>
    <w:p w14:paraId="20718319" w14:textId="77777777" w:rsidR="00BB479E" w:rsidRPr="00974878" w:rsidRDefault="0070525C" w:rsidP="0070525C">
      <w:pPr>
        <w:pStyle w:val="ListParagraph"/>
        <w:numPr>
          <w:ilvl w:val="0"/>
          <w:numId w:val="20"/>
        </w:numPr>
      </w:pPr>
      <w:r w:rsidRPr="00974878">
        <w:t>MOBII will not va</w:t>
      </w:r>
      <w:r w:rsidR="00BB479E" w:rsidRPr="00974878">
        <w:t>lidate given MPC_CODE from file.</w:t>
      </w:r>
      <w:r w:rsidRPr="00974878">
        <w:t xml:space="preserve"> </w:t>
      </w:r>
    </w:p>
    <w:p w14:paraId="7C5AD1CB" w14:textId="22B43DA7" w:rsidR="0070525C" w:rsidRPr="00974878" w:rsidRDefault="00BB479E" w:rsidP="0070525C">
      <w:pPr>
        <w:pStyle w:val="ListParagraph"/>
        <w:numPr>
          <w:ilvl w:val="0"/>
          <w:numId w:val="20"/>
        </w:numPr>
      </w:pPr>
      <w:r w:rsidRPr="00974878">
        <w:t>MOBII</w:t>
      </w:r>
      <w:r w:rsidR="0070525C" w:rsidRPr="00974878">
        <w:t xml:space="preserve"> always identify the CSO based on outlet id. CSO will be identif</w:t>
      </w:r>
      <w:r w:rsidRPr="00974878">
        <w:t>ied based on operator mapping based on the particular month start date (KPI calculation month)</w:t>
      </w:r>
      <w:r w:rsidR="0070525C" w:rsidRPr="00974878">
        <w:t>.</w:t>
      </w:r>
    </w:p>
    <w:p w14:paraId="710BB9EE" w14:textId="5CD936EE" w:rsidR="00CF1461" w:rsidRPr="00974878" w:rsidRDefault="00440900" w:rsidP="006F3AD5">
      <w:pPr>
        <w:ind w:left="0"/>
      </w:pPr>
      <w:r w:rsidRPr="00974878">
        <w:t>MOBO</w:t>
      </w:r>
      <w:r w:rsidR="00CF1461" w:rsidRPr="00974878">
        <w:t xml:space="preserve"> </w:t>
      </w:r>
      <w:r w:rsidRPr="00974878">
        <w:t>Sell-In</w:t>
      </w:r>
      <w:r w:rsidR="00CF1461" w:rsidRPr="00974878">
        <w:t xml:space="preserve"> Amount = Total </w:t>
      </w:r>
      <w:r w:rsidRPr="00974878">
        <w:t>MOBO</w:t>
      </w:r>
      <w:r w:rsidR="00CF1461" w:rsidRPr="00974878">
        <w:t xml:space="preserve"> injection to Outlet / Target.</w:t>
      </w:r>
    </w:p>
    <w:p w14:paraId="7F02F02A" w14:textId="119D8BA5" w:rsidR="002F3706" w:rsidRPr="00974878" w:rsidRDefault="002F3706" w:rsidP="006F3AD5">
      <w:pPr>
        <w:ind w:left="0"/>
        <w:rPr>
          <w:rStyle w:val="Strong"/>
        </w:rPr>
      </w:pPr>
      <w:r w:rsidRPr="00974878">
        <w:rPr>
          <w:rStyle w:val="Strong"/>
        </w:rPr>
        <w:t>E</w:t>
      </w:r>
      <w:r w:rsidR="00CF1461" w:rsidRPr="00974878">
        <w:rPr>
          <w:rStyle w:val="Strong"/>
        </w:rPr>
        <w:t>xample</w:t>
      </w:r>
      <w:r w:rsidRPr="00974878">
        <w:rPr>
          <w:rStyle w:val="Strong"/>
        </w:rPr>
        <w:t>:</w:t>
      </w:r>
    </w:p>
    <w:p w14:paraId="69E8D28D" w14:textId="08490087" w:rsidR="00CF1461" w:rsidRPr="00974878" w:rsidRDefault="00CF1461" w:rsidP="006F3AD5">
      <w:pPr>
        <w:ind w:left="0"/>
        <w:rPr>
          <w:i/>
          <w:iCs/>
        </w:rPr>
      </w:pPr>
      <w:r w:rsidRPr="00974878">
        <w:rPr>
          <w:i/>
          <w:iCs/>
        </w:rPr>
        <w:t>HADOOP sharing below data</w:t>
      </w:r>
      <w:r w:rsidR="002F3706" w:rsidRPr="00974878">
        <w:rPr>
          <w:i/>
          <w:iCs/>
        </w:rPr>
        <w:t>:</w:t>
      </w:r>
      <w:r w:rsidRPr="00974878">
        <w:rPr>
          <w:i/>
          <w:iCs/>
        </w:rPr>
        <w:t xml:space="preserve"> </w:t>
      </w:r>
    </w:p>
    <w:p w14:paraId="23E2509A" w14:textId="26207DA4" w:rsidR="00CF1461" w:rsidRPr="00974878" w:rsidRDefault="00CF1461" w:rsidP="002F3706">
      <w:pPr>
        <w:spacing w:after="0"/>
        <w:ind w:left="0" w:firstLine="360"/>
        <w:rPr>
          <w:i/>
          <w:iCs/>
        </w:rPr>
      </w:pPr>
      <w:r w:rsidRPr="00974878">
        <w:rPr>
          <w:i/>
          <w:iCs/>
        </w:rPr>
        <w:t>MPC_CODE|DATE|ORGANIZATION_ID|DEALER_MSISDN|AMOUNT</w:t>
      </w:r>
    </w:p>
    <w:p w14:paraId="3C3AF492" w14:textId="6BDBB791" w:rsidR="00CF1461" w:rsidRPr="00974878" w:rsidRDefault="00CF1461" w:rsidP="002F3706">
      <w:pPr>
        <w:spacing w:after="0"/>
        <w:ind w:left="0" w:firstLine="360"/>
        <w:rPr>
          <w:i/>
          <w:iCs/>
        </w:rPr>
      </w:pPr>
      <w:r w:rsidRPr="00974878">
        <w:rPr>
          <w:i/>
          <w:iCs/>
        </w:rPr>
        <w:t>MPC1|20200501|OUT1|6285773240240|50000</w:t>
      </w:r>
    </w:p>
    <w:p w14:paraId="3CC54999" w14:textId="3D7A3F93" w:rsidR="00CF1461" w:rsidRPr="00974878" w:rsidRDefault="00CF1461" w:rsidP="002F3706">
      <w:pPr>
        <w:spacing w:after="0"/>
        <w:ind w:left="0" w:firstLine="360"/>
        <w:rPr>
          <w:i/>
          <w:iCs/>
        </w:rPr>
      </w:pPr>
      <w:r w:rsidRPr="00974878">
        <w:rPr>
          <w:i/>
          <w:iCs/>
        </w:rPr>
        <w:t>MPC1|20200501|OUT2|6285773240240|60000</w:t>
      </w:r>
    </w:p>
    <w:p w14:paraId="2500ED82" w14:textId="615E675B" w:rsidR="00CF1461" w:rsidRPr="00974878" w:rsidRDefault="00CF1461" w:rsidP="002F3706">
      <w:pPr>
        <w:spacing w:after="0"/>
        <w:ind w:left="0" w:firstLine="360"/>
        <w:rPr>
          <w:i/>
          <w:iCs/>
        </w:rPr>
      </w:pPr>
      <w:r w:rsidRPr="00974878">
        <w:rPr>
          <w:i/>
          <w:iCs/>
        </w:rPr>
        <w:t>MPC1|20200531|OUT1|6285773240240|40000</w:t>
      </w:r>
    </w:p>
    <w:p w14:paraId="0E0C3D81" w14:textId="4A8514F9" w:rsidR="00CF1461" w:rsidRPr="00974878" w:rsidRDefault="00CF1461" w:rsidP="002F3706">
      <w:pPr>
        <w:ind w:firstLine="288"/>
        <w:rPr>
          <w:i/>
          <w:iCs/>
        </w:rPr>
      </w:pPr>
      <w:r w:rsidRPr="00974878">
        <w:rPr>
          <w:i/>
          <w:iCs/>
        </w:rPr>
        <w:t>MPC1|20200531|OUT2|6285773240240|50000</w:t>
      </w:r>
    </w:p>
    <w:p w14:paraId="2FCF30B8" w14:textId="3ACD7A20" w:rsidR="00CF1461" w:rsidRPr="00974878" w:rsidRDefault="00CF1461" w:rsidP="002F3706">
      <w:pPr>
        <w:spacing w:after="0"/>
        <w:ind w:left="0"/>
        <w:rPr>
          <w:i/>
          <w:iCs/>
        </w:rPr>
      </w:pPr>
      <w:r w:rsidRPr="00974878">
        <w:rPr>
          <w:i/>
          <w:iCs/>
        </w:rPr>
        <w:t xml:space="preserve">Let us assume OUT1 and OUT2 is mapped with CSO_A on start of the month which is 01-May-2020 then total actual </w:t>
      </w:r>
      <w:r w:rsidR="00440900" w:rsidRPr="00974878">
        <w:rPr>
          <w:i/>
          <w:iCs/>
        </w:rPr>
        <w:t>Sell-In</w:t>
      </w:r>
      <w:r w:rsidRPr="00974878">
        <w:rPr>
          <w:i/>
          <w:iCs/>
        </w:rPr>
        <w:t xml:space="preserve"> value of CSO_A  </w:t>
      </w:r>
      <w:r w:rsidR="002F3706" w:rsidRPr="00974878">
        <w:rPr>
          <w:i/>
          <w:iCs/>
        </w:rPr>
        <w:tab/>
      </w:r>
      <w:r w:rsidRPr="00974878">
        <w:rPr>
          <w:i/>
          <w:iCs/>
        </w:rPr>
        <w:t>= 200000</w:t>
      </w:r>
    </w:p>
    <w:p w14:paraId="396F6964" w14:textId="52DD3B66" w:rsidR="00CF1461" w:rsidRPr="00974878" w:rsidRDefault="00CF1461" w:rsidP="002F3706">
      <w:pPr>
        <w:spacing w:after="0"/>
        <w:ind w:left="0"/>
        <w:rPr>
          <w:i/>
          <w:iCs/>
        </w:rPr>
      </w:pPr>
      <w:r w:rsidRPr="00974878">
        <w:rPr>
          <w:i/>
          <w:iCs/>
        </w:rPr>
        <w:t>Uploaded target for CSO_A</w:t>
      </w:r>
      <w:r w:rsidR="002F3706" w:rsidRPr="00974878">
        <w:rPr>
          <w:i/>
          <w:iCs/>
        </w:rPr>
        <w:tab/>
      </w:r>
      <w:r w:rsidR="002F3706" w:rsidRPr="00974878">
        <w:rPr>
          <w:i/>
          <w:iCs/>
        </w:rPr>
        <w:tab/>
        <w:t>=</w:t>
      </w:r>
      <w:r w:rsidRPr="00974878">
        <w:rPr>
          <w:i/>
          <w:iCs/>
        </w:rPr>
        <w:t xml:space="preserve"> 180000</w:t>
      </w:r>
    </w:p>
    <w:p w14:paraId="61A23DFC" w14:textId="367841E0" w:rsidR="00CF1461" w:rsidRPr="00974878" w:rsidRDefault="00440900" w:rsidP="002F3706">
      <w:pPr>
        <w:spacing w:after="0"/>
        <w:ind w:left="0"/>
        <w:rPr>
          <w:i/>
          <w:iCs/>
        </w:rPr>
      </w:pPr>
      <w:r w:rsidRPr="00974878">
        <w:rPr>
          <w:i/>
          <w:iCs/>
        </w:rPr>
        <w:t>MOBO</w:t>
      </w:r>
      <w:r w:rsidR="00CF1461" w:rsidRPr="00974878">
        <w:rPr>
          <w:i/>
          <w:iCs/>
        </w:rPr>
        <w:t xml:space="preserve"> </w:t>
      </w:r>
      <w:r w:rsidRPr="00974878">
        <w:rPr>
          <w:i/>
          <w:iCs/>
        </w:rPr>
        <w:t>Sell-In</w:t>
      </w:r>
      <w:r w:rsidR="00CF1461" w:rsidRPr="00974878">
        <w:rPr>
          <w:i/>
          <w:iCs/>
        </w:rPr>
        <w:t xml:space="preserve"> Amount </w:t>
      </w:r>
      <w:r w:rsidR="002F3706" w:rsidRPr="00974878">
        <w:rPr>
          <w:i/>
          <w:iCs/>
        </w:rPr>
        <w:tab/>
      </w:r>
      <w:r w:rsidR="002F3706" w:rsidRPr="00974878">
        <w:rPr>
          <w:i/>
          <w:iCs/>
        </w:rPr>
        <w:tab/>
      </w:r>
      <w:r w:rsidR="002F3706" w:rsidRPr="00974878">
        <w:rPr>
          <w:i/>
          <w:iCs/>
        </w:rPr>
        <w:tab/>
      </w:r>
      <w:r w:rsidR="00CF1461" w:rsidRPr="00974878">
        <w:rPr>
          <w:i/>
          <w:iCs/>
        </w:rPr>
        <w:t xml:space="preserve">= </w:t>
      </w:r>
      <w:r w:rsidR="005D77A3" w:rsidRPr="00974878">
        <w:rPr>
          <w:i/>
          <w:iCs/>
        </w:rPr>
        <w:t>20</w:t>
      </w:r>
      <w:r w:rsidR="00CF1461" w:rsidRPr="00974878">
        <w:rPr>
          <w:i/>
          <w:iCs/>
        </w:rPr>
        <w:t>0000/</w:t>
      </w:r>
      <w:r w:rsidR="005D77A3" w:rsidRPr="00974878">
        <w:rPr>
          <w:i/>
          <w:iCs/>
        </w:rPr>
        <w:t>18</w:t>
      </w:r>
      <w:r w:rsidR="00CF1461" w:rsidRPr="00974878">
        <w:rPr>
          <w:i/>
          <w:iCs/>
        </w:rPr>
        <w:t>0000</w:t>
      </w:r>
    </w:p>
    <w:p w14:paraId="20546CD3" w14:textId="6816F05A" w:rsidR="00CF1461" w:rsidRPr="00974878" w:rsidRDefault="00CF1461" w:rsidP="002F3706">
      <w:pPr>
        <w:spacing w:after="0"/>
        <w:ind w:firstLine="288"/>
        <w:rPr>
          <w:i/>
          <w:iCs/>
        </w:rPr>
      </w:pPr>
      <w:r w:rsidRPr="00974878">
        <w:rPr>
          <w:i/>
          <w:iCs/>
        </w:rPr>
        <w:tab/>
      </w:r>
      <w:r w:rsidRPr="00974878">
        <w:rPr>
          <w:i/>
          <w:iCs/>
        </w:rPr>
        <w:tab/>
      </w:r>
      <w:r w:rsidRPr="00974878">
        <w:rPr>
          <w:i/>
          <w:iCs/>
        </w:rPr>
        <w:tab/>
        <w:t xml:space="preserve">   </w:t>
      </w:r>
      <w:r w:rsidR="002F3706" w:rsidRPr="00974878">
        <w:rPr>
          <w:i/>
          <w:iCs/>
        </w:rPr>
        <w:tab/>
      </w:r>
      <w:r w:rsidR="002F3706" w:rsidRPr="00974878">
        <w:rPr>
          <w:i/>
          <w:iCs/>
        </w:rPr>
        <w:tab/>
      </w:r>
      <w:r w:rsidRPr="00974878">
        <w:rPr>
          <w:i/>
          <w:iCs/>
        </w:rPr>
        <w:t xml:space="preserve">= </w:t>
      </w:r>
      <w:r w:rsidR="006F3AD5" w:rsidRPr="00974878">
        <w:rPr>
          <w:i/>
          <w:iCs/>
        </w:rPr>
        <w:t>111%</w:t>
      </w:r>
    </w:p>
    <w:p w14:paraId="20216BD4" w14:textId="3BB608CB" w:rsidR="005A4FD9" w:rsidRPr="00974878" w:rsidRDefault="006F3AD5" w:rsidP="002F3706">
      <w:pPr>
        <w:spacing w:after="0"/>
        <w:ind w:left="0"/>
        <w:rPr>
          <w:i/>
          <w:iCs/>
        </w:rPr>
      </w:pPr>
      <w:r w:rsidRPr="00974878">
        <w:rPr>
          <w:i/>
          <w:iCs/>
        </w:rPr>
        <w:t xml:space="preserve">Incentive Value </w:t>
      </w:r>
      <w:r w:rsidR="002F3706" w:rsidRPr="00974878">
        <w:rPr>
          <w:i/>
          <w:iCs/>
        </w:rPr>
        <w:tab/>
      </w:r>
      <w:r w:rsidR="002F3706" w:rsidRPr="00974878">
        <w:rPr>
          <w:i/>
          <w:iCs/>
        </w:rPr>
        <w:tab/>
      </w:r>
      <w:r w:rsidR="002F3706" w:rsidRPr="00974878">
        <w:rPr>
          <w:i/>
          <w:iCs/>
        </w:rPr>
        <w:tab/>
      </w:r>
      <w:r w:rsidR="002F3706" w:rsidRPr="00974878">
        <w:rPr>
          <w:i/>
          <w:iCs/>
        </w:rPr>
        <w:tab/>
      </w:r>
      <w:r w:rsidRPr="00974878">
        <w:rPr>
          <w:i/>
          <w:iCs/>
        </w:rPr>
        <w:t>= 110% x 180000</w:t>
      </w:r>
    </w:p>
    <w:p w14:paraId="46ECC10C" w14:textId="7CD1E3A0" w:rsidR="005D4E2E" w:rsidRPr="00974878" w:rsidRDefault="006F3AD5" w:rsidP="002F3706">
      <w:pPr>
        <w:spacing w:after="0"/>
        <w:ind w:left="0"/>
        <w:rPr>
          <w:i/>
          <w:iCs/>
        </w:rPr>
      </w:pPr>
      <w:r w:rsidRPr="00974878">
        <w:rPr>
          <w:i/>
          <w:iCs/>
        </w:rPr>
        <w:tab/>
      </w:r>
      <w:r w:rsidRPr="00974878">
        <w:rPr>
          <w:i/>
          <w:iCs/>
        </w:rPr>
        <w:tab/>
      </w:r>
      <w:r w:rsidR="002F3706" w:rsidRPr="00974878">
        <w:rPr>
          <w:i/>
          <w:iCs/>
        </w:rPr>
        <w:tab/>
      </w:r>
      <w:r w:rsidR="002F3706" w:rsidRPr="00974878">
        <w:rPr>
          <w:i/>
          <w:iCs/>
        </w:rPr>
        <w:tab/>
      </w:r>
      <w:r w:rsidR="002F3706" w:rsidRPr="00974878">
        <w:rPr>
          <w:i/>
          <w:iCs/>
        </w:rPr>
        <w:tab/>
      </w:r>
      <w:r w:rsidRPr="00974878">
        <w:rPr>
          <w:i/>
          <w:iCs/>
        </w:rPr>
        <w:t>= 198000</w:t>
      </w:r>
    </w:p>
    <w:p w14:paraId="73971A77" w14:textId="77777777" w:rsidR="005D4E2E" w:rsidRPr="00974878" w:rsidRDefault="005D4E2E">
      <w:pPr>
        <w:spacing w:after="240" w:line="252" w:lineRule="auto"/>
        <w:ind w:left="0" w:right="0"/>
      </w:pPr>
      <w:r w:rsidRPr="00974878">
        <w:br w:type="page"/>
      </w:r>
    </w:p>
    <w:p w14:paraId="51D43E34" w14:textId="4D142594" w:rsidR="00440900" w:rsidRPr="00974878" w:rsidRDefault="00440900" w:rsidP="00440900">
      <w:pPr>
        <w:pStyle w:val="Heading2"/>
      </w:pPr>
      <w:bookmarkStart w:id="9" w:name="_Toc38455459"/>
      <w:bookmarkStart w:id="10" w:name="_Toc40433381"/>
      <w:bookmarkStart w:id="11" w:name="_Toc44611851"/>
      <w:r w:rsidRPr="00974878">
        <w:lastRenderedPageBreak/>
        <w:t>Outlet Effective Call</w:t>
      </w:r>
      <w:bookmarkEnd w:id="9"/>
      <w:r w:rsidR="002F3706" w:rsidRPr="00974878">
        <w:t xml:space="preserve"> (OEC)</w:t>
      </w:r>
      <w:bookmarkEnd w:id="11"/>
    </w:p>
    <w:p w14:paraId="56631F1D" w14:textId="29B8A8F9" w:rsidR="00440900" w:rsidRPr="00974878" w:rsidRDefault="00440900" w:rsidP="00FD574F">
      <w:r w:rsidRPr="00974878">
        <w:t xml:space="preserve">Incentive is given based on the </w:t>
      </w:r>
      <w:r w:rsidR="00FD574F" w:rsidRPr="00974878">
        <w:t>MOBII J</w:t>
      </w:r>
      <w:r w:rsidRPr="00974878">
        <w:t xml:space="preserve">ourney </w:t>
      </w:r>
      <w:r w:rsidR="00FD574F" w:rsidRPr="00974878">
        <w:t>P</w:t>
      </w:r>
      <w:r w:rsidRPr="00974878">
        <w:t>lan performance. This KPI is derived from two different custom child KPIs, where the achievement percentage is calculated with 50% weightage from each KPI.</w:t>
      </w:r>
    </w:p>
    <w:p w14:paraId="33AD8DA7" w14:textId="77777777" w:rsidR="00440900" w:rsidRPr="00974878" w:rsidRDefault="00440900" w:rsidP="00440900">
      <w:pPr>
        <w:pStyle w:val="ListParagraph"/>
        <w:numPr>
          <w:ilvl w:val="0"/>
          <w:numId w:val="11"/>
        </w:numPr>
      </w:pPr>
      <w:r w:rsidRPr="00974878">
        <w:t>Maximum Cap for the achievement percentage is 100%</w:t>
      </w:r>
    </w:p>
    <w:p w14:paraId="24200BA6" w14:textId="77777777" w:rsidR="00440900" w:rsidRPr="00974878" w:rsidRDefault="00440900" w:rsidP="00440900">
      <w:pPr>
        <w:pStyle w:val="ListParagraph"/>
        <w:numPr>
          <w:ilvl w:val="0"/>
          <w:numId w:val="11"/>
        </w:numPr>
      </w:pPr>
      <w:r w:rsidRPr="00974878">
        <w:t>Incentive value is 180000</w:t>
      </w:r>
    </w:p>
    <w:p w14:paraId="7C6B99D2" w14:textId="77777777" w:rsidR="00440900" w:rsidRPr="00974878" w:rsidRDefault="00440900" w:rsidP="00FD574F">
      <w:r w:rsidRPr="00974878">
        <w:t>Below are the two child KPIs which are calculated automatically by MOBII</w:t>
      </w:r>
    </w:p>
    <w:p w14:paraId="46F9082C" w14:textId="77777777" w:rsidR="00440900" w:rsidRPr="00974878" w:rsidRDefault="00440900" w:rsidP="00440900">
      <w:pPr>
        <w:pStyle w:val="Heading3"/>
      </w:pPr>
      <w:bookmarkStart w:id="12" w:name="_Toc38455460"/>
      <w:bookmarkStart w:id="13" w:name="_Toc44611852"/>
      <w:r w:rsidRPr="00974878">
        <w:t>Plan vs Visit</w:t>
      </w:r>
      <w:bookmarkEnd w:id="12"/>
      <w:bookmarkEnd w:id="13"/>
    </w:p>
    <w:p w14:paraId="5ABB55A0" w14:textId="77777777" w:rsidR="00440900" w:rsidRPr="00974878" w:rsidRDefault="00440900" w:rsidP="00440900">
      <w:r w:rsidRPr="00974878">
        <w:rPr>
          <w:b/>
          <w:bCs/>
        </w:rPr>
        <w:t>Target</w:t>
      </w:r>
      <w:r w:rsidRPr="00974878">
        <w:t>:</w:t>
      </w:r>
    </w:p>
    <w:p w14:paraId="5FD0CC91" w14:textId="77777777" w:rsidR="00440900" w:rsidRPr="00974878" w:rsidRDefault="00440900" w:rsidP="00440900">
      <w:r w:rsidRPr="00974878">
        <w:t>Total number of planned calls plus ad-hoc visit (*check-in at outlet location only) is considered as target for the CSO.</w:t>
      </w:r>
    </w:p>
    <w:p w14:paraId="6844B0AA" w14:textId="77777777" w:rsidR="00440900" w:rsidRPr="00974878" w:rsidRDefault="00440900" w:rsidP="00440900">
      <w:pPr>
        <w:pStyle w:val="ListParagraph"/>
        <w:ind w:left="360"/>
      </w:pPr>
      <w:r w:rsidRPr="00974878">
        <w:t>Plan + ad-hoc = visit target</w:t>
      </w:r>
    </w:p>
    <w:p w14:paraId="2E3A495E" w14:textId="77777777" w:rsidR="00440900" w:rsidRPr="00974878" w:rsidRDefault="00440900" w:rsidP="00440900">
      <w:pPr>
        <w:pStyle w:val="ListParagraph"/>
        <w:ind w:left="360"/>
      </w:pPr>
    </w:p>
    <w:p w14:paraId="13B39736" w14:textId="77777777" w:rsidR="002F3706" w:rsidRPr="00974878" w:rsidRDefault="002F3706" w:rsidP="00440900">
      <w:pPr>
        <w:pStyle w:val="ListParagraph"/>
        <w:ind w:left="360"/>
      </w:pPr>
      <w:r w:rsidRPr="00974878">
        <w:rPr>
          <w:b/>
          <w:bCs/>
        </w:rPr>
        <w:t>E</w:t>
      </w:r>
      <w:r w:rsidR="00440900" w:rsidRPr="00974878">
        <w:rPr>
          <w:b/>
          <w:bCs/>
        </w:rPr>
        <w:t>xampl</w:t>
      </w:r>
      <w:r w:rsidRPr="00974878">
        <w:rPr>
          <w:b/>
          <w:bCs/>
        </w:rPr>
        <w:t>e</w:t>
      </w:r>
      <w:r w:rsidRPr="00974878">
        <w:t>:</w:t>
      </w:r>
    </w:p>
    <w:p w14:paraId="0D1D6C4D" w14:textId="3677242D" w:rsidR="00440900" w:rsidRPr="00974878" w:rsidRDefault="00440900" w:rsidP="002F3706">
      <w:pPr>
        <w:pStyle w:val="ListParagraph"/>
        <w:ind w:left="360" w:firstLine="360"/>
        <w:rPr>
          <w:i/>
          <w:iCs/>
        </w:rPr>
      </w:pPr>
      <w:r w:rsidRPr="00974878">
        <w:rPr>
          <w:i/>
          <w:iCs/>
        </w:rPr>
        <w:t>CSO1:</w:t>
      </w:r>
    </w:p>
    <w:p w14:paraId="3CD06E96" w14:textId="77777777" w:rsidR="00440900" w:rsidRPr="00974878" w:rsidRDefault="00440900" w:rsidP="00440900">
      <w:pPr>
        <w:pStyle w:val="ListParagraph"/>
        <w:rPr>
          <w:i/>
          <w:iCs/>
        </w:rPr>
      </w:pPr>
      <w:r w:rsidRPr="00974878">
        <w:rPr>
          <w:i/>
          <w:iCs/>
        </w:rPr>
        <w:t>Planned PJP calls are 460</w:t>
      </w:r>
    </w:p>
    <w:p w14:paraId="232F3534" w14:textId="77777777" w:rsidR="00440900" w:rsidRPr="00974878" w:rsidRDefault="00440900" w:rsidP="00440900">
      <w:pPr>
        <w:pStyle w:val="ListParagraph"/>
        <w:rPr>
          <w:i/>
          <w:iCs/>
        </w:rPr>
      </w:pPr>
      <w:r w:rsidRPr="00974878">
        <w:rPr>
          <w:i/>
          <w:iCs/>
        </w:rPr>
        <w:t>CSO visited outside PJP is 40</w:t>
      </w:r>
    </w:p>
    <w:p w14:paraId="6518D505" w14:textId="77777777" w:rsidR="00440900" w:rsidRPr="00974878" w:rsidRDefault="00440900" w:rsidP="00440900">
      <w:pPr>
        <w:pStyle w:val="ListParagraph"/>
        <w:rPr>
          <w:i/>
          <w:iCs/>
        </w:rPr>
      </w:pPr>
      <w:r w:rsidRPr="00974878">
        <w:rPr>
          <w:i/>
          <w:iCs/>
        </w:rPr>
        <w:t>Total target for the month is 500</w:t>
      </w:r>
    </w:p>
    <w:p w14:paraId="04B10573" w14:textId="1197C6E7" w:rsidR="00440900" w:rsidRPr="00974878" w:rsidRDefault="00440900" w:rsidP="00FD574F">
      <w:pPr>
        <w:pStyle w:val="Heading3"/>
      </w:pPr>
      <w:bookmarkStart w:id="14" w:name="_Toc44611853"/>
      <w:r w:rsidRPr="00974878">
        <w:t>Achievement</w:t>
      </w:r>
      <w:bookmarkEnd w:id="14"/>
    </w:p>
    <w:p w14:paraId="162ABE15" w14:textId="77777777" w:rsidR="00440900" w:rsidRPr="00974878" w:rsidRDefault="00440900" w:rsidP="00440900">
      <w:r w:rsidRPr="00974878">
        <w:t>Total number of visited calls as per PJP plus ad-hoc visit (*check-in at outlet location only) is considered as achievement.</w:t>
      </w:r>
    </w:p>
    <w:p w14:paraId="65F6B15A" w14:textId="77777777" w:rsidR="002F3706" w:rsidRPr="00974878" w:rsidRDefault="002F3706" w:rsidP="00440900">
      <w:pPr>
        <w:pStyle w:val="ListParagraph"/>
        <w:ind w:left="360"/>
      </w:pPr>
      <w:r w:rsidRPr="00974878">
        <w:rPr>
          <w:b/>
          <w:bCs/>
        </w:rPr>
        <w:t>E</w:t>
      </w:r>
      <w:r w:rsidR="00440900" w:rsidRPr="00974878">
        <w:rPr>
          <w:b/>
          <w:bCs/>
        </w:rPr>
        <w:t>xample</w:t>
      </w:r>
      <w:r w:rsidRPr="00974878">
        <w:t>:</w:t>
      </w:r>
    </w:p>
    <w:p w14:paraId="00CAF30A" w14:textId="0F8B16CF" w:rsidR="00440900" w:rsidRPr="00974878" w:rsidRDefault="00440900" w:rsidP="002F3706">
      <w:pPr>
        <w:pStyle w:val="ListParagraph"/>
        <w:ind w:left="360" w:firstLine="360"/>
        <w:rPr>
          <w:i/>
          <w:iCs/>
        </w:rPr>
      </w:pPr>
      <w:r w:rsidRPr="00974878">
        <w:rPr>
          <w:i/>
          <w:iCs/>
        </w:rPr>
        <w:t>CSO1:</w:t>
      </w:r>
    </w:p>
    <w:p w14:paraId="04DA7E15" w14:textId="77777777" w:rsidR="00440900" w:rsidRPr="00974878" w:rsidRDefault="00440900" w:rsidP="00440900">
      <w:pPr>
        <w:pStyle w:val="ListParagraph"/>
        <w:rPr>
          <w:i/>
          <w:iCs/>
        </w:rPr>
      </w:pPr>
      <w:r w:rsidRPr="00974878">
        <w:rPr>
          <w:i/>
          <w:iCs/>
        </w:rPr>
        <w:t>Visited calls as per PJP is 360</w:t>
      </w:r>
    </w:p>
    <w:p w14:paraId="4D23AEFD" w14:textId="77777777" w:rsidR="00440900" w:rsidRPr="00974878" w:rsidRDefault="00440900" w:rsidP="00440900">
      <w:pPr>
        <w:pStyle w:val="ListParagraph"/>
        <w:rPr>
          <w:i/>
          <w:iCs/>
        </w:rPr>
      </w:pPr>
      <w:r w:rsidRPr="00974878">
        <w:rPr>
          <w:i/>
          <w:iCs/>
        </w:rPr>
        <w:t>CSO visited outside PJP is 40</w:t>
      </w:r>
    </w:p>
    <w:p w14:paraId="6CFD108F" w14:textId="77777777" w:rsidR="00440900" w:rsidRPr="00974878" w:rsidRDefault="00440900" w:rsidP="00440900">
      <w:pPr>
        <w:pStyle w:val="ListParagraph"/>
        <w:rPr>
          <w:i/>
          <w:iCs/>
        </w:rPr>
      </w:pPr>
      <w:r w:rsidRPr="00974878">
        <w:rPr>
          <w:i/>
          <w:iCs/>
        </w:rPr>
        <w:t>Total achievement is 400 and achieved percentage is 80%</w:t>
      </w:r>
    </w:p>
    <w:p w14:paraId="43712713" w14:textId="77777777" w:rsidR="00440900" w:rsidRPr="00974878" w:rsidRDefault="00440900" w:rsidP="00440900">
      <w:pPr>
        <w:pStyle w:val="ListParagraph"/>
        <w:ind w:left="360"/>
      </w:pPr>
    </w:p>
    <w:p w14:paraId="66F4D7BF" w14:textId="77777777" w:rsidR="00440900" w:rsidRPr="00974878" w:rsidRDefault="00440900" w:rsidP="00440900">
      <w:r w:rsidRPr="00974878">
        <w:rPr>
          <w:b/>
          <w:bCs/>
        </w:rPr>
        <w:t>Note:</w:t>
      </w:r>
      <w:r w:rsidRPr="00974878">
        <w:t xml:space="preserve"> Due to daily target change CSO will see new target values every day (which may lead to many increase operational question)</w:t>
      </w:r>
    </w:p>
    <w:p w14:paraId="5A059E0A" w14:textId="77777777" w:rsidR="00440900" w:rsidRPr="00974878" w:rsidRDefault="00440900" w:rsidP="00440900">
      <w:pPr>
        <w:spacing w:after="240" w:line="252" w:lineRule="auto"/>
        <w:ind w:left="0" w:right="0"/>
      </w:pPr>
      <w:r w:rsidRPr="00974878">
        <w:br w:type="page"/>
      </w:r>
    </w:p>
    <w:p w14:paraId="248CD5CD" w14:textId="77777777" w:rsidR="00440900" w:rsidRPr="00974878" w:rsidRDefault="00440900" w:rsidP="00440900">
      <w:pPr>
        <w:pStyle w:val="Heading3"/>
      </w:pPr>
      <w:bookmarkStart w:id="15" w:name="_Toc38455461"/>
      <w:bookmarkStart w:id="16" w:name="_Toc44611854"/>
      <w:r w:rsidRPr="00974878">
        <w:lastRenderedPageBreak/>
        <w:t>Effective Call</w:t>
      </w:r>
      <w:bookmarkEnd w:id="15"/>
      <w:bookmarkEnd w:id="16"/>
    </w:p>
    <w:p w14:paraId="49F2F017" w14:textId="77777777" w:rsidR="00440900" w:rsidRPr="00974878" w:rsidRDefault="00440900" w:rsidP="00440900">
      <w:r w:rsidRPr="00974878">
        <w:rPr>
          <w:b/>
          <w:bCs/>
        </w:rPr>
        <w:t>Target</w:t>
      </w:r>
      <w:r w:rsidRPr="00974878">
        <w:t>:</w:t>
      </w:r>
    </w:p>
    <w:p w14:paraId="07F17B4D" w14:textId="77777777" w:rsidR="00440900" w:rsidRPr="00974878" w:rsidRDefault="00440900" w:rsidP="00440900">
      <w:r w:rsidRPr="00974878">
        <w:t>Total numbers of planned calls as per PJP plus ad-hoc effective calls are considered as target for the CSO.</w:t>
      </w:r>
    </w:p>
    <w:p w14:paraId="01A046E0" w14:textId="7CCBABE1" w:rsidR="002F3706" w:rsidRPr="00974878" w:rsidRDefault="002F3706" w:rsidP="00440900">
      <w:pPr>
        <w:pStyle w:val="ListParagraph"/>
        <w:ind w:left="360"/>
        <w:rPr>
          <w:rStyle w:val="Strong"/>
        </w:rPr>
      </w:pPr>
      <w:r w:rsidRPr="00974878">
        <w:rPr>
          <w:rStyle w:val="Strong"/>
        </w:rPr>
        <w:t>E</w:t>
      </w:r>
      <w:r w:rsidR="00440900" w:rsidRPr="00974878">
        <w:rPr>
          <w:rStyle w:val="Strong"/>
        </w:rPr>
        <w:t>xample</w:t>
      </w:r>
      <w:r w:rsidRPr="00974878">
        <w:rPr>
          <w:rStyle w:val="Strong"/>
        </w:rPr>
        <w:t>:</w:t>
      </w:r>
    </w:p>
    <w:p w14:paraId="5613DD63" w14:textId="0EDE4F99" w:rsidR="00440900" w:rsidRPr="00974878" w:rsidRDefault="00440900" w:rsidP="002F3706">
      <w:pPr>
        <w:pStyle w:val="ListParagraph"/>
        <w:ind w:left="360" w:firstLine="360"/>
        <w:rPr>
          <w:i/>
          <w:iCs/>
        </w:rPr>
      </w:pPr>
      <w:r w:rsidRPr="00974878">
        <w:rPr>
          <w:i/>
          <w:iCs/>
        </w:rPr>
        <w:t>CSO1:</w:t>
      </w:r>
    </w:p>
    <w:p w14:paraId="53210371" w14:textId="77777777" w:rsidR="00440900" w:rsidRPr="00974878" w:rsidRDefault="00440900" w:rsidP="00440900">
      <w:pPr>
        <w:pStyle w:val="ListParagraph"/>
        <w:rPr>
          <w:i/>
          <w:iCs/>
        </w:rPr>
      </w:pPr>
      <w:r w:rsidRPr="00974878">
        <w:rPr>
          <w:i/>
          <w:iCs/>
        </w:rPr>
        <w:t>Planned PJP calls are 460</w:t>
      </w:r>
    </w:p>
    <w:p w14:paraId="348DF625" w14:textId="77777777" w:rsidR="00440900" w:rsidRPr="00974878" w:rsidRDefault="00440900" w:rsidP="00440900">
      <w:pPr>
        <w:pStyle w:val="ListParagraph"/>
        <w:rPr>
          <w:i/>
          <w:iCs/>
        </w:rPr>
      </w:pPr>
      <w:r w:rsidRPr="00974878">
        <w:rPr>
          <w:i/>
          <w:iCs/>
        </w:rPr>
        <w:t>CSO visited outside PJP is 40</w:t>
      </w:r>
    </w:p>
    <w:p w14:paraId="4528B917" w14:textId="77777777" w:rsidR="00440900" w:rsidRPr="00974878" w:rsidRDefault="00440900" w:rsidP="00440900">
      <w:pPr>
        <w:pStyle w:val="ListParagraph"/>
        <w:rPr>
          <w:i/>
          <w:iCs/>
        </w:rPr>
      </w:pPr>
      <w:r w:rsidRPr="00974878">
        <w:rPr>
          <w:i/>
          <w:iCs/>
        </w:rPr>
        <w:t>CSO made ad-hoc effective is 20</w:t>
      </w:r>
    </w:p>
    <w:p w14:paraId="4651846B" w14:textId="77777777" w:rsidR="00440900" w:rsidRPr="00974878" w:rsidRDefault="00440900" w:rsidP="00440900">
      <w:pPr>
        <w:pStyle w:val="ListParagraph"/>
        <w:rPr>
          <w:i/>
          <w:iCs/>
        </w:rPr>
      </w:pPr>
      <w:r w:rsidRPr="00974878">
        <w:rPr>
          <w:i/>
          <w:iCs/>
        </w:rPr>
        <w:t>Total target for the month is 500</w:t>
      </w:r>
    </w:p>
    <w:p w14:paraId="4051C746" w14:textId="45CE2CC1" w:rsidR="00440900" w:rsidRPr="00974878" w:rsidRDefault="00440900" w:rsidP="00FD574F">
      <w:pPr>
        <w:pStyle w:val="Heading3"/>
      </w:pPr>
      <w:bookmarkStart w:id="17" w:name="_Toc44611855"/>
      <w:r w:rsidRPr="00974878">
        <w:t>Achievement</w:t>
      </w:r>
      <w:bookmarkEnd w:id="17"/>
    </w:p>
    <w:p w14:paraId="1C56B06F" w14:textId="77777777" w:rsidR="00440900" w:rsidRPr="00974878" w:rsidRDefault="00440900" w:rsidP="00440900">
      <w:r w:rsidRPr="00974878">
        <w:t>Total numbers of effective calls as per PJP plus ad-hoc effective calls are considered as achievement.</w:t>
      </w:r>
    </w:p>
    <w:p w14:paraId="1145C968" w14:textId="3D4C62DD" w:rsidR="002F3706" w:rsidRPr="00974878" w:rsidRDefault="002F3706" w:rsidP="002F3706">
      <w:pPr>
        <w:pStyle w:val="ListParagraph"/>
        <w:ind w:left="360"/>
        <w:rPr>
          <w:b/>
          <w:bCs/>
        </w:rPr>
      </w:pPr>
      <w:r w:rsidRPr="00974878">
        <w:rPr>
          <w:b/>
          <w:bCs/>
        </w:rPr>
        <w:t>E</w:t>
      </w:r>
      <w:r w:rsidR="00440900" w:rsidRPr="00974878">
        <w:rPr>
          <w:b/>
          <w:bCs/>
        </w:rPr>
        <w:t>xample</w:t>
      </w:r>
      <w:r w:rsidRPr="00974878">
        <w:rPr>
          <w:b/>
          <w:bCs/>
        </w:rPr>
        <w:t>:</w:t>
      </w:r>
    </w:p>
    <w:p w14:paraId="44BB4A4C" w14:textId="47C5FB48" w:rsidR="00440900" w:rsidRPr="00974878" w:rsidRDefault="00440900" w:rsidP="002F3706">
      <w:pPr>
        <w:pStyle w:val="ListParagraph"/>
        <w:ind w:left="360" w:firstLine="360"/>
        <w:rPr>
          <w:i/>
          <w:iCs/>
        </w:rPr>
      </w:pPr>
      <w:r w:rsidRPr="00974878">
        <w:rPr>
          <w:i/>
          <w:iCs/>
        </w:rPr>
        <w:t>CSO1:</w:t>
      </w:r>
    </w:p>
    <w:p w14:paraId="601E1362" w14:textId="77777777" w:rsidR="00440900" w:rsidRPr="00974878" w:rsidRDefault="00440900" w:rsidP="00440900">
      <w:pPr>
        <w:pStyle w:val="ListParagraph"/>
        <w:rPr>
          <w:i/>
          <w:iCs/>
        </w:rPr>
      </w:pPr>
      <w:r w:rsidRPr="00974878">
        <w:rPr>
          <w:i/>
          <w:iCs/>
        </w:rPr>
        <w:t>Effective calls as per PJP is 280</w:t>
      </w:r>
    </w:p>
    <w:p w14:paraId="7CDA8544" w14:textId="77777777" w:rsidR="00440900" w:rsidRPr="00974878" w:rsidRDefault="00440900" w:rsidP="00440900">
      <w:pPr>
        <w:pStyle w:val="ListParagraph"/>
        <w:rPr>
          <w:i/>
          <w:iCs/>
        </w:rPr>
      </w:pPr>
      <w:r w:rsidRPr="00974878">
        <w:rPr>
          <w:i/>
          <w:iCs/>
        </w:rPr>
        <w:t>CSO made ad-hoc effective is 20</w:t>
      </w:r>
    </w:p>
    <w:p w14:paraId="66378CC5" w14:textId="77777777" w:rsidR="00440900" w:rsidRPr="00974878" w:rsidRDefault="00440900" w:rsidP="00440900">
      <w:pPr>
        <w:pStyle w:val="ListParagraph"/>
        <w:rPr>
          <w:i/>
          <w:iCs/>
        </w:rPr>
      </w:pPr>
      <w:r w:rsidRPr="00974878">
        <w:rPr>
          <w:i/>
          <w:iCs/>
        </w:rPr>
        <w:t>Total achievement is 300 and achieved percentage is 60%</w:t>
      </w:r>
    </w:p>
    <w:p w14:paraId="7C204033" w14:textId="77777777" w:rsidR="00440900" w:rsidRPr="00974878" w:rsidRDefault="00440900" w:rsidP="00440900">
      <w:pPr>
        <w:pStyle w:val="ListParagraph"/>
      </w:pPr>
    </w:p>
    <w:p w14:paraId="7C4BCE2C" w14:textId="47165E0F" w:rsidR="00440900" w:rsidRPr="00974878" w:rsidRDefault="00440900" w:rsidP="00440900">
      <w:r w:rsidRPr="00974878">
        <w:t>MOBO balance transfer 50K or Suggested value whichever is higher is considered as effective call in both PJP and ad-hoc visit.</w:t>
      </w:r>
    </w:p>
    <w:p w14:paraId="033172B0" w14:textId="77777777" w:rsidR="00440900" w:rsidRPr="00974878" w:rsidRDefault="00440900" w:rsidP="00440900">
      <w:r w:rsidRPr="00974878">
        <w:rPr>
          <w:b/>
          <w:bCs/>
        </w:rPr>
        <w:t>Note:</w:t>
      </w:r>
      <w:r w:rsidRPr="00974878">
        <w:t xml:space="preserve"> Due to daily target change CSO will see new target values every day (which may lead to many increase operational question)</w:t>
      </w:r>
    </w:p>
    <w:p w14:paraId="6D18C891" w14:textId="77777777" w:rsidR="00440900" w:rsidRPr="00974878" w:rsidRDefault="00440900">
      <w:pPr>
        <w:spacing w:after="240" w:line="252" w:lineRule="auto"/>
        <w:ind w:left="0" w:right="0"/>
        <w:rPr>
          <w:rFonts w:asciiTheme="majorHAnsi" w:eastAsiaTheme="majorEastAsia" w:hAnsiTheme="majorHAnsi" w:cstheme="majorBidi"/>
          <w:caps/>
          <w:color w:val="629DD1" w:themeColor="accent2"/>
          <w:sz w:val="24"/>
          <w:szCs w:val="24"/>
        </w:rPr>
      </w:pPr>
      <w:r w:rsidRPr="00974878">
        <w:br w:type="page"/>
      </w:r>
    </w:p>
    <w:p w14:paraId="08F9E729" w14:textId="39B8D901" w:rsidR="00440900" w:rsidRPr="00974878" w:rsidRDefault="00440900" w:rsidP="00440900">
      <w:pPr>
        <w:pStyle w:val="Heading2"/>
      </w:pPr>
      <w:bookmarkStart w:id="18" w:name="_Toc38455462"/>
      <w:bookmarkStart w:id="19" w:name="_Toc44611856"/>
      <w:r w:rsidRPr="00974878">
        <w:lastRenderedPageBreak/>
        <w:t>Daily SIM Selling Outlet</w:t>
      </w:r>
      <w:bookmarkEnd w:id="18"/>
      <w:r w:rsidR="002F3706" w:rsidRPr="00974878">
        <w:t xml:space="preserve"> (DSSO)</w:t>
      </w:r>
      <w:bookmarkEnd w:id="19"/>
    </w:p>
    <w:p w14:paraId="4197C9B2" w14:textId="5C8EDC4C" w:rsidR="00FD574F" w:rsidRPr="00974878" w:rsidRDefault="00440900" w:rsidP="00FD574F">
      <w:pPr>
        <w:pStyle w:val="ListParagraph"/>
        <w:numPr>
          <w:ilvl w:val="0"/>
          <w:numId w:val="21"/>
        </w:numPr>
      </w:pPr>
      <w:r w:rsidRPr="00974878">
        <w:t>This KPI achievement is aggregated using offline file interface</w:t>
      </w:r>
      <w:r w:rsidR="00FD574F" w:rsidRPr="00974878">
        <w:t xml:space="preserve"> Daily SIM Selling Outlet (INTHDP004)</w:t>
      </w:r>
      <w:r w:rsidRPr="00974878">
        <w:t xml:space="preserve"> from HADOOP</w:t>
      </w:r>
      <w:r w:rsidR="00FD574F" w:rsidRPr="00974878">
        <w:t>. File feed format is:</w:t>
      </w:r>
    </w:p>
    <w:tbl>
      <w:tblPr>
        <w:tblStyle w:val="TableGrid"/>
        <w:tblW w:w="0" w:type="auto"/>
        <w:tblInd w:w="83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8587"/>
      </w:tblGrid>
      <w:tr w:rsidR="00FD574F" w:rsidRPr="00974878" w14:paraId="5CB54840" w14:textId="77777777" w:rsidTr="007607A5">
        <w:tc>
          <w:tcPr>
            <w:tcW w:w="8587" w:type="dxa"/>
            <w:shd w:val="clear" w:color="auto" w:fill="F2F2F2" w:themeFill="background1" w:themeFillShade="F2"/>
          </w:tcPr>
          <w:p w14:paraId="772189ED" w14:textId="0DF8382E" w:rsidR="00FD574F" w:rsidRPr="00974878" w:rsidRDefault="00FD574F" w:rsidP="007607A5">
            <w:pPr>
              <w:spacing w:after="0"/>
              <w:ind w:left="0"/>
              <w:rPr>
                <w:rFonts w:ascii="Consolas" w:hAnsi="Consolas"/>
              </w:rPr>
            </w:pPr>
            <w:r w:rsidRPr="00974878">
              <w:rPr>
                <w:rFonts w:ascii="Consolas" w:hAnsi="Consolas"/>
                <w:sz w:val="20"/>
              </w:rPr>
              <w:t>DATE|MICRO|SITE_ID|ID_OUTLET|QTY|AMOUNT</w:t>
            </w:r>
          </w:p>
        </w:tc>
      </w:tr>
    </w:tbl>
    <w:p w14:paraId="3EA587F3" w14:textId="77777777" w:rsidR="00FD574F" w:rsidRPr="00974878" w:rsidRDefault="00FD574F" w:rsidP="00FD574F">
      <w:pPr>
        <w:pStyle w:val="ListParagraph"/>
      </w:pPr>
    </w:p>
    <w:p w14:paraId="25D3A9E7" w14:textId="77777777" w:rsidR="00FD574F" w:rsidRPr="00974878" w:rsidRDefault="00FD574F" w:rsidP="00FD574F">
      <w:pPr>
        <w:pStyle w:val="ListParagraph"/>
        <w:numPr>
          <w:ilvl w:val="0"/>
          <w:numId w:val="20"/>
        </w:numPr>
      </w:pPr>
      <w:r w:rsidRPr="00974878">
        <w:t>The offline file is shared to MOBII path daily by HADOOP. This file contains injected SP count against each outlet day wise.</w:t>
      </w:r>
    </w:p>
    <w:p w14:paraId="5BF68A5F" w14:textId="75649DE8" w:rsidR="00440900" w:rsidRPr="00974878" w:rsidRDefault="00440900" w:rsidP="00440900">
      <w:pPr>
        <w:pStyle w:val="ListParagraph"/>
        <w:numPr>
          <w:ilvl w:val="0"/>
          <w:numId w:val="20"/>
        </w:numPr>
      </w:pPr>
      <w:r w:rsidRPr="00974878">
        <w:t>MOBII will identify the CSO based on mapping with given ORG_ID and aggregates the unique number of ORG_ID counts as SSO for the given DATE against identified CSO.</w:t>
      </w:r>
    </w:p>
    <w:p w14:paraId="1C2757E6" w14:textId="77777777" w:rsidR="00440900" w:rsidRPr="00974878" w:rsidRDefault="00440900" w:rsidP="00440900">
      <w:pPr>
        <w:pStyle w:val="ListParagraph"/>
        <w:numPr>
          <w:ilvl w:val="0"/>
          <w:numId w:val="20"/>
        </w:numPr>
      </w:pPr>
      <w:r w:rsidRPr="00974878">
        <w:t>Daily Achievement will be calculated as average between sum of daily count and month till date.</w:t>
      </w:r>
    </w:p>
    <w:p w14:paraId="2C63CFEC" w14:textId="77777777" w:rsidR="00440900" w:rsidRPr="00974878" w:rsidRDefault="00440900" w:rsidP="00440900">
      <w:pPr>
        <w:pStyle w:val="ListParagraph"/>
        <w:numPr>
          <w:ilvl w:val="0"/>
          <w:numId w:val="20"/>
        </w:numPr>
      </w:pPr>
      <w:r w:rsidRPr="00974878">
        <w:t>Here SSO and moth till date will not include Holidays (as per holiday master) and Sunday.</w:t>
      </w:r>
    </w:p>
    <w:p w14:paraId="72777975" w14:textId="77777777" w:rsidR="00FD574F" w:rsidRPr="00974878" w:rsidRDefault="00FD574F" w:rsidP="002F3706">
      <w:pPr>
        <w:pStyle w:val="ListParagraph"/>
        <w:rPr>
          <w:b/>
          <w:bCs/>
        </w:rPr>
      </w:pPr>
    </w:p>
    <w:p w14:paraId="426D5DB4" w14:textId="44CFC9A4" w:rsidR="002F3706" w:rsidRPr="00974878" w:rsidRDefault="00440900" w:rsidP="002F3706">
      <w:pPr>
        <w:pStyle w:val="ListParagraph"/>
        <w:rPr>
          <w:b/>
          <w:bCs/>
        </w:rPr>
      </w:pPr>
      <w:r w:rsidRPr="00974878">
        <w:rPr>
          <w:b/>
          <w:bCs/>
        </w:rPr>
        <w:t>Example</w:t>
      </w:r>
      <w:r w:rsidR="002F3706" w:rsidRPr="00974878">
        <w:rPr>
          <w:b/>
          <w:bCs/>
        </w:rPr>
        <w:t>:</w:t>
      </w:r>
    </w:p>
    <w:p w14:paraId="0C2C6183" w14:textId="457C08E0" w:rsidR="00440900" w:rsidRPr="00974878" w:rsidRDefault="00440900" w:rsidP="002F3706">
      <w:pPr>
        <w:pStyle w:val="ListParagraph"/>
        <w:ind w:firstLine="720"/>
        <w:rPr>
          <w:i/>
          <w:iCs/>
        </w:rPr>
      </w:pPr>
      <w:r w:rsidRPr="00974878">
        <w:rPr>
          <w:i/>
          <w:iCs/>
        </w:rPr>
        <w:t>CSO1,</w:t>
      </w:r>
    </w:p>
    <w:p w14:paraId="1DA58ABA" w14:textId="77777777" w:rsidR="00440900" w:rsidRPr="00974878" w:rsidRDefault="00440900" w:rsidP="00440900">
      <w:pPr>
        <w:pStyle w:val="ListParagraph"/>
        <w:ind w:left="1440"/>
        <w:rPr>
          <w:i/>
          <w:iCs/>
        </w:rPr>
      </w:pPr>
      <w:r w:rsidRPr="00974878">
        <w:rPr>
          <w:i/>
          <w:iCs/>
        </w:rPr>
        <w:t>Total number of SSO is 300 (all days from month, let say 30 days)</w:t>
      </w:r>
    </w:p>
    <w:p w14:paraId="72C7B485" w14:textId="77777777" w:rsidR="00440900" w:rsidRPr="00974878" w:rsidRDefault="00440900" w:rsidP="00440900">
      <w:pPr>
        <w:pStyle w:val="ListParagraph"/>
        <w:ind w:left="1440"/>
        <w:rPr>
          <w:i/>
          <w:iCs/>
        </w:rPr>
      </w:pPr>
      <w:r w:rsidRPr="00974878">
        <w:rPr>
          <w:i/>
          <w:iCs/>
        </w:rPr>
        <w:t>Total number of SSO from non-holidays is 240 (ignore 6 days holiday)</w:t>
      </w:r>
    </w:p>
    <w:p w14:paraId="72653FEF" w14:textId="518100A4" w:rsidR="00440900" w:rsidRPr="00974878" w:rsidRDefault="00440900" w:rsidP="00440900">
      <w:pPr>
        <w:pStyle w:val="ListParagraph"/>
        <w:ind w:left="1440"/>
        <w:rPr>
          <w:i/>
          <w:iCs/>
        </w:rPr>
      </w:pPr>
      <w:r w:rsidRPr="00974878">
        <w:rPr>
          <w:i/>
          <w:iCs/>
        </w:rPr>
        <w:t>D-SSO achievement is (240/24) = 10.</w:t>
      </w:r>
    </w:p>
    <w:p w14:paraId="5D0285B1" w14:textId="77777777" w:rsidR="00FD574F" w:rsidRPr="00974878" w:rsidRDefault="00FD574F" w:rsidP="00440900">
      <w:pPr>
        <w:pStyle w:val="ListParagraph"/>
        <w:ind w:left="1440"/>
        <w:rPr>
          <w:i/>
          <w:iCs/>
        </w:rPr>
      </w:pPr>
    </w:p>
    <w:p w14:paraId="3152AA23" w14:textId="77777777" w:rsidR="00440900" w:rsidRPr="00974878" w:rsidRDefault="00440900" w:rsidP="00440900">
      <w:pPr>
        <w:pStyle w:val="ListParagraph"/>
        <w:numPr>
          <w:ilvl w:val="0"/>
          <w:numId w:val="20"/>
        </w:numPr>
      </w:pPr>
      <w:r w:rsidRPr="00974878">
        <w:t>IF HADOOP shares the data for already shared date, then MOBII will replace the summary records with the latest file content</w:t>
      </w:r>
    </w:p>
    <w:p w14:paraId="4B55D35C" w14:textId="77777777" w:rsidR="00440900" w:rsidRPr="00974878" w:rsidRDefault="00440900" w:rsidP="00440900">
      <w:pPr>
        <w:pStyle w:val="ListParagraph"/>
        <w:numPr>
          <w:ilvl w:val="0"/>
          <w:numId w:val="20"/>
        </w:numPr>
      </w:pPr>
      <w:r w:rsidRPr="00974878">
        <w:t>If given ORGANIZATION_ID must be outlet and mapped with CSO using operator mapping.</w:t>
      </w:r>
    </w:p>
    <w:p w14:paraId="369A57AD" w14:textId="6F6678A0" w:rsidR="00440900" w:rsidRPr="00974878" w:rsidRDefault="00440900" w:rsidP="00440900">
      <w:pPr>
        <w:pStyle w:val="ListParagraph"/>
        <w:numPr>
          <w:ilvl w:val="0"/>
          <w:numId w:val="20"/>
        </w:numPr>
      </w:pPr>
      <w:r w:rsidRPr="00974878">
        <w:t xml:space="preserve">HADOOP </w:t>
      </w:r>
      <w:r w:rsidR="002F3706" w:rsidRPr="00974878">
        <w:t>must</w:t>
      </w:r>
      <w:r w:rsidRPr="00974878">
        <w:t xml:space="preserve"> send the actual file and control file to MOBII server path and both files must be compressed to .</w:t>
      </w:r>
      <w:proofErr w:type="spellStart"/>
      <w:r w:rsidRPr="00974878">
        <w:t>gz</w:t>
      </w:r>
      <w:proofErr w:type="spellEnd"/>
      <w:r w:rsidRPr="00974878">
        <w:t xml:space="preserve"> format. (MOBII standard for offline interface)</w:t>
      </w:r>
    </w:p>
    <w:p w14:paraId="618429F6" w14:textId="77777777" w:rsidR="002F3706" w:rsidRPr="00974878" w:rsidRDefault="00440900" w:rsidP="002F3706">
      <w:pPr>
        <w:pStyle w:val="ListParagraph"/>
        <w:numPr>
          <w:ilvl w:val="0"/>
          <w:numId w:val="20"/>
        </w:numPr>
      </w:pPr>
      <w:r w:rsidRPr="00974878">
        <w:t>Actual file name is mobii_daily_sso_bi_20200314.csv.gz and</w:t>
      </w:r>
      <w:r w:rsidR="002F3706" w:rsidRPr="00974878">
        <w:t xml:space="preserve"> </w:t>
      </w:r>
      <w:r w:rsidRPr="00974878">
        <w:t>mobii_daily_sso_bi_20200314.ctl.gz.</w:t>
      </w:r>
    </w:p>
    <w:p w14:paraId="7D641970" w14:textId="77777777" w:rsidR="002F3706" w:rsidRPr="00974878" w:rsidRDefault="00440900" w:rsidP="002F3706">
      <w:pPr>
        <w:pStyle w:val="ListParagraph"/>
        <w:numPr>
          <w:ilvl w:val="0"/>
          <w:numId w:val="20"/>
        </w:numPr>
      </w:pPr>
      <w:r w:rsidRPr="00974878">
        <w:t xml:space="preserve">HADOOP </w:t>
      </w:r>
      <w:r w:rsidR="002F3706" w:rsidRPr="00974878">
        <w:t>must</w:t>
      </w:r>
      <w:r w:rsidRPr="00974878">
        <w:t xml:space="preserve"> copy the actual file first and control file next both files should be delivered to MOBII path before 2 AM daily.</w:t>
      </w:r>
    </w:p>
    <w:p w14:paraId="18CA1B35" w14:textId="74C2EFDD" w:rsidR="00440900" w:rsidRPr="00974878" w:rsidRDefault="002F3706" w:rsidP="002F3706">
      <w:pPr>
        <w:ind w:left="360"/>
      </w:pPr>
      <w:r w:rsidRPr="00974878">
        <w:rPr>
          <w:b/>
          <w:bCs/>
        </w:rPr>
        <w:t>N</w:t>
      </w:r>
      <w:r w:rsidR="00440900" w:rsidRPr="00974878">
        <w:rPr>
          <w:b/>
          <w:bCs/>
        </w:rPr>
        <w:t>ote:</w:t>
      </w:r>
      <w:r w:rsidR="00440900" w:rsidRPr="00974878">
        <w:t xml:space="preserve"> Please refer interface INTDW033 for all interface details</w:t>
      </w:r>
    </w:p>
    <w:p w14:paraId="4E03F5CF" w14:textId="77777777" w:rsidR="00440900" w:rsidRPr="00974878" w:rsidRDefault="00440900">
      <w:pPr>
        <w:spacing w:after="240" w:line="252" w:lineRule="auto"/>
        <w:ind w:left="0" w:right="0"/>
        <w:rPr>
          <w:rFonts w:asciiTheme="majorHAnsi" w:eastAsiaTheme="majorEastAsia" w:hAnsiTheme="majorHAnsi" w:cstheme="majorBidi"/>
          <w:caps/>
          <w:color w:val="629DD1" w:themeColor="accent2"/>
          <w:sz w:val="24"/>
          <w:szCs w:val="24"/>
        </w:rPr>
      </w:pPr>
      <w:r w:rsidRPr="00974878">
        <w:br w:type="page"/>
      </w:r>
    </w:p>
    <w:p w14:paraId="56789D71" w14:textId="38C864DF" w:rsidR="00CF1461" w:rsidRPr="00974878" w:rsidRDefault="002F3706" w:rsidP="00CF1461">
      <w:pPr>
        <w:pStyle w:val="Heading2"/>
      </w:pPr>
      <w:bookmarkStart w:id="20" w:name="_Toc44611857"/>
      <w:r w:rsidRPr="00974878">
        <w:lastRenderedPageBreak/>
        <w:t>Revenu Generating Unit - Gross Activation (RGU-GA)</w:t>
      </w:r>
      <w:r w:rsidR="00CF1461" w:rsidRPr="00974878">
        <w:t xml:space="preserve"> with Injection</w:t>
      </w:r>
      <w:bookmarkEnd w:id="10"/>
      <w:bookmarkEnd w:id="20"/>
    </w:p>
    <w:p w14:paraId="713764D1" w14:textId="77777777" w:rsidR="005D4E2E" w:rsidRPr="00974878" w:rsidRDefault="00CF1461" w:rsidP="005D4E2E">
      <w:pPr>
        <w:pStyle w:val="ListParagraph"/>
        <w:numPr>
          <w:ilvl w:val="0"/>
          <w:numId w:val="39"/>
        </w:numPr>
      </w:pPr>
      <w:r w:rsidRPr="00974878">
        <w:t xml:space="preserve">RGU-GA Injection is that it must meet conditions according to the RGU-GA criteria with </w:t>
      </w:r>
      <w:r w:rsidR="005D4E2E" w:rsidRPr="00974878">
        <w:t>additional criteria</w:t>
      </w:r>
      <w:r w:rsidRPr="00974878">
        <w:t xml:space="preserve"> Reload / package injection with a minimum injection of IDR 10,000 (accumulated)</w:t>
      </w:r>
    </w:p>
    <w:p w14:paraId="6F7375E6" w14:textId="75238C46" w:rsidR="005D4E2E" w:rsidRPr="00974878" w:rsidRDefault="005D4E2E" w:rsidP="005D4E2E">
      <w:pPr>
        <w:pStyle w:val="ListParagraph"/>
        <w:numPr>
          <w:ilvl w:val="0"/>
          <w:numId w:val="39"/>
        </w:numPr>
      </w:pPr>
      <w:r w:rsidRPr="00974878">
        <w:t>This KPI will be updated based on latest policy requirement.</w:t>
      </w:r>
    </w:p>
    <w:p w14:paraId="25C67012" w14:textId="391305BD" w:rsidR="005D4E2E" w:rsidRPr="00974878" w:rsidRDefault="005D4E2E" w:rsidP="005D4E2E">
      <w:pPr>
        <w:pStyle w:val="ListParagraph"/>
        <w:numPr>
          <w:ilvl w:val="0"/>
          <w:numId w:val="39"/>
        </w:numPr>
      </w:pPr>
      <w:r w:rsidRPr="00974878">
        <w:t xml:space="preserve">Maximum </w:t>
      </w:r>
      <w:r w:rsidR="00FD574F" w:rsidRPr="00974878">
        <w:t>G</w:t>
      </w:r>
      <w:r w:rsidRPr="00974878">
        <w:t>ap for achievement percentage is 120%</w:t>
      </w:r>
      <w:r w:rsidR="00374FCB" w:rsidRPr="00974878">
        <w:t xml:space="preserve">. </w:t>
      </w:r>
      <w:r w:rsidRPr="00974878">
        <w:t>Incentive value is 240000</w:t>
      </w:r>
      <w:r w:rsidR="00374FCB" w:rsidRPr="00974878">
        <w:t>.</w:t>
      </w:r>
    </w:p>
    <w:p w14:paraId="14B28284" w14:textId="0D05E282" w:rsidR="005D4E2E" w:rsidRPr="00974878" w:rsidRDefault="005D4E2E" w:rsidP="005D4E2E">
      <w:pPr>
        <w:pStyle w:val="ListParagraph"/>
        <w:numPr>
          <w:ilvl w:val="0"/>
          <w:numId w:val="39"/>
        </w:numPr>
      </w:pPr>
      <w:r w:rsidRPr="00974878">
        <w:t>Target is mandatory for this KPI. Target has to be uploaded to each CSO using CSO target template.</w:t>
      </w:r>
    </w:p>
    <w:p w14:paraId="1FDC81F3" w14:textId="1F45B787" w:rsidR="005D4E2E" w:rsidRPr="00974878" w:rsidRDefault="005D4E2E" w:rsidP="005D4E2E">
      <w:pPr>
        <w:pStyle w:val="ListParagraph"/>
        <w:numPr>
          <w:ilvl w:val="0"/>
          <w:numId w:val="39"/>
        </w:numPr>
      </w:pPr>
      <w:r w:rsidRPr="00974878">
        <w:t>If any CSO is not set with target then his achievement will be considered as zero.</w:t>
      </w:r>
    </w:p>
    <w:p w14:paraId="175A0BF6" w14:textId="00697D6D" w:rsidR="00FD574F" w:rsidRPr="00974878" w:rsidRDefault="005D4E2E" w:rsidP="007607A5">
      <w:pPr>
        <w:pStyle w:val="ListParagraph"/>
        <w:numPr>
          <w:ilvl w:val="0"/>
          <w:numId w:val="39"/>
        </w:numPr>
        <w:rPr>
          <w:b/>
        </w:rPr>
      </w:pPr>
      <w:r w:rsidRPr="00974878">
        <w:t xml:space="preserve">This KPI is developed as custom KPI using offline file </w:t>
      </w:r>
      <w:r w:rsidR="00CF1461" w:rsidRPr="00974878">
        <w:t xml:space="preserve">data </w:t>
      </w:r>
      <w:r w:rsidR="00CF1461" w:rsidRPr="00974878">
        <w:rPr>
          <w:rFonts w:ascii="Roboto" w:hAnsi="Roboto"/>
          <w:color w:val="000000"/>
          <w:sz w:val="20"/>
          <w:szCs w:val="20"/>
          <w:shd w:val="clear" w:color="auto" w:fill="FFFFFF"/>
        </w:rPr>
        <w:t>RGU-GA with Injection</w:t>
      </w:r>
      <w:r w:rsidR="00CF1461" w:rsidRPr="00974878">
        <w:t xml:space="preserve"> (INTHDP005)</w:t>
      </w:r>
      <w:r w:rsidR="00FD574F" w:rsidRPr="00974878">
        <w:t>, from HADOOP</w:t>
      </w:r>
      <w:r w:rsidR="00CF1461" w:rsidRPr="00974878">
        <w:t>.</w:t>
      </w:r>
      <w:r w:rsidR="00FD574F" w:rsidRPr="00974878">
        <w:t xml:space="preserve"> File format is:</w:t>
      </w:r>
    </w:p>
    <w:tbl>
      <w:tblPr>
        <w:tblStyle w:val="TableGrid"/>
        <w:tblW w:w="0" w:type="auto"/>
        <w:tblInd w:w="56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8857"/>
      </w:tblGrid>
      <w:tr w:rsidR="00FD574F" w:rsidRPr="00974878" w14:paraId="601D5813" w14:textId="77777777" w:rsidTr="00FD574F">
        <w:tc>
          <w:tcPr>
            <w:tcW w:w="8857" w:type="dxa"/>
            <w:shd w:val="clear" w:color="auto" w:fill="F2F2F2" w:themeFill="background1" w:themeFillShade="F2"/>
          </w:tcPr>
          <w:p w14:paraId="7489A8CB" w14:textId="138EB78C" w:rsidR="00FD574F" w:rsidRPr="00974878" w:rsidRDefault="00FD574F" w:rsidP="007607A5">
            <w:pPr>
              <w:spacing w:after="0"/>
              <w:ind w:left="0"/>
              <w:rPr>
                <w:rFonts w:ascii="Consolas" w:hAnsi="Consolas"/>
              </w:rPr>
            </w:pPr>
            <w:r w:rsidRPr="00974878">
              <w:rPr>
                <w:rFonts w:ascii="Consolas" w:hAnsi="Consolas"/>
                <w:sz w:val="20"/>
              </w:rPr>
              <w:t>DATE|MICRO|SITE_ID|ID_OUTLET|STATUS_INJECTION|FLAG_ACM|COUNT_MSISDN</w:t>
            </w:r>
          </w:p>
        </w:tc>
      </w:tr>
    </w:tbl>
    <w:p w14:paraId="64FD7153" w14:textId="44B3AA72" w:rsidR="00CF1461" w:rsidRPr="00974878" w:rsidRDefault="00CF1461" w:rsidP="00CF1461">
      <w:pPr>
        <w:pStyle w:val="ListParagraph"/>
        <w:numPr>
          <w:ilvl w:val="0"/>
          <w:numId w:val="39"/>
        </w:numPr>
      </w:pPr>
      <w:r w:rsidRPr="00974878">
        <w:t>This is created as a custom KPI in MOBII.</w:t>
      </w:r>
      <w:r w:rsidR="00374FCB" w:rsidRPr="00974878">
        <w:t xml:space="preserve"> </w:t>
      </w:r>
      <w:r w:rsidRPr="00974878">
        <w:t xml:space="preserve">HADOOP will share the RGU-GA qty grouped to ID_OUTLET and FLAG_ACM. </w:t>
      </w:r>
    </w:p>
    <w:p w14:paraId="44619CAB" w14:textId="21DAEDE0" w:rsidR="00CF1461" w:rsidRPr="00974878" w:rsidRDefault="00CF1461" w:rsidP="00CF1461">
      <w:pPr>
        <w:pStyle w:val="ListParagraph"/>
        <w:numPr>
          <w:ilvl w:val="0"/>
          <w:numId w:val="39"/>
        </w:numPr>
      </w:pPr>
      <w:r w:rsidRPr="00974878">
        <w:t xml:space="preserve">MOBII will identify the outlet based on given ID_OUTLET and given COUNT_MSISDN for the given DATE will be aggregated against identified outlet id. </w:t>
      </w:r>
    </w:p>
    <w:p w14:paraId="6FC423C9" w14:textId="77777777" w:rsidR="00CF1461" w:rsidRPr="00974878" w:rsidRDefault="00CF1461" w:rsidP="00CF1461">
      <w:pPr>
        <w:pStyle w:val="ListParagraph"/>
        <w:numPr>
          <w:ilvl w:val="0"/>
          <w:numId w:val="39"/>
        </w:numPr>
      </w:pPr>
      <w:r w:rsidRPr="00974878">
        <w:t>IF HADOOP shares the data for already shared date, then MOBII will replace the summary records with the latest file content</w:t>
      </w:r>
    </w:p>
    <w:p w14:paraId="2FBEC393" w14:textId="3EFF9FE6" w:rsidR="00CF1461" w:rsidRPr="00974878" w:rsidRDefault="00CF1461" w:rsidP="00CF1461">
      <w:pPr>
        <w:pStyle w:val="ListParagraph"/>
        <w:numPr>
          <w:ilvl w:val="0"/>
          <w:numId w:val="39"/>
        </w:numPr>
      </w:pPr>
      <w:r w:rsidRPr="00974878">
        <w:t>Given ORGANIZATION_ID must be outlet and mapped with CSO using operator mapping. Using operator mapping outlet achievement value will be accumulated to CSO.</w:t>
      </w:r>
    </w:p>
    <w:p w14:paraId="6FA61A63" w14:textId="57785989" w:rsidR="00CF1461" w:rsidRPr="00974878" w:rsidRDefault="00CF1461" w:rsidP="00CF1461">
      <w:pPr>
        <w:pStyle w:val="ListParagraph"/>
        <w:numPr>
          <w:ilvl w:val="0"/>
          <w:numId w:val="39"/>
        </w:numPr>
      </w:pPr>
      <w:r w:rsidRPr="00974878">
        <w:t>MOBII always identify the CSO based on outlet id. CSO will be identified based on operator mapping based on the particular month start date (KPI calculation month).</w:t>
      </w:r>
    </w:p>
    <w:p w14:paraId="69F15B69" w14:textId="77777777" w:rsidR="00CF1461" w:rsidRPr="00974878" w:rsidRDefault="00CF1461" w:rsidP="00CF1461">
      <w:pPr>
        <w:pStyle w:val="ListParagraph"/>
        <w:numPr>
          <w:ilvl w:val="0"/>
          <w:numId w:val="39"/>
        </w:numPr>
      </w:pPr>
      <w:r w:rsidRPr="00974878">
        <w:t>Below are the additional conditions will be used to considered final achievement.</w:t>
      </w:r>
    </w:p>
    <w:p w14:paraId="2DE742A0" w14:textId="1CFC42DF" w:rsidR="00CF1461" w:rsidRPr="00974878" w:rsidRDefault="00CF1461" w:rsidP="00CF1461">
      <w:pPr>
        <w:pStyle w:val="ListParagraph"/>
        <w:numPr>
          <w:ilvl w:val="0"/>
          <w:numId w:val="39"/>
        </w:numPr>
      </w:pPr>
      <w:r w:rsidRPr="00974878">
        <w:t xml:space="preserve">Achievement COUNT_MSISDN will be considered only </w:t>
      </w:r>
      <w:r w:rsidR="005D77A3" w:rsidRPr="00974878">
        <w:t>when STATUS_INJECTION is injected and only</w:t>
      </w:r>
      <w:r w:rsidRPr="00974878">
        <w:t xml:space="preserve"> following flag values from FLAG_ACM. </w:t>
      </w:r>
    </w:p>
    <w:p w14:paraId="3F25C7EE" w14:textId="77777777" w:rsidR="00CF1461" w:rsidRPr="00974878" w:rsidRDefault="00CF1461" w:rsidP="00440900">
      <w:pPr>
        <w:pStyle w:val="ListParagraph"/>
      </w:pPr>
      <w:r w:rsidRPr="00974878">
        <w:t>b. &gt;=25k - &lt;35k</w:t>
      </w:r>
      <w:r w:rsidRPr="00974878">
        <w:br/>
        <w:t>a. &gt;=10k - &lt;25k</w:t>
      </w:r>
    </w:p>
    <w:p w14:paraId="2773D05A" w14:textId="77777777" w:rsidR="00CF1461" w:rsidRPr="00974878" w:rsidRDefault="00CF1461" w:rsidP="00440900">
      <w:pPr>
        <w:pStyle w:val="ListParagraph"/>
      </w:pPr>
      <w:r w:rsidRPr="00974878">
        <w:t>d. &gt;=10k</w:t>
      </w:r>
    </w:p>
    <w:p w14:paraId="210CCCD6" w14:textId="77777777" w:rsidR="00CF1461" w:rsidRPr="00974878" w:rsidRDefault="00CF1461" w:rsidP="00440900">
      <w:pPr>
        <w:pStyle w:val="ListParagraph"/>
      </w:pPr>
      <w:r w:rsidRPr="00974878">
        <w:t>c. &gt;=35k - &lt;50k</w:t>
      </w:r>
    </w:p>
    <w:p w14:paraId="1F06984C" w14:textId="031AF3CE" w:rsidR="00CF1461" w:rsidRPr="00974878" w:rsidRDefault="00CF1461" w:rsidP="00440900">
      <w:pPr>
        <w:pStyle w:val="ListParagraph"/>
      </w:pPr>
      <w:r w:rsidRPr="00974878">
        <w:t>d. &gt;=50k</w:t>
      </w:r>
    </w:p>
    <w:p w14:paraId="409D1A9E" w14:textId="21D0FB91" w:rsidR="002F3706" w:rsidRPr="00974878" w:rsidRDefault="002F3706" w:rsidP="005D4E2E">
      <w:pPr>
        <w:ind w:left="0"/>
        <w:rPr>
          <w:b/>
          <w:bCs/>
        </w:rPr>
      </w:pPr>
      <w:r w:rsidRPr="00974878">
        <w:rPr>
          <w:b/>
          <w:bCs/>
        </w:rPr>
        <w:t>E</w:t>
      </w:r>
      <w:r w:rsidR="005D4E2E" w:rsidRPr="00974878">
        <w:rPr>
          <w:b/>
          <w:bCs/>
        </w:rPr>
        <w:t>xample</w:t>
      </w:r>
      <w:r w:rsidRPr="00974878">
        <w:rPr>
          <w:b/>
          <w:bCs/>
        </w:rPr>
        <w:t>:</w:t>
      </w:r>
    </w:p>
    <w:p w14:paraId="185DC758" w14:textId="6A89B978" w:rsidR="005D4E2E" w:rsidRPr="00974878" w:rsidRDefault="005D4E2E" w:rsidP="002F3706">
      <w:pPr>
        <w:rPr>
          <w:i/>
          <w:iCs/>
        </w:rPr>
      </w:pPr>
      <w:r w:rsidRPr="00974878">
        <w:rPr>
          <w:i/>
          <w:iCs/>
        </w:rPr>
        <w:t xml:space="preserve">HADOOP sharing below data </w:t>
      </w:r>
    </w:p>
    <w:p w14:paraId="60B535F0" w14:textId="5AB49578" w:rsidR="005D4E2E" w:rsidRPr="00974878" w:rsidRDefault="005D4E2E" w:rsidP="00440900">
      <w:pPr>
        <w:spacing w:after="0"/>
        <w:ind w:left="0" w:firstLine="360"/>
        <w:rPr>
          <w:i/>
          <w:iCs/>
        </w:rPr>
      </w:pPr>
      <w:r w:rsidRPr="00974878">
        <w:rPr>
          <w:i/>
          <w:iCs/>
        </w:rPr>
        <w:t>DATE|MICRO|SITE_ID|ID_OUTLET|STATUS_INJECTION|FLAG_ACM|COUNT_MSISDN</w:t>
      </w:r>
    </w:p>
    <w:p w14:paraId="22E31028" w14:textId="12C00E22" w:rsidR="005D77A3" w:rsidRPr="00974878" w:rsidRDefault="005D4E2E" w:rsidP="00440900">
      <w:pPr>
        <w:spacing w:after="0"/>
        <w:ind w:left="0" w:firstLine="360"/>
        <w:rPr>
          <w:i/>
          <w:iCs/>
        </w:rPr>
      </w:pPr>
      <w:r w:rsidRPr="00974878">
        <w:rPr>
          <w:i/>
          <w:iCs/>
        </w:rPr>
        <w:t>20200501|</w:t>
      </w:r>
      <w:r w:rsidR="005D77A3" w:rsidRPr="00974878">
        <w:rPr>
          <w:i/>
          <w:iCs/>
        </w:rPr>
        <w:t>MC1|SITE1|</w:t>
      </w:r>
      <w:r w:rsidRPr="00974878">
        <w:rPr>
          <w:i/>
          <w:iCs/>
        </w:rPr>
        <w:t>OUT1|</w:t>
      </w:r>
      <w:r w:rsidR="005D77A3" w:rsidRPr="00974878">
        <w:rPr>
          <w:i/>
          <w:iCs/>
        </w:rPr>
        <w:t>injected</w:t>
      </w:r>
      <w:r w:rsidRPr="00974878">
        <w:rPr>
          <w:i/>
          <w:iCs/>
        </w:rPr>
        <w:t>|</w:t>
      </w:r>
      <w:r w:rsidR="005D77A3" w:rsidRPr="00974878">
        <w:rPr>
          <w:i/>
          <w:iCs/>
        </w:rPr>
        <w:t>d. &gt;=10k |</w:t>
      </w:r>
      <w:r w:rsidRPr="00974878">
        <w:rPr>
          <w:i/>
          <w:iCs/>
        </w:rPr>
        <w:t>5</w:t>
      </w:r>
    </w:p>
    <w:p w14:paraId="59DD4076" w14:textId="502C6C16" w:rsidR="005D77A3" w:rsidRPr="00974878" w:rsidRDefault="005D77A3" w:rsidP="00440900">
      <w:pPr>
        <w:spacing w:after="0"/>
        <w:ind w:left="0" w:firstLine="360"/>
        <w:rPr>
          <w:i/>
          <w:iCs/>
        </w:rPr>
      </w:pPr>
      <w:r w:rsidRPr="00974878">
        <w:rPr>
          <w:i/>
          <w:iCs/>
        </w:rPr>
        <w:t>20200502|MC1|SITE1|OUT1|injected| b. &gt;=25k - &lt;35k|5</w:t>
      </w:r>
    </w:p>
    <w:p w14:paraId="24A2F6B6" w14:textId="77FD8CB8" w:rsidR="005D77A3" w:rsidRPr="00974878" w:rsidRDefault="005D77A3" w:rsidP="00440900">
      <w:pPr>
        <w:spacing w:after="0"/>
        <w:ind w:left="0" w:firstLine="360"/>
        <w:rPr>
          <w:i/>
          <w:iCs/>
        </w:rPr>
      </w:pPr>
      <w:r w:rsidRPr="00974878">
        <w:rPr>
          <w:i/>
          <w:iCs/>
        </w:rPr>
        <w:t>20200521|MC1|SITE1|OUT1|injected|d. &gt;=10k |5</w:t>
      </w:r>
    </w:p>
    <w:p w14:paraId="09662366" w14:textId="3AEAE35C" w:rsidR="005D77A3" w:rsidRPr="00974878" w:rsidRDefault="005D77A3" w:rsidP="00440900">
      <w:pPr>
        <w:spacing w:after="0"/>
        <w:ind w:left="0" w:firstLine="360"/>
        <w:rPr>
          <w:i/>
          <w:iCs/>
        </w:rPr>
      </w:pPr>
      <w:r w:rsidRPr="00974878">
        <w:rPr>
          <w:i/>
          <w:iCs/>
        </w:rPr>
        <w:t>20200531|MC1|SITE1|OUT1|injected|d. &gt;=10k |5</w:t>
      </w:r>
    </w:p>
    <w:p w14:paraId="609640D3" w14:textId="4B0B3D9F" w:rsidR="005D4E2E" w:rsidRPr="00974878" w:rsidRDefault="005D4E2E" w:rsidP="00440900">
      <w:pPr>
        <w:spacing w:before="240"/>
        <w:ind w:left="0"/>
        <w:rPr>
          <w:i/>
          <w:iCs/>
        </w:rPr>
      </w:pPr>
      <w:r w:rsidRPr="00974878">
        <w:rPr>
          <w:i/>
          <w:iCs/>
        </w:rPr>
        <w:t xml:space="preserve">Let us assume OUT1 is mapped with CSO_A on start of the month which is 01-May-2020 then total </w:t>
      </w:r>
      <w:r w:rsidR="005D77A3" w:rsidRPr="00974878">
        <w:rPr>
          <w:i/>
          <w:iCs/>
        </w:rPr>
        <w:t>actual RGU-GA with injection</w:t>
      </w:r>
      <w:r w:rsidRPr="00974878">
        <w:rPr>
          <w:i/>
          <w:iCs/>
        </w:rPr>
        <w:t xml:space="preserve"> value of CSO_A </w:t>
      </w:r>
      <w:r w:rsidR="002F3706" w:rsidRPr="00974878">
        <w:rPr>
          <w:i/>
          <w:iCs/>
        </w:rPr>
        <w:tab/>
      </w:r>
      <w:r w:rsidRPr="00974878">
        <w:rPr>
          <w:i/>
          <w:iCs/>
        </w:rPr>
        <w:t>= 20</w:t>
      </w:r>
    </w:p>
    <w:p w14:paraId="7F41B710" w14:textId="23514B82" w:rsidR="005D4E2E" w:rsidRPr="00974878" w:rsidRDefault="005D4E2E" w:rsidP="00440900">
      <w:pPr>
        <w:spacing w:after="0"/>
        <w:ind w:left="0"/>
        <w:rPr>
          <w:i/>
          <w:iCs/>
        </w:rPr>
      </w:pPr>
      <w:r w:rsidRPr="00974878">
        <w:rPr>
          <w:i/>
          <w:iCs/>
        </w:rPr>
        <w:t xml:space="preserve">Uploaded target for CSO_A </w:t>
      </w:r>
      <w:r w:rsidR="00440900" w:rsidRPr="00974878">
        <w:rPr>
          <w:i/>
          <w:iCs/>
        </w:rPr>
        <w:tab/>
      </w:r>
      <w:r w:rsidR="002F3706" w:rsidRPr="00974878">
        <w:rPr>
          <w:i/>
          <w:iCs/>
        </w:rPr>
        <w:tab/>
      </w:r>
      <w:r w:rsidR="002F3706" w:rsidRPr="00974878">
        <w:rPr>
          <w:i/>
          <w:iCs/>
        </w:rPr>
        <w:tab/>
      </w:r>
      <w:r w:rsidR="00440900" w:rsidRPr="00974878">
        <w:rPr>
          <w:i/>
          <w:iCs/>
        </w:rPr>
        <w:t>=</w:t>
      </w:r>
      <w:r w:rsidRPr="00974878">
        <w:rPr>
          <w:i/>
          <w:iCs/>
        </w:rPr>
        <w:t xml:space="preserve"> 18</w:t>
      </w:r>
    </w:p>
    <w:p w14:paraId="1718EDE8" w14:textId="73FBA03D" w:rsidR="005D4E2E" w:rsidRPr="00974878" w:rsidRDefault="00102B83" w:rsidP="00440900">
      <w:pPr>
        <w:spacing w:after="0"/>
        <w:ind w:left="0"/>
        <w:rPr>
          <w:i/>
          <w:iCs/>
        </w:rPr>
      </w:pPr>
      <w:r w:rsidRPr="00974878">
        <w:rPr>
          <w:i/>
          <w:iCs/>
        </w:rPr>
        <w:t xml:space="preserve">RGU-GA with </w:t>
      </w:r>
      <w:r w:rsidR="00440900" w:rsidRPr="00974878">
        <w:rPr>
          <w:i/>
          <w:iCs/>
        </w:rPr>
        <w:t xml:space="preserve">Injection </w:t>
      </w:r>
      <w:r w:rsidR="00440900" w:rsidRPr="00974878">
        <w:rPr>
          <w:i/>
          <w:iCs/>
        </w:rPr>
        <w:tab/>
      </w:r>
      <w:r w:rsidR="00440900" w:rsidRPr="00974878">
        <w:rPr>
          <w:i/>
          <w:iCs/>
        </w:rPr>
        <w:tab/>
      </w:r>
      <w:r w:rsidR="002F3706" w:rsidRPr="00974878">
        <w:rPr>
          <w:i/>
          <w:iCs/>
        </w:rPr>
        <w:tab/>
      </w:r>
      <w:r w:rsidR="002F3706" w:rsidRPr="00974878">
        <w:rPr>
          <w:i/>
          <w:iCs/>
        </w:rPr>
        <w:tab/>
      </w:r>
      <w:r w:rsidR="00440900" w:rsidRPr="00974878">
        <w:rPr>
          <w:i/>
          <w:iCs/>
        </w:rPr>
        <w:t>=</w:t>
      </w:r>
      <w:r w:rsidR="005D4E2E" w:rsidRPr="00974878">
        <w:rPr>
          <w:i/>
          <w:iCs/>
        </w:rPr>
        <w:t xml:space="preserve"> </w:t>
      </w:r>
      <w:r w:rsidRPr="00974878">
        <w:rPr>
          <w:i/>
          <w:iCs/>
        </w:rPr>
        <w:t>20</w:t>
      </w:r>
      <w:r w:rsidR="005D4E2E" w:rsidRPr="00974878">
        <w:rPr>
          <w:i/>
          <w:iCs/>
        </w:rPr>
        <w:t>/</w:t>
      </w:r>
      <w:r w:rsidRPr="00974878">
        <w:rPr>
          <w:i/>
          <w:iCs/>
        </w:rPr>
        <w:t>18</w:t>
      </w:r>
    </w:p>
    <w:p w14:paraId="326B91F5" w14:textId="6CC4D3D2" w:rsidR="005D4E2E" w:rsidRPr="00974878" w:rsidRDefault="005D4E2E" w:rsidP="00440900">
      <w:pPr>
        <w:spacing w:after="0"/>
        <w:ind w:firstLine="288"/>
        <w:rPr>
          <w:i/>
          <w:iCs/>
        </w:rPr>
      </w:pPr>
      <w:r w:rsidRPr="00974878">
        <w:rPr>
          <w:i/>
          <w:iCs/>
        </w:rPr>
        <w:tab/>
      </w:r>
      <w:r w:rsidRPr="00974878">
        <w:rPr>
          <w:i/>
          <w:iCs/>
        </w:rPr>
        <w:tab/>
      </w:r>
      <w:r w:rsidR="00440900" w:rsidRPr="00974878">
        <w:rPr>
          <w:i/>
          <w:iCs/>
        </w:rPr>
        <w:tab/>
      </w:r>
      <w:r w:rsidR="00440900" w:rsidRPr="00974878">
        <w:rPr>
          <w:i/>
          <w:iCs/>
        </w:rPr>
        <w:tab/>
      </w:r>
      <w:r w:rsidR="002F3706" w:rsidRPr="00974878">
        <w:rPr>
          <w:i/>
          <w:iCs/>
        </w:rPr>
        <w:tab/>
      </w:r>
      <w:r w:rsidR="002F3706" w:rsidRPr="00974878">
        <w:rPr>
          <w:i/>
          <w:iCs/>
        </w:rPr>
        <w:tab/>
      </w:r>
      <w:r w:rsidRPr="00974878">
        <w:rPr>
          <w:i/>
          <w:iCs/>
        </w:rPr>
        <w:t>= 111%</w:t>
      </w:r>
    </w:p>
    <w:p w14:paraId="63CB3214" w14:textId="32ADCD0B" w:rsidR="005D4E2E" w:rsidRPr="00974878" w:rsidRDefault="005D4E2E" w:rsidP="00440900">
      <w:pPr>
        <w:spacing w:after="0"/>
        <w:ind w:left="0"/>
        <w:rPr>
          <w:i/>
          <w:iCs/>
        </w:rPr>
      </w:pPr>
      <w:r w:rsidRPr="00974878">
        <w:rPr>
          <w:i/>
          <w:iCs/>
        </w:rPr>
        <w:t>Incentive Value</w:t>
      </w:r>
      <w:r w:rsidR="00440900" w:rsidRPr="00974878">
        <w:rPr>
          <w:i/>
          <w:iCs/>
        </w:rPr>
        <w:tab/>
      </w:r>
      <w:r w:rsidR="00440900" w:rsidRPr="00974878">
        <w:rPr>
          <w:i/>
          <w:iCs/>
        </w:rPr>
        <w:tab/>
      </w:r>
      <w:r w:rsidR="00440900" w:rsidRPr="00974878">
        <w:rPr>
          <w:i/>
          <w:iCs/>
        </w:rPr>
        <w:tab/>
      </w:r>
      <w:r w:rsidR="002F3706" w:rsidRPr="00974878">
        <w:rPr>
          <w:i/>
          <w:iCs/>
        </w:rPr>
        <w:tab/>
      </w:r>
      <w:r w:rsidR="002F3706" w:rsidRPr="00974878">
        <w:rPr>
          <w:i/>
          <w:iCs/>
        </w:rPr>
        <w:tab/>
      </w:r>
      <w:r w:rsidRPr="00974878">
        <w:rPr>
          <w:i/>
          <w:iCs/>
        </w:rPr>
        <w:t xml:space="preserve">= 110% x </w:t>
      </w:r>
      <w:r w:rsidR="00102B83" w:rsidRPr="00974878">
        <w:rPr>
          <w:i/>
          <w:iCs/>
        </w:rPr>
        <w:t>24</w:t>
      </w:r>
      <w:r w:rsidRPr="00974878">
        <w:rPr>
          <w:i/>
          <w:iCs/>
        </w:rPr>
        <w:t>0000</w:t>
      </w:r>
    </w:p>
    <w:p w14:paraId="054D0D73" w14:textId="21AA377B" w:rsidR="005D4E2E" w:rsidRPr="00974878" w:rsidRDefault="005D4E2E" w:rsidP="00440900">
      <w:pPr>
        <w:spacing w:after="0"/>
        <w:ind w:left="0"/>
        <w:rPr>
          <w:i/>
          <w:iCs/>
        </w:rPr>
      </w:pPr>
      <w:r w:rsidRPr="00974878">
        <w:rPr>
          <w:i/>
          <w:iCs/>
        </w:rPr>
        <w:tab/>
      </w:r>
      <w:r w:rsidR="00440900" w:rsidRPr="00974878">
        <w:rPr>
          <w:i/>
          <w:iCs/>
        </w:rPr>
        <w:tab/>
      </w:r>
      <w:r w:rsidRPr="00974878">
        <w:rPr>
          <w:i/>
          <w:iCs/>
        </w:rPr>
        <w:tab/>
      </w:r>
      <w:r w:rsidR="00440900" w:rsidRPr="00974878">
        <w:rPr>
          <w:i/>
          <w:iCs/>
        </w:rPr>
        <w:tab/>
      </w:r>
      <w:r w:rsidR="002F3706" w:rsidRPr="00974878">
        <w:rPr>
          <w:i/>
          <w:iCs/>
        </w:rPr>
        <w:tab/>
      </w:r>
      <w:r w:rsidR="002F3706" w:rsidRPr="00974878">
        <w:rPr>
          <w:i/>
          <w:iCs/>
        </w:rPr>
        <w:tab/>
      </w:r>
      <w:r w:rsidRPr="00974878">
        <w:rPr>
          <w:i/>
          <w:iCs/>
        </w:rPr>
        <w:t xml:space="preserve">= </w:t>
      </w:r>
      <w:r w:rsidR="00102B83" w:rsidRPr="00974878">
        <w:rPr>
          <w:i/>
          <w:iCs/>
        </w:rPr>
        <w:t>264</w:t>
      </w:r>
      <w:r w:rsidRPr="00974878">
        <w:rPr>
          <w:i/>
          <w:iCs/>
        </w:rPr>
        <w:t>000</w:t>
      </w:r>
    </w:p>
    <w:p w14:paraId="5F595BD5" w14:textId="68EC98C1" w:rsidR="00F52441" w:rsidRPr="00974878" w:rsidRDefault="002F3706" w:rsidP="002F3706">
      <w:pPr>
        <w:pStyle w:val="Heading2"/>
      </w:pPr>
      <w:bookmarkStart w:id="21" w:name="_Toc44611858"/>
      <w:r w:rsidRPr="00974878">
        <w:lastRenderedPageBreak/>
        <w:t xml:space="preserve">Outlet </w:t>
      </w:r>
      <w:r w:rsidR="00440900" w:rsidRPr="00974878">
        <w:t xml:space="preserve">MOBO </w:t>
      </w:r>
      <w:r w:rsidRPr="00974878">
        <w:t xml:space="preserve">Sell-In </w:t>
      </w:r>
      <w:r w:rsidR="00440900" w:rsidRPr="00974878">
        <w:t>(OMB)</w:t>
      </w:r>
      <w:bookmarkEnd w:id="21"/>
    </w:p>
    <w:p w14:paraId="0224F125" w14:textId="43AAC21A" w:rsidR="00F52441" w:rsidRPr="00974878" w:rsidRDefault="009859F9" w:rsidP="009859F9">
      <w:pPr>
        <w:pStyle w:val="ListParagraph"/>
        <w:numPr>
          <w:ilvl w:val="0"/>
          <w:numId w:val="39"/>
        </w:numPr>
      </w:pPr>
      <w:r w:rsidRPr="00974878">
        <w:t xml:space="preserve">Outlet with </w:t>
      </w:r>
      <w:r w:rsidR="00440900" w:rsidRPr="00974878">
        <w:t>MOBO</w:t>
      </w:r>
      <w:r w:rsidRPr="00974878">
        <w:t xml:space="preserve"> Balance (OMB) is the ratio of the number of outlets that have fulfilled / sold the </w:t>
      </w:r>
      <w:r w:rsidR="00440900" w:rsidRPr="00974878">
        <w:t>MOBO</w:t>
      </w:r>
      <w:r w:rsidRPr="00974878">
        <w:t xml:space="preserve"> balance in accordance with the recommended value or more compared to the number of outlets mapped to each CSO.</w:t>
      </w:r>
    </w:p>
    <w:p w14:paraId="5E43C818" w14:textId="53EB97E1" w:rsidR="00F52441" w:rsidRPr="00974878" w:rsidRDefault="009859F9" w:rsidP="00F52441">
      <w:pPr>
        <w:pStyle w:val="ListParagraph"/>
        <w:numPr>
          <w:ilvl w:val="0"/>
          <w:numId w:val="39"/>
        </w:numPr>
      </w:pPr>
      <w:r w:rsidRPr="00974878">
        <w:t>This is created as a custom KPI in MOBII using MOBII internal data.</w:t>
      </w:r>
    </w:p>
    <w:p w14:paraId="69602EA4" w14:textId="731FA3B6" w:rsidR="00F52441" w:rsidRPr="00974878" w:rsidRDefault="00F52441" w:rsidP="00F52441">
      <w:pPr>
        <w:pStyle w:val="ListParagraph"/>
        <w:numPr>
          <w:ilvl w:val="0"/>
          <w:numId w:val="39"/>
        </w:numPr>
      </w:pPr>
      <w:r w:rsidRPr="00974878">
        <w:t>Maximum Cap for achievement percentage is 1</w:t>
      </w:r>
      <w:r w:rsidR="002E6275" w:rsidRPr="00974878">
        <w:t>00%. Incentive value is 18</w:t>
      </w:r>
      <w:r w:rsidRPr="00974878">
        <w:t>0000.</w:t>
      </w:r>
    </w:p>
    <w:p w14:paraId="34981D03" w14:textId="4899F548" w:rsidR="002E6275" w:rsidRPr="00974878" w:rsidRDefault="002E6275" w:rsidP="00F52441">
      <w:pPr>
        <w:pStyle w:val="ListParagraph"/>
        <w:numPr>
          <w:ilvl w:val="0"/>
          <w:numId w:val="39"/>
        </w:numPr>
      </w:pPr>
      <w:r w:rsidRPr="00974878">
        <w:t>This KPI is calculated for weekly and weekly average is considered for monthly achievement.</w:t>
      </w:r>
    </w:p>
    <w:p w14:paraId="2E234F39" w14:textId="3BF2CBC6" w:rsidR="002E6275" w:rsidRPr="00974878" w:rsidRDefault="002E6275" w:rsidP="002E6275">
      <w:pPr>
        <w:pStyle w:val="ListParagraph"/>
        <w:numPr>
          <w:ilvl w:val="0"/>
          <w:numId w:val="39"/>
        </w:numPr>
      </w:pPr>
      <w:r w:rsidRPr="00974878">
        <w:t>Only four weeks are considered in a month and the weekly OMB calculation is based on the calendar date as follows:</w:t>
      </w:r>
    </w:p>
    <w:p w14:paraId="0EBD0A86" w14:textId="77777777" w:rsidR="002E6275" w:rsidRPr="00974878" w:rsidRDefault="002E6275" w:rsidP="00440900">
      <w:pPr>
        <w:pStyle w:val="ListParagraph"/>
      </w:pPr>
      <w:r w:rsidRPr="00974878">
        <w:t>1</w:t>
      </w:r>
      <w:r w:rsidRPr="00974878">
        <w:rPr>
          <w:vertAlign w:val="superscript"/>
        </w:rPr>
        <w:t>st</w:t>
      </w:r>
      <w:r w:rsidRPr="00974878">
        <w:t xml:space="preserve"> Week: date 1 to 7</w:t>
      </w:r>
    </w:p>
    <w:p w14:paraId="05496EE1" w14:textId="77777777" w:rsidR="002E6275" w:rsidRPr="00974878" w:rsidRDefault="002E6275" w:rsidP="00440900">
      <w:pPr>
        <w:pStyle w:val="ListParagraph"/>
      </w:pPr>
      <w:r w:rsidRPr="00974878">
        <w:t>2</w:t>
      </w:r>
      <w:r w:rsidRPr="00974878">
        <w:rPr>
          <w:vertAlign w:val="superscript"/>
        </w:rPr>
        <w:t>nd</w:t>
      </w:r>
      <w:r w:rsidRPr="00974878">
        <w:t xml:space="preserve"> Week: 8 to 14</w:t>
      </w:r>
    </w:p>
    <w:p w14:paraId="6D2F6A0E" w14:textId="77777777" w:rsidR="002E6275" w:rsidRPr="00974878" w:rsidRDefault="002E6275" w:rsidP="00440900">
      <w:pPr>
        <w:pStyle w:val="ListParagraph"/>
      </w:pPr>
      <w:r w:rsidRPr="00974878">
        <w:t>3</w:t>
      </w:r>
      <w:r w:rsidRPr="00974878">
        <w:rPr>
          <w:vertAlign w:val="superscript"/>
        </w:rPr>
        <w:t>rd</w:t>
      </w:r>
      <w:r w:rsidRPr="00974878">
        <w:t xml:space="preserve"> week: 15th to 21st</w:t>
      </w:r>
    </w:p>
    <w:p w14:paraId="24C0AD17" w14:textId="4F047D64" w:rsidR="002E6275" w:rsidRPr="00974878" w:rsidRDefault="002E6275" w:rsidP="00440900">
      <w:pPr>
        <w:pStyle w:val="ListParagraph"/>
      </w:pPr>
      <w:r w:rsidRPr="00974878">
        <w:t>4</w:t>
      </w:r>
      <w:r w:rsidRPr="00974878">
        <w:rPr>
          <w:vertAlign w:val="superscript"/>
        </w:rPr>
        <w:t>th</w:t>
      </w:r>
      <w:r w:rsidRPr="00974878">
        <w:t xml:space="preserve"> week: 22nd to 30/31 (month end date)</w:t>
      </w:r>
    </w:p>
    <w:p w14:paraId="397205E1" w14:textId="2F364979" w:rsidR="002E6275" w:rsidRPr="00974878" w:rsidRDefault="00AF35E1" w:rsidP="002E6275">
      <w:pPr>
        <w:pStyle w:val="ListParagraph"/>
        <w:numPr>
          <w:ilvl w:val="0"/>
          <w:numId w:val="39"/>
        </w:numPr>
      </w:pPr>
      <w:r w:rsidRPr="00974878">
        <w:t xml:space="preserve">Following process used for </w:t>
      </w:r>
      <w:r w:rsidR="0014499B" w:rsidRPr="00974878">
        <w:t xml:space="preserve">calculating the weekly achievement. </w:t>
      </w:r>
    </w:p>
    <w:p w14:paraId="3CA1495E" w14:textId="6472A959" w:rsidR="0014499B" w:rsidRPr="00974878" w:rsidRDefault="0014499B" w:rsidP="002E6275">
      <w:pPr>
        <w:pStyle w:val="ListParagraph"/>
        <w:numPr>
          <w:ilvl w:val="0"/>
          <w:numId w:val="39"/>
        </w:numPr>
      </w:pPr>
      <w:r w:rsidRPr="00974878">
        <w:t>Sunday and National holidays are not included in calculation.</w:t>
      </w:r>
    </w:p>
    <w:p w14:paraId="50AD70B0" w14:textId="53F28C15" w:rsidR="0014499B" w:rsidRPr="00974878" w:rsidRDefault="0014499B" w:rsidP="0014499B">
      <w:pPr>
        <w:pStyle w:val="ListParagraph"/>
        <w:ind w:left="432"/>
      </w:pPr>
    </w:p>
    <w:p w14:paraId="1AF4EFB3" w14:textId="5266239B" w:rsidR="00B66D1E" w:rsidRPr="00974878" w:rsidRDefault="00B66D1E" w:rsidP="002F3706">
      <w:pPr>
        <w:ind w:left="0"/>
      </w:pPr>
      <w:r w:rsidRPr="00974878">
        <w:t>OMB = Actual Server Outlet (E from below table) / Total Outlet Mapping per CSO</w:t>
      </w:r>
    </w:p>
    <w:tbl>
      <w:tblPr>
        <w:tblW w:w="9483" w:type="dxa"/>
        <w:tblInd w:w="93" w:type="dxa"/>
        <w:tblLook w:val="04A0" w:firstRow="1" w:lastRow="0" w:firstColumn="1" w:lastColumn="0" w:noHBand="0" w:noVBand="1"/>
      </w:tblPr>
      <w:tblGrid>
        <w:gridCol w:w="636"/>
        <w:gridCol w:w="2496"/>
        <w:gridCol w:w="636"/>
        <w:gridCol w:w="543"/>
        <w:gridCol w:w="639"/>
        <w:gridCol w:w="639"/>
        <w:gridCol w:w="639"/>
        <w:gridCol w:w="639"/>
        <w:gridCol w:w="639"/>
        <w:gridCol w:w="1117"/>
        <w:gridCol w:w="860"/>
      </w:tblGrid>
      <w:tr w:rsidR="0014499B" w:rsidRPr="00974878" w14:paraId="14B60294" w14:textId="77777777" w:rsidTr="0014499B">
        <w:trPr>
          <w:trHeight w:val="782"/>
        </w:trPr>
        <w:tc>
          <w:tcPr>
            <w:tcW w:w="636"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1E1CDB01"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No</w:t>
            </w:r>
          </w:p>
        </w:tc>
        <w:tc>
          <w:tcPr>
            <w:tcW w:w="2496" w:type="dxa"/>
            <w:tcBorders>
              <w:top w:val="single" w:sz="4" w:space="0" w:color="auto"/>
              <w:left w:val="nil"/>
              <w:bottom w:val="single" w:sz="4" w:space="0" w:color="auto"/>
              <w:right w:val="single" w:sz="4" w:space="0" w:color="auto"/>
            </w:tcBorders>
            <w:shd w:val="clear" w:color="000000" w:fill="D9D9D9"/>
            <w:vAlign w:val="bottom"/>
            <w:hideMark/>
          </w:tcPr>
          <w:p w14:paraId="540A7D25"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Category</w:t>
            </w:r>
          </w:p>
        </w:tc>
        <w:tc>
          <w:tcPr>
            <w:tcW w:w="636" w:type="dxa"/>
            <w:tcBorders>
              <w:top w:val="single" w:sz="4" w:space="0" w:color="auto"/>
              <w:left w:val="nil"/>
              <w:bottom w:val="single" w:sz="4" w:space="0" w:color="auto"/>
              <w:right w:val="single" w:sz="4" w:space="0" w:color="auto"/>
            </w:tcBorders>
            <w:shd w:val="clear" w:color="000000" w:fill="D9D9D9"/>
            <w:vAlign w:val="bottom"/>
            <w:hideMark/>
          </w:tcPr>
          <w:p w14:paraId="316FCEBB"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Mon</w:t>
            </w:r>
          </w:p>
        </w:tc>
        <w:tc>
          <w:tcPr>
            <w:tcW w:w="543" w:type="dxa"/>
            <w:tcBorders>
              <w:top w:val="single" w:sz="4" w:space="0" w:color="auto"/>
              <w:left w:val="nil"/>
              <w:bottom w:val="single" w:sz="4" w:space="0" w:color="auto"/>
              <w:right w:val="single" w:sz="4" w:space="0" w:color="auto"/>
            </w:tcBorders>
            <w:shd w:val="clear" w:color="000000" w:fill="D9D9D9"/>
            <w:vAlign w:val="bottom"/>
            <w:hideMark/>
          </w:tcPr>
          <w:p w14:paraId="295AB10E"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Tue</w:t>
            </w:r>
          </w:p>
        </w:tc>
        <w:tc>
          <w:tcPr>
            <w:tcW w:w="639" w:type="dxa"/>
            <w:tcBorders>
              <w:top w:val="single" w:sz="4" w:space="0" w:color="auto"/>
              <w:left w:val="nil"/>
              <w:bottom w:val="single" w:sz="4" w:space="0" w:color="auto"/>
              <w:right w:val="single" w:sz="4" w:space="0" w:color="auto"/>
            </w:tcBorders>
            <w:shd w:val="clear" w:color="000000" w:fill="D9D9D9"/>
            <w:vAlign w:val="bottom"/>
            <w:hideMark/>
          </w:tcPr>
          <w:p w14:paraId="174726C0"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Wed</w:t>
            </w:r>
          </w:p>
        </w:tc>
        <w:tc>
          <w:tcPr>
            <w:tcW w:w="639" w:type="dxa"/>
            <w:tcBorders>
              <w:top w:val="single" w:sz="4" w:space="0" w:color="auto"/>
              <w:left w:val="nil"/>
              <w:bottom w:val="single" w:sz="4" w:space="0" w:color="auto"/>
              <w:right w:val="single" w:sz="4" w:space="0" w:color="auto"/>
            </w:tcBorders>
            <w:shd w:val="clear" w:color="000000" w:fill="D9D9D9"/>
            <w:vAlign w:val="bottom"/>
            <w:hideMark/>
          </w:tcPr>
          <w:p w14:paraId="1FA6643A"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Thu</w:t>
            </w:r>
          </w:p>
        </w:tc>
        <w:tc>
          <w:tcPr>
            <w:tcW w:w="639" w:type="dxa"/>
            <w:tcBorders>
              <w:top w:val="single" w:sz="4" w:space="0" w:color="auto"/>
              <w:left w:val="nil"/>
              <w:bottom w:val="single" w:sz="4" w:space="0" w:color="auto"/>
              <w:right w:val="single" w:sz="4" w:space="0" w:color="auto"/>
            </w:tcBorders>
            <w:shd w:val="clear" w:color="000000" w:fill="D9D9D9"/>
            <w:vAlign w:val="bottom"/>
            <w:hideMark/>
          </w:tcPr>
          <w:p w14:paraId="4D5FBBB1"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Fri</w:t>
            </w:r>
          </w:p>
        </w:tc>
        <w:tc>
          <w:tcPr>
            <w:tcW w:w="639" w:type="dxa"/>
            <w:tcBorders>
              <w:top w:val="single" w:sz="4" w:space="0" w:color="auto"/>
              <w:left w:val="nil"/>
              <w:bottom w:val="single" w:sz="4" w:space="0" w:color="auto"/>
              <w:right w:val="single" w:sz="4" w:space="0" w:color="auto"/>
            </w:tcBorders>
            <w:shd w:val="clear" w:color="000000" w:fill="D9D9D9"/>
            <w:vAlign w:val="bottom"/>
            <w:hideMark/>
          </w:tcPr>
          <w:p w14:paraId="6CB05F19"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Sat</w:t>
            </w:r>
          </w:p>
        </w:tc>
        <w:tc>
          <w:tcPr>
            <w:tcW w:w="639" w:type="dxa"/>
            <w:tcBorders>
              <w:top w:val="single" w:sz="4" w:space="0" w:color="auto"/>
              <w:left w:val="nil"/>
              <w:bottom w:val="single" w:sz="4" w:space="0" w:color="auto"/>
              <w:right w:val="single" w:sz="4" w:space="0" w:color="auto"/>
            </w:tcBorders>
            <w:shd w:val="clear" w:color="000000" w:fill="D9D9D9"/>
            <w:vAlign w:val="bottom"/>
            <w:hideMark/>
          </w:tcPr>
          <w:p w14:paraId="453D2E34"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Sun</w:t>
            </w:r>
          </w:p>
        </w:tc>
        <w:tc>
          <w:tcPr>
            <w:tcW w:w="1117" w:type="dxa"/>
            <w:tcBorders>
              <w:top w:val="single" w:sz="4" w:space="0" w:color="auto"/>
              <w:left w:val="nil"/>
              <w:bottom w:val="single" w:sz="4" w:space="0" w:color="auto"/>
              <w:right w:val="single" w:sz="4" w:space="0" w:color="auto"/>
            </w:tcBorders>
            <w:shd w:val="clear" w:color="000000" w:fill="D9D9D9"/>
            <w:vAlign w:val="bottom"/>
            <w:hideMark/>
          </w:tcPr>
          <w:p w14:paraId="57225EED"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Total (excluding Sunday)</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14:paraId="5CA0825D"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 xml:space="preserve">Unique </w:t>
            </w:r>
            <w:proofErr w:type="spellStart"/>
            <w:r w:rsidRPr="00974878">
              <w:rPr>
                <w:rFonts w:ascii="Calibri" w:eastAsia="Times New Roman" w:hAnsi="Calibri" w:cs="Calibri"/>
                <w:color w:val="000000"/>
                <w:kern w:val="0"/>
                <w:sz w:val="18"/>
                <w:szCs w:val="18"/>
                <w:lang w:val="en-IN" w:eastAsia="en-IN"/>
                <w14:ligatures w14:val="none"/>
              </w:rPr>
              <w:t>Outelts</w:t>
            </w:r>
            <w:proofErr w:type="spellEnd"/>
            <w:r w:rsidRPr="00974878">
              <w:rPr>
                <w:rFonts w:ascii="Calibri" w:eastAsia="Times New Roman" w:hAnsi="Calibri" w:cs="Calibri"/>
                <w:color w:val="000000"/>
                <w:kern w:val="0"/>
                <w:sz w:val="18"/>
                <w:szCs w:val="18"/>
                <w:lang w:val="en-IN" w:eastAsia="en-IN"/>
                <w14:ligatures w14:val="none"/>
              </w:rPr>
              <w:t xml:space="preserve"> from Total</w:t>
            </w:r>
          </w:p>
        </w:tc>
      </w:tr>
      <w:tr w:rsidR="0014499B" w:rsidRPr="00974878" w14:paraId="130FF1FA" w14:textId="77777777" w:rsidTr="0014499B">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258DA49C"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A</w:t>
            </w:r>
          </w:p>
        </w:tc>
        <w:tc>
          <w:tcPr>
            <w:tcW w:w="2496" w:type="dxa"/>
            <w:tcBorders>
              <w:top w:val="nil"/>
              <w:left w:val="nil"/>
              <w:bottom w:val="single" w:sz="4" w:space="0" w:color="auto"/>
              <w:right w:val="single" w:sz="4" w:space="0" w:color="auto"/>
            </w:tcBorders>
            <w:shd w:val="clear" w:color="auto" w:fill="auto"/>
            <w:noWrap/>
            <w:vAlign w:val="bottom"/>
            <w:hideMark/>
          </w:tcPr>
          <w:p w14:paraId="45F0BB08"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Outlet fall under re-order suggestion</w:t>
            </w:r>
          </w:p>
        </w:tc>
        <w:tc>
          <w:tcPr>
            <w:tcW w:w="636" w:type="dxa"/>
            <w:tcBorders>
              <w:top w:val="nil"/>
              <w:left w:val="nil"/>
              <w:bottom w:val="single" w:sz="4" w:space="0" w:color="auto"/>
              <w:right w:val="single" w:sz="4" w:space="0" w:color="auto"/>
            </w:tcBorders>
            <w:shd w:val="clear" w:color="auto" w:fill="auto"/>
            <w:noWrap/>
            <w:vAlign w:val="bottom"/>
            <w:hideMark/>
          </w:tcPr>
          <w:p w14:paraId="3F43EAE3"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7</w:t>
            </w:r>
          </w:p>
        </w:tc>
        <w:tc>
          <w:tcPr>
            <w:tcW w:w="543" w:type="dxa"/>
            <w:tcBorders>
              <w:top w:val="nil"/>
              <w:left w:val="nil"/>
              <w:bottom w:val="single" w:sz="4" w:space="0" w:color="auto"/>
              <w:right w:val="single" w:sz="4" w:space="0" w:color="auto"/>
            </w:tcBorders>
            <w:shd w:val="clear" w:color="auto" w:fill="auto"/>
            <w:noWrap/>
            <w:vAlign w:val="bottom"/>
            <w:hideMark/>
          </w:tcPr>
          <w:p w14:paraId="2B96DD29"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8</w:t>
            </w:r>
          </w:p>
        </w:tc>
        <w:tc>
          <w:tcPr>
            <w:tcW w:w="639" w:type="dxa"/>
            <w:tcBorders>
              <w:top w:val="nil"/>
              <w:left w:val="nil"/>
              <w:bottom w:val="single" w:sz="4" w:space="0" w:color="auto"/>
              <w:right w:val="single" w:sz="4" w:space="0" w:color="auto"/>
            </w:tcBorders>
            <w:shd w:val="clear" w:color="auto" w:fill="auto"/>
            <w:noWrap/>
            <w:vAlign w:val="bottom"/>
            <w:hideMark/>
          </w:tcPr>
          <w:p w14:paraId="55AF2770"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7</w:t>
            </w:r>
          </w:p>
        </w:tc>
        <w:tc>
          <w:tcPr>
            <w:tcW w:w="639" w:type="dxa"/>
            <w:tcBorders>
              <w:top w:val="nil"/>
              <w:left w:val="nil"/>
              <w:bottom w:val="single" w:sz="4" w:space="0" w:color="auto"/>
              <w:right w:val="single" w:sz="4" w:space="0" w:color="auto"/>
            </w:tcBorders>
            <w:shd w:val="clear" w:color="auto" w:fill="auto"/>
            <w:noWrap/>
            <w:vAlign w:val="bottom"/>
            <w:hideMark/>
          </w:tcPr>
          <w:p w14:paraId="3B88E0B5"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9</w:t>
            </w:r>
          </w:p>
        </w:tc>
        <w:tc>
          <w:tcPr>
            <w:tcW w:w="639" w:type="dxa"/>
            <w:tcBorders>
              <w:top w:val="nil"/>
              <w:left w:val="nil"/>
              <w:bottom w:val="single" w:sz="4" w:space="0" w:color="auto"/>
              <w:right w:val="single" w:sz="4" w:space="0" w:color="auto"/>
            </w:tcBorders>
            <w:shd w:val="clear" w:color="auto" w:fill="auto"/>
            <w:noWrap/>
            <w:vAlign w:val="bottom"/>
            <w:hideMark/>
          </w:tcPr>
          <w:p w14:paraId="0D21649C"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w:t>
            </w:r>
          </w:p>
        </w:tc>
        <w:tc>
          <w:tcPr>
            <w:tcW w:w="639" w:type="dxa"/>
            <w:tcBorders>
              <w:top w:val="nil"/>
              <w:left w:val="nil"/>
              <w:bottom w:val="single" w:sz="4" w:space="0" w:color="auto"/>
              <w:right w:val="single" w:sz="4" w:space="0" w:color="auto"/>
            </w:tcBorders>
            <w:shd w:val="clear" w:color="auto" w:fill="auto"/>
            <w:noWrap/>
            <w:vAlign w:val="bottom"/>
            <w:hideMark/>
          </w:tcPr>
          <w:p w14:paraId="551D7AE1"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7</w:t>
            </w:r>
          </w:p>
        </w:tc>
        <w:tc>
          <w:tcPr>
            <w:tcW w:w="639" w:type="dxa"/>
            <w:tcBorders>
              <w:top w:val="nil"/>
              <w:left w:val="nil"/>
              <w:bottom w:val="single" w:sz="4" w:space="0" w:color="auto"/>
              <w:right w:val="single" w:sz="4" w:space="0" w:color="auto"/>
            </w:tcBorders>
            <w:shd w:val="clear" w:color="auto" w:fill="auto"/>
            <w:noWrap/>
            <w:vAlign w:val="bottom"/>
            <w:hideMark/>
          </w:tcPr>
          <w:p w14:paraId="66FFEB25"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8</w:t>
            </w:r>
          </w:p>
        </w:tc>
        <w:tc>
          <w:tcPr>
            <w:tcW w:w="1117" w:type="dxa"/>
            <w:tcBorders>
              <w:top w:val="nil"/>
              <w:left w:val="nil"/>
              <w:bottom w:val="single" w:sz="4" w:space="0" w:color="auto"/>
              <w:right w:val="single" w:sz="4" w:space="0" w:color="auto"/>
            </w:tcBorders>
            <w:shd w:val="clear" w:color="auto" w:fill="auto"/>
            <w:noWrap/>
            <w:vAlign w:val="bottom"/>
            <w:hideMark/>
          </w:tcPr>
          <w:p w14:paraId="02ECC961"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44</w:t>
            </w:r>
          </w:p>
        </w:tc>
        <w:tc>
          <w:tcPr>
            <w:tcW w:w="860" w:type="dxa"/>
            <w:tcBorders>
              <w:top w:val="nil"/>
              <w:left w:val="nil"/>
              <w:bottom w:val="single" w:sz="4" w:space="0" w:color="auto"/>
              <w:right w:val="single" w:sz="4" w:space="0" w:color="auto"/>
            </w:tcBorders>
            <w:shd w:val="clear" w:color="auto" w:fill="auto"/>
            <w:noWrap/>
            <w:vAlign w:val="bottom"/>
            <w:hideMark/>
          </w:tcPr>
          <w:p w14:paraId="50F64709"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42</w:t>
            </w:r>
          </w:p>
        </w:tc>
      </w:tr>
      <w:tr w:rsidR="0014499B" w:rsidRPr="00974878" w14:paraId="76C00A22" w14:textId="77777777" w:rsidTr="0014499B">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65C2B5CC"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B</w:t>
            </w:r>
          </w:p>
        </w:tc>
        <w:tc>
          <w:tcPr>
            <w:tcW w:w="2496" w:type="dxa"/>
            <w:tcBorders>
              <w:top w:val="nil"/>
              <w:left w:val="nil"/>
              <w:bottom w:val="single" w:sz="4" w:space="0" w:color="auto"/>
              <w:right w:val="single" w:sz="4" w:space="0" w:color="auto"/>
            </w:tcBorders>
            <w:shd w:val="clear" w:color="auto" w:fill="auto"/>
            <w:noWrap/>
            <w:vAlign w:val="bottom"/>
            <w:hideMark/>
          </w:tcPr>
          <w:p w14:paraId="79C532DD"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Outlets fulfilled from re-order suggestion</w:t>
            </w:r>
          </w:p>
        </w:tc>
        <w:tc>
          <w:tcPr>
            <w:tcW w:w="636" w:type="dxa"/>
            <w:tcBorders>
              <w:top w:val="nil"/>
              <w:left w:val="nil"/>
              <w:bottom w:val="single" w:sz="4" w:space="0" w:color="auto"/>
              <w:right w:val="single" w:sz="4" w:space="0" w:color="auto"/>
            </w:tcBorders>
            <w:shd w:val="clear" w:color="auto" w:fill="auto"/>
            <w:noWrap/>
            <w:vAlign w:val="bottom"/>
            <w:hideMark/>
          </w:tcPr>
          <w:p w14:paraId="1D3D4DBC"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4</w:t>
            </w:r>
          </w:p>
        </w:tc>
        <w:tc>
          <w:tcPr>
            <w:tcW w:w="543" w:type="dxa"/>
            <w:tcBorders>
              <w:top w:val="nil"/>
              <w:left w:val="nil"/>
              <w:bottom w:val="single" w:sz="4" w:space="0" w:color="auto"/>
              <w:right w:val="single" w:sz="4" w:space="0" w:color="auto"/>
            </w:tcBorders>
            <w:shd w:val="clear" w:color="auto" w:fill="auto"/>
            <w:noWrap/>
            <w:vAlign w:val="bottom"/>
            <w:hideMark/>
          </w:tcPr>
          <w:p w14:paraId="53DBEC1A"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5</w:t>
            </w:r>
          </w:p>
        </w:tc>
        <w:tc>
          <w:tcPr>
            <w:tcW w:w="639" w:type="dxa"/>
            <w:tcBorders>
              <w:top w:val="nil"/>
              <w:left w:val="nil"/>
              <w:bottom w:val="single" w:sz="4" w:space="0" w:color="auto"/>
              <w:right w:val="single" w:sz="4" w:space="0" w:color="auto"/>
            </w:tcBorders>
            <w:shd w:val="clear" w:color="auto" w:fill="auto"/>
            <w:noWrap/>
            <w:vAlign w:val="bottom"/>
            <w:hideMark/>
          </w:tcPr>
          <w:p w14:paraId="36FD943D"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3</w:t>
            </w:r>
          </w:p>
        </w:tc>
        <w:tc>
          <w:tcPr>
            <w:tcW w:w="639" w:type="dxa"/>
            <w:tcBorders>
              <w:top w:val="nil"/>
              <w:left w:val="nil"/>
              <w:bottom w:val="single" w:sz="4" w:space="0" w:color="auto"/>
              <w:right w:val="single" w:sz="4" w:space="0" w:color="auto"/>
            </w:tcBorders>
            <w:shd w:val="clear" w:color="auto" w:fill="auto"/>
            <w:noWrap/>
            <w:vAlign w:val="bottom"/>
            <w:hideMark/>
          </w:tcPr>
          <w:p w14:paraId="392CA620"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w:t>
            </w:r>
          </w:p>
        </w:tc>
        <w:tc>
          <w:tcPr>
            <w:tcW w:w="639" w:type="dxa"/>
            <w:tcBorders>
              <w:top w:val="nil"/>
              <w:left w:val="nil"/>
              <w:bottom w:val="single" w:sz="4" w:space="0" w:color="auto"/>
              <w:right w:val="single" w:sz="4" w:space="0" w:color="auto"/>
            </w:tcBorders>
            <w:shd w:val="clear" w:color="auto" w:fill="auto"/>
            <w:noWrap/>
            <w:vAlign w:val="bottom"/>
            <w:hideMark/>
          </w:tcPr>
          <w:p w14:paraId="00EDFBC9"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3</w:t>
            </w:r>
          </w:p>
        </w:tc>
        <w:tc>
          <w:tcPr>
            <w:tcW w:w="639" w:type="dxa"/>
            <w:tcBorders>
              <w:top w:val="nil"/>
              <w:left w:val="nil"/>
              <w:bottom w:val="single" w:sz="4" w:space="0" w:color="auto"/>
              <w:right w:val="single" w:sz="4" w:space="0" w:color="auto"/>
            </w:tcBorders>
            <w:shd w:val="clear" w:color="auto" w:fill="auto"/>
            <w:noWrap/>
            <w:vAlign w:val="bottom"/>
            <w:hideMark/>
          </w:tcPr>
          <w:p w14:paraId="44E0FF8C"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2</w:t>
            </w:r>
          </w:p>
        </w:tc>
        <w:tc>
          <w:tcPr>
            <w:tcW w:w="639" w:type="dxa"/>
            <w:tcBorders>
              <w:top w:val="nil"/>
              <w:left w:val="nil"/>
              <w:bottom w:val="single" w:sz="4" w:space="0" w:color="auto"/>
              <w:right w:val="single" w:sz="4" w:space="0" w:color="auto"/>
            </w:tcBorders>
            <w:shd w:val="clear" w:color="auto" w:fill="auto"/>
            <w:noWrap/>
            <w:vAlign w:val="bottom"/>
            <w:hideMark/>
          </w:tcPr>
          <w:p w14:paraId="06B87A2D"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0</w:t>
            </w:r>
          </w:p>
        </w:tc>
        <w:tc>
          <w:tcPr>
            <w:tcW w:w="1117" w:type="dxa"/>
            <w:tcBorders>
              <w:top w:val="nil"/>
              <w:left w:val="nil"/>
              <w:bottom w:val="single" w:sz="4" w:space="0" w:color="auto"/>
              <w:right w:val="single" w:sz="4" w:space="0" w:color="auto"/>
            </w:tcBorders>
            <w:shd w:val="clear" w:color="auto" w:fill="auto"/>
            <w:noWrap/>
            <w:vAlign w:val="bottom"/>
            <w:hideMark/>
          </w:tcPr>
          <w:p w14:paraId="6E33C6E5" w14:textId="77777777" w:rsidR="0014499B" w:rsidRPr="00974878" w:rsidRDefault="0014499B"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23</w:t>
            </w:r>
          </w:p>
        </w:tc>
        <w:tc>
          <w:tcPr>
            <w:tcW w:w="860" w:type="dxa"/>
            <w:tcBorders>
              <w:top w:val="nil"/>
              <w:left w:val="nil"/>
              <w:bottom w:val="single" w:sz="4" w:space="0" w:color="auto"/>
              <w:right w:val="single" w:sz="4" w:space="0" w:color="auto"/>
            </w:tcBorders>
            <w:shd w:val="clear" w:color="auto" w:fill="auto"/>
            <w:noWrap/>
            <w:vAlign w:val="bottom"/>
            <w:hideMark/>
          </w:tcPr>
          <w:p w14:paraId="53622205" w14:textId="329318E3" w:rsidR="0014499B" w:rsidRPr="00974878" w:rsidRDefault="00C82653" w:rsidP="0014499B">
            <w:pPr>
              <w:spacing w:after="0"/>
              <w:ind w:left="0" w:right="0"/>
              <w:jc w:val="right"/>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20</w:t>
            </w:r>
          </w:p>
        </w:tc>
      </w:tr>
      <w:tr w:rsidR="0014499B" w:rsidRPr="00974878" w14:paraId="781C0955" w14:textId="77777777" w:rsidTr="0014499B">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40519EE8"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C</w:t>
            </w:r>
          </w:p>
        </w:tc>
        <w:tc>
          <w:tcPr>
            <w:tcW w:w="2496" w:type="dxa"/>
            <w:tcBorders>
              <w:top w:val="nil"/>
              <w:left w:val="nil"/>
              <w:bottom w:val="single" w:sz="4" w:space="0" w:color="auto"/>
              <w:right w:val="single" w:sz="4" w:space="0" w:color="auto"/>
            </w:tcBorders>
            <w:shd w:val="clear" w:color="auto" w:fill="auto"/>
            <w:noWrap/>
            <w:vAlign w:val="bottom"/>
            <w:hideMark/>
          </w:tcPr>
          <w:p w14:paraId="1649FB22"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Non Fulfilled outlets (A-B)</w:t>
            </w:r>
          </w:p>
        </w:tc>
        <w:tc>
          <w:tcPr>
            <w:tcW w:w="6351" w:type="dxa"/>
            <w:gridSpan w:val="9"/>
            <w:tcBorders>
              <w:top w:val="single" w:sz="4" w:space="0" w:color="auto"/>
              <w:left w:val="nil"/>
              <w:bottom w:val="single" w:sz="4" w:space="0" w:color="auto"/>
              <w:right w:val="single" w:sz="4" w:space="0" w:color="auto"/>
            </w:tcBorders>
            <w:shd w:val="clear" w:color="auto" w:fill="auto"/>
            <w:noWrap/>
            <w:vAlign w:val="bottom"/>
            <w:hideMark/>
          </w:tcPr>
          <w:p w14:paraId="2F33FA74" w14:textId="54279806" w:rsidR="0014499B" w:rsidRPr="00974878" w:rsidRDefault="00C82653" w:rsidP="00C82653">
            <w:pPr>
              <w:spacing w:after="0"/>
              <w:ind w:left="0" w:right="0"/>
              <w:jc w:val="center"/>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42-20</w:t>
            </w:r>
            <w:r w:rsidR="0014499B" w:rsidRPr="00974878">
              <w:rPr>
                <w:rFonts w:ascii="Calibri" w:eastAsia="Times New Roman" w:hAnsi="Calibri" w:cs="Calibri"/>
                <w:color w:val="000000"/>
                <w:kern w:val="0"/>
                <w:lang w:val="en-IN" w:eastAsia="en-IN"/>
                <w14:ligatures w14:val="none"/>
              </w:rPr>
              <w:t xml:space="preserve"> = 2</w:t>
            </w:r>
            <w:r w:rsidRPr="00974878">
              <w:rPr>
                <w:rFonts w:ascii="Calibri" w:eastAsia="Times New Roman" w:hAnsi="Calibri" w:cs="Calibri"/>
                <w:color w:val="000000"/>
                <w:kern w:val="0"/>
                <w:lang w:val="en-IN" w:eastAsia="en-IN"/>
                <w14:ligatures w14:val="none"/>
              </w:rPr>
              <w:t>2</w:t>
            </w:r>
          </w:p>
        </w:tc>
      </w:tr>
      <w:tr w:rsidR="0014499B" w:rsidRPr="00974878" w14:paraId="22C78CE4" w14:textId="77777777" w:rsidTr="0014499B">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669EEFDF"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D</w:t>
            </w:r>
          </w:p>
        </w:tc>
        <w:tc>
          <w:tcPr>
            <w:tcW w:w="2496" w:type="dxa"/>
            <w:tcBorders>
              <w:top w:val="nil"/>
              <w:left w:val="nil"/>
              <w:bottom w:val="single" w:sz="4" w:space="0" w:color="auto"/>
              <w:right w:val="single" w:sz="4" w:space="0" w:color="auto"/>
            </w:tcBorders>
            <w:shd w:val="clear" w:color="auto" w:fill="auto"/>
            <w:noWrap/>
            <w:vAlign w:val="bottom"/>
            <w:hideMark/>
          </w:tcPr>
          <w:p w14:paraId="7A6530B9"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Total Mapped Outlets</w:t>
            </w:r>
          </w:p>
        </w:tc>
        <w:tc>
          <w:tcPr>
            <w:tcW w:w="6351" w:type="dxa"/>
            <w:gridSpan w:val="9"/>
            <w:tcBorders>
              <w:top w:val="single" w:sz="4" w:space="0" w:color="auto"/>
              <w:left w:val="nil"/>
              <w:bottom w:val="single" w:sz="4" w:space="0" w:color="auto"/>
              <w:right w:val="single" w:sz="4" w:space="0" w:color="auto"/>
            </w:tcBorders>
            <w:shd w:val="clear" w:color="auto" w:fill="auto"/>
            <w:noWrap/>
            <w:vAlign w:val="bottom"/>
            <w:hideMark/>
          </w:tcPr>
          <w:p w14:paraId="170B2CEF" w14:textId="77777777" w:rsidR="0014499B" w:rsidRPr="00974878" w:rsidRDefault="0014499B" w:rsidP="0014499B">
            <w:pPr>
              <w:spacing w:after="0"/>
              <w:ind w:left="0" w:right="0"/>
              <w:jc w:val="center"/>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61</w:t>
            </w:r>
          </w:p>
        </w:tc>
      </w:tr>
      <w:tr w:rsidR="0014499B" w:rsidRPr="00974878" w14:paraId="0B805E8E" w14:textId="77777777" w:rsidTr="0014499B">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5C74C5EB"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E</w:t>
            </w:r>
          </w:p>
        </w:tc>
        <w:tc>
          <w:tcPr>
            <w:tcW w:w="2496" w:type="dxa"/>
            <w:tcBorders>
              <w:top w:val="nil"/>
              <w:left w:val="nil"/>
              <w:bottom w:val="single" w:sz="4" w:space="0" w:color="auto"/>
              <w:right w:val="single" w:sz="4" w:space="0" w:color="auto"/>
            </w:tcBorders>
            <w:shd w:val="clear" w:color="auto" w:fill="auto"/>
            <w:noWrap/>
            <w:vAlign w:val="bottom"/>
            <w:hideMark/>
          </w:tcPr>
          <w:p w14:paraId="06D99FF7"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Actual Considered value (D-C)</w:t>
            </w:r>
          </w:p>
        </w:tc>
        <w:tc>
          <w:tcPr>
            <w:tcW w:w="6351" w:type="dxa"/>
            <w:gridSpan w:val="9"/>
            <w:tcBorders>
              <w:top w:val="single" w:sz="4" w:space="0" w:color="auto"/>
              <w:left w:val="nil"/>
              <w:bottom w:val="single" w:sz="4" w:space="0" w:color="auto"/>
              <w:right w:val="single" w:sz="4" w:space="0" w:color="auto"/>
            </w:tcBorders>
            <w:shd w:val="clear" w:color="auto" w:fill="auto"/>
            <w:noWrap/>
            <w:vAlign w:val="bottom"/>
            <w:hideMark/>
          </w:tcPr>
          <w:p w14:paraId="65DA872B" w14:textId="4C536911" w:rsidR="0014499B" w:rsidRPr="00974878" w:rsidRDefault="00C82653" w:rsidP="00C82653">
            <w:pPr>
              <w:spacing w:after="0"/>
              <w:ind w:left="0" w:right="0"/>
              <w:jc w:val="center"/>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61-22</w:t>
            </w:r>
            <w:r w:rsidR="0014499B" w:rsidRPr="00974878">
              <w:rPr>
                <w:rFonts w:ascii="Calibri" w:eastAsia="Times New Roman" w:hAnsi="Calibri" w:cs="Calibri"/>
                <w:color w:val="000000"/>
                <w:kern w:val="0"/>
                <w:lang w:val="en-IN" w:eastAsia="en-IN"/>
                <w14:ligatures w14:val="none"/>
              </w:rPr>
              <w:t xml:space="preserve"> = 3</w:t>
            </w:r>
            <w:r w:rsidRPr="00974878">
              <w:rPr>
                <w:rFonts w:ascii="Calibri" w:eastAsia="Times New Roman" w:hAnsi="Calibri" w:cs="Calibri"/>
                <w:color w:val="000000"/>
                <w:kern w:val="0"/>
                <w:lang w:val="en-IN" w:eastAsia="en-IN"/>
                <w14:ligatures w14:val="none"/>
              </w:rPr>
              <w:t>9</w:t>
            </w:r>
          </w:p>
        </w:tc>
      </w:tr>
      <w:tr w:rsidR="0014499B" w:rsidRPr="00974878" w14:paraId="0C7F3AE4" w14:textId="77777777" w:rsidTr="0014499B">
        <w:trPr>
          <w:trHeight w:val="300"/>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56B83092"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F</w:t>
            </w:r>
          </w:p>
        </w:tc>
        <w:tc>
          <w:tcPr>
            <w:tcW w:w="2496" w:type="dxa"/>
            <w:tcBorders>
              <w:top w:val="nil"/>
              <w:left w:val="nil"/>
              <w:bottom w:val="single" w:sz="4" w:space="0" w:color="auto"/>
              <w:right w:val="single" w:sz="4" w:space="0" w:color="auto"/>
            </w:tcBorders>
            <w:shd w:val="clear" w:color="auto" w:fill="auto"/>
            <w:noWrap/>
            <w:vAlign w:val="bottom"/>
            <w:hideMark/>
          </w:tcPr>
          <w:p w14:paraId="732C39B6" w14:textId="77777777" w:rsidR="0014499B" w:rsidRPr="00974878" w:rsidRDefault="0014499B" w:rsidP="0014499B">
            <w:pPr>
              <w:spacing w:after="0"/>
              <w:ind w:left="0" w:right="0"/>
              <w:rPr>
                <w:rFonts w:ascii="Calibri" w:eastAsia="Times New Roman" w:hAnsi="Calibri" w:cs="Calibri"/>
                <w:color w:val="000000"/>
                <w:kern w:val="0"/>
                <w:sz w:val="18"/>
                <w:szCs w:val="18"/>
                <w:lang w:val="en-IN" w:eastAsia="en-IN"/>
                <w14:ligatures w14:val="none"/>
              </w:rPr>
            </w:pPr>
            <w:r w:rsidRPr="00974878">
              <w:rPr>
                <w:rFonts w:ascii="Calibri" w:eastAsia="Times New Roman" w:hAnsi="Calibri" w:cs="Calibri"/>
                <w:color w:val="000000"/>
                <w:kern w:val="0"/>
                <w:sz w:val="18"/>
                <w:szCs w:val="18"/>
                <w:lang w:val="en-IN" w:eastAsia="en-IN"/>
                <w14:ligatures w14:val="none"/>
              </w:rPr>
              <w:t>Final Achievement (E/D)</w:t>
            </w:r>
          </w:p>
        </w:tc>
        <w:tc>
          <w:tcPr>
            <w:tcW w:w="6351" w:type="dxa"/>
            <w:gridSpan w:val="9"/>
            <w:tcBorders>
              <w:top w:val="single" w:sz="4" w:space="0" w:color="auto"/>
              <w:left w:val="nil"/>
              <w:bottom w:val="single" w:sz="4" w:space="0" w:color="auto"/>
              <w:right w:val="single" w:sz="4" w:space="0" w:color="auto"/>
            </w:tcBorders>
            <w:shd w:val="clear" w:color="auto" w:fill="auto"/>
            <w:noWrap/>
            <w:vAlign w:val="bottom"/>
            <w:hideMark/>
          </w:tcPr>
          <w:p w14:paraId="02AEF1CF" w14:textId="61646867" w:rsidR="0014499B" w:rsidRPr="00974878" w:rsidRDefault="00C82653" w:rsidP="0014499B">
            <w:pPr>
              <w:spacing w:after="0"/>
              <w:ind w:left="0" w:right="0"/>
              <w:jc w:val="center"/>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(39/61) x 100 = 64</w:t>
            </w:r>
            <w:r w:rsidR="0014499B" w:rsidRPr="00974878">
              <w:rPr>
                <w:rFonts w:ascii="Calibri" w:eastAsia="Times New Roman" w:hAnsi="Calibri" w:cs="Calibri"/>
                <w:color w:val="000000"/>
                <w:kern w:val="0"/>
                <w:lang w:val="en-IN" w:eastAsia="en-IN"/>
                <w14:ligatures w14:val="none"/>
              </w:rPr>
              <w:t>%</w:t>
            </w:r>
          </w:p>
        </w:tc>
      </w:tr>
    </w:tbl>
    <w:p w14:paraId="23285268" w14:textId="1DD7A775" w:rsidR="00F52441" w:rsidRPr="00974878" w:rsidRDefault="00F52441" w:rsidP="00F52441">
      <w:pPr>
        <w:ind w:left="0" w:firstLine="360"/>
      </w:pPr>
    </w:p>
    <w:p w14:paraId="4B6A5E07" w14:textId="77777777" w:rsidR="002F3706" w:rsidRPr="00974878" w:rsidRDefault="002F3706" w:rsidP="002F3706">
      <w:pPr>
        <w:ind w:left="0"/>
        <w:rPr>
          <w:b/>
          <w:bCs/>
        </w:rPr>
      </w:pPr>
      <w:r w:rsidRPr="00974878">
        <w:rPr>
          <w:b/>
          <w:bCs/>
        </w:rPr>
        <w:t>Example:</w:t>
      </w:r>
    </w:p>
    <w:p w14:paraId="5CEE34D3" w14:textId="17B13716" w:rsidR="0014499B" w:rsidRPr="00974878" w:rsidRDefault="00F52441" w:rsidP="002F3706">
      <w:pPr>
        <w:spacing w:after="0"/>
        <w:ind w:left="0"/>
        <w:rPr>
          <w:i/>
          <w:iCs/>
        </w:rPr>
      </w:pPr>
      <w:r w:rsidRPr="00974878">
        <w:rPr>
          <w:i/>
          <w:iCs/>
        </w:rPr>
        <w:t xml:space="preserve">Let us assume </w:t>
      </w:r>
      <w:r w:rsidR="0014499B" w:rsidRPr="00974878">
        <w:rPr>
          <w:i/>
          <w:iCs/>
        </w:rPr>
        <w:t>all four weekly achievements are respectively,</w:t>
      </w:r>
    </w:p>
    <w:p w14:paraId="1F0D8615" w14:textId="5B8B37B6" w:rsidR="0014499B" w:rsidRPr="00974878" w:rsidRDefault="0014499B" w:rsidP="002F3706">
      <w:pPr>
        <w:spacing w:after="0"/>
        <w:ind w:left="0"/>
        <w:rPr>
          <w:i/>
          <w:iCs/>
        </w:rPr>
      </w:pPr>
      <w:r w:rsidRPr="00974878">
        <w:rPr>
          <w:i/>
          <w:iCs/>
        </w:rPr>
        <w:t>W1 = 6</w:t>
      </w:r>
      <w:r w:rsidR="00C82653" w:rsidRPr="00974878">
        <w:rPr>
          <w:i/>
          <w:iCs/>
        </w:rPr>
        <w:t>4</w:t>
      </w:r>
    </w:p>
    <w:p w14:paraId="7614C98C" w14:textId="4D212C0B" w:rsidR="0014499B" w:rsidRPr="00974878" w:rsidRDefault="0014499B" w:rsidP="002F3706">
      <w:pPr>
        <w:spacing w:after="0"/>
        <w:ind w:left="0"/>
        <w:rPr>
          <w:i/>
          <w:iCs/>
        </w:rPr>
      </w:pPr>
      <w:r w:rsidRPr="00974878">
        <w:rPr>
          <w:i/>
          <w:iCs/>
        </w:rPr>
        <w:t xml:space="preserve">W2 = </w:t>
      </w:r>
      <w:r w:rsidR="00C82653" w:rsidRPr="00974878">
        <w:rPr>
          <w:i/>
          <w:iCs/>
        </w:rPr>
        <w:t>92</w:t>
      </w:r>
    </w:p>
    <w:p w14:paraId="49793C70" w14:textId="0AD753D1" w:rsidR="0014499B" w:rsidRPr="00974878" w:rsidRDefault="0014499B" w:rsidP="002F3706">
      <w:pPr>
        <w:spacing w:after="0"/>
        <w:ind w:left="0"/>
        <w:rPr>
          <w:i/>
          <w:iCs/>
        </w:rPr>
      </w:pPr>
      <w:r w:rsidRPr="00974878">
        <w:rPr>
          <w:i/>
          <w:iCs/>
        </w:rPr>
        <w:t xml:space="preserve">W3 = </w:t>
      </w:r>
      <w:r w:rsidR="00C82653" w:rsidRPr="00974878">
        <w:rPr>
          <w:i/>
          <w:iCs/>
        </w:rPr>
        <w:t>90</w:t>
      </w:r>
    </w:p>
    <w:p w14:paraId="078786C5" w14:textId="3C42068D" w:rsidR="0014499B" w:rsidRPr="00974878" w:rsidRDefault="0014499B" w:rsidP="002F3706">
      <w:pPr>
        <w:spacing w:after="0"/>
        <w:ind w:left="0"/>
        <w:rPr>
          <w:i/>
          <w:iCs/>
        </w:rPr>
      </w:pPr>
      <w:r w:rsidRPr="00974878">
        <w:rPr>
          <w:i/>
          <w:iCs/>
        </w:rPr>
        <w:t xml:space="preserve">W4 = </w:t>
      </w:r>
      <w:r w:rsidR="00C82653" w:rsidRPr="00974878">
        <w:rPr>
          <w:i/>
          <w:iCs/>
        </w:rPr>
        <w:t>95</w:t>
      </w:r>
    </w:p>
    <w:p w14:paraId="10D54B89" w14:textId="5AA3E5A9" w:rsidR="0014499B" w:rsidRPr="00974878" w:rsidRDefault="0014499B" w:rsidP="002F3706">
      <w:pPr>
        <w:spacing w:after="0"/>
        <w:ind w:left="0"/>
        <w:rPr>
          <w:i/>
          <w:iCs/>
        </w:rPr>
      </w:pPr>
      <w:r w:rsidRPr="00974878">
        <w:rPr>
          <w:i/>
          <w:iCs/>
        </w:rPr>
        <w:t xml:space="preserve">Monthly achievement is (W1+W2+W3+W4) / 4  </w:t>
      </w:r>
      <w:r w:rsidR="002F3706" w:rsidRPr="00974878">
        <w:rPr>
          <w:i/>
          <w:iCs/>
        </w:rPr>
        <w:tab/>
      </w:r>
      <w:r w:rsidRPr="00974878">
        <w:rPr>
          <w:i/>
          <w:iCs/>
        </w:rPr>
        <w:t>= (6</w:t>
      </w:r>
      <w:r w:rsidR="00C82653" w:rsidRPr="00974878">
        <w:rPr>
          <w:i/>
          <w:iCs/>
        </w:rPr>
        <w:t>4</w:t>
      </w:r>
      <w:r w:rsidRPr="00974878">
        <w:rPr>
          <w:i/>
          <w:iCs/>
        </w:rPr>
        <w:t>+</w:t>
      </w:r>
      <w:r w:rsidR="00C82653" w:rsidRPr="00974878">
        <w:rPr>
          <w:i/>
          <w:iCs/>
        </w:rPr>
        <w:t>92</w:t>
      </w:r>
      <w:r w:rsidRPr="00974878">
        <w:rPr>
          <w:i/>
          <w:iCs/>
        </w:rPr>
        <w:t>+</w:t>
      </w:r>
      <w:r w:rsidR="00C82653" w:rsidRPr="00974878">
        <w:rPr>
          <w:i/>
          <w:iCs/>
        </w:rPr>
        <w:t>90</w:t>
      </w:r>
      <w:r w:rsidRPr="00974878">
        <w:rPr>
          <w:i/>
          <w:iCs/>
        </w:rPr>
        <w:t>+</w:t>
      </w:r>
      <w:r w:rsidR="00C82653" w:rsidRPr="00974878">
        <w:rPr>
          <w:i/>
          <w:iCs/>
        </w:rPr>
        <w:t>95</w:t>
      </w:r>
      <w:r w:rsidRPr="00974878">
        <w:rPr>
          <w:i/>
          <w:iCs/>
        </w:rPr>
        <w:t>) / 4</w:t>
      </w:r>
    </w:p>
    <w:p w14:paraId="4EC999A6" w14:textId="27D23BF0" w:rsidR="0014499B" w:rsidRPr="00974878" w:rsidRDefault="0014499B" w:rsidP="002F3706">
      <w:pPr>
        <w:spacing w:after="0"/>
        <w:ind w:left="0"/>
        <w:rPr>
          <w:i/>
          <w:iCs/>
        </w:rPr>
      </w:pPr>
      <w:r w:rsidRPr="00974878">
        <w:rPr>
          <w:i/>
          <w:iCs/>
        </w:rPr>
        <w:tab/>
      </w:r>
      <w:r w:rsidRPr="00974878">
        <w:rPr>
          <w:i/>
          <w:iCs/>
        </w:rPr>
        <w:tab/>
      </w:r>
      <w:r w:rsidRPr="00974878">
        <w:rPr>
          <w:i/>
          <w:iCs/>
        </w:rPr>
        <w:tab/>
      </w:r>
      <w:r w:rsidRPr="00974878">
        <w:rPr>
          <w:i/>
          <w:iCs/>
        </w:rPr>
        <w:tab/>
      </w:r>
      <w:r w:rsidRPr="00974878">
        <w:rPr>
          <w:i/>
          <w:iCs/>
        </w:rPr>
        <w:tab/>
      </w:r>
      <w:r w:rsidR="002F3706" w:rsidRPr="00974878">
        <w:rPr>
          <w:i/>
          <w:iCs/>
        </w:rPr>
        <w:tab/>
      </w:r>
      <w:r w:rsidRPr="00974878">
        <w:rPr>
          <w:i/>
          <w:iCs/>
        </w:rPr>
        <w:t>=</w:t>
      </w:r>
      <w:r w:rsidR="00C82653" w:rsidRPr="00974878">
        <w:rPr>
          <w:i/>
          <w:iCs/>
        </w:rPr>
        <w:t xml:space="preserve"> 85.25</w:t>
      </w:r>
    </w:p>
    <w:p w14:paraId="1B2A7AE5" w14:textId="20897462" w:rsidR="00F52441" w:rsidRPr="00974878" w:rsidRDefault="00C82653" w:rsidP="002F3706">
      <w:pPr>
        <w:spacing w:after="0"/>
        <w:ind w:left="0"/>
        <w:rPr>
          <w:i/>
          <w:iCs/>
        </w:rPr>
      </w:pPr>
      <w:r w:rsidRPr="00974878">
        <w:rPr>
          <w:i/>
          <w:iCs/>
        </w:rPr>
        <w:t xml:space="preserve">Incentive Value </w:t>
      </w:r>
      <w:r w:rsidR="002F3706" w:rsidRPr="00974878">
        <w:rPr>
          <w:i/>
          <w:iCs/>
        </w:rPr>
        <w:tab/>
      </w:r>
      <w:r w:rsidR="002F3706" w:rsidRPr="00974878">
        <w:rPr>
          <w:i/>
          <w:iCs/>
        </w:rPr>
        <w:tab/>
      </w:r>
      <w:r w:rsidR="002F3706" w:rsidRPr="00974878">
        <w:rPr>
          <w:i/>
          <w:iCs/>
        </w:rPr>
        <w:tab/>
      </w:r>
      <w:r w:rsidR="002F3706" w:rsidRPr="00974878">
        <w:rPr>
          <w:i/>
          <w:iCs/>
        </w:rPr>
        <w:tab/>
      </w:r>
      <w:r w:rsidR="002F3706" w:rsidRPr="00974878">
        <w:rPr>
          <w:i/>
          <w:iCs/>
        </w:rPr>
        <w:tab/>
      </w:r>
      <w:r w:rsidRPr="00974878">
        <w:rPr>
          <w:i/>
          <w:iCs/>
        </w:rPr>
        <w:t>= 5</w:t>
      </w:r>
      <w:r w:rsidR="00F52441" w:rsidRPr="00974878">
        <w:rPr>
          <w:i/>
          <w:iCs/>
        </w:rPr>
        <w:t xml:space="preserve">0% x </w:t>
      </w:r>
      <w:r w:rsidRPr="00974878">
        <w:rPr>
          <w:i/>
          <w:iCs/>
        </w:rPr>
        <w:t>18</w:t>
      </w:r>
      <w:r w:rsidR="00F52441" w:rsidRPr="00974878">
        <w:rPr>
          <w:i/>
          <w:iCs/>
        </w:rPr>
        <w:t>0000</w:t>
      </w:r>
    </w:p>
    <w:p w14:paraId="7D29728B" w14:textId="7B8428B1" w:rsidR="00271999" w:rsidRPr="00974878" w:rsidRDefault="00C82653" w:rsidP="002F3706">
      <w:pPr>
        <w:spacing w:after="0"/>
        <w:ind w:left="0"/>
        <w:rPr>
          <w:i/>
          <w:iCs/>
        </w:rPr>
      </w:pPr>
      <w:r w:rsidRPr="00974878">
        <w:rPr>
          <w:i/>
          <w:iCs/>
        </w:rPr>
        <w:tab/>
      </w:r>
      <w:r w:rsidRPr="00974878">
        <w:rPr>
          <w:i/>
          <w:iCs/>
        </w:rPr>
        <w:tab/>
      </w:r>
      <w:r w:rsidR="002F3706" w:rsidRPr="00974878">
        <w:rPr>
          <w:i/>
          <w:iCs/>
        </w:rPr>
        <w:tab/>
      </w:r>
      <w:r w:rsidR="002F3706" w:rsidRPr="00974878">
        <w:rPr>
          <w:i/>
          <w:iCs/>
        </w:rPr>
        <w:tab/>
      </w:r>
      <w:r w:rsidR="002F3706" w:rsidRPr="00974878">
        <w:rPr>
          <w:i/>
          <w:iCs/>
        </w:rPr>
        <w:tab/>
      </w:r>
      <w:r w:rsidR="002F3706" w:rsidRPr="00974878">
        <w:rPr>
          <w:i/>
          <w:iCs/>
        </w:rPr>
        <w:tab/>
      </w:r>
      <w:r w:rsidRPr="00974878">
        <w:rPr>
          <w:i/>
          <w:iCs/>
        </w:rPr>
        <w:t>= 90</w:t>
      </w:r>
      <w:r w:rsidR="00F52441" w:rsidRPr="00974878">
        <w:rPr>
          <w:i/>
          <w:iCs/>
        </w:rPr>
        <w:t>000</w:t>
      </w:r>
    </w:p>
    <w:p w14:paraId="16D060FC" w14:textId="17F7BE10" w:rsidR="000D611E" w:rsidRPr="00974878" w:rsidRDefault="00AE3345" w:rsidP="000D611E">
      <w:pPr>
        <w:pStyle w:val="Heading2"/>
      </w:pPr>
      <w:r w:rsidRPr="00974878">
        <w:br w:type="page"/>
      </w:r>
      <w:bookmarkStart w:id="22" w:name="_Toc24704309"/>
      <w:bookmarkEnd w:id="6"/>
    </w:p>
    <w:p w14:paraId="6D0BBA87" w14:textId="72E9CAC6" w:rsidR="000D611E" w:rsidRPr="00974878" w:rsidRDefault="000D611E" w:rsidP="000D611E">
      <w:pPr>
        <w:pStyle w:val="Heading2"/>
      </w:pPr>
      <w:bookmarkStart w:id="23" w:name="_Toc43454545"/>
      <w:bookmarkStart w:id="24" w:name="_Toc44611859"/>
      <w:r w:rsidRPr="00974878">
        <w:lastRenderedPageBreak/>
        <w:t>Number of Outlet Mapping (NOM)</w:t>
      </w:r>
      <w:bookmarkEnd w:id="23"/>
      <w:bookmarkEnd w:id="24"/>
    </w:p>
    <w:p w14:paraId="75FFB890" w14:textId="77777777" w:rsidR="000D611E" w:rsidRPr="00974878" w:rsidRDefault="000D611E" w:rsidP="000D611E">
      <w:pPr>
        <w:pStyle w:val="ListParagraph"/>
        <w:numPr>
          <w:ilvl w:val="0"/>
          <w:numId w:val="42"/>
        </w:numPr>
      </w:pPr>
      <w:r w:rsidRPr="00974878">
        <w:t>A new custom KPI should be developed by MOBII team called NOM (number of outlet mapping).</w:t>
      </w:r>
    </w:p>
    <w:p w14:paraId="6E585F53" w14:textId="77777777" w:rsidR="000D611E" w:rsidRPr="00974878" w:rsidRDefault="000D611E" w:rsidP="000D611E">
      <w:pPr>
        <w:pStyle w:val="ListParagraph"/>
        <w:numPr>
          <w:ilvl w:val="0"/>
          <w:numId w:val="42"/>
        </w:numPr>
      </w:pPr>
      <w:r w:rsidRPr="00974878">
        <w:t>For this KPI target will be uploaded for each MPC. Target unit is outlet count.</w:t>
      </w:r>
    </w:p>
    <w:p w14:paraId="4F4DEC76" w14:textId="77777777" w:rsidR="000D611E" w:rsidRPr="00974878" w:rsidRDefault="000D611E" w:rsidP="000D611E">
      <w:pPr>
        <w:pStyle w:val="ListParagraph"/>
        <w:numPr>
          <w:ilvl w:val="0"/>
          <w:numId w:val="42"/>
        </w:numPr>
      </w:pPr>
      <w:r w:rsidRPr="00974878">
        <w:t>Actual achievement is calculated based total number of outlets count which are mapped with CSO under MPC.</w:t>
      </w:r>
    </w:p>
    <w:p w14:paraId="7B7547B3" w14:textId="77777777" w:rsidR="000D611E" w:rsidRPr="00974878" w:rsidRDefault="000D611E" w:rsidP="000D611E">
      <w:pPr>
        <w:pStyle w:val="ListParagraph"/>
        <w:numPr>
          <w:ilvl w:val="0"/>
          <w:numId w:val="42"/>
        </w:numPr>
      </w:pPr>
      <w:r w:rsidRPr="00974878">
        <w:t>Operator mapping consider based every month 5</w:t>
      </w:r>
      <w:r w:rsidRPr="00974878">
        <w:rPr>
          <w:vertAlign w:val="superscript"/>
        </w:rPr>
        <w:t>th</w:t>
      </w:r>
      <w:r w:rsidRPr="00974878">
        <w:t xml:space="preserve"> data. Any changes in operator mapping after 5</w:t>
      </w:r>
      <w:r w:rsidRPr="00974878">
        <w:rPr>
          <w:vertAlign w:val="superscript"/>
        </w:rPr>
        <w:t>th</w:t>
      </w:r>
      <w:r w:rsidRPr="00974878">
        <w:t xml:space="preserve"> of the month will not be considered as achievement.</w:t>
      </w:r>
    </w:p>
    <w:p w14:paraId="5D4CA040" w14:textId="77777777" w:rsidR="000D611E" w:rsidRPr="00974878" w:rsidRDefault="000D611E" w:rsidP="000D611E">
      <w:pPr>
        <w:pStyle w:val="ListParagraph"/>
        <w:numPr>
          <w:ilvl w:val="0"/>
          <w:numId w:val="42"/>
        </w:numPr>
      </w:pPr>
      <w:r w:rsidRPr="00974878">
        <w:t>Total actual vs uploaded target is considered as cluster (Dealer) score and same will be applied to all CSO under that MPC organization.</w:t>
      </w:r>
    </w:p>
    <w:p w14:paraId="5FACABC3" w14:textId="77777777" w:rsidR="000D611E" w:rsidRPr="00974878" w:rsidRDefault="000D611E" w:rsidP="000D611E">
      <w:pPr>
        <w:rPr>
          <w:rStyle w:val="Strong"/>
          <w:b w:val="0"/>
          <w:bCs w:val="0"/>
        </w:rPr>
      </w:pPr>
      <w:r w:rsidRPr="00974878">
        <w:rPr>
          <w:b/>
          <w:bCs/>
        </w:rPr>
        <w:t>Sample Calculation:</w:t>
      </w:r>
    </w:p>
    <w:tbl>
      <w:tblPr>
        <w:tblStyle w:val="GridTable1Light-Accent31"/>
        <w:tblW w:w="6660" w:type="dxa"/>
        <w:tblInd w:w="198" w:type="dxa"/>
        <w:tblLook w:val="04A0" w:firstRow="1" w:lastRow="0" w:firstColumn="1" w:lastColumn="0" w:noHBand="0" w:noVBand="1"/>
      </w:tblPr>
      <w:tblGrid>
        <w:gridCol w:w="2378"/>
        <w:gridCol w:w="4282"/>
      </w:tblGrid>
      <w:tr w:rsidR="000D611E" w:rsidRPr="00974878" w14:paraId="6884B402" w14:textId="77777777" w:rsidTr="007607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0" w:type="dxa"/>
            <w:gridSpan w:val="2"/>
            <w:noWrap/>
            <w:hideMark/>
          </w:tcPr>
          <w:p w14:paraId="7E4642FC"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MPC1</w:t>
            </w:r>
          </w:p>
        </w:tc>
      </w:tr>
      <w:tr w:rsidR="000D611E" w:rsidRPr="00974878" w14:paraId="3BC89FE2"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45FA914F"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Active CSO</w:t>
            </w:r>
          </w:p>
        </w:tc>
        <w:tc>
          <w:tcPr>
            <w:tcW w:w="4282" w:type="dxa"/>
            <w:noWrap/>
            <w:hideMark/>
          </w:tcPr>
          <w:p w14:paraId="38A562B6"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10</w:t>
            </w:r>
          </w:p>
        </w:tc>
      </w:tr>
      <w:tr w:rsidR="000D611E" w:rsidRPr="00974878" w14:paraId="17923ED3"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tcBorders>
              <w:bottom w:val="single" w:sz="4" w:space="0" w:color="A8CBEE" w:themeColor="accent3" w:themeTint="66"/>
            </w:tcBorders>
            <w:noWrap/>
            <w:hideMark/>
          </w:tcPr>
          <w:p w14:paraId="1AAA6AAF"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Active Outlets</w:t>
            </w:r>
          </w:p>
        </w:tc>
        <w:tc>
          <w:tcPr>
            <w:tcW w:w="4282" w:type="dxa"/>
            <w:tcBorders>
              <w:bottom w:val="single" w:sz="4" w:space="0" w:color="A8CBEE" w:themeColor="accent3" w:themeTint="66"/>
            </w:tcBorders>
            <w:noWrap/>
            <w:hideMark/>
          </w:tcPr>
          <w:p w14:paraId="16CB7D4A"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1000</w:t>
            </w:r>
          </w:p>
        </w:tc>
      </w:tr>
      <w:tr w:rsidR="000D611E" w:rsidRPr="00974878" w14:paraId="21980B6C"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tcBorders>
              <w:bottom w:val="single" w:sz="12" w:space="0" w:color="A8CBEE" w:themeColor="accent3" w:themeTint="66"/>
            </w:tcBorders>
            <w:noWrap/>
            <w:hideMark/>
          </w:tcPr>
          <w:p w14:paraId="6080EE4E"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Target Uploaded</w:t>
            </w:r>
          </w:p>
        </w:tc>
        <w:tc>
          <w:tcPr>
            <w:tcW w:w="4282" w:type="dxa"/>
            <w:tcBorders>
              <w:bottom w:val="single" w:sz="12" w:space="0" w:color="A8CBEE" w:themeColor="accent3" w:themeTint="66"/>
            </w:tcBorders>
            <w:noWrap/>
            <w:hideMark/>
          </w:tcPr>
          <w:p w14:paraId="4D431561"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550</w:t>
            </w:r>
          </w:p>
        </w:tc>
      </w:tr>
      <w:tr w:rsidR="000D611E" w:rsidRPr="00974878" w14:paraId="5107A3DC" w14:textId="77777777" w:rsidTr="007607A5">
        <w:trPr>
          <w:trHeight w:val="240"/>
        </w:trPr>
        <w:tc>
          <w:tcPr>
            <w:cnfStyle w:val="001000000000" w:firstRow="0" w:lastRow="0" w:firstColumn="1" w:lastColumn="0" w:oddVBand="0" w:evenVBand="0" w:oddHBand="0" w:evenHBand="0" w:firstRowFirstColumn="0" w:firstRowLastColumn="0" w:lastRowFirstColumn="0" w:lastRowLastColumn="0"/>
            <w:tcW w:w="2378" w:type="dxa"/>
            <w:tcBorders>
              <w:top w:val="single" w:sz="12" w:space="0" w:color="A8CBEE" w:themeColor="accent3" w:themeTint="66"/>
              <w:bottom w:val="single" w:sz="12" w:space="0" w:color="A8CBEE" w:themeColor="accent3" w:themeTint="66"/>
            </w:tcBorders>
            <w:noWrap/>
            <w:hideMark/>
          </w:tcPr>
          <w:p w14:paraId="60FAF843"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 Name</w:t>
            </w:r>
          </w:p>
        </w:tc>
        <w:tc>
          <w:tcPr>
            <w:tcW w:w="4282" w:type="dxa"/>
            <w:tcBorders>
              <w:top w:val="single" w:sz="12" w:space="0" w:color="A8CBEE" w:themeColor="accent3" w:themeTint="66"/>
              <w:bottom w:val="single" w:sz="12" w:space="0" w:color="A8CBEE" w:themeColor="accent3" w:themeTint="66"/>
            </w:tcBorders>
            <w:hideMark/>
          </w:tcPr>
          <w:p w14:paraId="17130DDD" w14:textId="77777777" w:rsidR="000D611E" w:rsidRPr="00974878" w:rsidRDefault="000D611E" w:rsidP="007607A5">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Operator Mapping Count at 5th date</w:t>
            </w:r>
          </w:p>
        </w:tc>
      </w:tr>
      <w:tr w:rsidR="000D611E" w:rsidRPr="00974878" w14:paraId="23513D56"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tcBorders>
              <w:top w:val="single" w:sz="12" w:space="0" w:color="A8CBEE" w:themeColor="accent3" w:themeTint="66"/>
            </w:tcBorders>
            <w:noWrap/>
            <w:hideMark/>
          </w:tcPr>
          <w:p w14:paraId="2D262130"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CSO1</w:t>
            </w:r>
          </w:p>
        </w:tc>
        <w:tc>
          <w:tcPr>
            <w:tcW w:w="4282" w:type="dxa"/>
            <w:tcBorders>
              <w:top w:val="single" w:sz="12" w:space="0" w:color="A8CBEE" w:themeColor="accent3" w:themeTint="66"/>
            </w:tcBorders>
            <w:noWrap/>
            <w:hideMark/>
          </w:tcPr>
          <w:p w14:paraId="2AD4085A"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50</w:t>
            </w:r>
          </w:p>
        </w:tc>
      </w:tr>
      <w:tr w:rsidR="000D611E" w:rsidRPr="00974878" w14:paraId="41C4791B"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7EAAE182"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CSO2</w:t>
            </w:r>
          </w:p>
        </w:tc>
        <w:tc>
          <w:tcPr>
            <w:tcW w:w="4282" w:type="dxa"/>
            <w:noWrap/>
            <w:hideMark/>
          </w:tcPr>
          <w:p w14:paraId="7C9A2D30"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60</w:t>
            </w:r>
          </w:p>
        </w:tc>
      </w:tr>
      <w:tr w:rsidR="000D611E" w:rsidRPr="00974878" w14:paraId="0B052B40"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966E597"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CSO3</w:t>
            </w:r>
          </w:p>
        </w:tc>
        <w:tc>
          <w:tcPr>
            <w:tcW w:w="4282" w:type="dxa"/>
            <w:noWrap/>
            <w:hideMark/>
          </w:tcPr>
          <w:p w14:paraId="6B829118"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20</w:t>
            </w:r>
          </w:p>
        </w:tc>
      </w:tr>
      <w:tr w:rsidR="000D611E" w:rsidRPr="00974878" w14:paraId="3592DAEB"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6058EE85"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CSO4</w:t>
            </w:r>
          </w:p>
        </w:tc>
        <w:tc>
          <w:tcPr>
            <w:tcW w:w="4282" w:type="dxa"/>
            <w:noWrap/>
            <w:hideMark/>
          </w:tcPr>
          <w:p w14:paraId="4EC34DF7"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0</w:t>
            </w:r>
          </w:p>
        </w:tc>
      </w:tr>
      <w:tr w:rsidR="000D611E" w:rsidRPr="00974878" w14:paraId="0B4DA837"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5DE52935"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CSO5</w:t>
            </w:r>
          </w:p>
        </w:tc>
        <w:tc>
          <w:tcPr>
            <w:tcW w:w="4282" w:type="dxa"/>
            <w:noWrap/>
            <w:hideMark/>
          </w:tcPr>
          <w:p w14:paraId="3B6ACD2A"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70</w:t>
            </w:r>
          </w:p>
        </w:tc>
      </w:tr>
      <w:tr w:rsidR="000D611E" w:rsidRPr="00974878" w14:paraId="6A0E2576"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3D3B054C"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CSO6</w:t>
            </w:r>
          </w:p>
        </w:tc>
        <w:tc>
          <w:tcPr>
            <w:tcW w:w="4282" w:type="dxa"/>
            <w:noWrap/>
            <w:hideMark/>
          </w:tcPr>
          <w:p w14:paraId="1C46FABF"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45</w:t>
            </w:r>
          </w:p>
        </w:tc>
      </w:tr>
      <w:tr w:rsidR="000D611E" w:rsidRPr="00974878" w14:paraId="4DCA1D8A"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3BC002EC"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CSO7</w:t>
            </w:r>
          </w:p>
        </w:tc>
        <w:tc>
          <w:tcPr>
            <w:tcW w:w="4282" w:type="dxa"/>
            <w:noWrap/>
            <w:hideMark/>
          </w:tcPr>
          <w:p w14:paraId="503CF685"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55</w:t>
            </w:r>
          </w:p>
        </w:tc>
      </w:tr>
      <w:tr w:rsidR="000D611E" w:rsidRPr="00974878" w14:paraId="209F3311"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5DDC0D13"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CSO8</w:t>
            </w:r>
          </w:p>
        </w:tc>
        <w:tc>
          <w:tcPr>
            <w:tcW w:w="4282" w:type="dxa"/>
            <w:noWrap/>
            <w:hideMark/>
          </w:tcPr>
          <w:p w14:paraId="5DEE78DA"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60</w:t>
            </w:r>
          </w:p>
        </w:tc>
      </w:tr>
      <w:tr w:rsidR="000D611E" w:rsidRPr="00974878" w14:paraId="6C06F063"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tcBorders>
              <w:bottom w:val="single" w:sz="4" w:space="0" w:color="A8CBEE" w:themeColor="accent3" w:themeTint="66"/>
            </w:tcBorders>
            <w:noWrap/>
            <w:hideMark/>
          </w:tcPr>
          <w:p w14:paraId="1676CDEC"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CSO9</w:t>
            </w:r>
          </w:p>
        </w:tc>
        <w:tc>
          <w:tcPr>
            <w:tcW w:w="4282" w:type="dxa"/>
            <w:tcBorders>
              <w:bottom w:val="single" w:sz="4" w:space="0" w:color="A8CBEE" w:themeColor="accent3" w:themeTint="66"/>
            </w:tcBorders>
            <w:noWrap/>
            <w:hideMark/>
          </w:tcPr>
          <w:p w14:paraId="66C699CB"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60</w:t>
            </w:r>
          </w:p>
        </w:tc>
      </w:tr>
      <w:tr w:rsidR="000D611E" w:rsidRPr="00974878" w14:paraId="3E78BB68"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tcBorders>
              <w:bottom w:val="single" w:sz="12" w:space="0" w:color="A8CBEE" w:themeColor="accent3" w:themeTint="66"/>
            </w:tcBorders>
            <w:noWrap/>
            <w:hideMark/>
          </w:tcPr>
          <w:p w14:paraId="6140F887"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CSO10</w:t>
            </w:r>
          </w:p>
        </w:tc>
        <w:tc>
          <w:tcPr>
            <w:tcW w:w="4282" w:type="dxa"/>
            <w:tcBorders>
              <w:bottom w:val="single" w:sz="12" w:space="0" w:color="A8CBEE" w:themeColor="accent3" w:themeTint="66"/>
            </w:tcBorders>
            <w:noWrap/>
            <w:hideMark/>
          </w:tcPr>
          <w:p w14:paraId="148B48E8"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60</w:t>
            </w:r>
          </w:p>
        </w:tc>
      </w:tr>
      <w:tr w:rsidR="000D611E" w:rsidRPr="00974878" w14:paraId="513D8536" w14:textId="77777777" w:rsidTr="007607A5">
        <w:trPr>
          <w:trHeight w:val="300"/>
        </w:trPr>
        <w:tc>
          <w:tcPr>
            <w:cnfStyle w:val="001000000000" w:firstRow="0" w:lastRow="0" w:firstColumn="1" w:lastColumn="0" w:oddVBand="0" w:evenVBand="0" w:oddHBand="0" w:evenHBand="0" w:firstRowFirstColumn="0" w:firstRowLastColumn="0" w:lastRowFirstColumn="0" w:lastRowLastColumn="0"/>
            <w:tcW w:w="2378" w:type="dxa"/>
            <w:tcBorders>
              <w:top w:val="single" w:sz="12" w:space="0" w:color="A8CBEE" w:themeColor="accent3" w:themeTint="66"/>
            </w:tcBorders>
            <w:noWrap/>
            <w:hideMark/>
          </w:tcPr>
          <w:p w14:paraId="38BA576E" w14:textId="77777777" w:rsidR="000D611E" w:rsidRPr="00974878" w:rsidRDefault="000D611E" w:rsidP="007607A5">
            <w:pPr>
              <w:spacing w:after="0"/>
              <w:ind w:left="0" w:right="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Total Mapped Outlets</w:t>
            </w:r>
          </w:p>
        </w:tc>
        <w:tc>
          <w:tcPr>
            <w:tcW w:w="4282" w:type="dxa"/>
            <w:tcBorders>
              <w:top w:val="single" w:sz="12" w:space="0" w:color="A8CBEE" w:themeColor="accent3" w:themeTint="66"/>
            </w:tcBorders>
            <w:noWrap/>
            <w:hideMark/>
          </w:tcPr>
          <w:p w14:paraId="5FB8D7D9" w14:textId="77777777" w:rsidR="000D611E" w:rsidRPr="00974878" w:rsidRDefault="000D611E" w:rsidP="007607A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974878">
              <w:rPr>
                <w:rFonts w:ascii="Calibri" w:eastAsia="Times New Roman" w:hAnsi="Calibri" w:cs="Calibri"/>
                <w:color w:val="000000"/>
                <w:kern w:val="0"/>
                <w:lang w:val="en-IN" w:eastAsia="en-IN"/>
                <w14:ligatures w14:val="none"/>
              </w:rPr>
              <w:t>480</w:t>
            </w:r>
          </w:p>
        </w:tc>
      </w:tr>
    </w:tbl>
    <w:p w14:paraId="402C393E" w14:textId="77777777" w:rsidR="000D611E" w:rsidRPr="00974878" w:rsidRDefault="000D611E" w:rsidP="000D611E">
      <w:pPr>
        <w:spacing w:after="0"/>
      </w:pPr>
    </w:p>
    <w:p w14:paraId="7B9CC414" w14:textId="77777777" w:rsidR="000D611E" w:rsidRPr="00974878" w:rsidRDefault="000D611E" w:rsidP="000D611E">
      <w:pPr>
        <w:spacing w:after="0"/>
      </w:pPr>
      <w:r w:rsidRPr="00974878">
        <w:t>From above table:</w:t>
      </w:r>
    </w:p>
    <w:p w14:paraId="481B3B2F" w14:textId="77777777" w:rsidR="000D611E" w:rsidRPr="00974878" w:rsidRDefault="000D611E" w:rsidP="000D611E">
      <w:pPr>
        <w:spacing w:after="0"/>
        <w:ind w:left="720"/>
      </w:pPr>
      <w:r w:rsidRPr="00974878">
        <w:t>MPC NOM score is = 480/550</w:t>
      </w:r>
    </w:p>
    <w:p w14:paraId="57BA6718" w14:textId="77777777" w:rsidR="000D611E" w:rsidRPr="00974878" w:rsidRDefault="000D611E" w:rsidP="000D611E">
      <w:pPr>
        <w:spacing w:after="0"/>
        <w:ind w:left="720"/>
      </w:pPr>
      <w:r w:rsidRPr="00974878">
        <w:tab/>
      </w:r>
      <w:r w:rsidRPr="00974878">
        <w:tab/>
        <w:t xml:space="preserve">       = 87.27%</w:t>
      </w:r>
    </w:p>
    <w:p w14:paraId="2511E893" w14:textId="77777777" w:rsidR="000D611E" w:rsidRPr="00974878" w:rsidRDefault="000D611E" w:rsidP="000D611E">
      <w:pPr>
        <w:spacing w:after="0"/>
        <w:ind w:left="720"/>
      </w:pPr>
    </w:p>
    <w:p w14:paraId="3B14159C" w14:textId="77777777" w:rsidR="000D611E" w:rsidRPr="00974878" w:rsidRDefault="000D611E" w:rsidP="000D611E">
      <w:pPr>
        <w:spacing w:after="0"/>
        <w:rPr>
          <w:b/>
          <w:bCs/>
        </w:rPr>
      </w:pPr>
      <w:r w:rsidRPr="00974878">
        <w:rPr>
          <w:b/>
          <w:bCs/>
        </w:rPr>
        <w:t>All 10 active CSO will be applied with KPI score 87.27 %</w:t>
      </w:r>
    </w:p>
    <w:p w14:paraId="0958312A" w14:textId="77777777" w:rsidR="00882E8E" w:rsidRPr="00974878" w:rsidRDefault="00882E8E">
      <w:pPr>
        <w:spacing w:after="240" w:line="252" w:lineRule="auto"/>
        <w:ind w:left="0" w:right="0"/>
        <w:rPr>
          <w:rFonts w:asciiTheme="majorHAnsi" w:eastAsiaTheme="majorEastAsia" w:hAnsiTheme="majorHAnsi" w:cstheme="majorBidi"/>
          <w:caps/>
          <w:color w:val="629DD1" w:themeColor="accent2"/>
          <w:sz w:val="24"/>
          <w:szCs w:val="24"/>
        </w:rPr>
      </w:pPr>
      <w:bookmarkStart w:id="25" w:name="_Toc43454546"/>
      <w:r w:rsidRPr="00974878">
        <w:br w:type="page"/>
      </w:r>
    </w:p>
    <w:p w14:paraId="0ACB31EB" w14:textId="1FCFFE36" w:rsidR="000D611E" w:rsidRPr="00974878" w:rsidRDefault="000D611E" w:rsidP="000D611E">
      <w:pPr>
        <w:pStyle w:val="Heading2"/>
      </w:pPr>
      <w:bookmarkStart w:id="26" w:name="_Toc44611860"/>
      <w:r w:rsidRPr="00974878">
        <w:lastRenderedPageBreak/>
        <w:t>Outlet SP Tagging Participants (OTP)</w:t>
      </w:r>
      <w:bookmarkEnd w:id="25"/>
      <w:bookmarkEnd w:id="26"/>
    </w:p>
    <w:p w14:paraId="3046C6D5" w14:textId="77777777" w:rsidR="000D611E" w:rsidRPr="00974878" w:rsidRDefault="000D611E" w:rsidP="000D611E">
      <w:pPr>
        <w:pStyle w:val="ListParagraph"/>
        <w:numPr>
          <w:ilvl w:val="0"/>
          <w:numId w:val="42"/>
        </w:numPr>
      </w:pPr>
      <w:r w:rsidRPr="00974878">
        <w:t>A new custom KPI should be developed by MOBII team called OTP (Outlet SP Tagging Participants).</w:t>
      </w:r>
    </w:p>
    <w:p w14:paraId="2646B7A4" w14:textId="77777777" w:rsidR="000D611E" w:rsidRPr="00974878" w:rsidRDefault="000D611E" w:rsidP="000D611E">
      <w:pPr>
        <w:pStyle w:val="ListParagraph"/>
        <w:numPr>
          <w:ilvl w:val="0"/>
          <w:numId w:val="42"/>
        </w:numPr>
      </w:pPr>
      <w:r w:rsidRPr="00974878">
        <w:t>For this KPI target will be uploaded for each CSO. Target unit is outlet count.</w:t>
      </w:r>
    </w:p>
    <w:p w14:paraId="01FFD564" w14:textId="77777777" w:rsidR="000D611E" w:rsidRPr="00974878" w:rsidRDefault="000D611E" w:rsidP="000D611E">
      <w:pPr>
        <w:pStyle w:val="ListParagraph"/>
        <w:numPr>
          <w:ilvl w:val="0"/>
          <w:numId w:val="42"/>
        </w:numPr>
      </w:pPr>
      <w:r w:rsidRPr="00974878">
        <w:t>Actual achievement is calculated based total number of outlets count which are having SP tagged quantity 10 or more in a particular month.</w:t>
      </w:r>
    </w:p>
    <w:p w14:paraId="4EAA0364" w14:textId="77777777" w:rsidR="000D611E" w:rsidRPr="00974878" w:rsidRDefault="000D611E" w:rsidP="000D611E">
      <w:pPr>
        <w:pStyle w:val="ListParagraph"/>
        <w:numPr>
          <w:ilvl w:val="0"/>
          <w:numId w:val="42"/>
        </w:numPr>
      </w:pPr>
      <w:r w:rsidRPr="00974878">
        <w:t>SP tagging data will be shared by MOBO/HADOOP to MOBII using offline interface.</w:t>
      </w:r>
    </w:p>
    <w:p w14:paraId="6B50F7A8" w14:textId="77777777" w:rsidR="000D611E" w:rsidRPr="00974878" w:rsidRDefault="000D611E" w:rsidP="000D611E">
      <w:pPr>
        <w:pStyle w:val="ListParagraph"/>
        <w:numPr>
          <w:ilvl w:val="0"/>
          <w:numId w:val="42"/>
        </w:numPr>
      </w:pPr>
      <w:r w:rsidRPr="00974878">
        <w:t>Proposed file format is,</w:t>
      </w:r>
    </w:p>
    <w:p w14:paraId="1C39E131" w14:textId="77777777" w:rsidR="000D611E" w:rsidRPr="00974878" w:rsidRDefault="000D611E" w:rsidP="000D611E">
      <w:pPr>
        <w:pStyle w:val="ListParagraph"/>
        <w:ind w:left="792"/>
      </w:pPr>
      <w:r w:rsidRPr="00974878">
        <w:t>DATE|OUTLET_ID|SP_TAG_QTY</w:t>
      </w:r>
    </w:p>
    <w:p w14:paraId="7380E3B3" w14:textId="77777777" w:rsidR="000D611E" w:rsidRPr="00974878" w:rsidRDefault="000D611E" w:rsidP="000D611E">
      <w:pPr>
        <w:pStyle w:val="ListParagraph"/>
        <w:numPr>
          <w:ilvl w:val="0"/>
          <w:numId w:val="42"/>
        </w:numPr>
      </w:pPr>
      <w:r w:rsidRPr="00974878">
        <w:t>MOBII will aggregate the given SP_TAG_QTY value against given OUTLET_ID for given date.</w:t>
      </w:r>
    </w:p>
    <w:p w14:paraId="32AC2E22" w14:textId="77777777" w:rsidR="000D611E" w:rsidRPr="00974878" w:rsidRDefault="000D611E" w:rsidP="000D611E">
      <w:pPr>
        <w:pStyle w:val="ListParagraph"/>
        <w:numPr>
          <w:ilvl w:val="0"/>
          <w:numId w:val="42"/>
        </w:numPr>
      </w:pPr>
      <w:r w:rsidRPr="00974878">
        <w:t>While calculating achievement, Outlet which is having aggregated sum for SP_TAG_QTY is 10 or more will be counted for CSO achievement. CSO will be identified based on operator mapping (as on 5</w:t>
      </w:r>
      <w:r w:rsidRPr="00974878">
        <w:rPr>
          <w:vertAlign w:val="superscript"/>
        </w:rPr>
        <w:t>th</w:t>
      </w:r>
      <w:r w:rsidRPr="00974878">
        <w:t xml:space="preserve"> date of the KPI month).</w:t>
      </w:r>
    </w:p>
    <w:p w14:paraId="12729B9B" w14:textId="77777777" w:rsidR="000D611E" w:rsidRPr="00974878" w:rsidRDefault="000D611E" w:rsidP="000D611E">
      <w:pPr>
        <w:pStyle w:val="ListParagraph"/>
        <w:numPr>
          <w:ilvl w:val="0"/>
          <w:numId w:val="42"/>
        </w:numPr>
      </w:pPr>
      <w:r w:rsidRPr="00974878">
        <w:t>Total actual vs uploaded target is considered as CSO final achievement for the month.</w:t>
      </w:r>
    </w:p>
    <w:p w14:paraId="51C84733" w14:textId="77777777" w:rsidR="000D611E" w:rsidRPr="00974878" w:rsidRDefault="000D611E" w:rsidP="000D611E">
      <w:pPr>
        <w:pStyle w:val="ListParagraph"/>
        <w:numPr>
          <w:ilvl w:val="0"/>
          <w:numId w:val="42"/>
        </w:numPr>
      </w:pPr>
      <w:r w:rsidRPr="00974878">
        <w:t>Sample Calculation,</w:t>
      </w:r>
    </w:p>
    <w:p w14:paraId="0B604AB8" w14:textId="77777777" w:rsidR="000D611E" w:rsidRPr="00974878" w:rsidRDefault="000D611E" w:rsidP="000D611E">
      <w:r w:rsidRPr="00974878">
        <w:t>Sample interface files data like below,</w:t>
      </w:r>
    </w:p>
    <w:p w14:paraId="081F2A7F" w14:textId="77777777" w:rsidR="000D611E" w:rsidRPr="00974878" w:rsidRDefault="000D611E" w:rsidP="000D611E">
      <w:pPr>
        <w:rPr>
          <w:b/>
        </w:rPr>
      </w:pPr>
      <w:r w:rsidRPr="00974878">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D611E" w:rsidRPr="00974878" w14:paraId="76F6C205" w14:textId="77777777" w:rsidTr="007607A5">
        <w:tc>
          <w:tcPr>
            <w:tcW w:w="9350" w:type="dxa"/>
            <w:shd w:val="clear" w:color="auto" w:fill="F2F2F2" w:themeFill="background1" w:themeFillShade="F2"/>
          </w:tcPr>
          <w:p w14:paraId="2EADFFB6" w14:textId="77777777" w:rsidR="000D611E" w:rsidRPr="00974878" w:rsidRDefault="000D611E" w:rsidP="007607A5">
            <w:pPr>
              <w:spacing w:after="0"/>
              <w:ind w:left="0"/>
              <w:rPr>
                <w:rFonts w:ascii="Consolas" w:hAnsi="Consolas"/>
                <w:sz w:val="20"/>
              </w:rPr>
            </w:pPr>
            <w:r w:rsidRPr="00974878">
              <w:rPr>
                <w:rFonts w:ascii="Consolas" w:hAnsi="Consolas"/>
                <w:sz w:val="20"/>
              </w:rPr>
              <w:t>DATE|OUTLET_ID|SP_TAG_QTY</w:t>
            </w:r>
          </w:p>
          <w:p w14:paraId="6437BE16" w14:textId="77777777" w:rsidR="000D611E" w:rsidRPr="00974878" w:rsidRDefault="000D611E" w:rsidP="007607A5">
            <w:pPr>
              <w:spacing w:after="0"/>
              <w:ind w:left="0"/>
              <w:rPr>
                <w:rFonts w:ascii="Consolas" w:hAnsi="Consolas"/>
                <w:sz w:val="20"/>
              </w:rPr>
            </w:pPr>
            <w:r w:rsidRPr="00974878">
              <w:rPr>
                <w:rFonts w:ascii="Consolas" w:hAnsi="Consolas"/>
                <w:sz w:val="20"/>
              </w:rPr>
              <w:t>20200501|OUTA1|8</w:t>
            </w:r>
          </w:p>
          <w:p w14:paraId="49842B15" w14:textId="77777777" w:rsidR="000D611E" w:rsidRPr="00974878" w:rsidRDefault="000D611E" w:rsidP="007607A5">
            <w:pPr>
              <w:spacing w:after="0"/>
              <w:ind w:left="0"/>
              <w:rPr>
                <w:rFonts w:ascii="Consolas" w:hAnsi="Consolas"/>
                <w:sz w:val="20"/>
              </w:rPr>
            </w:pPr>
            <w:r w:rsidRPr="00974878">
              <w:rPr>
                <w:rFonts w:ascii="Consolas" w:hAnsi="Consolas"/>
                <w:sz w:val="20"/>
              </w:rPr>
              <w:t>20200501|OUTA2|2</w:t>
            </w:r>
          </w:p>
          <w:p w14:paraId="6E759D57" w14:textId="77777777" w:rsidR="000D611E" w:rsidRPr="00974878" w:rsidRDefault="000D611E" w:rsidP="007607A5">
            <w:pPr>
              <w:spacing w:after="0"/>
              <w:ind w:left="0"/>
              <w:rPr>
                <w:rFonts w:ascii="Consolas" w:hAnsi="Consolas"/>
                <w:sz w:val="20"/>
              </w:rPr>
            </w:pPr>
            <w:r w:rsidRPr="00974878">
              <w:rPr>
                <w:rFonts w:ascii="Consolas" w:hAnsi="Consolas"/>
                <w:sz w:val="20"/>
              </w:rPr>
              <w:t>20200501|OUTA3|20</w:t>
            </w:r>
          </w:p>
          <w:p w14:paraId="31221535" w14:textId="77777777" w:rsidR="000D611E" w:rsidRPr="00974878" w:rsidRDefault="000D611E" w:rsidP="007607A5">
            <w:pPr>
              <w:spacing w:after="0"/>
              <w:ind w:left="0"/>
              <w:rPr>
                <w:rFonts w:ascii="Consolas" w:hAnsi="Consolas"/>
                <w:sz w:val="20"/>
              </w:rPr>
            </w:pPr>
            <w:r w:rsidRPr="00974878">
              <w:rPr>
                <w:rFonts w:ascii="Consolas" w:hAnsi="Consolas"/>
                <w:sz w:val="20"/>
              </w:rPr>
              <w:t>20200531|OUTA1|4</w:t>
            </w:r>
          </w:p>
          <w:p w14:paraId="03945CD0" w14:textId="77777777" w:rsidR="000D611E" w:rsidRPr="00974878" w:rsidRDefault="000D611E" w:rsidP="007607A5">
            <w:pPr>
              <w:spacing w:after="0"/>
              <w:ind w:left="0"/>
              <w:rPr>
                <w:rFonts w:ascii="Consolas" w:hAnsi="Consolas"/>
                <w:sz w:val="20"/>
              </w:rPr>
            </w:pPr>
            <w:r w:rsidRPr="00974878">
              <w:rPr>
                <w:rFonts w:ascii="Consolas" w:hAnsi="Consolas"/>
                <w:sz w:val="20"/>
              </w:rPr>
              <w:t>20200531|OUTA2|7</w:t>
            </w:r>
          </w:p>
          <w:p w14:paraId="6DB940C5" w14:textId="77777777" w:rsidR="000D611E" w:rsidRPr="00974878" w:rsidRDefault="000D611E" w:rsidP="007607A5">
            <w:pPr>
              <w:spacing w:after="0"/>
              <w:ind w:left="0"/>
              <w:rPr>
                <w:rFonts w:ascii="Consolas" w:hAnsi="Consolas"/>
              </w:rPr>
            </w:pPr>
            <w:r w:rsidRPr="00974878">
              <w:rPr>
                <w:rFonts w:ascii="Consolas" w:hAnsi="Consolas"/>
                <w:sz w:val="20"/>
              </w:rPr>
              <w:t>20200531|OUTA3|10</w:t>
            </w:r>
          </w:p>
        </w:tc>
      </w:tr>
    </w:tbl>
    <w:p w14:paraId="737E2EC7" w14:textId="77777777" w:rsidR="000D611E" w:rsidRPr="00974878" w:rsidRDefault="000D611E" w:rsidP="000D611E"/>
    <w:p w14:paraId="4AD576F6" w14:textId="77777777" w:rsidR="000D611E" w:rsidRPr="00974878" w:rsidRDefault="000D611E" w:rsidP="000D611E">
      <w:pPr>
        <w:spacing w:after="0"/>
      </w:pPr>
      <w:r w:rsidRPr="00974878">
        <w:t>Let us consider CSO-A is set with target 2 and having operator mapping with OUTA1 and OUTA2 at 5</w:t>
      </w:r>
      <w:r w:rsidRPr="00974878">
        <w:rPr>
          <w:vertAlign w:val="superscript"/>
        </w:rPr>
        <w:t>th</w:t>
      </w:r>
      <w:r w:rsidRPr="00974878">
        <w:t xml:space="preserve"> of May month. From above surrounding file, outlet wise aggregation is:</w:t>
      </w:r>
    </w:p>
    <w:p w14:paraId="7A41A024" w14:textId="77777777" w:rsidR="000D611E" w:rsidRPr="00974878" w:rsidRDefault="000D611E" w:rsidP="000D611E">
      <w:pPr>
        <w:spacing w:after="0"/>
        <w:ind w:left="720"/>
      </w:pPr>
      <w:r w:rsidRPr="00974878">
        <w:t>OUTA1 = 12</w:t>
      </w:r>
    </w:p>
    <w:p w14:paraId="42A9910B" w14:textId="77777777" w:rsidR="000D611E" w:rsidRPr="00974878" w:rsidRDefault="000D611E" w:rsidP="000D611E">
      <w:pPr>
        <w:spacing w:after="0"/>
        <w:ind w:left="720"/>
      </w:pPr>
      <w:r w:rsidRPr="00974878">
        <w:t>OUTA2 = 9</w:t>
      </w:r>
    </w:p>
    <w:p w14:paraId="7E2E3885" w14:textId="77777777" w:rsidR="000D611E" w:rsidRPr="00974878" w:rsidRDefault="000D611E" w:rsidP="000D611E">
      <w:pPr>
        <w:spacing w:after="0"/>
        <w:ind w:left="720"/>
      </w:pPr>
      <w:r w:rsidRPr="00974878">
        <w:t xml:space="preserve">OUTA3 = 30 </w:t>
      </w:r>
    </w:p>
    <w:p w14:paraId="4E3B4B3D" w14:textId="77777777" w:rsidR="000D611E" w:rsidRPr="00974878" w:rsidRDefault="000D611E" w:rsidP="000D611E">
      <w:pPr>
        <w:spacing w:after="0"/>
      </w:pPr>
    </w:p>
    <w:p w14:paraId="53C245FD" w14:textId="77777777" w:rsidR="000D611E" w:rsidRPr="00974878" w:rsidRDefault="000D611E" w:rsidP="000D611E">
      <w:pPr>
        <w:spacing w:after="0"/>
      </w:pPr>
      <w:r w:rsidRPr="00974878">
        <w:t>CSO-A is having only mapping with OUTA1 &amp; OUTA2 so OUTA3 will not be counted for actual.</w:t>
      </w:r>
    </w:p>
    <w:p w14:paraId="5F03EB27" w14:textId="77777777" w:rsidR="000D611E" w:rsidRPr="00974878" w:rsidRDefault="000D611E" w:rsidP="000D611E">
      <w:pPr>
        <w:spacing w:after="0"/>
      </w:pPr>
      <w:r w:rsidRPr="00974878">
        <w:t>OUTA2 is having less than 10 SP_TAG_QTY so OUTA2 will not be considered for actual</w:t>
      </w:r>
    </w:p>
    <w:p w14:paraId="346114C1" w14:textId="77777777" w:rsidR="000D611E" w:rsidRPr="00974878" w:rsidRDefault="000D611E" w:rsidP="000D611E">
      <w:pPr>
        <w:spacing w:after="0"/>
        <w:rPr>
          <w:b/>
        </w:rPr>
      </w:pPr>
    </w:p>
    <w:p w14:paraId="0B6604F0" w14:textId="77777777" w:rsidR="000D611E" w:rsidRPr="00974878" w:rsidRDefault="000D611E" w:rsidP="000D611E">
      <w:pPr>
        <w:spacing w:after="0"/>
        <w:rPr>
          <w:b/>
        </w:rPr>
      </w:pPr>
      <w:r w:rsidRPr="00974878">
        <w:rPr>
          <w:b/>
        </w:rPr>
        <w:t xml:space="preserve">CSO OTP score is </w:t>
      </w:r>
      <w:r w:rsidRPr="00974878">
        <w:rPr>
          <w:b/>
        </w:rPr>
        <w:tab/>
        <w:t>= 1/2</w:t>
      </w:r>
    </w:p>
    <w:p w14:paraId="63D80FFA" w14:textId="77777777" w:rsidR="000D611E" w:rsidRPr="00974878" w:rsidRDefault="000D611E" w:rsidP="000D611E">
      <w:pPr>
        <w:ind w:left="1512" w:firstLine="648"/>
        <w:rPr>
          <w:b/>
        </w:rPr>
      </w:pPr>
      <w:r w:rsidRPr="00974878">
        <w:rPr>
          <w:b/>
        </w:rPr>
        <w:t>= 50%</w:t>
      </w:r>
    </w:p>
    <w:p w14:paraId="4739B9EC" w14:textId="77777777" w:rsidR="00882E8E" w:rsidRPr="00974878" w:rsidRDefault="00882E8E">
      <w:pPr>
        <w:spacing w:after="240" w:line="252" w:lineRule="auto"/>
        <w:ind w:left="0" w:right="0"/>
        <w:rPr>
          <w:rFonts w:asciiTheme="majorHAnsi" w:eastAsiaTheme="majorEastAsia" w:hAnsiTheme="majorHAnsi" w:cstheme="majorBidi"/>
          <w:caps/>
          <w:color w:val="629DD1" w:themeColor="accent2"/>
          <w:sz w:val="24"/>
          <w:szCs w:val="24"/>
        </w:rPr>
      </w:pPr>
      <w:r w:rsidRPr="00974878">
        <w:br w:type="page"/>
      </w:r>
    </w:p>
    <w:p w14:paraId="079EC87E" w14:textId="1762E00B" w:rsidR="000D611E" w:rsidRPr="00974878" w:rsidRDefault="000D611E" w:rsidP="000D611E">
      <w:pPr>
        <w:pStyle w:val="Heading2"/>
      </w:pPr>
      <w:bookmarkStart w:id="27" w:name="_Toc44611861"/>
      <w:r w:rsidRPr="00974878">
        <w:lastRenderedPageBreak/>
        <w:t>Outlet Mapping (Operator Mapping)</w:t>
      </w:r>
      <w:bookmarkEnd w:id="27"/>
    </w:p>
    <w:p w14:paraId="16432B48" w14:textId="717E3B26" w:rsidR="000D611E" w:rsidRPr="00974878" w:rsidRDefault="000D611E" w:rsidP="000D611E">
      <w:r w:rsidRPr="00974878">
        <w:t>To qualify for incentive CSO must serve minimum N (45) number of outlets and this eligibility will be built as a separate KPI and use in plan definition as part of qualification criteria.</w:t>
      </w:r>
    </w:p>
    <w:p w14:paraId="6211EE05" w14:textId="5D9DAB44" w:rsidR="0070525C" w:rsidRPr="00974878" w:rsidRDefault="00AE3345" w:rsidP="00AE3345">
      <w:pPr>
        <w:pStyle w:val="Heading2"/>
      </w:pPr>
      <w:bookmarkStart w:id="28" w:name="_Toc44611862"/>
      <w:r w:rsidRPr="00974878">
        <w:t>Ranking</w:t>
      </w:r>
      <w:bookmarkEnd w:id="22"/>
      <w:bookmarkEnd w:id="28"/>
    </w:p>
    <w:p w14:paraId="64E52A7A" w14:textId="77777777" w:rsidR="0070525C" w:rsidRPr="00974878" w:rsidRDefault="0070525C" w:rsidP="00882E8E">
      <w:pPr>
        <w:spacing w:after="0"/>
      </w:pPr>
      <w:r w:rsidRPr="00974878">
        <w:t>Ranking of the CSO is calculated based on the total score of these four KPIs, the KPI weightage is used like below.</w:t>
      </w:r>
    </w:p>
    <w:p w14:paraId="469B8368" w14:textId="77777777" w:rsidR="0070525C" w:rsidRPr="00974878" w:rsidRDefault="0070525C" w:rsidP="00882E8E">
      <w:pPr>
        <w:spacing w:after="0"/>
        <w:ind w:left="432"/>
      </w:pPr>
      <w:r w:rsidRPr="00974878">
        <w:t>MSA – 30%</w:t>
      </w:r>
    </w:p>
    <w:p w14:paraId="570CF4A3" w14:textId="5DC09B93" w:rsidR="0070525C" w:rsidRPr="00974878" w:rsidRDefault="0070525C" w:rsidP="00882E8E">
      <w:pPr>
        <w:spacing w:after="0"/>
        <w:ind w:left="432"/>
      </w:pPr>
      <w:r w:rsidRPr="00974878">
        <w:t>O</w:t>
      </w:r>
      <w:r w:rsidR="00BC7667" w:rsidRPr="00974878">
        <w:t>MB</w:t>
      </w:r>
      <w:r w:rsidRPr="00974878">
        <w:t xml:space="preserve"> – 30%</w:t>
      </w:r>
    </w:p>
    <w:p w14:paraId="768FDCF4" w14:textId="29C28561" w:rsidR="0070525C" w:rsidRPr="00974878" w:rsidRDefault="0070525C" w:rsidP="00882E8E">
      <w:pPr>
        <w:spacing w:after="0"/>
        <w:ind w:left="432"/>
      </w:pPr>
      <w:r w:rsidRPr="00974878">
        <w:t xml:space="preserve">RGU-GA – </w:t>
      </w:r>
      <w:r w:rsidR="00BC7667" w:rsidRPr="00974878">
        <w:t>40</w:t>
      </w:r>
      <w:r w:rsidRPr="00974878">
        <w:t>%</w:t>
      </w:r>
    </w:p>
    <w:p w14:paraId="081C640C" w14:textId="77777777" w:rsidR="0070525C" w:rsidRPr="00974878" w:rsidRDefault="0070525C" w:rsidP="00882E8E">
      <w:pPr>
        <w:spacing w:after="0"/>
        <w:ind w:left="432"/>
      </w:pPr>
      <w:r w:rsidRPr="00974878">
        <w:t>National level ranking, Regional level ranking, Cluster level ranking shall be calculated.</w:t>
      </w:r>
    </w:p>
    <w:p w14:paraId="29192488" w14:textId="77777777" w:rsidR="00AE3345" w:rsidRPr="00974878" w:rsidRDefault="00AE3345">
      <w:pPr>
        <w:spacing w:after="240" w:line="252" w:lineRule="auto"/>
        <w:ind w:left="0" w:right="0"/>
        <w:rPr>
          <w:rFonts w:asciiTheme="majorHAnsi" w:eastAsiaTheme="majorEastAsia" w:hAnsiTheme="majorHAnsi" w:cstheme="majorBidi"/>
          <w:caps/>
          <w:color w:val="629DD1" w:themeColor="accent2"/>
          <w:sz w:val="24"/>
          <w:szCs w:val="24"/>
        </w:rPr>
      </w:pPr>
      <w:r w:rsidRPr="00974878">
        <w:br w:type="page"/>
      </w:r>
    </w:p>
    <w:p w14:paraId="1DB1F780" w14:textId="6682E18E" w:rsidR="006F135F" w:rsidRPr="00974878" w:rsidRDefault="00AE3345" w:rsidP="000E333A">
      <w:pPr>
        <w:pStyle w:val="Heading1"/>
      </w:pPr>
      <w:bookmarkStart w:id="29" w:name="_Toc20563611"/>
      <w:bookmarkStart w:id="30" w:name="_Toc44611863"/>
      <w:r w:rsidRPr="00974878">
        <w:rPr>
          <w:caps w:val="0"/>
        </w:rPr>
        <w:lastRenderedPageBreak/>
        <w:t>INTEGRATION INTERFACES</w:t>
      </w:r>
      <w:bookmarkEnd w:id="29"/>
      <w:bookmarkEnd w:id="30"/>
    </w:p>
    <w:p w14:paraId="69EE7B7C" w14:textId="5CBA4F90" w:rsidR="00C65A34" w:rsidRPr="00974878" w:rsidRDefault="00C65A34" w:rsidP="00C65A34">
      <w:r w:rsidRPr="00974878">
        <w:t>Below new interfaces will be used to calculate the achievement values. Separate IDD document has to be created for this.</w:t>
      </w:r>
    </w:p>
    <w:tbl>
      <w:tblPr>
        <w:tblStyle w:val="GridTable1Light-Accent21"/>
        <w:tblW w:w="0" w:type="auto"/>
        <w:tblInd w:w="85" w:type="dxa"/>
        <w:tblLook w:val="0420" w:firstRow="1" w:lastRow="0" w:firstColumn="0" w:lastColumn="0" w:noHBand="0" w:noVBand="1"/>
      </w:tblPr>
      <w:tblGrid>
        <w:gridCol w:w="1698"/>
        <w:gridCol w:w="2735"/>
        <w:gridCol w:w="4832"/>
      </w:tblGrid>
      <w:tr w:rsidR="006F135F" w:rsidRPr="00974878" w14:paraId="5233491C" w14:textId="77777777" w:rsidTr="00777804">
        <w:trPr>
          <w:cnfStyle w:val="100000000000" w:firstRow="1" w:lastRow="0" w:firstColumn="0" w:lastColumn="0" w:oddVBand="0" w:evenVBand="0" w:oddHBand="0" w:evenHBand="0" w:firstRowFirstColumn="0" w:firstRowLastColumn="0" w:lastRowFirstColumn="0" w:lastRowLastColumn="0"/>
        </w:trPr>
        <w:tc>
          <w:tcPr>
            <w:tcW w:w="1698" w:type="dxa"/>
          </w:tcPr>
          <w:p w14:paraId="4F70B361" w14:textId="77777777" w:rsidR="006F135F" w:rsidRPr="00974878" w:rsidRDefault="006F135F" w:rsidP="00AC7802">
            <w:pPr>
              <w:ind w:left="0"/>
            </w:pPr>
            <w:r w:rsidRPr="00974878">
              <w:t>INTERFACE ID</w:t>
            </w:r>
          </w:p>
        </w:tc>
        <w:tc>
          <w:tcPr>
            <w:tcW w:w="2735" w:type="dxa"/>
          </w:tcPr>
          <w:p w14:paraId="319E6DD3" w14:textId="77777777" w:rsidR="006F135F" w:rsidRPr="00974878" w:rsidRDefault="006F135F" w:rsidP="00AC7802">
            <w:pPr>
              <w:ind w:left="0"/>
            </w:pPr>
            <w:r w:rsidRPr="00974878">
              <w:t>NAME</w:t>
            </w:r>
          </w:p>
        </w:tc>
        <w:tc>
          <w:tcPr>
            <w:tcW w:w="4832" w:type="dxa"/>
          </w:tcPr>
          <w:p w14:paraId="25E80C79" w14:textId="77777777" w:rsidR="006F135F" w:rsidRPr="00974878" w:rsidRDefault="006F135F" w:rsidP="00AC7802">
            <w:pPr>
              <w:ind w:left="0"/>
            </w:pPr>
            <w:r w:rsidRPr="00974878">
              <w:t>DESCRIPTION</w:t>
            </w:r>
          </w:p>
        </w:tc>
      </w:tr>
      <w:tr w:rsidR="006F135F" w:rsidRPr="00974878" w14:paraId="50ED2BEC" w14:textId="77777777" w:rsidTr="00777804">
        <w:tc>
          <w:tcPr>
            <w:tcW w:w="1698" w:type="dxa"/>
          </w:tcPr>
          <w:p w14:paraId="14889822" w14:textId="51196652" w:rsidR="006F135F" w:rsidRPr="00974878" w:rsidRDefault="00FD574F" w:rsidP="00AC7802">
            <w:pPr>
              <w:ind w:left="0"/>
              <w:rPr>
                <w:sz w:val="18"/>
              </w:rPr>
            </w:pPr>
            <w:r w:rsidRPr="00974878">
              <w:rPr>
                <w:sz w:val="18"/>
              </w:rPr>
              <w:t>INTHDP003</w:t>
            </w:r>
          </w:p>
        </w:tc>
        <w:tc>
          <w:tcPr>
            <w:tcW w:w="2735" w:type="dxa"/>
          </w:tcPr>
          <w:p w14:paraId="5741057A" w14:textId="05CBC927" w:rsidR="006F135F" w:rsidRPr="00974878" w:rsidRDefault="00FD574F" w:rsidP="00AC7802">
            <w:pPr>
              <w:ind w:left="0"/>
              <w:rPr>
                <w:sz w:val="18"/>
              </w:rPr>
            </w:pPr>
            <w:r w:rsidRPr="00974878">
              <w:rPr>
                <w:sz w:val="18"/>
              </w:rPr>
              <w:t>S</w:t>
            </w:r>
            <w:r w:rsidR="00662004" w:rsidRPr="00974878">
              <w:rPr>
                <w:sz w:val="18"/>
              </w:rPr>
              <w:t xml:space="preserve">econdary </w:t>
            </w:r>
            <w:r w:rsidRPr="00974878">
              <w:rPr>
                <w:sz w:val="18"/>
              </w:rPr>
              <w:t>MOBO</w:t>
            </w:r>
          </w:p>
        </w:tc>
        <w:tc>
          <w:tcPr>
            <w:tcW w:w="4832" w:type="dxa"/>
          </w:tcPr>
          <w:p w14:paraId="747BEAD7" w14:textId="725B1195" w:rsidR="006F135F" w:rsidRPr="00974878" w:rsidRDefault="00662004" w:rsidP="00AC7802">
            <w:pPr>
              <w:ind w:left="0"/>
              <w:rPr>
                <w:sz w:val="18"/>
              </w:rPr>
            </w:pPr>
            <w:r w:rsidRPr="00974878">
              <w:rPr>
                <w:sz w:val="18"/>
              </w:rPr>
              <w:t xml:space="preserve">All </w:t>
            </w:r>
            <w:r w:rsidR="00440900" w:rsidRPr="00974878">
              <w:rPr>
                <w:sz w:val="18"/>
              </w:rPr>
              <w:t>MOBO</w:t>
            </w:r>
            <w:r w:rsidRPr="00974878">
              <w:rPr>
                <w:sz w:val="18"/>
              </w:rPr>
              <w:t xml:space="preserve"> transactions summary from MPC to Outlet</w:t>
            </w:r>
          </w:p>
        </w:tc>
      </w:tr>
      <w:tr w:rsidR="00662004" w:rsidRPr="00974878" w14:paraId="2DC62C70" w14:textId="77777777" w:rsidTr="00777804">
        <w:tc>
          <w:tcPr>
            <w:tcW w:w="1698" w:type="dxa"/>
          </w:tcPr>
          <w:p w14:paraId="15B9F807" w14:textId="37EA3429" w:rsidR="00662004" w:rsidRPr="00974878" w:rsidRDefault="00FD574F" w:rsidP="00AC7802">
            <w:pPr>
              <w:ind w:left="0"/>
              <w:rPr>
                <w:sz w:val="18"/>
              </w:rPr>
            </w:pPr>
            <w:r w:rsidRPr="00974878">
              <w:rPr>
                <w:sz w:val="18"/>
              </w:rPr>
              <w:t>INTHDP004</w:t>
            </w:r>
          </w:p>
        </w:tc>
        <w:tc>
          <w:tcPr>
            <w:tcW w:w="2735" w:type="dxa"/>
          </w:tcPr>
          <w:p w14:paraId="1A6CD21A" w14:textId="64DCA160" w:rsidR="00662004" w:rsidRPr="00974878" w:rsidRDefault="00662004" w:rsidP="00AC7802">
            <w:pPr>
              <w:ind w:left="0"/>
              <w:rPr>
                <w:sz w:val="18"/>
              </w:rPr>
            </w:pPr>
            <w:r w:rsidRPr="00974878">
              <w:rPr>
                <w:sz w:val="18"/>
              </w:rPr>
              <w:t>RGU-GA</w:t>
            </w:r>
            <w:r w:rsidR="00FD574F" w:rsidRPr="00974878">
              <w:rPr>
                <w:sz w:val="18"/>
              </w:rPr>
              <w:t xml:space="preserve"> with Injection</w:t>
            </w:r>
          </w:p>
        </w:tc>
        <w:tc>
          <w:tcPr>
            <w:tcW w:w="4832" w:type="dxa"/>
          </w:tcPr>
          <w:p w14:paraId="5BC4F3B4" w14:textId="6D9837A0" w:rsidR="00662004" w:rsidRPr="00974878" w:rsidRDefault="00662004" w:rsidP="00AC7802">
            <w:pPr>
              <w:ind w:left="0"/>
              <w:rPr>
                <w:sz w:val="18"/>
              </w:rPr>
            </w:pPr>
            <w:r w:rsidRPr="00974878">
              <w:rPr>
                <w:sz w:val="18"/>
              </w:rPr>
              <w:t>RGU-GA summary count for outlets</w:t>
            </w:r>
          </w:p>
        </w:tc>
      </w:tr>
      <w:tr w:rsidR="008C138F" w:rsidRPr="00974878" w14:paraId="5792A4E9" w14:textId="77777777" w:rsidTr="00777804">
        <w:tc>
          <w:tcPr>
            <w:tcW w:w="1698" w:type="dxa"/>
          </w:tcPr>
          <w:p w14:paraId="1E46E8C6" w14:textId="4B1A5D61" w:rsidR="008C138F" w:rsidRPr="00974878" w:rsidRDefault="00FD574F" w:rsidP="00AC7802">
            <w:pPr>
              <w:ind w:left="0"/>
              <w:rPr>
                <w:sz w:val="18"/>
              </w:rPr>
            </w:pPr>
            <w:r w:rsidRPr="00974878">
              <w:rPr>
                <w:sz w:val="18"/>
              </w:rPr>
              <w:t>INTHDP005</w:t>
            </w:r>
          </w:p>
        </w:tc>
        <w:tc>
          <w:tcPr>
            <w:tcW w:w="2735" w:type="dxa"/>
          </w:tcPr>
          <w:p w14:paraId="215CB2CC" w14:textId="0095B1DE" w:rsidR="008C138F" w:rsidRPr="00974878" w:rsidRDefault="00DB7FBA" w:rsidP="00AC7802">
            <w:pPr>
              <w:ind w:left="0"/>
              <w:rPr>
                <w:sz w:val="18"/>
              </w:rPr>
            </w:pPr>
            <w:r w:rsidRPr="00974878">
              <w:rPr>
                <w:sz w:val="18"/>
              </w:rPr>
              <w:t>Daily SSO</w:t>
            </w:r>
          </w:p>
        </w:tc>
        <w:tc>
          <w:tcPr>
            <w:tcW w:w="4832" w:type="dxa"/>
          </w:tcPr>
          <w:p w14:paraId="7C43FECB" w14:textId="55D25B90" w:rsidR="008C138F" w:rsidRPr="00974878" w:rsidRDefault="00DB7FBA" w:rsidP="00AC7802">
            <w:pPr>
              <w:ind w:left="0"/>
              <w:rPr>
                <w:sz w:val="18"/>
              </w:rPr>
            </w:pPr>
            <w:r w:rsidRPr="00974878">
              <w:rPr>
                <w:sz w:val="18"/>
              </w:rPr>
              <w:t>Daily SSO count against CSO</w:t>
            </w:r>
          </w:p>
        </w:tc>
      </w:tr>
    </w:tbl>
    <w:p w14:paraId="34E29A6A" w14:textId="77777777" w:rsidR="0089409C" w:rsidRPr="00974878" w:rsidRDefault="0089409C" w:rsidP="00662E7C"/>
    <w:p w14:paraId="6FD020D9" w14:textId="77777777" w:rsidR="0089409C" w:rsidRPr="00974878" w:rsidRDefault="0089409C">
      <w:pPr>
        <w:spacing w:after="240" w:line="252" w:lineRule="auto"/>
        <w:ind w:left="0" w:right="0"/>
        <w:rPr>
          <w:rFonts w:asciiTheme="majorHAnsi" w:eastAsiaTheme="majorEastAsia" w:hAnsiTheme="majorHAnsi" w:cstheme="majorBidi"/>
          <w:caps/>
          <w:color w:val="1E5E9F" w:themeColor="accent3" w:themeShade="BF"/>
        </w:rPr>
      </w:pPr>
      <w:r w:rsidRPr="00974878">
        <w:br w:type="page"/>
      </w:r>
    </w:p>
    <w:p w14:paraId="3456E1F3" w14:textId="77777777" w:rsidR="0012472D" w:rsidRPr="00974878" w:rsidRDefault="0012472D" w:rsidP="0012472D">
      <w:pPr>
        <w:pStyle w:val="Heading1"/>
      </w:pPr>
      <w:bookmarkStart w:id="31" w:name="_Toc44611864"/>
      <w:r w:rsidRPr="00974878">
        <w:rPr>
          <w:caps w:val="0"/>
        </w:rPr>
        <w:lastRenderedPageBreak/>
        <w:t>ANNEXURES</w:t>
      </w:r>
      <w:bookmarkEnd w:id="31"/>
    </w:p>
    <w:p w14:paraId="0427023F" w14:textId="0E377165" w:rsidR="0012472D" w:rsidRPr="00974878" w:rsidRDefault="0012472D" w:rsidP="0012472D">
      <w:pPr>
        <w:pStyle w:val="Heading2"/>
      </w:pPr>
      <w:bookmarkStart w:id="32" w:name="_Toc30059056"/>
      <w:bookmarkStart w:id="33" w:name="_Toc44611865"/>
      <w:r w:rsidRPr="00974878">
        <w:t xml:space="preserve">Appendix A: </w:t>
      </w:r>
      <w:r w:rsidR="0086726E" w:rsidRPr="00974878">
        <w:t>Open I</w:t>
      </w:r>
      <w:r w:rsidRPr="00974878">
        <w:t>ssues</w:t>
      </w:r>
      <w:bookmarkEnd w:id="32"/>
      <w:bookmarkEnd w:id="33"/>
    </w:p>
    <w:p w14:paraId="678DCBA1" w14:textId="77777777" w:rsidR="0012472D" w:rsidRPr="00974878" w:rsidRDefault="0012472D" w:rsidP="0012472D">
      <w:pPr>
        <w:rPr>
          <w:rFonts w:eastAsiaTheme="majorEastAsia"/>
        </w:rPr>
      </w:pPr>
      <w:r w:rsidRPr="00974878">
        <w:rPr>
          <w:rFonts w:eastAsiaTheme="majorEastAsia"/>
        </w:rPr>
        <w:t>In this section are all unresolved issues, TBDs, pending decisions, findings required, conflicts, etc.</w:t>
      </w:r>
    </w:p>
    <w:tbl>
      <w:tblPr>
        <w:tblStyle w:val="GridTable1Light-Accent22"/>
        <w:tblW w:w="5000" w:type="pct"/>
        <w:tblLook w:val="04A0" w:firstRow="1" w:lastRow="0" w:firstColumn="1" w:lastColumn="0" w:noHBand="0" w:noVBand="1"/>
      </w:tblPr>
      <w:tblGrid>
        <w:gridCol w:w="732"/>
        <w:gridCol w:w="5621"/>
        <w:gridCol w:w="1934"/>
        <w:gridCol w:w="1289"/>
      </w:tblGrid>
      <w:tr w:rsidR="00FD574F" w:rsidRPr="00974878" w14:paraId="4D1BF679" w14:textId="77777777" w:rsidTr="0076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55D69CF6" w14:textId="77777777" w:rsidR="00FD574F" w:rsidRPr="00974878" w:rsidRDefault="00FD574F" w:rsidP="007607A5">
            <w:pPr>
              <w:ind w:left="0"/>
              <w:rPr>
                <w:rFonts w:eastAsia="SimSun"/>
              </w:rPr>
            </w:pPr>
            <w:r w:rsidRPr="00974878">
              <w:rPr>
                <w:rFonts w:eastAsia="SimSun"/>
              </w:rPr>
              <w:t>ID</w:t>
            </w:r>
          </w:p>
        </w:tc>
        <w:tc>
          <w:tcPr>
            <w:tcW w:w="2935" w:type="pct"/>
          </w:tcPr>
          <w:p w14:paraId="25506442" w14:textId="77777777" w:rsidR="00FD574F" w:rsidRPr="00974878" w:rsidRDefault="00FD574F" w:rsidP="007607A5">
            <w:pPr>
              <w:ind w:left="0"/>
              <w:cnfStyle w:val="100000000000" w:firstRow="1" w:lastRow="0" w:firstColumn="0" w:lastColumn="0" w:oddVBand="0" w:evenVBand="0" w:oddHBand="0" w:evenHBand="0" w:firstRowFirstColumn="0" w:firstRowLastColumn="0" w:lastRowFirstColumn="0" w:lastRowLastColumn="0"/>
              <w:rPr>
                <w:rFonts w:eastAsia="SimSun"/>
              </w:rPr>
            </w:pPr>
            <w:r w:rsidRPr="00974878">
              <w:rPr>
                <w:rFonts w:eastAsia="SimSun"/>
              </w:rPr>
              <w:t>DESCRIPTION</w:t>
            </w:r>
          </w:p>
        </w:tc>
        <w:tc>
          <w:tcPr>
            <w:tcW w:w="1010" w:type="pct"/>
          </w:tcPr>
          <w:p w14:paraId="1822F81E" w14:textId="77777777" w:rsidR="00FD574F" w:rsidRPr="00974878" w:rsidRDefault="00FD574F" w:rsidP="007607A5">
            <w:pPr>
              <w:ind w:left="0"/>
              <w:cnfStyle w:val="100000000000" w:firstRow="1" w:lastRow="0" w:firstColumn="0" w:lastColumn="0" w:oddVBand="0" w:evenVBand="0" w:oddHBand="0" w:evenHBand="0" w:firstRowFirstColumn="0" w:firstRowLastColumn="0" w:lastRowFirstColumn="0" w:lastRowLastColumn="0"/>
              <w:rPr>
                <w:rFonts w:eastAsia="SimSun"/>
              </w:rPr>
            </w:pPr>
            <w:r w:rsidRPr="00974878">
              <w:rPr>
                <w:rFonts w:eastAsia="SimSun"/>
              </w:rPr>
              <w:t>RESPONSIBLE</w:t>
            </w:r>
          </w:p>
        </w:tc>
        <w:tc>
          <w:tcPr>
            <w:tcW w:w="673" w:type="pct"/>
          </w:tcPr>
          <w:p w14:paraId="10955CF6" w14:textId="77777777" w:rsidR="00FD574F" w:rsidRPr="00974878" w:rsidRDefault="00FD574F" w:rsidP="007607A5">
            <w:pPr>
              <w:ind w:left="0"/>
              <w:jc w:val="right"/>
              <w:cnfStyle w:val="100000000000" w:firstRow="1" w:lastRow="0" w:firstColumn="0" w:lastColumn="0" w:oddVBand="0" w:evenVBand="0" w:oddHBand="0" w:evenHBand="0" w:firstRowFirstColumn="0" w:firstRowLastColumn="0" w:lastRowFirstColumn="0" w:lastRowLastColumn="0"/>
              <w:rPr>
                <w:rFonts w:eastAsia="SimSun"/>
              </w:rPr>
            </w:pPr>
            <w:r w:rsidRPr="00974878">
              <w:rPr>
                <w:rFonts w:eastAsia="SimSun"/>
              </w:rPr>
              <w:t>STATUS</w:t>
            </w:r>
          </w:p>
        </w:tc>
      </w:tr>
      <w:tr w:rsidR="00FD574F" w:rsidRPr="00974878" w14:paraId="0F526C37" w14:textId="77777777" w:rsidTr="007607A5">
        <w:tc>
          <w:tcPr>
            <w:cnfStyle w:val="001000000000" w:firstRow="0" w:lastRow="0" w:firstColumn="1" w:lastColumn="0" w:oddVBand="0" w:evenVBand="0" w:oddHBand="0" w:evenHBand="0" w:firstRowFirstColumn="0" w:firstRowLastColumn="0" w:lastRowFirstColumn="0" w:lastRowLastColumn="0"/>
            <w:tcW w:w="382" w:type="pct"/>
          </w:tcPr>
          <w:p w14:paraId="44CB6722" w14:textId="77777777" w:rsidR="00FD574F" w:rsidRPr="00974878" w:rsidRDefault="00FD574F" w:rsidP="00FD574F">
            <w:pPr>
              <w:pStyle w:val="ListParagraph"/>
              <w:numPr>
                <w:ilvl w:val="0"/>
                <w:numId w:val="4"/>
              </w:numPr>
              <w:ind w:left="427" w:hanging="427"/>
              <w:rPr>
                <w:rFonts w:eastAsia="SimSun"/>
                <w:sz w:val="18"/>
              </w:rPr>
            </w:pPr>
          </w:p>
        </w:tc>
        <w:tc>
          <w:tcPr>
            <w:tcW w:w="2935" w:type="pct"/>
          </w:tcPr>
          <w:p w14:paraId="7A97A25C" w14:textId="77777777" w:rsidR="00FD574F" w:rsidRPr="00974878" w:rsidRDefault="00FD574F" w:rsidP="007607A5">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974878">
              <w:rPr>
                <w:rFonts w:eastAsia="SimSun"/>
                <w:sz w:val="18"/>
              </w:rPr>
              <w:t>Final data feed requirements will be defined in “Integration with HADOOP IDD” document</w:t>
            </w:r>
          </w:p>
          <w:p w14:paraId="22F34A96" w14:textId="1ACC577F" w:rsidR="006E4935" w:rsidRPr="00974878" w:rsidRDefault="006E4935" w:rsidP="007607A5">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974878">
              <w:rPr>
                <w:rFonts w:eastAsia="SimSun"/>
                <w:b/>
                <w:bCs/>
                <w:sz w:val="18"/>
              </w:rPr>
              <w:t>Solution</w:t>
            </w:r>
            <w:r w:rsidRPr="00974878">
              <w:rPr>
                <w:rFonts w:eastAsia="SimSun"/>
                <w:sz w:val="18"/>
              </w:rPr>
              <w:t>: IDD document with HADOOP is finalized</w:t>
            </w:r>
          </w:p>
        </w:tc>
        <w:tc>
          <w:tcPr>
            <w:tcW w:w="1010" w:type="pct"/>
          </w:tcPr>
          <w:p w14:paraId="6A8120AD" w14:textId="77777777" w:rsidR="00FD574F" w:rsidRPr="00974878" w:rsidRDefault="00FD574F" w:rsidP="007607A5">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974878">
              <w:rPr>
                <w:rFonts w:eastAsia="SimSun"/>
                <w:sz w:val="18"/>
              </w:rPr>
              <w:t>Parthipan</w:t>
            </w:r>
          </w:p>
        </w:tc>
        <w:tc>
          <w:tcPr>
            <w:tcW w:w="673" w:type="pct"/>
          </w:tcPr>
          <w:p w14:paraId="76CF71EC" w14:textId="77777777" w:rsidR="00FD574F" w:rsidRPr="00974878" w:rsidRDefault="00FD574F" w:rsidP="007607A5">
            <w:pPr>
              <w:ind w:left="0"/>
              <w:cnfStyle w:val="000000000000" w:firstRow="0" w:lastRow="0" w:firstColumn="0" w:lastColumn="0" w:oddVBand="0" w:evenVBand="0" w:oddHBand="0" w:evenHBand="0" w:firstRowFirstColumn="0" w:firstRowLastColumn="0" w:lastRowFirstColumn="0" w:lastRowLastColumn="0"/>
              <w:rPr>
                <w:rFonts w:eastAsia="SimSun"/>
                <w:sz w:val="18"/>
              </w:rPr>
            </w:pPr>
            <w:r w:rsidRPr="00974878">
              <w:rPr>
                <w:rFonts w:eastAsia="SimSun"/>
                <w:sz w:val="18"/>
              </w:rPr>
              <w:t>Solved</w:t>
            </w:r>
          </w:p>
        </w:tc>
      </w:tr>
    </w:tbl>
    <w:p w14:paraId="4831AA16" w14:textId="3DC24574" w:rsidR="0012472D" w:rsidRPr="00974878" w:rsidRDefault="0012472D">
      <w:pPr>
        <w:spacing w:after="240" w:line="252" w:lineRule="auto"/>
        <w:ind w:left="0" w:right="0"/>
        <w:rPr>
          <w:rFonts w:asciiTheme="majorHAnsi" w:eastAsia="SimSun" w:hAnsiTheme="majorHAnsi" w:cstheme="majorBidi"/>
          <w:caps/>
          <w:color w:val="4A66AC" w:themeColor="accent1"/>
          <w:sz w:val="28"/>
          <w:szCs w:val="28"/>
        </w:rPr>
      </w:pPr>
      <w:r w:rsidRPr="00974878">
        <w:rPr>
          <w:rFonts w:eastAsia="SimSun"/>
        </w:rPr>
        <w:br w:type="page"/>
      </w:r>
    </w:p>
    <w:p w14:paraId="15F0B258" w14:textId="0B39EC7A" w:rsidR="005F17F6" w:rsidRPr="00974878" w:rsidRDefault="005F17F6" w:rsidP="005F17F6">
      <w:pPr>
        <w:pStyle w:val="Heading1"/>
        <w:rPr>
          <w:rFonts w:ascii="Calibri" w:eastAsia="SimSun" w:hAnsi="Calibri"/>
          <w:kern w:val="0"/>
        </w:rPr>
      </w:pPr>
      <w:bookmarkStart w:id="34" w:name="_Toc44611866"/>
      <w:r w:rsidRPr="00974878">
        <w:rPr>
          <w:rFonts w:eastAsia="SimSun"/>
        </w:rPr>
        <w:lastRenderedPageBreak/>
        <w:t>APPROVAL SIGN-OFF</w:t>
      </w:r>
      <w:bookmarkEnd w:id="34"/>
    </w:p>
    <w:p w14:paraId="190243FE" w14:textId="07BEB739" w:rsidR="002E216F" w:rsidRPr="00974878" w:rsidRDefault="005F17F6" w:rsidP="002E216F">
      <w:pPr>
        <w:jc w:val="both"/>
      </w:pPr>
      <w:bookmarkStart w:id="35" w:name="_Hlk20197025"/>
      <w:r w:rsidRPr="00974878">
        <w:t>I have received soft copy of current version document via e-mail, reviewed and approved confirm with reply to e-mail and as undersigned, I change request and agree that it’s appropriate:</w:t>
      </w:r>
      <w:bookmarkEnd w:id="35"/>
    </w:p>
    <w:p w14:paraId="3A87BD61" w14:textId="77777777" w:rsidR="00AE3345" w:rsidRPr="00974878" w:rsidRDefault="00AE3345" w:rsidP="002E216F">
      <w:pPr>
        <w:jc w:val="both"/>
      </w:pPr>
    </w:p>
    <w:tbl>
      <w:tblPr>
        <w:tblW w:w="9225" w:type="dxa"/>
        <w:tblBorders>
          <w:bottom w:val="single" w:sz="4" w:space="0" w:color="00000A"/>
          <w:insideH w:val="single" w:sz="4" w:space="0" w:color="00000A"/>
        </w:tblBorders>
        <w:tblLayout w:type="fixed"/>
        <w:tblCellMar>
          <w:left w:w="0" w:type="dxa"/>
          <w:right w:w="0" w:type="dxa"/>
        </w:tblCellMar>
        <w:tblLook w:val="04A0" w:firstRow="1" w:lastRow="0" w:firstColumn="1" w:lastColumn="0" w:noHBand="0" w:noVBand="1"/>
      </w:tblPr>
      <w:tblGrid>
        <w:gridCol w:w="4396"/>
        <w:gridCol w:w="2981"/>
        <w:gridCol w:w="1848"/>
      </w:tblGrid>
      <w:tr w:rsidR="002E216F" w:rsidRPr="00974878" w14:paraId="3037AC43" w14:textId="77777777" w:rsidTr="002E216F">
        <w:trPr>
          <w:trHeight w:val="567"/>
        </w:trPr>
        <w:tc>
          <w:tcPr>
            <w:tcW w:w="4396" w:type="dxa"/>
            <w:tcBorders>
              <w:top w:val="nil"/>
              <w:left w:val="nil"/>
              <w:bottom w:val="nil"/>
              <w:right w:val="nil"/>
            </w:tcBorders>
            <w:vAlign w:val="bottom"/>
            <w:hideMark/>
          </w:tcPr>
          <w:p w14:paraId="03E54953" w14:textId="77777777" w:rsidR="002E216F" w:rsidRPr="00974878" w:rsidRDefault="002E216F" w:rsidP="00C15A7B">
            <w:pPr>
              <w:pStyle w:val="Sign-off"/>
              <w:numPr>
                <w:ilvl w:val="0"/>
                <w:numId w:val="2"/>
              </w:numPr>
              <w:suppressAutoHyphens/>
              <w:spacing w:after="200" w:line="276" w:lineRule="auto"/>
              <w:jc w:val="left"/>
            </w:pPr>
            <w:r w:rsidRPr="00974878">
              <w:rPr>
                <w:b/>
              </w:rPr>
              <w:t>PARTHIPAN RRAJAGOPAL</w:t>
            </w:r>
            <w:r w:rsidRPr="00974878">
              <w:br/>
            </w:r>
            <w:r w:rsidRPr="00974878">
              <w:rPr>
                <w:sz w:val="18"/>
              </w:rPr>
              <w:t>Business Analytic (ENHANCESYS)</w:t>
            </w:r>
          </w:p>
        </w:tc>
        <w:tc>
          <w:tcPr>
            <w:tcW w:w="2981" w:type="dxa"/>
            <w:tcBorders>
              <w:top w:val="nil"/>
              <w:left w:val="nil"/>
              <w:bottom w:val="single" w:sz="4" w:space="0" w:color="00000A"/>
              <w:right w:val="nil"/>
            </w:tcBorders>
            <w:vAlign w:val="bottom"/>
          </w:tcPr>
          <w:p w14:paraId="0E3A9992" w14:textId="07491A93" w:rsidR="002E216F" w:rsidRPr="00974878" w:rsidRDefault="00FA74A5">
            <w:pPr>
              <w:pStyle w:val="Sign-off"/>
              <w:spacing w:line="276" w:lineRule="auto"/>
            </w:pPr>
            <w:r w:rsidRPr="00974878">
              <w:t>Approved via e-mail</w:t>
            </w:r>
          </w:p>
        </w:tc>
        <w:tc>
          <w:tcPr>
            <w:tcW w:w="1848" w:type="dxa"/>
            <w:tcBorders>
              <w:top w:val="nil"/>
              <w:left w:val="nil"/>
              <w:bottom w:val="single" w:sz="4" w:space="0" w:color="00000A"/>
              <w:right w:val="nil"/>
            </w:tcBorders>
            <w:vAlign w:val="bottom"/>
          </w:tcPr>
          <w:p w14:paraId="79223427" w14:textId="5C5643D5" w:rsidR="002E216F" w:rsidRPr="00974878" w:rsidRDefault="002E216F">
            <w:pPr>
              <w:pStyle w:val="Sign-off"/>
              <w:spacing w:line="276" w:lineRule="auto"/>
            </w:pPr>
          </w:p>
        </w:tc>
      </w:tr>
      <w:tr w:rsidR="002E216F" w:rsidRPr="00974878" w14:paraId="7CEA70EB" w14:textId="77777777" w:rsidTr="002E216F">
        <w:trPr>
          <w:trHeight w:val="328"/>
        </w:trPr>
        <w:tc>
          <w:tcPr>
            <w:tcW w:w="4396" w:type="dxa"/>
            <w:tcBorders>
              <w:top w:val="nil"/>
              <w:left w:val="nil"/>
              <w:bottom w:val="nil"/>
              <w:right w:val="nil"/>
            </w:tcBorders>
          </w:tcPr>
          <w:p w14:paraId="62D855FD" w14:textId="77777777" w:rsidR="002E216F" w:rsidRPr="00974878" w:rsidRDefault="002E216F">
            <w:pPr>
              <w:pStyle w:val="Signature"/>
              <w:spacing w:after="0"/>
              <w:rPr>
                <w:kern w:val="22"/>
                <w14:ligatures w14:val="standard"/>
              </w:rPr>
            </w:pPr>
          </w:p>
        </w:tc>
        <w:tc>
          <w:tcPr>
            <w:tcW w:w="2981" w:type="dxa"/>
            <w:tcBorders>
              <w:top w:val="single" w:sz="4" w:space="0" w:color="00000A"/>
              <w:left w:val="nil"/>
              <w:bottom w:val="nil"/>
              <w:right w:val="nil"/>
            </w:tcBorders>
            <w:hideMark/>
          </w:tcPr>
          <w:p w14:paraId="2067A7F9" w14:textId="77777777" w:rsidR="002E216F" w:rsidRPr="00974878" w:rsidRDefault="002E216F">
            <w:pPr>
              <w:pStyle w:val="Signature"/>
              <w:spacing w:after="0"/>
              <w:rPr>
                <w:kern w:val="22"/>
                <w14:ligatures w14:val="standard"/>
              </w:rPr>
            </w:pPr>
            <w:r w:rsidRPr="00974878">
              <w:rPr>
                <w:kern w:val="22"/>
                <w14:ligatures w14:val="standard"/>
              </w:rPr>
              <w:t>Signature</w:t>
            </w:r>
          </w:p>
        </w:tc>
        <w:tc>
          <w:tcPr>
            <w:tcW w:w="1848" w:type="dxa"/>
            <w:tcBorders>
              <w:top w:val="single" w:sz="4" w:space="0" w:color="00000A"/>
              <w:left w:val="nil"/>
              <w:bottom w:val="nil"/>
              <w:right w:val="nil"/>
            </w:tcBorders>
            <w:hideMark/>
          </w:tcPr>
          <w:p w14:paraId="43A3C5DC" w14:textId="77777777" w:rsidR="002E216F" w:rsidRPr="00974878" w:rsidRDefault="002E216F">
            <w:pPr>
              <w:pStyle w:val="Signature"/>
              <w:spacing w:after="0"/>
              <w:rPr>
                <w:kern w:val="22"/>
                <w14:ligatures w14:val="standard"/>
              </w:rPr>
            </w:pPr>
            <w:r w:rsidRPr="00974878">
              <w:rPr>
                <w:kern w:val="22"/>
                <w14:ligatures w14:val="standard"/>
              </w:rPr>
              <w:t>Date</w:t>
            </w:r>
          </w:p>
        </w:tc>
      </w:tr>
      <w:tr w:rsidR="000063B3" w:rsidRPr="00974878" w14:paraId="3E50CF87" w14:textId="77777777" w:rsidTr="002E216F">
        <w:trPr>
          <w:trHeight w:val="567"/>
        </w:trPr>
        <w:tc>
          <w:tcPr>
            <w:tcW w:w="4396" w:type="dxa"/>
            <w:tcBorders>
              <w:top w:val="nil"/>
              <w:left w:val="nil"/>
              <w:bottom w:val="nil"/>
              <w:right w:val="nil"/>
            </w:tcBorders>
            <w:vAlign w:val="bottom"/>
            <w:hideMark/>
          </w:tcPr>
          <w:p w14:paraId="48FAEC12" w14:textId="77777777" w:rsidR="000063B3" w:rsidRPr="00974878" w:rsidRDefault="000063B3" w:rsidP="000063B3">
            <w:pPr>
              <w:pStyle w:val="Sign-off"/>
              <w:numPr>
                <w:ilvl w:val="0"/>
                <w:numId w:val="2"/>
              </w:numPr>
              <w:suppressAutoHyphens/>
              <w:spacing w:after="200" w:line="276" w:lineRule="auto"/>
              <w:jc w:val="left"/>
            </w:pPr>
            <w:r w:rsidRPr="00974878">
              <w:rPr>
                <w:b/>
              </w:rPr>
              <w:t>ROMET ROOSALU</w:t>
            </w:r>
            <w:r w:rsidRPr="00974878">
              <w:br/>
            </w:r>
            <w:r w:rsidRPr="00974878">
              <w:rPr>
                <w:sz w:val="18"/>
              </w:rPr>
              <w:t>Project Manager (TIMWETECH)</w:t>
            </w:r>
          </w:p>
        </w:tc>
        <w:tc>
          <w:tcPr>
            <w:tcW w:w="2981" w:type="dxa"/>
            <w:tcBorders>
              <w:top w:val="nil"/>
              <w:left w:val="nil"/>
              <w:bottom w:val="single" w:sz="4" w:space="0" w:color="00000A"/>
              <w:right w:val="nil"/>
            </w:tcBorders>
            <w:vAlign w:val="bottom"/>
          </w:tcPr>
          <w:p w14:paraId="5D3F3C63" w14:textId="1DBD6665" w:rsidR="000063B3" w:rsidRPr="00974878" w:rsidRDefault="00FA74A5" w:rsidP="000063B3">
            <w:pPr>
              <w:pStyle w:val="Sign-off"/>
              <w:spacing w:line="276" w:lineRule="auto"/>
            </w:pPr>
            <w:r w:rsidRPr="00974878">
              <w:t>Approved via e-mail</w:t>
            </w:r>
          </w:p>
        </w:tc>
        <w:tc>
          <w:tcPr>
            <w:tcW w:w="1848" w:type="dxa"/>
            <w:tcBorders>
              <w:top w:val="nil"/>
              <w:left w:val="nil"/>
              <w:bottom w:val="single" w:sz="4" w:space="0" w:color="00000A"/>
              <w:right w:val="nil"/>
            </w:tcBorders>
            <w:vAlign w:val="bottom"/>
          </w:tcPr>
          <w:p w14:paraId="5DFC979A" w14:textId="74751998" w:rsidR="000063B3" w:rsidRPr="00974878" w:rsidRDefault="000063B3" w:rsidP="000063B3">
            <w:pPr>
              <w:pStyle w:val="Sign-off"/>
              <w:spacing w:line="276" w:lineRule="auto"/>
            </w:pPr>
          </w:p>
        </w:tc>
      </w:tr>
      <w:tr w:rsidR="000063B3" w:rsidRPr="00974878" w14:paraId="2B3CD102" w14:textId="77777777" w:rsidTr="002E216F">
        <w:trPr>
          <w:trHeight w:val="328"/>
        </w:trPr>
        <w:tc>
          <w:tcPr>
            <w:tcW w:w="4396" w:type="dxa"/>
            <w:tcBorders>
              <w:top w:val="nil"/>
              <w:left w:val="nil"/>
              <w:bottom w:val="nil"/>
              <w:right w:val="nil"/>
            </w:tcBorders>
          </w:tcPr>
          <w:p w14:paraId="3D364D0D" w14:textId="77777777" w:rsidR="000063B3" w:rsidRPr="00974878" w:rsidRDefault="000063B3" w:rsidP="000063B3">
            <w:pPr>
              <w:pStyle w:val="Signature"/>
              <w:spacing w:after="0"/>
              <w:rPr>
                <w:kern w:val="22"/>
                <w14:ligatures w14:val="standard"/>
              </w:rPr>
            </w:pPr>
          </w:p>
        </w:tc>
        <w:tc>
          <w:tcPr>
            <w:tcW w:w="2981" w:type="dxa"/>
            <w:tcBorders>
              <w:top w:val="single" w:sz="4" w:space="0" w:color="00000A"/>
              <w:left w:val="nil"/>
              <w:bottom w:val="nil"/>
              <w:right w:val="nil"/>
            </w:tcBorders>
            <w:hideMark/>
          </w:tcPr>
          <w:p w14:paraId="6736D1D9" w14:textId="77777777" w:rsidR="000063B3" w:rsidRPr="00974878" w:rsidRDefault="000063B3" w:rsidP="000063B3">
            <w:pPr>
              <w:pStyle w:val="Signature"/>
              <w:spacing w:after="0"/>
              <w:rPr>
                <w:kern w:val="22"/>
                <w14:ligatures w14:val="standard"/>
              </w:rPr>
            </w:pPr>
            <w:r w:rsidRPr="00974878">
              <w:rPr>
                <w:kern w:val="22"/>
                <w14:ligatures w14:val="standard"/>
              </w:rPr>
              <w:t>Signature</w:t>
            </w:r>
          </w:p>
        </w:tc>
        <w:tc>
          <w:tcPr>
            <w:tcW w:w="1848" w:type="dxa"/>
            <w:tcBorders>
              <w:top w:val="single" w:sz="4" w:space="0" w:color="00000A"/>
              <w:left w:val="nil"/>
              <w:bottom w:val="nil"/>
              <w:right w:val="nil"/>
            </w:tcBorders>
            <w:hideMark/>
          </w:tcPr>
          <w:p w14:paraId="3D1D61C7" w14:textId="77777777" w:rsidR="000063B3" w:rsidRPr="00974878" w:rsidRDefault="000063B3" w:rsidP="000063B3">
            <w:pPr>
              <w:pStyle w:val="Signature"/>
              <w:spacing w:after="0"/>
              <w:rPr>
                <w:kern w:val="22"/>
                <w14:ligatures w14:val="standard"/>
              </w:rPr>
            </w:pPr>
            <w:r w:rsidRPr="00974878">
              <w:rPr>
                <w:kern w:val="22"/>
                <w14:ligatures w14:val="standard"/>
              </w:rPr>
              <w:t>Date</w:t>
            </w:r>
          </w:p>
        </w:tc>
      </w:tr>
      <w:tr w:rsidR="00BA13F9" w:rsidRPr="00974878" w14:paraId="400A9169" w14:textId="77777777" w:rsidTr="002E216F">
        <w:trPr>
          <w:trHeight w:val="567"/>
        </w:trPr>
        <w:tc>
          <w:tcPr>
            <w:tcW w:w="4396" w:type="dxa"/>
            <w:tcBorders>
              <w:top w:val="nil"/>
              <w:left w:val="nil"/>
              <w:bottom w:val="nil"/>
              <w:right w:val="nil"/>
            </w:tcBorders>
            <w:vAlign w:val="bottom"/>
            <w:hideMark/>
          </w:tcPr>
          <w:p w14:paraId="4AC72932" w14:textId="77777777" w:rsidR="00BA13F9" w:rsidRPr="00974878" w:rsidRDefault="00BA13F9" w:rsidP="00BA13F9">
            <w:pPr>
              <w:pStyle w:val="Sign-off"/>
              <w:numPr>
                <w:ilvl w:val="0"/>
                <w:numId w:val="2"/>
              </w:numPr>
              <w:suppressAutoHyphens/>
              <w:spacing w:after="200" w:line="276" w:lineRule="auto"/>
              <w:jc w:val="left"/>
            </w:pPr>
            <w:r w:rsidRPr="00974878">
              <w:rPr>
                <w:b/>
                <w:kern w:val="0"/>
                <w14:ligatures w14:val="none"/>
              </w:rPr>
              <w:t>ROBBY AL AZIZ</w:t>
            </w:r>
            <w:r w:rsidRPr="00974878">
              <w:br/>
            </w:r>
            <w:r w:rsidRPr="00974878">
              <w:rPr>
                <w:sz w:val="18"/>
              </w:rPr>
              <w:t>Business User (INDOSAT)</w:t>
            </w:r>
          </w:p>
        </w:tc>
        <w:tc>
          <w:tcPr>
            <w:tcW w:w="2981" w:type="dxa"/>
            <w:tcBorders>
              <w:top w:val="nil"/>
              <w:left w:val="nil"/>
              <w:bottom w:val="single" w:sz="4" w:space="0" w:color="00000A"/>
              <w:right w:val="nil"/>
            </w:tcBorders>
            <w:vAlign w:val="bottom"/>
          </w:tcPr>
          <w:p w14:paraId="55843BCE" w14:textId="060DF5C7" w:rsidR="00BA13F9" w:rsidRPr="00974878" w:rsidRDefault="00FA74A5" w:rsidP="00BA13F9">
            <w:pPr>
              <w:pStyle w:val="Sign-off"/>
              <w:spacing w:line="276" w:lineRule="auto"/>
            </w:pPr>
            <w:r w:rsidRPr="00974878">
              <w:t>Approved via e-mail</w:t>
            </w:r>
          </w:p>
        </w:tc>
        <w:tc>
          <w:tcPr>
            <w:tcW w:w="1848" w:type="dxa"/>
            <w:tcBorders>
              <w:top w:val="nil"/>
              <w:left w:val="nil"/>
              <w:bottom w:val="single" w:sz="4" w:space="0" w:color="00000A"/>
              <w:right w:val="nil"/>
            </w:tcBorders>
            <w:vAlign w:val="bottom"/>
          </w:tcPr>
          <w:p w14:paraId="4CF7231B" w14:textId="4B63C68B" w:rsidR="00BA13F9" w:rsidRPr="00974878" w:rsidRDefault="00BA13F9" w:rsidP="00BA13F9">
            <w:pPr>
              <w:pStyle w:val="Sign-off"/>
              <w:spacing w:line="276" w:lineRule="auto"/>
            </w:pPr>
          </w:p>
        </w:tc>
      </w:tr>
      <w:tr w:rsidR="00BA13F9" w:rsidRPr="00974878" w14:paraId="4389AAD1" w14:textId="77777777" w:rsidTr="002E216F">
        <w:trPr>
          <w:trHeight w:val="328"/>
        </w:trPr>
        <w:tc>
          <w:tcPr>
            <w:tcW w:w="4396" w:type="dxa"/>
            <w:tcBorders>
              <w:top w:val="nil"/>
              <w:left w:val="nil"/>
              <w:bottom w:val="nil"/>
              <w:right w:val="nil"/>
            </w:tcBorders>
          </w:tcPr>
          <w:p w14:paraId="7079315F" w14:textId="77777777" w:rsidR="00BA13F9" w:rsidRPr="00974878" w:rsidRDefault="00BA13F9" w:rsidP="00BA13F9">
            <w:pPr>
              <w:pStyle w:val="Signature"/>
              <w:spacing w:after="0"/>
              <w:rPr>
                <w:kern w:val="22"/>
                <w14:ligatures w14:val="standard"/>
              </w:rPr>
            </w:pPr>
          </w:p>
        </w:tc>
        <w:tc>
          <w:tcPr>
            <w:tcW w:w="2981" w:type="dxa"/>
            <w:tcBorders>
              <w:top w:val="single" w:sz="4" w:space="0" w:color="00000A"/>
              <w:left w:val="nil"/>
              <w:bottom w:val="nil"/>
              <w:right w:val="nil"/>
            </w:tcBorders>
            <w:hideMark/>
          </w:tcPr>
          <w:p w14:paraId="74680D9C" w14:textId="77777777" w:rsidR="00BA13F9" w:rsidRPr="00974878" w:rsidRDefault="00BA13F9" w:rsidP="00BA13F9">
            <w:pPr>
              <w:pStyle w:val="Signature"/>
              <w:spacing w:after="0"/>
              <w:rPr>
                <w:kern w:val="22"/>
                <w14:ligatures w14:val="standard"/>
              </w:rPr>
            </w:pPr>
            <w:r w:rsidRPr="00974878">
              <w:rPr>
                <w:kern w:val="22"/>
                <w14:ligatures w14:val="standard"/>
              </w:rPr>
              <w:t>Signature</w:t>
            </w:r>
          </w:p>
        </w:tc>
        <w:tc>
          <w:tcPr>
            <w:tcW w:w="1848" w:type="dxa"/>
            <w:tcBorders>
              <w:top w:val="single" w:sz="4" w:space="0" w:color="00000A"/>
              <w:left w:val="nil"/>
              <w:bottom w:val="nil"/>
              <w:right w:val="nil"/>
            </w:tcBorders>
            <w:hideMark/>
          </w:tcPr>
          <w:p w14:paraId="56DEFC80" w14:textId="77777777" w:rsidR="00BA13F9" w:rsidRPr="00974878" w:rsidRDefault="00BA13F9" w:rsidP="00BA13F9">
            <w:pPr>
              <w:pStyle w:val="Signature"/>
              <w:spacing w:after="0"/>
              <w:rPr>
                <w:kern w:val="22"/>
                <w14:ligatures w14:val="standard"/>
              </w:rPr>
            </w:pPr>
            <w:r w:rsidRPr="00974878">
              <w:rPr>
                <w:kern w:val="22"/>
                <w14:ligatures w14:val="standard"/>
              </w:rPr>
              <w:t>Date</w:t>
            </w:r>
          </w:p>
        </w:tc>
      </w:tr>
      <w:tr w:rsidR="002F31A7" w:rsidRPr="00974878" w14:paraId="4131CD6D" w14:textId="77777777" w:rsidTr="002E216F">
        <w:trPr>
          <w:trHeight w:val="567"/>
        </w:trPr>
        <w:tc>
          <w:tcPr>
            <w:tcW w:w="4396" w:type="dxa"/>
            <w:tcBorders>
              <w:top w:val="nil"/>
              <w:left w:val="nil"/>
              <w:bottom w:val="nil"/>
              <w:right w:val="nil"/>
            </w:tcBorders>
            <w:vAlign w:val="bottom"/>
            <w:hideMark/>
          </w:tcPr>
          <w:p w14:paraId="136AF87C" w14:textId="77777777" w:rsidR="002F31A7" w:rsidRPr="00974878" w:rsidRDefault="002F31A7" w:rsidP="002F31A7">
            <w:pPr>
              <w:pStyle w:val="Sign-off"/>
              <w:numPr>
                <w:ilvl w:val="0"/>
                <w:numId w:val="2"/>
              </w:numPr>
              <w:suppressAutoHyphens/>
              <w:spacing w:after="200" w:line="276" w:lineRule="auto"/>
              <w:jc w:val="left"/>
            </w:pPr>
            <w:r w:rsidRPr="00974878">
              <w:rPr>
                <w:b/>
                <w:kern w:val="0"/>
                <w14:ligatures w14:val="none"/>
              </w:rPr>
              <w:t>BUDI PRIYAMBODO</w:t>
            </w:r>
            <w:r w:rsidRPr="00974878">
              <w:br/>
            </w:r>
            <w:r w:rsidRPr="00974878">
              <w:rPr>
                <w:sz w:val="18"/>
              </w:rPr>
              <w:t>Business User (INDOSAT)</w:t>
            </w:r>
          </w:p>
        </w:tc>
        <w:tc>
          <w:tcPr>
            <w:tcW w:w="2981" w:type="dxa"/>
            <w:tcBorders>
              <w:top w:val="nil"/>
              <w:left w:val="nil"/>
              <w:bottom w:val="single" w:sz="4" w:space="0" w:color="00000A"/>
              <w:right w:val="nil"/>
            </w:tcBorders>
            <w:vAlign w:val="bottom"/>
          </w:tcPr>
          <w:p w14:paraId="09CB5763" w14:textId="609A98E6" w:rsidR="002F31A7" w:rsidRPr="00974878" w:rsidRDefault="00FA74A5" w:rsidP="002F31A7">
            <w:pPr>
              <w:pStyle w:val="Sign-off"/>
              <w:spacing w:line="276" w:lineRule="auto"/>
            </w:pPr>
            <w:r w:rsidRPr="00974878">
              <w:t>Approved via e-mail</w:t>
            </w:r>
          </w:p>
        </w:tc>
        <w:tc>
          <w:tcPr>
            <w:tcW w:w="1848" w:type="dxa"/>
            <w:tcBorders>
              <w:top w:val="nil"/>
              <w:left w:val="nil"/>
              <w:bottom w:val="single" w:sz="4" w:space="0" w:color="00000A"/>
              <w:right w:val="nil"/>
            </w:tcBorders>
            <w:vAlign w:val="bottom"/>
          </w:tcPr>
          <w:p w14:paraId="58E41621" w14:textId="4DC492BE" w:rsidR="002F31A7" w:rsidRPr="00974878" w:rsidRDefault="002F31A7" w:rsidP="002F31A7">
            <w:pPr>
              <w:pStyle w:val="Sign-off"/>
              <w:spacing w:line="276" w:lineRule="auto"/>
            </w:pPr>
          </w:p>
        </w:tc>
      </w:tr>
      <w:tr w:rsidR="002F31A7" w:rsidRPr="00974878" w14:paraId="24D6C27D" w14:textId="77777777" w:rsidTr="002E216F">
        <w:trPr>
          <w:trHeight w:val="328"/>
        </w:trPr>
        <w:tc>
          <w:tcPr>
            <w:tcW w:w="4396" w:type="dxa"/>
            <w:tcBorders>
              <w:top w:val="nil"/>
              <w:left w:val="nil"/>
              <w:bottom w:val="nil"/>
              <w:right w:val="nil"/>
            </w:tcBorders>
          </w:tcPr>
          <w:p w14:paraId="2EA2957B" w14:textId="77777777" w:rsidR="002F31A7" w:rsidRPr="00974878" w:rsidRDefault="002F31A7" w:rsidP="002F31A7">
            <w:pPr>
              <w:pStyle w:val="Signature"/>
              <w:spacing w:after="0"/>
              <w:rPr>
                <w:kern w:val="22"/>
                <w14:ligatures w14:val="standard"/>
              </w:rPr>
            </w:pPr>
          </w:p>
        </w:tc>
        <w:tc>
          <w:tcPr>
            <w:tcW w:w="2981" w:type="dxa"/>
            <w:tcBorders>
              <w:top w:val="single" w:sz="4" w:space="0" w:color="00000A"/>
              <w:left w:val="nil"/>
              <w:bottom w:val="nil"/>
              <w:right w:val="nil"/>
            </w:tcBorders>
            <w:hideMark/>
          </w:tcPr>
          <w:p w14:paraId="2E4D6315" w14:textId="77777777" w:rsidR="002F31A7" w:rsidRPr="00974878" w:rsidRDefault="002F31A7" w:rsidP="002F31A7">
            <w:pPr>
              <w:pStyle w:val="Signature"/>
              <w:spacing w:after="0"/>
              <w:rPr>
                <w:kern w:val="22"/>
                <w14:ligatures w14:val="standard"/>
              </w:rPr>
            </w:pPr>
            <w:r w:rsidRPr="00974878">
              <w:rPr>
                <w:kern w:val="22"/>
                <w14:ligatures w14:val="standard"/>
              </w:rPr>
              <w:t>Signature</w:t>
            </w:r>
          </w:p>
        </w:tc>
        <w:tc>
          <w:tcPr>
            <w:tcW w:w="1848" w:type="dxa"/>
            <w:tcBorders>
              <w:top w:val="single" w:sz="4" w:space="0" w:color="00000A"/>
              <w:left w:val="nil"/>
              <w:bottom w:val="nil"/>
              <w:right w:val="nil"/>
            </w:tcBorders>
            <w:hideMark/>
          </w:tcPr>
          <w:p w14:paraId="69DED679" w14:textId="77777777" w:rsidR="002F31A7" w:rsidRPr="00974878" w:rsidRDefault="002F31A7" w:rsidP="002F31A7">
            <w:pPr>
              <w:pStyle w:val="Signature"/>
              <w:spacing w:after="0"/>
              <w:rPr>
                <w:kern w:val="22"/>
                <w14:ligatures w14:val="standard"/>
              </w:rPr>
            </w:pPr>
            <w:r w:rsidRPr="00974878">
              <w:rPr>
                <w:kern w:val="22"/>
                <w14:ligatures w14:val="standard"/>
              </w:rPr>
              <w:t>Date</w:t>
            </w:r>
          </w:p>
        </w:tc>
      </w:tr>
      <w:tr w:rsidR="00417F70" w:rsidRPr="00974878" w14:paraId="12132F13" w14:textId="77777777" w:rsidTr="002E216F">
        <w:trPr>
          <w:trHeight w:val="567"/>
        </w:trPr>
        <w:tc>
          <w:tcPr>
            <w:tcW w:w="4396" w:type="dxa"/>
            <w:tcBorders>
              <w:top w:val="nil"/>
              <w:left w:val="nil"/>
              <w:bottom w:val="nil"/>
              <w:right w:val="nil"/>
            </w:tcBorders>
            <w:vAlign w:val="bottom"/>
            <w:hideMark/>
          </w:tcPr>
          <w:p w14:paraId="2240C375" w14:textId="77777777" w:rsidR="00417F70" w:rsidRPr="00974878" w:rsidRDefault="00417F70" w:rsidP="00417F70">
            <w:pPr>
              <w:pStyle w:val="Sign-off"/>
              <w:numPr>
                <w:ilvl w:val="0"/>
                <w:numId w:val="2"/>
              </w:numPr>
              <w:suppressAutoHyphens/>
              <w:spacing w:after="200" w:line="276" w:lineRule="auto"/>
              <w:jc w:val="left"/>
            </w:pPr>
            <w:r w:rsidRPr="00974878">
              <w:rPr>
                <w:b/>
              </w:rPr>
              <w:t>CHANDRA PRADYOT SINGH</w:t>
            </w:r>
            <w:r w:rsidRPr="00974878">
              <w:br/>
            </w:r>
            <w:r w:rsidRPr="00974878">
              <w:rPr>
                <w:sz w:val="18"/>
              </w:rPr>
              <w:t>Requester (INDOSAT)</w:t>
            </w:r>
          </w:p>
        </w:tc>
        <w:tc>
          <w:tcPr>
            <w:tcW w:w="2981" w:type="dxa"/>
            <w:tcBorders>
              <w:top w:val="nil"/>
              <w:left w:val="nil"/>
              <w:bottom w:val="single" w:sz="4" w:space="0" w:color="00000A"/>
              <w:right w:val="nil"/>
            </w:tcBorders>
            <w:vAlign w:val="bottom"/>
          </w:tcPr>
          <w:p w14:paraId="29972FAE" w14:textId="446074B0" w:rsidR="00417F70" w:rsidRPr="00974878" w:rsidRDefault="00417F70" w:rsidP="00417F70">
            <w:pPr>
              <w:pStyle w:val="Sign-off"/>
              <w:spacing w:line="276" w:lineRule="auto"/>
            </w:pPr>
            <w:r w:rsidRPr="00974878">
              <w:t>Approved via e-mail</w:t>
            </w:r>
          </w:p>
        </w:tc>
        <w:tc>
          <w:tcPr>
            <w:tcW w:w="1848" w:type="dxa"/>
            <w:tcBorders>
              <w:top w:val="nil"/>
              <w:left w:val="nil"/>
              <w:bottom w:val="single" w:sz="4" w:space="0" w:color="00000A"/>
              <w:right w:val="nil"/>
            </w:tcBorders>
            <w:vAlign w:val="bottom"/>
          </w:tcPr>
          <w:p w14:paraId="280CE753" w14:textId="093E7179" w:rsidR="00417F70" w:rsidRPr="00974878" w:rsidRDefault="00417F70" w:rsidP="00417F70">
            <w:pPr>
              <w:pStyle w:val="Sign-off"/>
              <w:spacing w:line="276" w:lineRule="auto"/>
            </w:pPr>
          </w:p>
        </w:tc>
      </w:tr>
      <w:tr w:rsidR="00417F70" w:rsidRPr="00974878" w14:paraId="7F724DE9" w14:textId="77777777" w:rsidTr="002E216F">
        <w:trPr>
          <w:trHeight w:val="150"/>
        </w:trPr>
        <w:tc>
          <w:tcPr>
            <w:tcW w:w="4396" w:type="dxa"/>
            <w:tcBorders>
              <w:top w:val="nil"/>
              <w:left w:val="nil"/>
              <w:bottom w:val="nil"/>
              <w:right w:val="nil"/>
            </w:tcBorders>
          </w:tcPr>
          <w:p w14:paraId="0501B02A" w14:textId="77777777" w:rsidR="00417F70" w:rsidRPr="00974878" w:rsidRDefault="00417F70" w:rsidP="00417F70">
            <w:pPr>
              <w:pStyle w:val="Signature"/>
              <w:spacing w:after="0"/>
              <w:rPr>
                <w:kern w:val="22"/>
                <w14:ligatures w14:val="standard"/>
              </w:rPr>
            </w:pPr>
          </w:p>
        </w:tc>
        <w:tc>
          <w:tcPr>
            <w:tcW w:w="2981" w:type="dxa"/>
            <w:tcBorders>
              <w:top w:val="single" w:sz="4" w:space="0" w:color="00000A"/>
              <w:left w:val="nil"/>
              <w:bottom w:val="nil"/>
              <w:right w:val="nil"/>
            </w:tcBorders>
            <w:hideMark/>
          </w:tcPr>
          <w:p w14:paraId="2CD000F1" w14:textId="77777777" w:rsidR="00417F70" w:rsidRPr="00974878" w:rsidRDefault="00417F70" w:rsidP="00417F70">
            <w:pPr>
              <w:pStyle w:val="Signature"/>
              <w:spacing w:after="0"/>
              <w:rPr>
                <w:kern w:val="22"/>
                <w14:ligatures w14:val="standard"/>
              </w:rPr>
            </w:pPr>
            <w:r w:rsidRPr="00974878">
              <w:rPr>
                <w:kern w:val="22"/>
                <w14:ligatures w14:val="standard"/>
              </w:rPr>
              <w:t>Signature</w:t>
            </w:r>
          </w:p>
        </w:tc>
        <w:tc>
          <w:tcPr>
            <w:tcW w:w="1848" w:type="dxa"/>
            <w:tcBorders>
              <w:top w:val="single" w:sz="4" w:space="0" w:color="00000A"/>
              <w:left w:val="nil"/>
              <w:bottom w:val="nil"/>
              <w:right w:val="nil"/>
            </w:tcBorders>
            <w:hideMark/>
          </w:tcPr>
          <w:p w14:paraId="42C0F48B" w14:textId="77777777" w:rsidR="00417F70" w:rsidRPr="00974878" w:rsidRDefault="00417F70" w:rsidP="00417F70">
            <w:pPr>
              <w:pStyle w:val="Signature"/>
              <w:spacing w:after="0"/>
              <w:rPr>
                <w:kern w:val="22"/>
                <w14:ligatures w14:val="standard"/>
              </w:rPr>
            </w:pPr>
            <w:r w:rsidRPr="00974878">
              <w:rPr>
                <w:kern w:val="22"/>
                <w14:ligatures w14:val="standard"/>
              </w:rPr>
              <w:t>Date</w:t>
            </w:r>
          </w:p>
        </w:tc>
      </w:tr>
      <w:tr w:rsidR="00417F70" w:rsidRPr="00974878" w14:paraId="18BEE82E" w14:textId="77777777" w:rsidTr="002E216F">
        <w:trPr>
          <w:trHeight w:val="567"/>
        </w:trPr>
        <w:tc>
          <w:tcPr>
            <w:tcW w:w="4396" w:type="dxa"/>
            <w:tcBorders>
              <w:top w:val="nil"/>
              <w:left w:val="nil"/>
              <w:bottom w:val="nil"/>
              <w:right w:val="nil"/>
            </w:tcBorders>
            <w:vAlign w:val="bottom"/>
            <w:hideMark/>
          </w:tcPr>
          <w:p w14:paraId="5F23E68B" w14:textId="77777777" w:rsidR="00417F70" w:rsidRPr="00974878" w:rsidRDefault="00417F70" w:rsidP="00417F70">
            <w:pPr>
              <w:pStyle w:val="Sign-off"/>
              <w:numPr>
                <w:ilvl w:val="0"/>
                <w:numId w:val="2"/>
              </w:numPr>
              <w:suppressAutoHyphens/>
              <w:spacing w:after="200" w:line="276" w:lineRule="auto"/>
              <w:jc w:val="left"/>
            </w:pPr>
            <w:r w:rsidRPr="00974878">
              <w:rPr>
                <w:b/>
              </w:rPr>
              <w:t>SANTI ROSANA</w:t>
            </w:r>
            <w:r w:rsidRPr="00974878">
              <w:br/>
            </w:r>
            <w:r w:rsidRPr="00974878">
              <w:rPr>
                <w:sz w:val="18"/>
              </w:rPr>
              <w:t>IT-Solutions (INDOSAT)</w:t>
            </w:r>
          </w:p>
        </w:tc>
        <w:tc>
          <w:tcPr>
            <w:tcW w:w="2981" w:type="dxa"/>
            <w:tcBorders>
              <w:top w:val="nil"/>
              <w:left w:val="nil"/>
              <w:bottom w:val="single" w:sz="4" w:space="0" w:color="00000A"/>
              <w:right w:val="nil"/>
            </w:tcBorders>
            <w:vAlign w:val="bottom"/>
          </w:tcPr>
          <w:p w14:paraId="7F5048EB" w14:textId="77F7CE24" w:rsidR="00417F70" w:rsidRPr="00974878" w:rsidRDefault="00417F70" w:rsidP="00417F70">
            <w:pPr>
              <w:pStyle w:val="Sign-off"/>
              <w:spacing w:line="276" w:lineRule="auto"/>
            </w:pPr>
            <w:r w:rsidRPr="00974878">
              <w:t>Approved via e-mail</w:t>
            </w:r>
          </w:p>
        </w:tc>
        <w:tc>
          <w:tcPr>
            <w:tcW w:w="1848" w:type="dxa"/>
            <w:tcBorders>
              <w:top w:val="nil"/>
              <w:left w:val="nil"/>
              <w:bottom w:val="single" w:sz="4" w:space="0" w:color="00000A"/>
              <w:right w:val="nil"/>
            </w:tcBorders>
            <w:vAlign w:val="bottom"/>
          </w:tcPr>
          <w:p w14:paraId="460A6B30" w14:textId="3B93D865" w:rsidR="00417F70" w:rsidRPr="00974878" w:rsidRDefault="00417F70" w:rsidP="00417F70">
            <w:pPr>
              <w:pStyle w:val="Sign-off"/>
              <w:spacing w:line="276" w:lineRule="auto"/>
            </w:pPr>
          </w:p>
        </w:tc>
      </w:tr>
      <w:tr w:rsidR="00417F70" w:rsidRPr="00974878" w14:paraId="7F3F7533" w14:textId="77777777" w:rsidTr="002E216F">
        <w:trPr>
          <w:trHeight w:val="150"/>
        </w:trPr>
        <w:tc>
          <w:tcPr>
            <w:tcW w:w="4396" w:type="dxa"/>
            <w:tcBorders>
              <w:top w:val="nil"/>
              <w:left w:val="nil"/>
              <w:bottom w:val="nil"/>
              <w:right w:val="nil"/>
            </w:tcBorders>
          </w:tcPr>
          <w:p w14:paraId="6EDDFB15" w14:textId="77777777" w:rsidR="00417F70" w:rsidRPr="00974878" w:rsidRDefault="00417F70" w:rsidP="00417F70">
            <w:pPr>
              <w:pStyle w:val="Signature"/>
              <w:spacing w:after="0"/>
              <w:rPr>
                <w:kern w:val="22"/>
                <w14:ligatures w14:val="standard"/>
              </w:rPr>
            </w:pPr>
          </w:p>
        </w:tc>
        <w:tc>
          <w:tcPr>
            <w:tcW w:w="2981" w:type="dxa"/>
            <w:tcBorders>
              <w:top w:val="single" w:sz="4" w:space="0" w:color="00000A"/>
              <w:left w:val="nil"/>
              <w:bottom w:val="nil"/>
              <w:right w:val="nil"/>
            </w:tcBorders>
            <w:hideMark/>
          </w:tcPr>
          <w:p w14:paraId="54F654AE" w14:textId="77777777" w:rsidR="00417F70" w:rsidRPr="00974878" w:rsidRDefault="00417F70" w:rsidP="00417F70">
            <w:pPr>
              <w:pStyle w:val="Signature"/>
              <w:spacing w:after="0"/>
              <w:rPr>
                <w:kern w:val="22"/>
                <w14:ligatures w14:val="standard"/>
              </w:rPr>
            </w:pPr>
            <w:r w:rsidRPr="00974878">
              <w:rPr>
                <w:kern w:val="22"/>
                <w14:ligatures w14:val="standard"/>
              </w:rPr>
              <w:t>Signature</w:t>
            </w:r>
          </w:p>
        </w:tc>
        <w:tc>
          <w:tcPr>
            <w:tcW w:w="1848" w:type="dxa"/>
            <w:tcBorders>
              <w:top w:val="single" w:sz="4" w:space="0" w:color="00000A"/>
              <w:left w:val="nil"/>
              <w:bottom w:val="nil"/>
              <w:right w:val="nil"/>
            </w:tcBorders>
            <w:hideMark/>
          </w:tcPr>
          <w:p w14:paraId="091B8163" w14:textId="77777777" w:rsidR="00417F70" w:rsidRPr="00974878" w:rsidRDefault="00417F70" w:rsidP="00417F70">
            <w:pPr>
              <w:pStyle w:val="Signature"/>
              <w:spacing w:after="0"/>
              <w:rPr>
                <w:kern w:val="22"/>
                <w14:ligatures w14:val="standard"/>
              </w:rPr>
            </w:pPr>
            <w:r w:rsidRPr="00974878">
              <w:rPr>
                <w:kern w:val="22"/>
                <w14:ligatures w14:val="standard"/>
              </w:rPr>
              <w:t>Date</w:t>
            </w:r>
          </w:p>
        </w:tc>
      </w:tr>
    </w:tbl>
    <w:p w14:paraId="7C07941F" w14:textId="6E636A44" w:rsidR="00777804" w:rsidRPr="00974878" w:rsidRDefault="002E216F" w:rsidP="002E216F">
      <w:pPr>
        <w:jc w:val="both"/>
      </w:pPr>
      <w:r w:rsidRPr="00974878">
        <w:t xml:space="preserve"> </w:t>
      </w:r>
    </w:p>
    <w:p w14:paraId="76F0AEB5" w14:textId="77777777" w:rsidR="00777804" w:rsidRPr="00974878" w:rsidRDefault="00777804">
      <w:pPr>
        <w:spacing w:after="240" w:line="252" w:lineRule="auto"/>
        <w:ind w:left="0" w:right="0"/>
      </w:pPr>
      <w:r w:rsidRPr="00974878">
        <w:br w:type="page"/>
      </w:r>
    </w:p>
    <w:p w14:paraId="63471751" w14:textId="77777777" w:rsidR="00C84837" w:rsidRPr="00974878" w:rsidRDefault="00C84837" w:rsidP="00C84837">
      <w:pPr>
        <w:pStyle w:val="Heading2"/>
      </w:pPr>
      <w:bookmarkStart w:id="36" w:name="_Toc40724960"/>
      <w:bookmarkStart w:id="37" w:name="_Toc40449960"/>
      <w:bookmarkStart w:id="38" w:name="_Toc37750002"/>
      <w:bookmarkStart w:id="39" w:name="_Toc37354197"/>
      <w:bookmarkStart w:id="40" w:name="_Toc37353657"/>
      <w:bookmarkStart w:id="41" w:name="_Toc44611867"/>
      <w:r w:rsidRPr="00974878">
        <w:lastRenderedPageBreak/>
        <w:t>E-mail approval screen captures</w:t>
      </w:r>
      <w:bookmarkEnd w:id="36"/>
      <w:bookmarkEnd w:id="37"/>
      <w:bookmarkEnd w:id="38"/>
      <w:bookmarkEnd w:id="39"/>
      <w:bookmarkEnd w:id="40"/>
      <w:bookmarkEnd w:id="41"/>
    </w:p>
    <w:p w14:paraId="395665D4" w14:textId="77777777" w:rsidR="00C84837" w:rsidRPr="00974878" w:rsidRDefault="00C84837" w:rsidP="00C84837">
      <w:pPr>
        <w:pStyle w:val="ListParagraph"/>
        <w:numPr>
          <w:ilvl w:val="0"/>
          <w:numId w:val="41"/>
        </w:numPr>
        <w:jc w:val="both"/>
      </w:pPr>
      <w:r w:rsidRPr="00974878">
        <w:t>PARTHIPAN RAJAGOPAL as Business Analytic (ENHANCESYS)</w:t>
      </w:r>
    </w:p>
    <w:p w14:paraId="428D42F8" w14:textId="08205B2B" w:rsidR="00C84837" w:rsidRPr="00974878" w:rsidRDefault="00C84837" w:rsidP="00C84837">
      <w:pPr>
        <w:jc w:val="both"/>
      </w:pPr>
    </w:p>
    <w:p w14:paraId="404EEC7A" w14:textId="7FB56CB4" w:rsidR="00C84837" w:rsidRPr="00974878" w:rsidRDefault="00C84837" w:rsidP="00C84837">
      <w:pPr>
        <w:pStyle w:val="ListParagraph"/>
        <w:numPr>
          <w:ilvl w:val="0"/>
          <w:numId w:val="41"/>
        </w:numPr>
        <w:jc w:val="both"/>
      </w:pPr>
      <w:r w:rsidRPr="00974878">
        <w:t>ROMET ROOSALU as Project Manager (TIMWETECH)</w:t>
      </w:r>
    </w:p>
    <w:p w14:paraId="6E184480" w14:textId="7B5BB449" w:rsidR="00FA74A5" w:rsidRPr="00974878" w:rsidRDefault="00FA74A5" w:rsidP="00FA74A5">
      <w:pPr>
        <w:jc w:val="both"/>
      </w:pPr>
    </w:p>
    <w:p w14:paraId="2ED2C9A1" w14:textId="77777777" w:rsidR="00C84837" w:rsidRPr="00974878" w:rsidRDefault="00C84837" w:rsidP="00C84837">
      <w:pPr>
        <w:jc w:val="both"/>
      </w:pPr>
    </w:p>
    <w:p w14:paraId="678E0000" w14:textId="77777777" w:rsidR="00C84837" w:rsidRPr="00974878" w:rsidRDefault="00C84837" w:rsidP="00C84837">
      <w:pPr>
        <w:pStyle w:val="ListParagraph"/>
      </w:pPr>
    </w:p>
    <w:p w14:paraId="4DA2EA06" w14:textId="77777777" w:rsidR="00C84837" w:rsidRPr="00974878" w:rsidRDefault="00C84837" w:rsidP="00C84837">
      <w:pPr>
        <w:spacing w:after="240" w:line="252" w:lineRule="auto"/>
        <w:ind w:left="0" w:right="0"/>
      </w:pPr>
      <w:r w:rsidRPr="00974878">
        <w:rPr>
          <w:kern w:val="0"/>
          <w14:ligatures w14:val="none"/>
        </w:rPr>
        <w:br w:type="page"/>
      </w:r>
    </w:p>
    <w:p w14:paraId="7DF8C2D7" w14:textId="77777777" w:rsidR="00C84837" w:rsidRPr="00974878" w:rsidRDefault="00C84837" w:rsidP="00C84837">
      <w:pPr>
        <w:pStyle w:val="ListParagraph"/>
        <w:numPr>
          <w:ilvl w:val="0"/>
          <w:numId w:val="41"/>
        </w:numPr>
        <w:jc w:val="both"/>
      </w:pPr>
      <w:r w:rsidRPr="00974878">
        <w:lastRenderedPageBreak/>
        <w:t>ROBBY AL AZIZ as Business User (INDOSAT)</w:t>
      </w:r>
    </w:p>
    <w:p w14:paraId="4B57AA11" w14:textId="4F11DD18" w:rsidR="00C84837" w:rsidRPr="00974878" w:rsidRDefault="00C84837" w:rsidP="00C84837">
      <w:pPr>
        <w:jc w:val="both"/>
      </w:pPr>
    </w:p>
    <w:p w14:paraId="7D2420AB" w14:textId="77777777" w:rsidR="00C84837" w:rsidRPr="00974878" w:rsidRDefault="00C84837" w:rsidP="00C84837">
      <w:pPr>
        <w:ind w:left="0"/>
        <w:jc w:val="both"/>
      </w:pPr>
    </w:p>
    <w:p w14:paraId="6E063FCC" w14:textId="77777777" w:rsidR="00C84837" w:rsidRPr="00974878" w:rsidRDefault="00C84837" w:rsidP="00C84837">
      <w:pPr>
        <w:pStyle w:val="ListParagraph"/>
        <w:numPr>
          <w:ilvl w:val="0"/>
          <w:numId w:val="41"/>
        </w:numPr>
        <w:jc w:val="both"/>
      </w:pPr>
      <w:r w:rsidRPr="00974878">
        <w:t>BUDI PRIYAMBODO as Business User (INDOSAT)</w:t>
      </w:r>
    </w:p>
    <w:p w14:paraId="00CA62BC" w14:textId="31B38569" w:rsidR="00C84837" w:rsidRPr="00974878" w:rsidRDefault="00C84837" w:rsidP="00C84837">
      <w:pPr>
        <w:jc w:val="both"/>
      </w:pPr>
    </w:p>
    <w:p w14:paraId="6F3A6FE1" w14:textId="77777777" w:rsidR="00C84837" w:rsidRPr="00974878" w:rsidRDefault="00C84837" w:rsidP="00C84837">
      <w:pPr>
        <w:pStyle w:val="ListParagraph"/>
      </w:pPr>
    </w:p>
    <w:p w14:paraId="2FE303AD" w14:textId="77777777" w:rsidR="00C84837" w:rsidRPr="00974878" w:rsidRDefault="00C84837" w:rsidP="00C84837">
      <w:pPr>
        <w:spacing w:after="240" w:line="252" w:lineRule="auto"/>
        <w:ind w:left="0" w:right="0"/>
      </w:pPr>
      <w:r w:rsidRPr="00974878">
        <w:rPr>
          <w:kern w:val="0"/>
          <w14:ligatures w14:val="none"/>
        </w:rPr>
        <w:br w:type="page"/>
      </w:r>
    </w:p>
    <w:p w14:paraId="3310C94F" w14:textId="77777777" w:rsidR="00C84837" w:rsidRPr="00974878" w:rsidRDefault="00C84837" w:rsidP="00C84837">
      <w:pPr>
        <w:pStyle w:val="ListParagraph"/>
        <w:numPr>
          <w:ilvl w:val="0"/>
          <w:numId w:val="41"/>
        </w:numPr>
        <w:jc w:val="both"/>
      </w:pPr>
      <w:r w:rsidRPr="00974878">
        <w:lastRenderedPageBreak/>
        <w:t>CHANDRA PRADYOT SINGH as Requester (INDOSAT)</w:t>
      </w:r>
    </w:p>
    <w:p w14:paraId="26079DCA" w14:textId="082C9742" w:rsidR="00C84837" w:rsidRPr="00974878" w:rsidRDefault="00C84837" w:rsidP="00C84837">
      <w:pPr>
        <w:ind w:left="0"/>
        <w:jc w:val="both"/>
      </w:pPr>
    </w:p>
    <w:p w14:paraId="0D3D09CE" w14:textId="77AA8EE8" w:rsidR="00C84837" w:rsidRPr="00974878" w:rsidRDefault="00C84837" w:rsidP="00C84837">
      <w:pPr>
        <w:pStyle w:val="ListParagraph"/>
        <w:numPr>
          <w:ilvl w:val="0"/>
          <w:numId w:val="41"/>
        </w:numPr>
        <w:jc w:val="both"/>
      </w:pPr>
      <w:r w:rsidRPr="00974878">
        <w:t>SANTI ROSANA as IT-Solutions (INDOSAT)</w:t>
      </w:r>
    </w:p>
    <w:p w14:paraId="65395097" w14:textId="675D7A60" w:rsidR="00417F70" w:rsidRDefault="00417F70" w:rsidP="00417F70">
      <w:pPr>
        <w:jc w:val="both"/>
      </w:pPr>
    </w:p>
    <w:p w14:paraId="79ADD8E2" w14:textId="77777777" w:rsidR="00C84837" w:rsidRDefault="00C84837" w:rsidP="00C84837">
      <w:pPr>
        <w:jc w:val="both"/>
      </w:pPr>
    </w:p>
    <w:p w14:paraId="1D664705" w14:textId="77777777" w:rsidR="00C84837" w:rsidRDefault="00C84837" w:rsidP="00C84837">
      <w:pPr>
        <w:jc w:val="both"/>
      </w:pPr>
    </w:p>
    <w:p w14:paraId="77BF5A76" w14:textId="77777777" w:rsidR="00C84837" w:rsidRDefault="00C84837" w:rsidP="00C84837">
      <w:pPr>
        <w:jc w:val="both"/>
      </w:pPr>
    </w:p>
    <w:p w14:paraId="5EE410BF" w14:textId="77777777" w:rsidR="00EC27E8" w:rsidRPr="00EC27E8" w:rsidRDefault="00EC27E8" w:rsidP="00C84837"/>
    <w:sectPr w:rsidR="00EC27E8" w:rsidRPr="00EC27E8" w:rsidSect="000E49B9">
      <w:headerReference w:type="default" r:id="rId15"/>
      <w:footerReference w:type="default" r:id="rId16"/>
      <w:pgSz w:w="12240" w:h="15840" w:code="1"/>
      <w:pgMar w:top="1559" w:right="1440" w:bottom="1134" w:left="1440" w:header="720" w:footer="1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E966B" w14:textId="77777777" w:rsidR="00AE70CF" w:rsidRDefault="00AE70CF">
      <w:r>
        <w:separator/>
      </w:r>
    </w:p>
    <w:p w14:paraId="33FD6642" w14:textId="77777777" w:rsidR="00AE70CF" w:rsidRDefault="00AE70CF"/>
  </w:endnote>
  <w:endnote w:type="continuationSeparator" w:id="0">
    <w:p w14:paraId="4E5075AE" w14:textId="77777777" w:rsidR="00AE70CF" w:rsidRDefault="00AE70CF">
      <w:r>
        <w:continuationSeparator/>
      </w:r>
    </w:p>
    <w:p w14:paraId="7FBF7E28" w14:textId="77777777" w:rsidR="00AE70CF" w:rsidRDefault="00AE70CF"/>
  </w:endnote>
  <w:endnote w:type="continuationNotice" w:id="1">
    <w:p w14:paraId="71377CA5" w14:textId="77777777" w:rsidR="00AE70CF" w:rsidRDefault="00AE70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065"/>
    </w:tblGrid>
    <w:tr w:rsidR="007607A5" w:rsidRPr="000E49B9" w14:paraId="02DF250F" w14:textId="77777777" w:rsidTr="000E49B9">
      <w:tc>
        <w:tcPr>
          <w:tcW w:w="7213" w:type="dxa"/>
        </w:tcPr>
        <w:p w14:paraId="187D78C3" w14:textId="2628A213" w:rsidR="007607A5" w:rsidRDefault="00AE70CF" w:rsidP="00E61DB3">
          <w:pPr>
            <w:spacing w:after="0"/>
            <w:ind w:left="0"/>
            <w:rPr>
              <w:sz w:val="20"/>
              <w:lang w:val="en-MY"/>
            </w:rPr>
          </w:pPr>
          <w:sdt>
            <w:sdtPr>
              <w:rPr>
                <w:sz w:val="20"/>
                <w:lang w:val="en-MY"/>
              </w:rPr>
              <w:alias w:val="Title"/>
              <w:tag w:val=""/>
              <w:id w:val="2136683856"/>
              <w:dataBinding w:prefixMappings="xmlns:ns0='http://purl.org/dc/elements/1.1/' xmlns:ns1='http://schemas.openxmlformats.org/package/2006/metadata/core-properties' " w:xpath="/ns1:coreProperties[1]/ns0:title[1]" w:storeItemID="{6C3C8BC8-F283-45AE-878A-BAB7291924A1}"/>
              <w:text/>
            </w:sdtPr>
            <w:sdtEndPr/>
            <w:sdtContent>
              <w:r w:rsidR="007607A5">
                <w:rPr>
                  <w:sz w:val="20"/>
                  <w:lang w:val="en-MY"/>
                </w:rPr>
                <w:t>Technical Solution Design</w:t>
              </w:r>
            </w:sdtContent>
          </w:sdt>
          <w:r w:rsidR="007607A5">
            <w:rPr>
              <w:sz w:val="20"/>
              <w:lang w:val="en-MY"/>
            </w:rPr>
            <w:t xml:space="preserve"> document </w:t>
          </w:r>
          <w:r w:rsidR="007607A5">
            <w:rPr>
              <w:sz w:val="18"/>
            </w:rPr>
            <w:t>– Version 1.4</w:t>
          </w:r>
        </w:p>
        <w:p w14:paraId="155B75B7" w14:textId="4A3CE0EF" w:rsidR="007607A5" w:rsidRPr="00625225" w:rsidRDefault="00AE70CF" w:rsidP="00E61DB3">
          <w:pPr>
            <w:spacing w:after="0"/>
            <w:ind w:left="0"/>
            <w:rPr>
              <w:lang w:val="en-MY"/>
            </w:rPr>
          </w:pPr>
          <w:sdt>
            <w:sdtPr>
              <w:rPr>
                <w:sz w:val="18"/>
              </w:rPr>
              <w:alias w:val="CR title"/>
              <w:tag w:val="CR title"/>
              <w:id w:val="-1747946508"/>
              <w:text/>
            </w:sdtPr>
            <w:sdtEndPr/>
            <w:sdtContent>
              <w:r w:rsidR="007607A5" w:rsidRPr="002F4895">
                <w:rPr>
                  <w:sz w:val="18"/>
                </w:rPr>
                <w:t>KPI &amp; Incentive calculation for CSO</w:t>
              </w:r>
            </w:sdtContent>
          </w:sdt>
        </w:p>
      </w:tc>
      <w:tc>
        <w:tcPr>
          <w:tcW w:w="2065" w:type="dxa"/>
        </w:tcPr>
        <w:p w14:paraId="70BFA30D" w14:textId="382E0B45" w:rsidR="007607A5" w:rsidRPr="000E49B9" w:rsidRDefault="007607A5" w:rsidP="000E49B9">
          <w:pPr>
            <w:pStyle w:val="Footer"/>
            <w:tabs>
              <w:tab w:val="left" w:pos="8190"/>
            </w:tabs>
            <w:ind w:left="0"/>
            <w:jc w:val="right"/>
            <w:rPr>
              <w:sz w:val="20"/>
            </w:rPr>
          </w:pPr>
          <w:r w:rsidRPr="000E49B9">
            <w:rPr>
              <w:sz w:val="20"/>
            </w:rPr>
            <w:t xml:space="preserve">Page | </w:t>
          </w:r>
          <w:r w:rsidRPr="000E49B9">
            <w:rPr>
              <w:sz w:val="20"/>
            </w:rPr>
            <w:fldChar w:fldCharType="begin"/>
          </w:r>
          <w:r w:rsidRPr="000E49B9">
            <w:rPr>
              <w:sz w:val="20"/>
            </w:rPr>
            <w:instrText xml:space="preserve"> PAGE   \* MERGEFORMAT </w:instrText>
          </w:r>
          <w:r w:rsidRPr="000E49B9">
            <w:rPr>
              <w:sz w:val="20"/>
            </w:rPr>
            <w:fldChar w:fldCharType="separate"/>
          </w:r>
          <w:r w:rsidR="00525F23">
            <w:rPr>
              <w:noProof/>
              <w:sz w:val="20"/>
            </w:rPr>
            <w:t>11</w:t>
          </w:r>
          <w:r w:rsidRPr="000E49B9">
            <w:rPr>
              <w:noProof/>
              <w:sz w:val="20"/>
            </w:rPr>
            <w:fldChar w:fldCharType="end"/>
          </w:r>
          <w:r>
            <w:rPr>
              <w:noProof/>
              <w:sz w:val="20"/>
            </w:rPr>
            <w:t xml:space="preserve"> </w:t>
          </w:r>
        </w:p>
      </w:tc>
    </w:tr>
  </w:tbl>
  <w:p w14:paraId="46F3BBEA" w14:textId="3495A39A" w:rsidR="007607A5" w:rsidRPr="000E49B9" w:rsidRDefault="007607A5" w:rsidP="000E49B9">
    <w:pPr>
      <w:pStyle w:val="Footer"/>
      <w:tabs>
        <w:tab w:val="left" w:pos="8190"/>
      </w:tabs>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73ED9" w14:textId="77777777" w:rsidR="00AE70CF" w:rsidRDefault="00AE70CF">
      <w:r>
        <w:separator/>
      </w:r>
    </w:p>
    <w:p w14:paraId="18C2BA1D" w14:textId="77777777" w:rsidR="00AE70CF" w:rsidRDefault="00AE70CF"/>
  </w:footnote>
  <w:footnote w:type="continuationSeparator" w:id="0">
    <w:p w14:paraId="75C62205" w14:textId="77777777" w:rsidR="00AE70CF" w:rsidRDefault="00AE70CF">
      <w:r>
        <w:continuationSeparator/>
      </w:r>
    </w:p>
    <w:p w14:paraId="4D141FCA" w14:textId="77777777" w:rsidR="00AE70CF" w:rsidRDefault="00AE70CF"/>
  </w:footnote>
  <w:footnote w:type="continuationNotice" w:id="1">
    <w:p w14:paraId="61763176" w14:textId="77777777" w:rsidR="00AE70CF" w:rsidRDefault="00AE70C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5430" w14:textId="36B01A29" w:rsidR="007607A5" w:rsidRDefault="007607A5" w:rsidP="00B34180">
    <w:pPr>
      <w:pStyle w:val="Header"/>
      <w:jc w:val="left"/>
    </w:pPr>
    <w:r>
      <w:rPr>
        <w:noProof/>
        <w:lang w:val="en-IN" w:eastAsia="en-IN"/>
      </w:rPr>
      <w:drawing>
        <wp:inline distT="0" distB="0" distL="0" distR="0" wp14:anchorId="2BE444F3" wp14:editId="6F35EC93">
          <wp:extent cx="1819275" cy="161925"/>
          <wp:effectExtent l="0" t="0" r="9525"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wtech.svg"/>
                  <pic:cNvPicPr/>
                </pic:nvPicPr>
                <pic:blipFill>
                  <a:blip r:embed="rId1">
                    <a:extLst>
                      <a:ext uri="{96DAC541-7B7A-43D3-8B79-37D633B846F1}">
                        <asvg:svgBlip xmlns:asvg="http://schemas.microsoft.com/office/drawing/2016/SVG/main" r:embed="rId2"/>
                      </a:ext>
                    </a:extLst>
                  </a:blip>
                  <a:stretch>
                    <a:fillRect/>
                  </a:stretch>
                </pic:blipFill>
                <pic:spPr>
                  <a:xfrm>
                    <a:off x="0" y="0"/>
                    <a:ext cx="1819275" cy="161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276"/>
    <w:multiLevelType w:val="hybridMultilevel"/>
    <w:tmpl w:val="A71092BE"/>
    <w:lvl w:ilvl="0" w:tplc="5604510C">
      <w:start w:val="1"/>
      <w:numFmt w:val="decimal"/>
      <w:lvlText w:val="%1."/>
      <w:lvlJc w:val="left"/>
      <w:pPr>
        <w:ind w:left="432" w:hanging="360"/>
      </w:pPr>
      <w:rPr>
        <w:rFonts w:hint="default"/>
      </w:rPr>
    </w:lvl>
    <w:lvl w:ilvl="1" w:tplc="38090019" w:tentative="1">
      <w:start w:val="1"/>
      <w:numFmt w:val="lowerLetter"/>
      <w:lvlText w:val="%2."/>
      <w:lvlJc w:val="left"/>
      <w:pPr>
        <w:ind w:left="1152" w:hanging="360"/>
      </w:pPr>
    </w:lvl>
    <w:lvl w:ilvl="2" w:tplc="3809001B" w:tentative="1">
      <w:start w:val="1"/>
      <w:numFmt w:val="lowerRoman"/>
      <w:lvlText w:val="%3."/>
      <w:lvlJc w:val="right"/>
      <w:pPr>
        <w:ind w:left="1872" w:hanging="180"/>
      </w:pPr>
    </w:lvl>
    <w:lvl w:ilvl="3" w:tplc="3809000F" w:tentative="1">
      <w:start w:val="1"/>
      <w:numFmt w:val="decimal"/>
      <w:lvlText w:val="%4."/>
      <w:lvlJc w:val="left"/>
      <w:pPr>
        <w:ind w:left="2592" w:hanging="360"/>
      </w:pPr>
    </w:lvl>
    <w:lvl w:ilvl="4" w:tplc="38090019" w:tentative="1">
      <w:start w:val="1"/>
      <w:numFmt w:val="lowerLetter"/>
      <w:lvlText w:val="%5."/>
      <w:lvlJc w:val="left"/>
      <w:pPr>
        <w:ind w:left="3312" w:hanging="360"/>
      </w:pPr>
    </w:lvl>
    <w:lvl w:ilvl="5" w:tplc="3809001B" w:tentative="1">
      <w:start w:val="1"/>
      <w:numFmt w:val="lowerRoman"/>
      <w:lvlText w:val="%6."/>
      <w:lvlJc w:val="right"/>
      <w:pPr>
        <w:ind w:left="4032" w:hanging="180"/>
      </w:pPr>
    </w:lvl>
    <w:lvl w:ilvl="6" w:tplc="3809000F" w:tentative="1">
      <w:start w:val="1"/>
      <w:numFmt w:val="decimal"/>
      <w:lvlText w:val="%7."/>
      <w:lvlJc w:val="left"/>
      <w:pPr>
        <w:ind w:left="4752" w:hanging="360"/>
      </w:pPr>
    </w:lvl>
    <w:lvl w:ilvl="7" w:tplc="38090019" w:tentative="1">
      <w:start w:val="1"/>
      <w:numFmt w:val="lowerLetter"/>
      <w:lvlText w:val="%8."/>
      <w:lvlJc w:val="left"/>
      <w:pPr>
        <w:ind w:left="5472" w:hanging="360"/>
      </w:pPr>
    </w:lvl>
    <w:lvl w:ilvl="8" w:tplc="3809001B" w:tentative="1">
      <w:start w:val="1"/>
      <w:numFmt w:val="lowerRoman"/>
      <w:lvlText w:val="%9."/>
      <w:lvlJc w:val="right"/>
      <w:pPr>
        <w:ind w:left="6192" w:hanging="180"/>
      </w:pPr>
    </w:lvl>
  </w:abstractNum>
  <w:abstractNum w:abstractNumId="1" w15:restartNumberingAfterBreak="0">
    <w:nsid w:val="0B2A6AC3"/>
    <w:multiLevelType w:val="multilevel"/>
    <w:tmpl w:val="0B2A6AC3"/>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F038BA"/>
    <w:multiLevelType w:val="hybridMultilevel"/>
    <w:tmpl w:val="34424C4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7C3EC3"/>
    <w:multiLevelType w:val="multilevel"/>
    <w:tmpl w:val="0F7C3EC3"/>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 w15:restartNumberingAfterBreak="0">
    <w:nsid w:val="11657503"/>
    <w:multiLevelType w:val="hybridMultilevel"/>
    <w:tmpl w:val="FEAA8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84A2F"/>
    <w:multiLevelType w:val="hybridMultilevel"/>
    <w:tmpl w:val="4366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94E8F"/>
    <w:multiLevelType w:val="hybridMultilevel"/>
    <w:tmpl w:val="2DF47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47BE2"/>
    <w:multiLevelType w:val="hybridMultilevel"/>
    <w:tmpl w:val="E89A20B4"/>
    <w:lvl w:ilvl="0" w:tplc="D7AEB73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8" w15:restartNumberingAfterBreak="0">
    <w:nsid w:val="1BAF4EFF"/>
    <w:multiLevelType w:val="hybridMultilevel"/>
    <w:tmpl w:val="C128A4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BB0967"/>
    <w:multiLevelType w:val="hybridMultilevel"/>
    <w:tmpl w:val="DF50B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41E3E"/>
    <w:multiLevelType w:val="hybridMultilevel"/>
    <w:tmpl w:val="C7664FE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1DEC2250"/>
    <w:multiLevelType w:val="hybridMultilevel"/>
    <w:tmpl w:val="F73096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8544F"/>
    <w:multiLevelType w:val="hybridMultilevel"/>
    <w:tmpl w:val="349CC28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29985B3E"/>
    <w:multiLevelType w:val="hybridMultilevel"/>
    <w:tmpl w:val="4EBE26C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2A73282F"/>
    <w:multiLevelType w:val="hybridMultilevel"/>
    <w:tmpl w:val="AD7CF29C"/>
    <w:lvl w:ilvl="0" w:tplc="40090013">
      <w:start w:val="1"/>
      <w:numFmt w:val="upperRoman"/>
      <w:lvlText w:val="%1."/>
      <w:lvlJc w:val="right"/>
      <w:pPr>
        <w:ind w:left="2232" w:hanging="360"/>
      </w:pPr>
    </w:lvl>
    <w:lvl w:ilvl="1" w:tplc="40090019" w:tentative="1">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16" w15:restartNumberingAfterBreak="0">
    <w:nsid w:val="2BAE675B"/>
    <w:multiLevelType w:val="hybridMultilevel"/>
    <w:tmpl w:val="96EA152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0416A6B"/>
    <w:multiLevelType w:val="hybridMultilevel"/>
    <w:tmpl w:val="7BF6F05A"/>
    <w:lvl w:ilvl="0" w:tplc="FC3E5970">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8" w15:restartNumberingAfterBreak="0">
    <w:nsid w:val="33FD20B0"/>
    <w:multiLevelType w:val="hybridMultilevel"/>
    <w:tmpl w:val="8C96023A"/>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9" w15:restartNumberingAfterBreak="0">
    <w:nsid w:val="36A92114"/>
    <w:multiLevelType w:val="multilevel"/>
    <w:tmpl w:val="36A92114"/>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39DC78A6"/>
    <w:multiLevelType w:val="hybridMultilevel"/>
    <w:tmpl w:val="AB2C30A0"/>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1" w15:restartNumberingAfterBreak="0">
    <w:nsid w:val="46753D1F"/>
    <w:multiLevelType w:val="hybridMultilevel"/>
    <w:tmpl w:val="B6BE1DC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6A64C2"/>
    <w:multiLevelType w:val="hybridMultilevel"/>
    <w:tmpl w:val="429CDB82"/>
    <w:lvl w:ilvl="0" w:tplc="AF7483CA">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3" w15:restartNumberingAfterBreak="0">
    <w:nsid w:val="4E3809C2"/>
    <w:multiLevelType w:val="hybridMultilevel"/>
    <w:tmpl w:val="FEB63A8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4" w15:restartNumberingAfterBreak="0">
    <w:nsid w:val="568B4E19"/>
    <w:multiLevelType w:val="hybridMultilevel"/>
    <w:tmpl w:val="BA3E5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8993E63"/>
    <w:multiLevelType w:val="multilevel"/>
    <w:tmpl w:val="58993E63"/>
    <w:lvl w:ilvl="0">
      <w:start w:val="1"/>
      <w:numFmt w:val="bullet"/>
      <w:lvlText w:val=""/>
      <w:lvlJc w:val="left"/>
      <w:pPr>
        <w:ind w:left="1080" w:hanging="360"/>
      </w:pPr>
      <w:rPr>
        <w:rFonts w:ascii="Wingdings" w:hAnsi="Wingdings" w:hint="default"/>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5C421629"/>
    <w:multiLevelType w:val="hybridMultilevel"/>
    <w:tmpl w:val="D33C4C96"/>
    <w:lvl w:ilvl="0" w:tplc="0F881B82">
      <w:start w:val="1"/>
      <w:numFmt w:val="decimal"/>
      <w:lvlText w:val="%1."/>
      <w:lvlJc w:val="left"/>
      <w:pPr>
        <w:ind w:left="432" w:hanging="360"/>
      </w:pPr>
    </w:lvl>
    <w:lvl w:ilvl="1" w:tplc="38090019">
      <w:start w:val="1"/>
      <w:numFmt w:val="lowerLetter"/>
      <w:lvlText w:val="%2."/>
      <w:lvlJc w:val="left"/>
      <w:pPr>
        <w:ind w:left="1152" w:hanging="360"/>
      </w:pPr>
    </w:lvl>
    <w:lvl w:ilvl="2" w:tplc="3809001B">
      <w:start w:val="1"/>
      <w:numFmt w:val="lowerRoman"/>
      <w:lvlText w:val="%3."/>
      <w:lvlJc w:val="right"/>
      <w:pPr>
        <w:ind w:left="1872" w:hanging="180"/>
      </w:pPr>
    </w:lvl>
    <w:lvl w:ilvl="3" w:tplc="3809000F">
      <w:start w:val="1"/>
      <w:numFmt w:val="decimal"/>
      <w:lvlText w:val="%4."/>
      <w:lvlJc w:val="left"/>
      <w:pPr>
        <w:ind w:left="2592" w:hanging="360"/>
      </w:pPr>
    </w:lvl>
    <w:lvl w:ilvl="4" w:tplc="38090019">
      <w:start w:val="1"/>
      <w:numFmt w:val="lowerLetter"/>
      <w:lvlText w:val="%5."/>
      <w:lvlJc w:val="left"/>
      <w:pPr>
        <w:ind w:left="3312" w:hanging="360"/>
      </w:pPr>
    </w:lvl>
    <w:lvl w:ilvl="5" w:tplc="3809001B">
      <w:start w:val="1"/>
      <w:numFmt w:val="lowerRoman"/>
      <w:lvlText w:val="%6."/>
      <w:lvlJc w:val="right"/>
      <w:pPr>
        <w:ind w:left="4032" w:hanging="180"/>
      </w:pPr>
    </w:lvl>
    <w:lvl w:ilvl="6" w:tplc="3809000F">
      <w:start w:val="1"/>
      <w:numFmt w:val="decimal"/>
      <w:lvlText w:val="%7."/>
      <w:lvlJc w:val="left"/>
      <w:pPr>
        <w:ind w:left="4752" w:hanging="360"/>
      </w:pPr>
    </w:lvl>
    <w:lvl w:ilvl="7" w:tplc="38090019">
      <w:start w:val="1"/>
      <w:numFmt w:val="lowerLetter"/>
      <w:lvlText w:val="%8."/>
      <w:lvlJc w:val="left"/>
      <w:pPr>
        <w:ind w:left="5472" w:hanging="360"/>
      </w:pPr>
    </w:lvl>
    <w:lvl w:ilvl="8" w:tplc="3809001B">
      <w:start w:val="1"/>
      <w:numFmt w:val="lowerRoman"/>
      <w:lvlText w:val="%9."/>
      <w:lvlJc w:val="right"/>
      <w:pPr>
        <w:ind w:left="6192" w:hanging="180"/>
      </w:pPr>
    </w:lvl>
  </w:abstractNum>
  <w:abstractNum w:abstractNumId="27" w15:restartNumberingAfterBreak="0">
    <w:nsid w:val="5FD70B7E"/>
    <w:multiLevelType w:val="hybridMultilevel"/>
    <w:tmpl w:val="190E8114"/>
    <w:lvl w:ilvl="0" w:tplc="BE30C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02B1B00"/>
    <w:multiLevelType w:val="hybridMultilevel"/>
    <w:tmpl w:val="63729A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353799"/>
    <w:multiLevelType w:val="hybridMultilevel"/>
    <w:tmpl w:val="52201AB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65A65D01"/>
    <w:multiLevelType w:val="hybridMultilevel"/>
    <w:tmpl w:val="AD2A8F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608043D"/>
    <w:multiLevelType w:val="hybridMultilevel"/>
    <w:tmpl w:val="BC88304C"/>
    <w:lvl w:ilvl="0" w:tplc="7A8CDF3C">
      <w:start w:val="1"/>
      <w:numFmt w:val="decimal"/>
      <w:lvlText w:val="%1."/>
      <w:lvlJc w:val="left"/>
      <w:pPr>
        <w:ind w:left="432" w:hanging="360"/>
      </w:pPr>
      <w:rPr>
        <w:rFonts w:hint="default"/>
      </w:rPr>
    </w:lvl>
    <w:lvl w:ilvl="1" w:tplc="38090019" w:tentative="1">
      <w:start w:val="1"/>
      <w:numFmt w:val="lowerLetter"/>
      <w:lvlText w:val="%2."/>
      <w:lvlJc w:val="left"/>
      <w:pPr>
        <w:ind w:left="1152" w:hanging="360"/>
      </w:pPr>
    </w:lvl>
    <w:lvl w:ilvl="2" w:tplc="3809001B" w:tentative="1">
      <w:start w:val="1"/>
      <w:numFmt w:val="lowerRoman"/>
      <w:lvlText w:val="%3."/>
      <w:lvlJc w:val="right"/>
      <w:pPr>
        <w:ind w:left="1872" w:hanging="180"/>
      </w:pPr>
    </w:lvl>
    <w:lvl w:ilvl="3" w:tplc="3809000F" w:tentative="1">
      <w:start w:val="1"/>
      <w:numFmt w:val="decimal"/>
      <w:lvlText w:val="%4."/>
      <w:lvlJc w:val="left"/>
      <w:pPr>
        <w:ind w:left="2592" w:hanging="360"/>
      </w:pPr>
    </w:lvl>
    <w:lvl w:ilvl="4" w:tplc="38090019" w:tentative="1">
      <w:start w:val="1"/>
      <w:numFmt w:val="lowerLetter"/>
      <w:lvlText w:val="%5."/>
      <w:lvlJc w:val="left"/>
      <w:pPr>
        <w:ind w:left="3312" w:hanging="360"/>
      </w:pPr>
    </w:lvl>
    <w:lvl w:ilvl="5" w:tplc="3809001B" w:tentative="1">
      <w:start w:val="1"/>
      <w:numFmt w:val="lowerRoman"/>
      <w:lvlText w:val="%6."/>
      <w:lvlJc w:val="right"/>
      <w:pPr>
        <w:ind w:left="4032" w:hanging="180"/>
      </w:pPr>
    </w:lvl>
    <w:lvl w:ilvl="6" w:tplc="3809000F" w:tentative="1">
      <w:start w:val="1"/>
      <w:numFmt w:val="decimal"/>
      <w:lvlText w:val="%7."/>
      <w:lvlJc w:val="left"/>
      <w:pPr>
        <w:ind w:left="4752" w:hanging="360"/>
      </w:pPr>
    </w:lvl>
    <w:lvl w:ilvl="7" w:tplc="38090019" w:tentative="1">
      <w:start w:val="1"/>
      <w:numFmt w:val="lowerLetter"/>
      <w:lvlText w:val="%8."/>
      <w:lvlJc w:val="left"/>
      <w:pPr>
        <w:ind w:left="5472" w:hanging="360"/>
      </w:pPr>
    </w:lvl>
    <w:lvl w:ilvl="8" w:tplc="3809001B" w:tentative="1">
      <w:start w:val="1"/>
      <w:numFmt w:val="lowerRoman"/>
      <w:lvlText w:val="%9."/>
      <w:lvlJc w:val="right"/>
      <w:pPr>
        <w:ind w:left="6192" w:hanging="180"/>
      </w:pPr>
    </w:lvl>
  </w:abstractNum>
  <w:abstractNum w:abstractNumId="32" w15:restartNumberingAfterBreak="0">
    <w:nsid w:val="67544916"/>
    <w:multiLevelType w:val="multilevel"/>
    <w:tmpl w:val="67544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76F5390"/>
    <w:multiLevelType w:val="multilevel"/>
    <w:tmpl w:val="676F5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957526"/>
    <w:multiLevelType w:val="hybridMultilevel"/>
    <w:tmpl w:val="F3001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70304E"/>
    <w:multiLevelType w:val="multilevel"/>
    <w:tmpl w:val="7470304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sz w:val="20"/>
        <w:szCs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7C74DE2"/>
    <w:multiLevelType w:val="hybridMultilevel"/>
    <w:tmpl w:val="2E141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284923"/>
    <w:multiLevelType w:val="multilevel"/>
    <w:tmpl w:val="7140117C"/>
    <w:lvl w:ilvl="0">
      <w:start w:val="1"/>
      <w:numFmt w:val="decimal"/>
      <w:lvlText w:val="%1."/>
      <w:lvlJc w:val="left"/>
      <w:pPr>
        <w:ind w:left="43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3672" w:hanging="1440"/>
      </w:pPr>
      <w:rPr>
        <w:rFonts w:hint="default"/>
      </w:rPr>
    </w:lvl>
    <w:lvl w:ilvl="7">
      <w:start w:val="1"/>
      <w:numFmt w:val="decimal"/>
      <w:isLgl/>
      <w:lvlText w:val="%1.%2.%3.%4.%5.%6.%7.%8"/>
      <w:lvlJc w:val="left"/>
      <w:pPr>
        <w:ind w:left="4392" w:hanging="1800"/>
      </w:pPr>
      <w:rPr>
        <w:rFonts w:hint="default"/>
      </w:rPr>
    </w:lvl>
    <w:lvl w:ilvl="8">
      <w:start w:val="1"/>
      <w:numFmt w:val="decimal"/>
      <w:isLgl/>
      <w:lvlText w:val="%1.%2.%3.%4.%5.%6.%7.%8.%9"/>
      <w:lvlJc w:val="left"/>
      <w:pPr>
        <w:ind w:left="4752" w:hanging="1800"/>
      </w:pPr>
      <w:rPr>
        <w:rFonts w:hint="default"/>
      </w:rPr>
    </w:lvl>
  </w:abstractNum>
  <w:abstractNum w:abstractNumId="38" w15:restartNumberingAfterBreak="0">
    <w:nsid w:val="7A500EDB"/>
    <w:multiLevelType w:val="hybridMultilevel"/>
    <w:tmpl w:val="23363C7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DC426B9"/>
    <w:multiLevelType w:val="hybridMultilevel"/>
    <w:tmpl w:val="7410F1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E512AAF"/>
    <w:multiLevelType w:val="hybridMultilevel"/>
    <w:tmpl w:val="63729A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E5E2C20"/>
    <w:multiLevelType w:val="multilevel"/>
    <w:tmpl w:val="7E5E2C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34"/>
  </w:num>
  <w:num w:numId="5">
    <w:abstractNumId w:val="28"/>
  </w:num>
  <w:num w:numId="6">
    <w:abstractNumId w:val="37"/>
  </w:num>
  <w:num w:numId="7">
    <w:abstractNumId w:val="27"/>
  </w:num>
  <w:num w:numId="8">
    <w:abstractNumId w:val="2"/>
  </w:num>
  <w:num w:numId="9">
    <w:abstractNumId w:val="21"/>
  </w:num>
  <w:num w:numId="10">
    <w:abstractNumId w:val="22"/>
  </w:num>
  <w:num w:numId="11">
    <w:abstractNumId w:val="6"/>
  </w:num>
  <w:num w:numId="12">
    <w:abstractNumId w:val="30"/>
  </w:num>
  <w:num w:numId="13">
    <w:abstractNumId w:val="38"/>
  </w:num>
  <w:num w:numId="14">
    <w:abstractNumId w:val="11"/>
  </w:num>
  <w:num w:numId="15">
    <w:abstractNumId w:val="4"/>
  </w:num>
  <w:num w:numId="16">
    <w:abstractNumId w:val="7"/>
  </w:num>
  <w:num w:numId="17">
    <w:abstractNumId w:val="23"/>
  </w:num>
  <w:num w:numId="18">
    <w:abstractNumId w:val="10"/>
  </w:num>
  <w:num w:numId="19">
    <w:abstractNumId w:val="24"/>
  </w:num>
  <w:num w:numId="20">
    <w:abstractNumId w:val="36"/>
  </w:num>
  <w:num w:numId="21">
    <w:abstractNumId w:val="5"/>
  </w:num>
  <w:num w:numId="22">
    <w:abstractNumId w:val="20"/>
  </w:num>
  <w:num w:numId="23">
    <w:abstractNumId w:val="1"/>
  </w:num>
  <w:num w:numId="24">
    <w:abstractNumId w:val="41"/>
  </w:num>
  <w:num w:numId="25">
    <w:abstractNumId w:val="17"/>
  </w:num>
  <w:num w:numId="26">
    <w:abstractNumId w:val="19"/>
  </w:num>
  <w:num w:numId="27">
    <w:abstractNumId w:val="3"/>
  </w:num>
  <w:num w:numId="28">
    <w:abstractNumId w:val="32"/>
  </w:num>
  <w:num w:numId="29">
    <w:abstractNumId w:val="35"/>
  </w:num>
  <w:num w:numId="30">
    <w:abstractNumId w:val="25"/>
  </w:num>
  <w:num w:numId="31">
    <w:abstractNumId w:val="29"/>
  </w:num>
  <w:num w:numId="32">
    <w:abstractNumId w:val="15"/>
  </w:num>
  <w:num w:numId="33">
    <w:abstractNumId w:val="14"/>
  </w:num>
  <w:num w:numId="34">
    <w:abstractNumId w:val="39"/>
  </w:num>
  <w:num w:numId="35">
    <w:abstractNumId w:val="9"/>
  </w:num>
  <w:num w:numId="36">
    <w:abstractNumId w:val="8"/>
  </w:num>
  <w:num w:numId="37">
    <w:abstractNumId w:val="16"/>
  </w:num>
  <w:num w:numId="38">
    <w:abstractNumId w:val="0"/>
  </w:num>
  <w:num w:numId="39">
    <w:abstractNumId w:val="18"/>
  </w:num>
  <w:num w:numId="40">
    <w:abstractNumId w:val="31"/>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7F7"/>
    <w:rsid w:val="0000110B"/>
    <w:rsid w:val="00004FD8"/>
    <w:rsid w:val="000063B3"/>
    <w:rsid w:val="000071F7"/>
    <w:rsid w:val="00007EF0"/>
    <w:rsid w:val="000107DD"/>
    <w:rsid w:val="00010C5D"/>
    <w:rsid w:val="000151D1"/>
    <w:rsid w:val="00022C73"/>
    <w:rsid w:val="00025A09"/>
    <w:rsid w:val="00026440"/>
    <w:rsid w:val="00026780"/>
    <w:rsid w:val="00030CEC"/>
    <w:rsid w:val="00032508"/>
    <w:rsid w:val="00033624"/>
    <w:rsid w:val="00034660"/>
    <w:rsid w:val="00034C3F"/>
    <w:rsid w:val="0003584F"/>
    <w:rsid w:val="000369FF"/>
    <w:rsid w:val="00036B70"/>
    <w:rsid w:val="00036DAB"/>
    <w:rsid w:val="00036F8E"/>
    <w:rsid w:val="00037ADF"/>
    <w:rsid w:val="00037B4B"/>
    <w:rsid w:val="0004144E"/>
    <w:rsid w:val="0004358B"/>
    <w:rsid w:val="000454BA"/>
    <w:rsid w:val="0004729C"/>
    <w:rsid w:val="000516B5"/>
    <w:rsid w:val="00052444"/>
    <w:rsid w:val="00052ACD"/>
    <w:rsid w:val="00054196"/>
    <w:rsid w:val="00057146"/>
    <w:rsid w:val="0005757B"/>
    <w:rsid w:val="00057B5D"/>
    <w:rsid w:val="0006084C"/>
    <w:rsid w:val="00061447"/>
    <w:rsid w:val="0006219A"/>
    <w:rsid w:val="000628DF"/>
    <w:rsid w:val="0006352E"/>
    <w:rsid w:val="00064E9A"/>
    <w:rsid w:val="00066E66"/>
    <w:rsid w:val="00071EA6"/>
    <w:rsid w:val="00073264"/>
    <w:rsid w:val="0007647B"/>
    <w:rsid w:val="00080B9F"/>
    <w:rsid w:val="0008118E"/>
    <w:rsid w:val="00082458"/>
    <w:rsid w:val="00082E16"/>
    <w:rsid w:val="0008352C"/>
    <w:rsid w:val="000851DC"/>
    <w:rsid w:val="0009259E"/>
    <w:rsid w:val="00094F16"/>
    <w:rsid w:val="000A0252"/>
    <w:rsid w:val="000A2121"/>
    <w:rsid w:val="000A4802"/>
    <w:rsid w:val="000A79BA"/>
    <w:rsid w:val="000B0632"/>
    <w:rsid w:val="000B20A0"/>
    <w:rsid w:val="000B2A4E"/>
    <w:rsid w:val="000B43B9"/>
    <w:rsid w:val="000C0723"/>
    <w:rsid w:val="000C1602"/>
    <w:rsid w:val="000C226E"/>
    <w:rsid w:val="000C2FAA"/>
    <w:rsid w:val="000C3F20"/>
    <w:rsid w:val="000C5EA4"/>
    <w:rsid w:val="000D0042"/>
    <w:rsid w:val="000D2499"/>
    <w:rsid w:val="000D332B"/>
    <w:rsid w:val="000D3A9E"/>
    <w:rsid w:val="000D4778"/>
    <w:rsid w:val="000D611E"/>
    <w:rsid w:val="000D6C37"/>
    <w:rsid w:val="000D701E"/>
    <w:rsid w:val="000D774C"/>
    <w:rsid w:val="000E1BD5"/>
    <w:rsid w:val="000E2F92"/>
    <w:rsid w:val="000E333A"/>
    <w:rsid w:val="000E49B9"/>
    <w:rsid w:val="000E4BDE"/>
    <w:rsid w:val="000E7253"/>
    <w:rsid w:val="000F1A70"/>
    <w:rsid w:val="000F226F"/>
    <w:rsid w:val="000F2690"/>
    <w:rsid w:val="000F40FD"/>
    <w:rsid w:val="000F5B2F"/>
    <w:rsid w:val="000F6828"/>
    <w:rsid w:val="001015B4"/>
    <w:rsid w:val="00102B83"/>
    <w:rsid w:val="001036B4"/>
    <w:rsid w:val="00105053"/>
    <w:rsid w:val="00105D1D"/>
    <w:rsid w:val="00110351"/>
    <w:rsid w:val="001120C2"/>
    <w:rsid w:val="00115551"/>
    <w:rsid w:val="00115CBE"/>
    <w:rsid w:val="0012472D"/>
    <w:rsid w:val="00126706"/>
    <w:rsid w:val="00131164"/>
    <w:rsid w:val="0013668B"/>
    <w:rsid w:val="0014499B"/>
    <w:rsid w:val="001458A5"/>
    <w:rsid w:val="0014752C"/>
    <w:rsid w:val="001509E3"/>
    <w:rsid w:val="0015232A"/>
    <w:rsid w:val="00152686"/>
    <w:rsid w:val="00152FF8"/>
    <w:rsid w:val="00153AEB"/>
    <w:rsid w:val="0015511C"/>
    <w:rsid w:val="00163B69"/>
    <w:rsid w:val="0016442D"/>
    <w:rsid w:val="0017642A"/>
    <w:rsid w:val="001774E3"/>
    <w:rsid w:val="0017751C"/>
    <w:rsid w:val="00181D04"/>
    <w:rsid w:val="001850BA"/>
    <w:rsid w:val="001861B8"/>
    <w:rsid w:val="00192C4A"/>
    <w:rsid w:val="00194039"/>
    <w:rsid w:val="00195D5D"/>
    <w:rsid w:val="001A1732"/>
    <w:rsid w:val="001A2E7D"/>
    <w:rsid w:val="001A44C3"/>
    <w:rsid w:val="001A48FD"/>
    <w:rsid w:val="001A57F7"/>
    <w:rsid w:val="001A6FED"/>
    <w:rsid w:val="001A77E7"/>
    <w:rsid w:val="001B07E1"/>
    <w:rsid w:val="001B4A7C"/>
    <w:rsid w:val="001B5A7A"/>
    <w:rsid w:val="001C07C8"/>
    <w:rsid w:val="001C20D3"/>
    <w:rsid w:val="001C3094"/>
    <w:rsid w:val="001C4DB5"/>
    <w:rsid w:val="001C552A"/>
    <w:rsid w:val="001C650A"/>
    <w:rsid w:val="001C67CD"/>
    <w:rsid w:val="001C6F4A"/>
    <w:rsid w:val="001C76C5"/>
    <w:rsid w:val="001C7FB3"/>
    <w:rsid w:val="001D3447"/>
    <w:rsid w:val="001D4045"/>
    <w:rsid w:val="001D442B"/>
    <w:rsid w:val="001D5C04"/>
    <w:rsid w:val="001D6104"/>
    <w:rsid w:val="001D7D59"/>
    <w:rsid w:val="001E4313"/>
    <w:rsid w:val="001E521A"/>
    <w:rsid w:val="001E5BB6"/>
    <w:rsid w:val="001E62D4"/>
    <w:rsid w:val="001E7E91"/>
    <w:rsid w:val="001E7F23"/>
    <w:rsid w:val="001F3BD3"/>
    <w:rsid w:val="001F42CC"/>
    <w:rsid w:val="001F739F"/>
    <w:rsid w:val="002020E7"/>
    <w:rsid w:val="00203B11"/>
    <w:rsid w:val="002042A8"/>
    <w:rsid w:val="00207B90"/>
    <w:rsid w:val="00210D49"/>
    <w:rsid w:val="00214D1E"/>
    <w:rsid w:val="002177B3"/>
    <w:rsid w:val="00220616"/>
    <w:rsid w:val="0022133A"/>
    <w:rsid w:val="002225CA"/>
    <w:rsid w:val="002229FA"/>
    <w:rsid w:val="00225FBC"/>
    <w:rsid w:val="00225FE8"/>
    <w:rsid w:val="002307AD"/>
    <w:rsid w:val="00230B73"/>
    <w:rsid w:val="002324D9"/>
    <w:rsid w:val="00232C47"/>
    <w:rsid w:val="00236297"/>
    <w:rsid w:val="0024036B"/>
    <w:rsid w:val="0024475B"/>
    <w:rsid w:val="0024693A"/>
    <w:rsid w:val="00247A14"/>
    <w:rsid w:val="0025052C"/>
    <w:rsid w:val="00251BFA"/>
    <w:rsid w:val="0025266B"/>
    <w:rsid w:val="002539FC"/>
    <w:rsid w:val="00255E27"/>
    <w:rsid w:val="00257286"/>
    <w:rsid w:val="0026533C"/>
    <w:rsid w:val="002675D3"/>
    <w:rsid w:val="002676F1"/>
    <w:rsid w:val="00267932"/>
    <w:rsid w:val="00271999"/>
    <w:rsid w:val="00271E04"/>
    <w:rsid w:val="00273AA3"/>
    <w:rsid w:val="00276737"/>
    <w:rsid w:val="00277940"/>
    <w:rsid w:val="00280FB3"/>
    <w:rsid w:val="002823C2"/>
    <w:rsid w:val="00282781"/>
    <w:rsid w:val="00283AAC"/>
    <w:rsid w:val="00284D5E"/>
    <w:rsid w:val="002863B4"/>
    <w:rsid w:val="00291F8D"/>
    <w:rsid w:val="00295F55"/>
    <w:rsid w:val="00297A33"/>
    <w:rsid w:val="002A110C"/>
    <w:rsid w:val="002A740D"/>
    <w:rsid w:val="002A752C"/>
    <w:rsid w:val="002B252C"/>
    <w:rsid w:val="002B2750"/>
    <w:rsid w:val="002B5375"/>
    <w:rsid w:val="002B62B2"/>
    <w:rsid w:val="002C031D"/>
    <w:rsid w:val="002C5B6C"/>
    <w:rsid w:val="002C73A4"/>
    <w:rsid w:val="002C7A6B"/>
    <w:rsid w:val="002D0D8D"/>
    <w:rsid w:val="002D1AA0"/>
    <w:rsid w:val="002D1DC9"/>
    <w:rsid w:val="002D4078"/>
    <w:rsid w:val="002D6007"/>
    <w:rsid w:val="002D7417"/>
    <w:rsid w:val="002E09DE"/>
    <w:rsid w:val="002E216F"/>
    <w:rsid w:val="002E23B6"/>
    <w:rsid w:val="002E5D5A"/>
    <w:rsid w:val="002E6275"/>
    <w:rsid w:val="002F21E6"/>
    <w:rsid w:val="002F31A7"/>
    <w:rsid w:val="002F31D9"/>
    <w:rsid w:val="002F32A3"/>
    <w:rsid w:val="002F3706"/>
    <w:rsid w:val="002F4895"/>
    <w:rsid w:val="002F69A5"/>
    <w:rsid w:val="002F7091"/>
    <w:rsid w:val="003004E5"/>
    <w:rsid w:val="00302DBC"/>
    <w:rsid w:val="00303087"/>
    <w:rsid w:val="003035D1"/>
    <w:rsid w:val="00307558"/>
    <w:rsid w:val="00310571"/>
    <w:rsid w:val="00312BC9"/>
    <w:rsid w:val="00313E02"/>
    <w:rsid w:val="003147D8"/>
    <w:rsid w:val="00320426"/>
    <w:rsid w:val="00321167"/>
    <w:rsid w:val="00330F76"/>
    <w:rsid w:val="00334068"/>
    <w:rsid w:val="00335720"/>
    <w:rsid w:val="00335F89"/>
    <w:rsid w:val="003363F9"/>
    <w:rsid w:val="00336A25"/>
    <w:rsid w:val="00336DEF"/>
    <w:rsid w:val="00341BD8"/>
    <w:rsid w:val="00341C10"/>
    <w:rsid w:val="00346C4A"/>
    <w:rsid w:val="00352A12"/>
    <w:rsid w:val="00361759"/>
    <w:rsid w:val="00362D85"/>
    <w:rsid w:val="00370425"/>
    <w:rsid w:val="003720AB"/>
    <w:rsid w:val="00374547"/>
    <w:rsid w:val="0037493C"/>
    <w:rsid w:val="00374FCB"/>
    <w:rsid w:val="00375EAE"/>
    <w:rsid w:val="00376449"/>
    <w:rsid w:val="00377476"/>
    <w:rsid w:val="00377824"/>
    <w:rsid w:val="00377C62"/>
    <w:rsid w:val="0038595A"/>
    <w:rsid w:val="00385BE6"/>
    <w:rsid w:val="00391C56"/>
    <w:rsid w:val="00393D2E"/>
    <w:rsid w:val="003A2127"/>
    <w:rsid w:val="003A224E"/>
    <w:rsid w:val="003A3198"/>
    <w:rsid w:val="003A3B95"/>
    <w:rsid w:val="003A3D8D"/>
    <w:rsid w:val="003A4368"/>
    <w:rsid w:val="003A639F"/>
    <w:rsid w:val="003A6D59"/>
    <w:rsid w:val="003A78A1"/>
    <w:rsid w:val="003B4537"/>
    <w:rsid w:val="003C452D"/>
    <w:rsid w:val="003C4669"/>
    <w:rsid w:val="003C49F9"/>
    <w:rsid w:val="003C5B2E"/>
    <w:rsid w:val="003D6D3B"/>
    <w:rsid w:val="003D7A06"/>
    <w:rsid w:val="003E14B3"/>
    <w:rsid w:val="003E4660"/>
    <w:rsid w:val="003E4B41"/>
    <w:rsid w:val="003E4DF1"/>
    <w:rsid w:val="003E5173"/>
    <w:rsid w:val="003E5839"/>
    <w:rsid w:val="003E5AC3"/>
    <w:rsid w:val="003E5EED"/>
    <w:rsid w:val="003E6176"/>
    <w:rsid w:val="003F079C"/>
    <w:rsid w:val="003F1222"/>
    <w:rsid w:val="003F177E"/>
    <w:rsid w:val="003F2087"/>
    <w:rsid w:val="003F42CB"/>
    <w:rsid w:val="003F5520"/>
    <w:rsid w:val="003F6EF7"/>
    <w:rsid w:val="00400BF5"/>
    <w:rsid w:val="0040156E"/>
    <w:rsid w:val="00401C21"/>
    <w:rsid w:val="0040294F"/>
    <w:rsid w:val="00402C34"/>
    <w:rsid w:val="00406471"/>
    <w:rsid w:val="00406E5D"/>
    <w:rsid w:val="0040774E"/>
    <w:rsid w:val="0041091A"/>
    <w:rsid w:val="00412470"/>
    <w:rsid w:val="00415001"/>
    <w:rsid w:val="0041563A"/>
    <w:rsid w:val="00416C0A"/>
    <w:rsid w:val="00417F70"/>
    <w:rsid w:val="00420795"/>
    <w:rsid w:val="004209B9"/>
    <w:rsid w:val="00420FA0"/>
    <w:rsid w:val="00423B02"/>
    <w:rsid w:val="004248FC"/>
    <w:rsid w:val="0043103B"/>
    <w:rsid w:val="00431E8A"/>
    <w:rsid w:val="00437719"/>
    <w:rsid w:val="00440900"/>
    <w:rsid w:val="004428D3"/>
    <w:rsid w:val="00443569"/>
    <w:rsid w:val="004448D5"/>
    <w:rsid w:val="0045061B"/>
    <w:rsid w:val="00452B0A"/>
    <w:rsid w:val="004531E3"/>
    <w:rsid w:val="004551D5"/>
    <w:rsid w:val="004557FE"/>
    <w:rsid w:val="004565D0"/>
    <w:rsid w:val="004602BC"/>
    <w:rsid w:val="0046656D"/>
    <w:rsid w:val="00470E02"/>
    <w:rsid w:val="004756C0"/>
    <w:rsid w:val="00475BBE"/>
    <w:rsid w:val="00475DDF"/>
    <w:rsid w:val="0048021B"/>
    <w:rsid w:val="0048320C"/>
    <w:rsid w:val="00484D2D"/>
    <w:rsid w:val="0048561D"/>
    <w:rsid w:val="00485BC7"/>
    <w:rsid w:val="0048608D"/>
    <w:rsid w:val="00486A24"/>
    <w:rsid w:val="00486A62"/>
    <w:rsid w:val="004901E0"/>
    <w:rsid w:val="00490A55"/>
    <w:rsid w:val="00491256"/>
    <w:rsid w:val="004939CD"/>
    <w:rsid w:val="004949C7"/>
    <w:rsid w:val="004A0C8C"/>
    <w:rsid w:val="004A173D"/>
    <w:rsid w:val="004A1C63"/>
    <w:rsid w:val="004A31CC"/>
    <w:rsid w:val="004A6DE0"/>
    <w:rsid w:val="004B03E8"/>
    <w:rsid w:val="004B2E48"/>
    <w:rsid w:val="004B332C"/>
    <w:rsid w:val="004B77EA"/>
    <w:rsid w:val="004C01C7"/>
    <w:rsid w:val="004C43DD"/>
    <w:rsid w:val="004C4600"/>
    <w:rsid w:val="004C6888"/>
    <w:rsid w:val="004C6E34"/>
    <w:rsid w:val="004D6310"/>
    <w:rsid w:val="004D7A79"/>
    <w:rsid w:val="004E07CC"/>
    <w:rsid w:val="004E1528"/>
    <w:rsid w:val="004E5957"/>
    <w:rsid w:val="004F25C3"/>
    <w:rsid w:val="004F2C3E"/>
    <w:rsid w:val="004F6C25"/>
    <w:rsid w:val="0050677B"/>
    <w:rsid w:val="00507439"/>
    <w:rsid w:val="005103CC"/>
    <w:rsid w:val="00511228"/>
    <w:rsid w:val="005152D8"/>
    <w:rsid w:val="00515EE5"/>
    <w:rsid w:val="005169B8"/>
    <w:rsid w:val="00521EAF"/>
    <w:rsid w:val="00523DBA"/>
    <w:rsid w:val="005240B7"/>
    <w:rsid w:val="00524FD6"/>
    <w:rsid w:val="00525F23"/>
    <w:rsid w:val="00530540"/>
    <w:rsid w:val="00531E4A"/>
    <w:rsid w:val="0053300C"/>
    <w:rsid w:val="005446AE"/>
    <w:rsid w:val="005479A6"/>
    <w:rsid w:val="005542A3"/>
    <w:rsid w:val="00555FDF"/>
    <w:rsid w:val="00556F6C"/>
    <w:rsid w:val="00563E23"/>
    <w:rsid w:val="005657B2"/>
    <w:rsid w:val="005717A9"/>
    <w:rsid w:val="0057184A"/>
    <w:rsid w:val="005748C8"/>
    <w:rsid w:val="00574FC9"/>
    <w:rsid w:val="00582ACE"/>
    <w:rsid w:val="00584E57"/>
    <w:rsid w:val="00586CE0"/>
    <w:rsid w:val="0058785A"/>
    <w:rsid w:val="00591095"/>
    <w:rsid w:val="00593A22"/>
    <w:rsid w:val="00595D5F"/>
    <w:rsid w:val="005A0A59"/>
    <w:rsid w:val="005A44C3"/>
    <w:rsid w:val="005A4FD9"/>
    <w:rsid w:val="005A586D"/>
    <w:rsid w:val="005A6584"/>
    <w:rsid w:val="005A77F7"/>
    <w:rsid w:val="005B0598"/>
    <w:rsid w:val="005B0B4C"/>
    <w:rsid w:val="005B1866"/>
    <w:rsid w:val="005B26E5"/>
    <w:rsid w:val="005B6C01"/>
    <w:rsid w:val="005B709C"/>
    <w:rsid w:val="005B745E"/>
    <w:rsid w:val="005B7DFA"/>
    <w:rsid w:val="005C01C0"/>
    <w:rsid w:val="005C224E"/>
    <w:rsid w:val="005C27B7"/>
    <w:rsid w:val="005C3784"/>
    <w:rsid w:val="005C7DDB"/>
    <w:rsid w:val="005D168A"/>
    <w:rsid w:val="005D23AE"/>
    <w:rsid w:val="005D39FB"/>
    <w:rsid w:val="005D4E2E"/>
    <w:rsid w:val="005D677B"/>
    <w:rsid w:val="005D6893"/>
    <w:rsid w:val="005D7709"/>
    <w:rsid w:val="005D77A3"/>
    <w:rsid w:val="005E09B6"/>
    <w:rsid w:val="005E28DA"/>
    <w:rsid w:val="005E2D5D"/>
    <w:rsid w:val="005E33CC"/>
    <w:rsid w:val="005E3EFB"/>
    <w:rsid w:val="005F17F6"/>
    <w:rsid w:val="005F1891"/>
    <w:rsid w:val="005F294F"/>
    <w:rsid w:val="005F4B2A"/>
    <w:rsid w:val="005F74F0"/>
    <w:rsid w:val="0060318D"/>
    <w:rsid w:val="00605112"/>
    <w:rsid w:val="0061196A"/>
    <w:rsid w:val="00615A5B"/>
    <w:rsid w:val="00617989"/>
    <w:rsid w:val="006203C4"/>
    <w:rsid w:val="00623EB2"/>
    <w:rsid w:val="00625225"/>
    <w:rsid w:val="00627C63"/>
    <w:rsid w:val="006302A5"/>
    <w:rsid w:val="00631603"/>
    <w:rsid w:val="00634760"/>
    <w:rsid w:val="006348B9"/>
    <w:rsid w:val="0063650C"/>
    <w:rsid w:val="006368FA"/>
    <w:rsid w:val="00643214"/>
    <w:rsid w:val="0064438C"/>
    <w:rsid w:val="006479E5"/>
    <w:rsid w:val="006523F8"/>
    <w:rsid w:val="006565BF"/>
    <w:rsid w:val="00660DBF"/>
    <w:rsid w:val="006615A6"/>
    <w:rsid w:val="00662004"/>
    <w:rsid w:val="00662E7C"/>
    <w:rsid w:val="00665132"/>
    <w:rsid w:val="0066577E"/>
    <w:rsid w:val="00666C60"/>
    <w:rsid w:val="00670280"/>
    <w:rsid w:val="006706F0"/>
    <w:rsid w:val="006731F8"/>
    <w:rsid w:val="00676EAC"/>
    <w:rsid w:val="00681543"/>
    <w:rsid w:val="00683631"/>
    <w:rsid w:val="00683814"/>
    <w:rsid w:val="00684093"/>
    <w:rsid w:val="0068664E"/>
    <w:rsid w:val="00693911"/>
    <w:rsid w:val="00694005"/>
    <w:rsid w:val="006940B9"/>
    <w:rsid w:val="0069749B"/>
    <w:rsid w:val="006977EE"/>
    <w:rsid w:val="006B3E5B"/>
    <w:rsid w:val="006B4C51"/>
    <w:rsid w:val="006B547F"/>
    <w:rsid w:val="006B63FA"/>
    <w:rsid w:val="006C7D4E"/>
    <w:rsid w:val="006C7D8F"/>
    <w:rsid w:val="006D1590"/>
    <w:rsid w:val="006D2725"/>
    <w:rsid w:val="006D2C32"/>
    <w:rsid w:val="006D46A5"/>
    <w:rsid w:val="006E0189"/>
    <w:rsid w:val="006E0A9A"/>
    <w:rsid w:val="006E0FCA"/>
    <w:rsid w:val="006E4935"/>
    <w:rsid w:val="006E559D"/>
    <w:rsid w:val="006E675B"/>
    <w:rsid w:val="006E6978"/>
    <w:rsid w:val="006E794A"/>
    <w:rsid w:val="006F135F"/>
    <w:rsid w:val="006F1391"/>
    <w:rsid w:val="006F2789"/>
    <w:rsid w:val="006F3038"/>
    <w:rsid w:val="006F34EF"/>
    <w:rsid w:val="006F3AD5"/>
    <w:rsid w:val="006F435F"/>
    <w:rsid w:val="006F7435"/>
    <w:rsid w:val="006F77C5"/>
    <w:rsid w:val="006F7C41"/>
    <w:rsid w:val="00702599"/>
    <w:rsid w:val="007049A4"/>
    <w:rsid w:val="00704AC6"/>
    <w:rsid w:val="00705104"/>
    <w:rsid w:val="0070525C"/>
    <w:rsid w:val="00705F1F"/>
    <w:rsid w:val="00705F3B"/>
    <w:rsid w:val="007074D3"/>
    <w:rsid w:val="00710161"/>
    <w:rsid w:val="00710220"/>
    <w:rsid w:val="007111E2"/>
    <w:rsid w:val="00713D26"/>
    <w:rsid w:val="00715695"/>
    <w:rsid w:val="00717426"/>
    <w:rsid w:val="00720FD3"/>
    <w:rsid w:val="007219EC"/>
    <w:rsid w:val="00724695"/>
    <w:rsid w:val="00726102"/>
    <w:rsid w:val="00726DBD"/>
    <w:rsid w:val="007304EC"/>
    <w:rsid w:val="00731614"/>
    <w:rsid w:val="00731CB5"/>
    <w:rsid w:val="00736C8D"/>
    <w:rsid w:val="007418A7"/>
    <w:rsid w:val="007424F7"/>
    <w:rsid w:val="00742DFD"/>
    <w:rsid w:val="00745D31"/>
    <w:rsid w:val="00745F7D"/>
    <w:rsid w:val="00747920"/>
    <w:rsid w:val="00753521"/>
    <w:rsid w:val="00754C18"/>
    <w:rsid w:val="00754F21"/>
    <w:rsid w:val="007553C0"/>
    <w:rsid w:val="00755C17"/>
    <w:rsid w:val="007607A5"/>
    <w:rsid w:val="00761439"/>
    <w:rsid w:val="00765E61"/>
    <w:rsid w:val="00766B4A"/>
    <w:rsid w:val="00766EBA"/>
    <w:rsid w:val="007746A3"/>
    <w:rsid w:val="0077638B"/>
    <w:rsid w:val="0077729C"/>
    <w:rsid w:val="00777804"/>
    <w:rsid w:val="00785249"/>
    <w:rsid w:val="0079109C"/>
    <w:rsid w:val="00791FA2"/>
    <w:rsid w:val="00793F2D"/>
    <w:rsid w:val="0079431F"/>
    <w:rsid w:val="00795885"/>
    <w:rsid w:val="007A029A"/>
    <w:rsid w:val="007A13D2"/>
    <w:rsid w:val="007A3B6D"/>
    <w:rsid w:val="007A50B5"/>
    <w:rsid w:val="007B0C3C"/>
    <w:rsid w:val="007B309D"/>
    <w:rsid w:val="007B5002"/>
    <w:rsid w:val="007C126F"/>
    <w:rsid w:val="007C4B48"/>
    <w:rsid w:val="007C57A0"/>
    <w:rsid w:val="007C64A8"/>
    <w:rsid w:val="007D1C4E"/>
    <w:rsid w:val="007D20ED"/>
    <w:rsid w:val="007D5D61"/>
    <w:rsid w:val="007D6F85"/>
    <w:rsid w:val="007D747C"/>
    <w:rsid w:val="007E06D9"/>
    <w:rsid w:val="007E098B"/>
    <w:rsid w:val="007E1C5D"/>
    <w:rsid w:val="007E1ED7"/>
    <w:rsid w:val="007F0AF6"/>
    <w:rsid w:val="007F16F9"/>
    <w:rsid w:val="007F26BB"/>
    <w:rsid w:val="007F32CB"/>
    <w:rsid w:val="007F418C"/>
    <w:rsid w:val="007F4E79"/>
    <w:rsid w:val="00800B29"/>
    <w:rsid w:val="00803DB1"/>
    <w:rsid w:val="0080507A"/>
    <w:rsid w:val="008074A2"/>
    <w:rsid w:val="00807EC8"/>
    <w:rsid w:val="00810DC9"/>
    <w:rsid w:val="00813F90"/>
    <w:rsid w:val="0081408F"/>
    <w:rsid w:val="008141B3"/>
    <w:rsid w:val="0081521B"/>
    <w:rsid w:val="00815437"/>
    <w:rsid w:val="00820D0F"/>
    <w:rsid w:val="00827150"/>
    <w:rsid w:val="00827429"/>
    <w:rsid w:val="00827C29"/>
    <w:rsid w:val="00831016"/>
    <w:rsid w:val="00831E09"/>
    <w:rsid w:val="00836D9E"/>
    <w:rsid w:val="008407EE"/>
    <w:rsid w:val="00841324"/>
    <w:rsid w:val="00846A9D"/>
    <w:rsid w:val="008528DA"/>
    <w:rsid w:val="00852C29"/>
    <w:rsid w:val="008532D8"/>
    <w:rsid w:val="008552A5"/>
    <w:rsid w:val="00855BC2"/>
    <w:rsid w:val="0085733E"/>
    <w:rsid w:val="008614E4"/>
    <w:rsid w:val="008653F8"/>
    <w:rsid w:val="0086672C"/>
    <w:rsid w:val="0086726E"/>
    <w:rsid w:val="00870122"/>
    <w:rsid w:val="00872621"/>
    <w:rsid w:val="00875D38"/>
    <w:rsid w:val="008767A5"/>
    <w:rsid w:val="00881640"/>
    <w:rsid w:val="00881D47"/>
    <w:rsid w:val="008821E9"/>
    <w:rsid w:val="00882E8E"/>
    <w:rsid w:val="00883064"/>
    <w:rsid w:val="00884B64"/>
    <w:rsid w:val="00884C08"/>
    <w:rsid w:val="00885B3C"/>
    <w:rsid w:val="00885C48"/>
    <w:rsid w:val="008874F6"/>
    <w:rsid w:val="00887646"/>
    <w:rsid w:val="00887AE5"/>
    <w:rsid w:val="00887FA6"/>
    <w:rsid w:val="00892780"/>
    <w:rsid w:val="008934EA"/>
    <w:rsid w:val="00893B1E"/>
    <w:rsid w:val="0089409C"/>
    <w:rsid w:val="00894B25"/>
    <w:rsid w:val="00895AC5"/>
    <w:rsid w:val="0089614D"/>
    <w:rsid w:val="00896358"/>
    <w:rsid w:val="008A258C"/>
    <w:rsid w:val="008A76E9"/>
    <w:rsid w:val="008B08D8"/>
    <w:rsid w:val="008B2DBE"/>
    <w:rsid w:val="008B373D"/>
    <w:rsid w:val="008B4A8D"/>
    <w:rsid w:val="008B4FC3"/>
    <w:rsid w:val="008B7F41"/>
    <w:rsid w:val="008C0826"/>
    <w:rsid w:val="008C138F"/>
    <w:rsid w:val="008C153B"/>
    <w:rsid w:val="008D022E"/>
    <w:rsid w:val="008D4F60"/>
    <w:rsid w:val="008D7ED9"/>
    <w:rsid w:val="008D7FAD"/>
    <w:rsid w:val="008E2FCA"/>
    <w:rsid w:val="008E3E04"/>
    <w:rsid w:val="008E4559"/>
    <w:rsid w:val="008E5F49"/>
    <w:rsid w:val="008F32B1"/>
    <w:rsid w:val="008F483D"/>
    <w:rsid w:val="008F7222"/>
    <w:rsid w:val="008F75E7"/>
    <w:rsid w:val="00901A08"/>
    <w:rsid w:val="00901E3E"/>
    <w:rsid w:val="009020C4"/>
    <w:rsid w:val="00902223"/>
    <w:rsid w:val="00902AC0"/>
    <w:rsid w:val="0090340A"/>
    <w:rsid w:val="00903775"/>
    <w:rsid w:val="00906588"/>
    <w:rsid w:val="00910343"/>
    <w:rsid w:val="00911676"/>
    <w:rsid w:val="00913612"/>
    <w:rsid w:val="00914A37"/>
    <w:rsid w:val="009161E8"/>
    <w:rsid w:val="009168FC"/>
    <w:rsid w:val="00922A8D"/>
    <w:rsid w:val="00924619"/>
    <w:rsid w:val="00925BF7"/>
    <w:rsid w:val="00927703"/>
    <w:rsid w:val="009329A0"/>
    <w:rsid w:val="00934A63"/>
    <w:rsid w:val="009360E7"/>
    <w:rsid w:val="00937AE7"/>
    <w:rsid w:val="009427FF"/>
    <w:rsid w:val="009470EC"/>
    <w:rsid w:val="00952A70"/>
    <w:rsid w:val="00954F82"/>
    <w:rsid w:val="009559AA"/>
    <w:rsid w:val="00955D61"/>
    <w:rsid w:val="009648CB"/>
    <w:rsid w:val="00974878"/>
    <w:rsid w:val="0097573A"/>
    <w:rsid w:val="0098057B"/>
    <w:rsid w:val="00983A9B"/>
    <w:rsid w:val="00984719"/>
    <w:rsid w:val="00984B2D"/>
    <w:rsid w:val="009859F9"/>
    <w:rsid w:val="0098614F"/>
    <w:rsid w:val="0099163F"/>
    <w:rsid w:val="00997A3E"/>
    <w:rsid w:val="00997C0C"/>
    <w:rsid w:val="009A0EE8"/>
    <w:rsid w:val="009A2E1A"/>
    <w:rsid w:val="009A3B15"/>
    <w:rsid w:val="009A3C07"/>
    <w:rsid w:val="009A42D7"/>
    <w:rsid w:val="009A504B"/>
    <w:rsid w:val="009A5374"/>
    <w:rsid w:val="009A61C4"/>
    <w:rsid w:val="009A6570"/>
    <w:rsid w:val="009B2C78"/>
    <w:rsid w:val="009B436C"/>
    <w:rsid w:val="009B5A5E"/>
    <w:rsid w:val="009B76ED"/>
    <w:rsid w:val="009C6475"/>
    <w:rsid w:val="009C74AD"/>
    <w:rsid w:val="009D0AD0"/>
    <w:rsid w:val="009D4BB1"/>
    <w:rsid w:val="009D619B"/>
    <w:rsid w:val="009E3079"/>
    <w:rsid w:val="009E31A1"/>
    <w:rsid w:val="009E3BEE"/>
    <w:rsid w:val="009E3CA2"/>
    <w:rsid w:val="009E3DCA"/>
    <w:rsid w:val="009F1CB5"/>
    <w:rsid w:val="009F26E5"/>
    <w:rsid w:val="009F660C"/>
    <w:rsid w:val="009F741B"/>
    <w:rsid w:val="00A05E35"/>
    <w:rsid w:val="00A06633"/>
    <w:rsid w:val="00A06E2B"/>
    <w:rsid w:val="00A1138C"/>
    <w:rsid w:val="00A1154C"/>
    <w:rsid w:val="00A11702"/>
    <w:rsid w:val="00A12A7A"/>
    <w:rsid w:val="00A14154"/>
    <w:rsid w:val="00A15C6E"/>
    <w:rsid w:val="00A17B2B"/>
    <w:rsid w:val="00A203FE"/>
    <w:rsid w:val="00A222DC"/>
    <w:rsid w:val="00A22D41"/>
    <w:rsid w:val="00A2423F"/>
    <w:rsid w:val="00A24619"/>
    <w:rsid w:val="00A24F75"/>
    <w:rsid w:val="00A315CB"/>
    <w:rsid w:val="00A32095"/>
    <w:rsid w:val="00A353E2"/>
    <w:rsid w:val="00A35621"/>
    <w:rsid w:val="00A35A49"/>
    <w:rsid w:val="00A3791A"/>
    <w:rsid w:val="00A40125"/>
    <w:rsid w:val="00A424C2"/>
    <w:rsid w:val="00A45184"/>
    <w:rsid w:val="00A463A4"/>
    <w:rsid w:val="00A50314"/>
    <w:rsid w:val="00A51206"/>
    <w:rsid w:val="00A52182"/>
    <w:rsid w:val="00A547D2"/>
    <w:rsid w:val="00A54F93"/>
    <w:rsid w:val="00A5598C"/>
    <w:rsid w:val="00A567B7"/>
    <w:rsid w:val="00A56EA3"/>
    <w:rsid w:val="00A57274"/>
    <w:rsid w:val="00A61014"/>
    <w:rsid w:val="00A677E1"/>
    <w:rsid w:val="00A72F8F"/>
    <w:rsid w:val="00A7432A"/>
    <w:rsid w:val="00A8086B"/>
    <w:rsid w:val="00A80A5D"/>
    <w:rsid w:val="00A80B95"/>
    <w:rsid w:val="00A9186F"/>
    <w:rsid w:val="00A91A3C"/>
    <w:rsid w:val="00A9239A"/>
    <w:rsid w:val="00A97CA8"/>
    <w:rsid w:val="00AA3C98"/>
    <w:rsid w:val="00AA4912"/>
    <w:rsid w:val="00AA5574"/>
    <w:rsid w:val="00AA644B"/>
    <w:rsid w:val="00AB1B04"/>
    <w:rsid w:val="00AB2EBF"/>
    <w:rsid w:val="00AB4E5A"/>
    <w:rsid w:val="00AB5B81"/>
    <w:rsid w:val="00AB6029"/>
    <w:rsid w:val="00AC0407"/>
    <w:rsid w:val="00AC354A"/>
    <w:rsid w:val="00AC36BB"/>
    <w:rsid w:val="00AC70D2"/>
    <w:rsid w:val="00AC7802"/>
    <w:rsid w:val="00AD4A2A"/>
    <w:rsid w:val="00AD50A5"/>
    <w:rsid w:val="00AE19D3"/>
    <w:rsid w:val="00AE2DD1"/>
    <w:rsid w:val="00AE31FC"/>
    <w:rsid w:val="00AE3345"/>
    <w:rsid w:val="00AE3A0E"/>
    <w:rsid w:val="00AE3F45"/>
    <w:rsid w:val="00AE6141"/>
    <w:rsid w:val="00AE70CF"/>
    <w:rsid w:val="00AE7507"/>
    <w:rsid w:val="00AE757C"/>
    <w:rsid w:val="00AF0FF9"/>
    <w:rsid w:val="00AF2915"/>
    <w:rsid w:val="00AF2E4D"/>
    <w:rsid w:val="00AF35E1"/>
    <w:rsid w:val="00AF3F91"/>
    <w:rsid w:val="00AF5FBD"/>
    <w:rsid w:val="00AF6B81"/>
    <w:rsid w:val="00B04791"/>
    <w:rsid w:val="00B1160B"/>
    <w:rsid w:val="00B12319"/>
    <w:rsid w:val="00B1388F"/>
    <w:rsid w:val="00B14174"/>
    <w:rsid w:val="00B1429A"/>
    <w:rsid w:val="00B14D6C"/>
    <w:rsid w:val="00B16BD5"/>
    <w:rsid w:val="00B17C7B"/>
    <w:rsid w:val="00B22AD1"/>
    <w:rsid w:val="00B25A90"/>
    <w:rsid w:val="00B2683A"/>
    <w:rsid w:val="00B26940"/>
    <w:rsid w:val="00B27FFA"/>
    <w:rsid w:val="00B30280"/>
    <w:rsid w:val="00B308FC"/>
    <w:rsid w:val="00B30DC7"/>
    <w:rsid w:val="00B326F8"/>
    <w:rsid w:val="00B33343"/>
    <w:rsid w:val="00B33F94"/>
    <w:rsid w:val="00B33FFF"/>
    <w:rsid w:val="00B34180"/>
    <w:rsid w:val="00B37062"/>
    <w:rsid w:val="00B40072"/>
    <w:rsid w:val="00B4033D"/>
    <w:rsid w:val="00B44038"/>
    <w:rsid w:val="00B47BDA"/>
    <w:rsid w:val="00B53DC1"/>
    <w:rsid w:val="00B53EA1"/>
    <w:rsid w:val="00B558A1"/>
    <w:rsid w:val="00B605CB"/>
    <w:rsid w:val="00B6229D"/>
    <w:rsid w:val="00B62DE6"/>
    <w:rsid w:val="00B64044"/>
    <w:rsid w:val="00B65D93"/>
    <w:rsid w:val="00B66770"/>
    <w:rsid w:val="00B66D1E"/>
    <w:rsid w:val="00B66F4E"/>
    <w:rsid w:val="00B670D0"/>
    <w:rsid w:val="00B67A33"/>
    <w:rsid w:val="00B71CA4"/>
    <w:rsid w:val="00B72FEE"/>
    <w:rsid w:val="00B73075"/>
    <w:rsid w:val="00B733DB"/>
    <w:rsid w:val="00B73E7F"/>
    <w:rsid w:val="00B74B53"/>
    <w:rsid w:val="00B755B6"/>
    <w:rsid w:val="00B75E8A"/>
    <w:rsid w:val="00B76676"/>
    <w:rsid w:val="00B768D0"/>
    <w:rsid w:val="00B80404"/>
    <w:rsid w:val="00B839B8"/>
    <w:rsid w:val="00B8486D"/>
    <w:rsid w:val="00B8690C"/>
    <w:rsid w:val="00B87FB3"/>
    <w:rsid w:val="00B9014A"/>
    <w:rsid w:val="00B92A7B"/>
    <w:rsid w:val="00B93D72"/>
    <w:rsid w:val="00B94E7C"/>
    <w:rsid w:val="00B97D68"/>
    <w:rsid w:val="00B97E70"/>
    <w:rsid w:val="00BA07F5"/>
    <w:rsid w:val="00BA08FF"/>
    <w:rsid w:val="00BA13F9"/>
    <w:rsid w:val="00BA23B4"/>
    <w:rsid w:val="00BA574C"/>
    <w:rsid w:val="00BA5B48"/>
    <w:rsid w:val="00BA5E0E"/>
    <w:rsid w:val="00BB0F00"/>
    <w:rsid w:val="00BB0FA9"/>
    <w:rsid w:val="00BB15FC"/>
    <w:rsid w:val="00BB27CB"/>
    <w:rsid w:val="00BB479E"/>
    <w:rsid w:val="00BB49A7"/>
    <w:rsid w:val="00BB4EFA"/>
    <w:rsid w:val="00BB5303"/>
    <w:rsid w:val="00BB5B2A"/>
    <w:rsid w:val="00BC1106"/>
    <w:rsid w:val="00BC1A17"/>
    <w:rsid w:val="00BC4C6B"/>
    <w:rsid w:val="00BC7667"/>
    <w:rsid w:val="00BD1B6E"/>
    <w:rsid w:val="00BD4084"/>
    <w:rsid w:val="00BD4A2C"/>
    <w:rsid w:val="00BD5ADE"/>
    <w:rsid w:val="00BD5B1E"/>
    <w:rsid w:val="00BE0B66"/>
    <w:rsid w:val="00BE3B94"/>
    <w:rsid w:val="00BE692D"/>
    <w:rsid w:val="00BE7E8E"/>
    <w:rsid w:val="00BF067B"/>
    <w:rsid w:val="00BF14E7"/>
    <w:rsid w:val="00BF1621"/>
    <w:rsid w:val="00BF3F99"/>
    <w:rsid w:val="00BF5C1F"/>
    <w:rsid w:val="00BF5E40"/>
    <w:rsid w:val="00C02008"/>
    <w:rsid w:val="00C031AA"/>
    <w:rsid w:val="00C07BD4"/>
    <w:rsid w:val="00C12138"/>
    <w:rsid w:val="00C13049"/>
    <w:rsid w:val="00C15A7B"/>
    <w:rsid w:val="00C15D1F"/>
    <w:rsid w:val="00C16E03"/>
    <w:rsid w:val="00C20DFF"/>
    <w:rsid w:val="00C235DA"/>
    <w:rsid w:val="00C2593E"/>
    <w:rsid w:val="00C25E91"/>
    <w:rsid w:val="00C33352"/>
    <w:rsid w:val="00C37E9D"/>
    <w:rsid w:val="00C40589"/>
    <w:rsid w:val="00C42723"/>
    <w:rsid w:val="00C42A40"/>
    <w:rsid w:val="00C46791"/>
    <w:rsid w:val="00C46B64"/>
    <w:rsid w:val="00C50FEE"/>
    <w:rsid w:val="00C51916"/>
    <w:rsid w:val="00C6215A"/>
    <w:rsid w:val="00C62A00"/>
    <w:rsid w:val="00C6558C"/>
    <w:rsid w:val="00C65A34"/>
    <w:rsid w:val="00C66AA6"/>
    <w:rsid w:val="00C676B4"/>
    <w:rsid w:val="00C70ADA"/>
    <w:rsid w:val="00C70C95"/>
    <w:rsid w:val="00C71ECC"/>
    <w:rsid w:val="00C71F92"/>
    <w:rsid w:val="00C7483F"/>
    <w:rsid w:val="00C74ADA"/>
    <w:rsid w:val="00C761C0"/>
    <w:rsid w:val="00C77C6B"/>
    <w:rsid w:val="00C81A14"/>
    <w:rsid w:val="00C8202B"/>
    <w:rsid w:val="00C82653"/>
    <w:rsid w:val="00C83D31"/>
    <w:rsid w:val="00C84013"/>
    <w:rsid w:val="00C84837"/>
    <w:rsid w:val="00C85E19"/>
    <w:rsid w:val="00C85F65"/>
    <w:rsid w:val="00C90110"/>
    <w:rsid w:val="00C9209C"/>
    <w:rsid w:val="00C95088"/>
    <w:rsid w:val="00C9526E"/>
    <w:rsid w:val="00C9533C"/>
    <w:rsid w:val="00CA012A"/>
    <w:rsid w:val="00CA0866"/>
    <w:rsid w:val="00CA0DD0"/>
    <w:rsid w:val="00CA2637"/>
    <w:rsid w:val="00CB15B9"/>
    <w:rsid w:val="00CB2CF1"/>
    <w:rsid w:val="00CB6B6E"/>
    <w:rsid w:val="00CC5D63"/>
    <w:rsid w:val="00CC639F"/>
    <w:rsid w:val="00CC6DE2"/>
    <w:rsid w:val="00CD6E5E"/>
    <w:rsid w:val="00CE3771"/>
    <w:rsid w:val="00CE5E28"/>
    <w:rsid w:val="00CE7E46"/>
    <w:rsid w:val="00CF1461"/>
    <w:rsid w:val="00CF1ECE"/>
    <w:rsid w:val="00CF29B5"/>
    <w:rsid w:val="00CF3159"/>
    <w:rsid w:val="00CF5F7A"/>
    <w:rsid w:val="00CF6046"/>
    <w:rsid w:val="00CF6A22"/>
    <w:rsid w:val="00CF7B3D"/>
    <w:rsid w:val="00CF7ED2"/>
    <w:rsid w:val="00D012EB"/>
    <w:rsid w:val="00D01DE1"/>
    <w:rsid w:val="00D0676D"/>
    <w:rsid w:val="00D072CD"/>
    <w:rsid w:val="00D10155"/>
    <w:rsid w:val="00D13112"/>
    <w:rsid w:val="00D1351E"/>
    <w:rsid w:val="00D1494F"/>
    <w:rsid w:val="00D1544E"/>
    <w:rsid w:val="00D168B3"/>
    <w:rsid w:val="00D16962"/>
    <w:rsid w:val="00D2234E"/>
    <w:rsid w:val="00D236E0"/>
    <w:rsid w:val="00D23BF2"/>
    <w:rsid w:val="00D23D60"/>
    <w:rsid w:val="00D24E8A"/>
    <w:rsid w:val="00D268F5"/>
    <w:rsid w:val="00D31301"/>
    <w:rsid w:val="00D31696"/>
    <w:rsid w:val="00D32423"/>
    <w:rsid w:val="00D326B4"/>
    <w:rsid w:val="00D338B0"/>
    <w:rsid w:val="00D33F4A"/>
    <w:rsid w:val="00D35544"/>
    <w:rsid w:val="00D37D83"/>
    <w:rsid w:val="00D40F5D"/>
    <w:rsid w:val="00D412B3"/>
    <w:rsid w:val="00D41670"/>
    <w:rsid w:val="00D42BAD"/>
    <w:rsid w:val="00D4548B"/>
    <w:rsid w:val="00D46566"/>
    <w:rsid w:val="00D50397"/>
    <w:rsid w:val="00D51218"/>
    <w:rsid w:val="00D51E2A"/>
    <w:rsid w:val="00D5208F"/>
    <w:rsid w:val="00D52548"/>
    <w:rsid w:val="00D53370"/>
    <w:rsid w:val="00D53747"/>
    <w:rsid w:val="00D54519"/>
    <w:rsid w:val="00D55343"/>
    <w:rsid w:val="00D55348"/>
    <w:rsid w:val="00D56FDF"/>
    <w:rsid w:val="00D57414"/>
    <w:rsid w:val="00D60A18"/>
    <w:rsid w:val="00D6480C"/>
    <w:rsid w:val="00D653DE"/>
    <w:rsid w:val="00D702FB"/>
    <w:rsid w:val="00D766BE"/>
    <w:rsid w:val="00D8067F"/>
    <w:rsid w:val="00D821E7"/>
    <w:rsid w:val="00D84A8D"/>
    <w:rsid w:val="00D84B06"/>
    <w:rsid w:val="00D85394"/>
    <w:rsid w:val="00D85EF2"/>
    <w:rsid w:val="00D863F9"/>
    <w:rsid w:val="00D901E6"/>
    <w:rsid w:val="00D95CAB"/>
    <w:rsid w:val="00D976AC"/>
    <w:rsid w:val="00D97912"/>
    <w:rsid w:val="00DA009F"/>
    <w:rsid w:val="00DA1470"/>
    <w:rsid w:val="00DA2490"/>
    <w:rsid w:val="00DA2CE9"/>
    <w:rsid w:val="00DA3619"/>
    <w:rsid w:val="00DA7645"/>
    <w:rsid w:val="00DA7DD0"/>
    <w:rsid w:val="00DB4AAD"/>
    <w:rsid w:val="00DB5558"/>
    <w:rsid w:val="00DB5814"/>
    <w:rsid w:val="00DB6D1C"/>
    <w:rsid w:val="00DB7FBA"/>
    <w:rsid w:val="00DC0C5B"/>
    <w:rsid w:val="00DC3C78"/>
    <w:rsid w:val="00DC5455"/>
    <w:rsid w:val="00DC60E3"/>
    <w:rsid w:val="00DC6F45"/>
    <w:rsid w:val="00DD0ECC"/>
    <w:rsid w:val="00DD13F4"/>
    <w:rsid w:val="00DD149F"/>
    <w:rsid w:val="00DD3170"/>
    <w:rsid w:val="00DD4718"/>
    <w:rsid w:val="00DD5956"/>
    <w:rsid w:val="00DE0B60"/>
    <w:rsid w:val="00DE311C"/>
    <w:rsid w:val="00DE61CF"/>
    <w:rsid w:val="00DE6891"/>
    <w:rsid w:val="00DE6E33"/>
    <w:rsid w:val="00DE7173"/>
    <w:rsid w:val="00DF0364"/>
    <w:rsid w:val="00DF0B8B"/>
    <w:rsid w:val="00DF1A68"/>
    <w:rsid w:val="00DF3210"/>
    <w:rsid w:val="00DF4103"/>
    <w:rsid w:val="00DF47E4"/>
    <w:rsid w:val="00DF5CED"/>
    <w:rsid w:val="00DF7093"/>
    <w:rsid w:val="00DF78E1"/>
    <w:rsid w:val="00DF7F36"/>
    <w:rsid w:val="00E00503"/>
    <w:rsid w:val="00E00CB7"/>
    <w:rsid w:val="00E054C5"/>
    <w:rsid w:val="00E06BC9"/>
    <w:rsid w:val="00E074B8"/>
    <w:rsid w:val="00E07E17"/>
    <w:rsid w:val="00E10526"/>
    <w:rsid w:val="00E11C3A"/>
    <w:rsid w:val="00E13007"/>
    <w:rsid w:val="00E132D6"/>
    <w:rsid w:val="00E13DBF"/>
    <w:rsid w:val="00E16E1E"/>
    <w:rsid w:val="00E20386"/>
    <w:rsid w:val="00E20738"/>
    <w:rsid w:val="00E22A04"/>
    <w:rsid w:val="00E2322D"/>
    <w:rsid w:val="00E267B9"/>
    <w:rsid w:val="00E26945"/>
    <w:rsid w:val="00E27F9D"/>
    <w:rsid w:val="00E316B6"/>
    <w:rsid w:val="00E321D2"/>
    <w:rsid w:val="00E325A2"/>
    <w:rsid w:val="00E32A23"/>
    <w:rsid w:val="00E41773"/>
    <w:rsid w:val="00E41A05"/>
    <w:rsid w:val="00E423A5"/>
    <w:rsid w:val="00E4271E"/>
    <w:rsid w:val="00E42CD6"/>
    <w:rsid w:val="00E4450D"/>
    <w:rsid w:val="00E44DEB"/>
    <w:rsid w:val="00E52D8D"/>
    <w:rsid w:val="00E56F68"/>
    <w:rsid w:val="00E57D19"/>
    <w:rsid w:val="00E61998"/>
    <w:rsid w:val="00E61DB3"/>
    <w:rsid w:val="00E636EF"/>
    <w:rsid w:val="00E64DB0"/>
    <w:rsid w:val="00E75BCD"/>
    <w:rsid w:val="00E77016"/>
    <w:rsid w:val="00E80F82"/>
    <w:rsid w:val="00E82639"/>
    <w:rsid w:val="00E913B5"/>
    <w:rsid w:val="00E95800"/>
    <w:rsid w:val="00E95E69"/>
    <w:rsid w:val="00E97050"/>
    <w:rsid w:val="00E977A7"/>
    <w:rsid w:val="00EA131E"/>
    <w:rsid w:val="00EA1AC6"/>
    <w:rsid w:val="00EA224B"/>
    <w:rsid w:val="00EA3A9D"/>
    <w:rsid w:val="00EA3E74"/>
    <w:rsid w:val="00EA503A"/>
    <w:rsid w:val="00EB3124"/>
    <w:rsid w:val="00EB394D"/>
    <w:rsid w:val="00EB49EB"/>
    <w:rsid w:val="00EB5294"/>
    <w:rsid w:val="00EC1184"/>
    <w:rsid w:val="00EC222F"/>
    <w:rsid w:val="00EC27E8"/>
    <w:rsid w:val="00EC2D79"/>
    <w:rsid w:val="00EC4E66"/>
    <w:rsid w:val="00EC5955"/>
    <w:rsid w:val="00EC5BE3"/>
    <w:rsid w:val="00EC6A29"/>
    <w:rsid w:val="00ED2DC4"/>
    <w:rsid w:val="00EE1330"/>
    <w:rsid w:val="00EE2F0C"/>
    <w:rsid w:val="00EF26C4"/>
    <w:rsid w:val="00EF2ADE"/>
    <w:rsid w:val="00EF4B1E"/>
    <w:rsid w:val="00EF4D0B"/>
    <w:rsid w:val="00EF634D"/>
    <w:rsid w:val="00F0122B"/>
    <w:rsid w:val="00F0144F"/>
    <w:rsid w:val="00F019C6"/>
    <w:rsid w:val="00F0216B"/>
    <w:rsid w:val="00F02D9D"/>
    <w:rsid w:val="00F03629"/>
    <w:rsid w:val="00F042E0"/>
    <w:rsid w:val="00F112B3"/>
    <w:rsid w:val="00F1220C"/>
    <w:rsid w:val="00F24F22"/>
    <w:rsid w:val="00F256E4"/>
    <w:rsid w:val="00F27569"/>
    <w:rsid w:val="00F27E8B"/>
    <w:rsid w:val="00F303FC"/>
    <w:rsid w:val="00F30570"/>
    <w:rsid w:val="00F323FD"/>
    <w:rsid w:val="00F37AD8"/>
    <w:rsid w:val="00F40615"/>
    <w:rsid w:val="00F46261"/>
    <w:rsid w:val="00F500AB"/>
    <w:rsid w:val="00F51E82"/>
    <w:rsid w:val="00F52441"/>
    <w:rsid w:val="00F53D2F"/>
    <w:rsid w:val="00F55CFD"/>
    <w:rsid w:val="00F563C7"/>
    <w:rsid w:val="00F5645B"/>
    <w:rsid w:val="00F6095C"/>
    <w:rsid w:val="00F62219"/>
    <w:rsid w:val="00F628D3"/>
    <w:rsid w:val="00F642B0"/>
    <w:rsid w:val="00F64E33"/>
    <w:rsid w:val="00F66228"/>
    <w:rsid w:val="00F66679"/>
    <w:rsid w:val="00F673F5"/>
    <w:rsid w:val="00F709D5"/>
    <w:rsid w:val="00F80F50"/>
    <w:rsid w:val="00F81346"/>
    <w:rsid w:val="00F8316A"/>
    <w:rsid w:val="00F83405"/>
    <w:rsid w:val="00F849E3"/>
    <w:rsid w:val="00F870D2"/>
    <w:rsid w:val="00F91513"/>
    <w:rsid w:val="00F9203D"/>
    <w:rsid w:val="00F95D7F"/>
    <w:rsid w:val="00F96B59"/>
    <w:rsid w:val="00F97B13"/>
    <w:rsid w:val="00F97F2A"/>
    <w:rsid w:val="00FA2CF9"/>
    <w:rsid w:val="00FA55D5"/>
    <w:rsid w:val="00FA74A5"/>
    <w:rsid w:val="00FA7605"/>
    <w:rsid w:val="00FB0C54"/>
    <w:rsid w:val="00FB0E48"/>
    <w:rsid w:val="00FB2AAC"/>
    <w:rsid w:val="00FB7887"/>
    <w:rsid w:val="00FC00E6"/>
    <w:rsid w:val="00FC048A"/>
    <w:rsid w:val="00FC119A"/>
    <w:rsid w:val="00FC41E4"/>
    <w:rsid w:val="00FD018F"/>
    <w:rsid w:val="00FD03EC"/>
    <w:rsid w:val="00FD0428"/>
    <w:rsid w:val="00FD0673"/>
    <w:rsid w:val="00FD1834"/>
    <w:rsid w:val="00FD574F"/>
    <w:rsid w:val="00FD702C"/>
    <w:rsid w:val="00FD7CDD"/>
    <w:rsid w:val="00FE0355"/>
    <w:rsid w:val="00FE100C"/>
    <w:rsid w:val="00FE2187"/>
    <w:rsid w:val="00FE3C90"/>
    <w:rsid w:val="00FE3DE0"/>
    <w:rsid w:val="00FE508D"/>
    <w:rsid w:val="00FE5FD4"/>
    <w:rsid w:val="00FE775F"/>
    <w:rsid w:val="00FF0FAB"/>
    <w:rsid w:val="00FF2297"/>
    <w:rsid w:val="00FF30F0"/>
    <w:rsid w:val="00FF44F5"/>
    <w:rsid w:val="00FF4BFF"/>
    <w:rsid w:val="00FF4D34"/>
    <w:rsid w:val="00FF51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600DFF"/>
  <w15:docId w15:val="{324B3068-CD9A-4A98-865C-4540301A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4A66AC"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629DD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1E5E9F"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4A66AC"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29DD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1E5E9F"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629DD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629DD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BalloonText">
    <w:name w:val="Balloon Text"/>
    <w:basedOn w:val="Normal"/>
    <w:link w:val="BalloonTextChar"/>
    <w:uiPriority w:val="99"/>
    <w:semiHidden/>
    <w:unhideWhenUsed/>
    <w:rsid w:val="002307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7AD"/>
    <w:rPr>
      <w:rFonts w:ascii="Segoe UI" w:hAnsi="Segoe UI" w:cs="Segoe UI"/>
      <w:sz w:val="18"/>
      <w:szCs w:val="18"/>
    </w:rPr>
  </w:style>
  <w:style w:type="paragraph" w:styleId="TOC2">
    <w:name w:val="toc 2"/>
    <w:basedOn w:val="Normal"/>
    <w:next w:val="Normal"/>
    <w:autoRedefine/>
    <w:uiPriority w:val="39"/>
    <w:unhideWhenUsed/>
    <w:rsid w:val="00F6095C"/>
    <w:pPr>
      <w:spacing w:after="100"/>
      <w:ind w:left="220"/>
    </w:pPr>
  </w:style>
  <w:style w:type="paragraph" w:styleId="TOC1">
    <w:name w:val="toc 1"/>
    <w:basedOn w:val="Normal"/>
    <w:next w:val="Normal"/>
    <w:autoRedefine/>
    <w:uiPriority w:val="39"/>
    <w:unhideWhenUsed/>
    <w:rsid w:val="00F6095C"/>
    <w:pPr>
      <w:spacing w:after="100"/>
      <w:ind w:left="0"/>
    </w:pPr>
  </w:style>
  <w:style w:type="paragraph" w:styleId="TOC3">
    <w:name w:val="toc 3"/>
    <w:basedOn w:val="Normal"/>
    <w:next w:val="Normal"/>
    <w:autoRedefine/>
    <w:uiPriority w:val="39"/>
    <w:unhideWhenUsed/>
    <w:rsid w:val="00F6095C"/>
    <w:pPr>
      <w:spacing w:after="100"/>
      <w:ind w:left="440"/>
    </w:pPr>
  </w:style>
  <w:style w:type="character" w:styleId="Hyperlink">
    <w:name w:val="Hyperlink"/>
    <w:basedOn w:val="DefaultParagraphFont"/>
    <w:uiPriority w:val="99"/>
    <w:unhideWhenUsed/>
    <w:rsid w:val="00F6095C"/>
    <w:rPr>
      <w:color w:val="9454C3" w:themeColor="hyperlink"/>
      <w:u w:val="single"/>
    </w:rPr>
  </w:style>
  <w:style w:type="paragraph" w:styleId="EndnoteText">
    <w:name w:val="endnote text"/>
    <w:basedOn w:val="Normal"/>
    <w:link w:val="EndnoteTextChar"/>
    <w:uiPriority w:val="99"/>
    <w:semiHidden/>
    <w:unhideWhenUsed/>
    <w:rsid w:val="009427FF"/>
    <w:pPr>
      <w:spacing w:after="0"/>
    </w:pPr>
    <w:rPr>
      <w:sz w:val="20"/>
      <w:szCs w:val="20"/>
    </w:rPr>
  </w:style>
  <w:style w:type="character" w:customStyle="1" w:styleId="EndnoteTextChar">
    <w:name w:val="Endnote Text Char"/>
    <w:basedOn w:val="DefaultParagraphFont"/>
    <w:link w:val="EndnoteText"/>
    <w:uiPriority w:val="99"/>
    <w:semiHidden/>
    <w:rsid w:val="009427FF"/>
    <w:rPr>
      <w:sz w:val="20"/>
      <w:szCs w:val="20"/>
    </w:rPr>
  </w:style>
  <w:style w:type="character" w:styleId="EndnoteReference">
    <w:name w:val="endnote reference"/>
    <w:basedOn w:val="DefaultParagraphFont"/>
    <w:uiPriority w:val="99"/>
    <w:semiHidden/>
    <w:unhideWhenUsed/>
    <w:rsid w:val="009427FF"/>
    <w:rPr>
      <w:vertAlign w:val="superscript"/>
    </w:rPr>
  </w:style>
  <w:style w:type="paragraph" w:styleId="ListParagraph">
    <w:name w:val="List Paragraph"/>
    <w:basedOn w:val="Normal"/>
    <w:uiPriority w:val="34"/>
    <w:unhideWhenUsed/>
    <w:qFormat/>
    <w:rsid w:val="00C71F92"/>
    <w:pPr>
      <w:ind w:left="720"/>
      <w:contextualSpacing/>
    </w:pPr>
  </w:style>
  <w:style w:type="paragraph" w:customStyle="1" w:styleId="Rightalign">
    <w:name w:val="Right align"/>
    <w:basedOn w:val="Normal"/>
    <w:uiPriority w:val="1"/>
    <w:qFormat/>
    <w:rsid w:val="00F9203D"/>
    <w:pPr>
      <w:spacing w:before="120" w:after="0"/>
      <w:jc w:val="right"/>
    </w:pPr>
  </w:style>
  <w:style w:type="character" w:styleId="LineNumber">
    <w:name w:val="line number"/>
    <w:basedOn w:val="DefaultParagraphFont"/>
    <w:uiPriority w:val="99"/>
    <w:semiHidden/>
    <w:unhideWhenUsed/>
    <w:rsid w:val="00295F55"/>
  </w:style>
  <w:style w:type="character" w:styleId="CommentReference">
    <w:name w:val="annotation reference"/>
    <w:basedOn w:val="DefaultParagraphFont"/>
    <w:uiPriority w:val="99"/>
    <w:semiHidden/>
    <w:unhideWhenUsed/>
    <w:rsid w:val="00FD018F"/>
    <w:rPr>
      <w:sz w:val="16"/>
      <w:szCs w:val="16"/>
    </w:rPr>
  </w:style>
  <w:style w:type="paragraph" w:styleId="CommentText">
    <w:name w:val="annotation text"/>
    <w:basedOn w:val="Normal"/>
    <w:link w:val="CommentTextChar"/>
    <w:uiPriority w:val="99"/>
    <w:semiHidden/>
    <w:unhideWhenUsed/>
    <w:rsid w:val="00FD018F"/>
    <w:rPr>
      <w:sz w:val="20"/>
      <w:szCs w:val="20"/>
    </w:rPr>
  </w:style>
  <w:style w:type="character" w:customStyle="1" w:styleId="CommentTextChar">
    <w:name w:val="Comment Text Char"/>
    <w:basedOn w:val="DefaultParagraphFont"/>
    <w:link w:val="CommentText"/>
    <w:uiPriority w:val="99"/>
    <w:semiHidden/>
    <w:rsid w:val="00FD018F"/>
    <w:rPr>
      <w:sz w:val="20"/>
      <w:szCs w:val="20"/>
    </w:rPr>
  </w:style>
  <w:style w:type="paragraph" w:styleId="CommentSubject">
    <w:name w:val="annotation subject"/>
    <w:basedOn w:val="CommentText"/>
    <w:next w:val="CommentText"/>
    <w:link w:val="CommentSubjectChar"/>
    <w:uiPriority w:val="99"/>
    <w:semiHidden/>
    <w:unhideWhenUsed/>
    <w:rsid w:val="00FD018F"/>
    <w:rPr>
      <w:b/>
      <w:bCs/>
    </w:rPr>
  </w:style>
  <w:style w:type="character" w:customStyle="1" w:styleId="CommentSubjectChar">
    <w:name w:val="Comment Subject Char"/>
    <w:basedOn w:val="CommentTextChar"/>
    <w:link w:val="CommentSubject"/>
    <w:uiPriority w:val="99"/>
    <w:semiHidden/>
    <w:rsid w:val="00FD018F"/>
    <w:rPr>
      <w:b/>
      <w:bCs/>
      <w:sz w:val="20"/>
      <w:szCs w:val="20"/>
    </w:rPr>
  </w:style>
  <w:style w:type="table" w:customStyle="1" w:styleId="GridTable4-Accent31">
    <w:name w:val="Grid Table 4 - Accent 31"/>
    <w:basedOn w:val="TableNormal"/>
    <w:uiPriority w:val="49"/>
    <w:rsid w:val="00DE311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gnature">
    <w:name w:val="Signature"/>
    <w:basedOn w:val="Normal"/>
    <w:link w:val="SignatureChar"/>
    <w:uiPriority w:val="1"/>
    <w:qFormat/>
    <w:rsid w:val="00D84A8D"/>
    <w:pPr>
      <w:spacing w:before="120"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qFormat/>
    <w:rsid w:val="00D84A8D"/>
    <w:rPr>
      <w:kern w:val="0"/>
      <w:sz w:val="16"/>
      <w:szCs w:val="16"/>
      <w14:ligatures w14:val="none"/>
    </w:rPr>
  </w:style>
  <w:style w:type="paragraph" w:customStyle="1" w:styleId="Sign-off">
    <w:name w:val="Sign-off"/>
    <w:basedOn w:val="Normal"/>
    <w:uiPriority w:val="1"/>
    <w:qFormat/>
    <w:rsid w:val="00D84A8D"/>
    <w:pPr>
      <w:spacing w:before="120" w:after="0"/>
      <w:jc w:val="center"/>
    </w:pPr>
    <w:rPr>
      <w:sz w:val="20"/>
      <w:szCs w:val="20"/>
    </w:rPr>
  </w:style>
  <w:style w:type="table" w:customStyle="1" w:styleId="ListTable3-Accent21">
    <w:name w:val="List Table 3 - Accent 21"/>
    <w:basedOn w:val="TableNormal"/>
    <w:uiPriority w:val="48"/>
    <w:rsid w:val="00E423A5"/>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GridTable1Light-Accent51">
    <w:name w:val="Grid Table 1 Light - Accent 51"/>
    <w:basedOn w:val="TableNormal"/>
    <w:uiPriority w:val="46"/>
    <w:rsid w:val="00B12319"/>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customStyle="1" w:styleId="GridTable1Light-Accent210">
    <w:name w:val="Grid Table 1 Light - Accent 21"/>
    <w:basedOn w:val="TableNormal"/>
    <w:uiPriority w:val="46"/>
    <w:rsid w:val="00DC0C5B"/>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2">
    <w:name w:val="List 2"/>
    <w:basedOn w:val="Normal"/>
    <w:uiPriority w:val="99"/>
    <w:unhideWhenUsed/>
    <w:qFormat/>
    <w:rsid w:val="005D6893"/>
    <w:pPr>
      <w:spacing w:after="0" w:line="276" w:lineRule="auto"/>
      <w:ind w:left="720" w:right="0" w:hanging="360"/>
      <w:contextualSpacing/>
    </w:pPr>
  </w:style>
  <w:style w:type="table" w:customStyle="1" w:styleId="GridTable1Light-Accent22">
    <w:name w:val="Grid Table 1 Light - Accent 22"/>
    <w:basedOn w:val="TableNormal"/>
    <w:uiPriority w:val="46"/>
    <w:rsid w:val="0012472D"/>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5249">
      <w:bodyDiv w:val="1"/>
      <w:marLeft w:val="0"/>
      <w:marRight w:val="0"/>
      <w:marTop w:val="0"/>
      <w:marBottom w:val="0"/>
      <w:divBdr>
        <w:top w:val="none" w:sz="0" w:space="0" w:color="auto"/>
        <w:left w:val="none" w:sz="0" w:space="0" w:color="auto"/>
        <w:bottom w:val="none" w:sz="0" w:space="0" w:color="auto"/>
        <w:right w:val="none" w:sz="0" w:space="0" w:color="auto"/>
      </w:divBdr>
    </w:div>
    <w:div w:id="144395146">
      <w:bodyDiv w:val="1"/>
      <w:marLeft w:val="0"/>
      <w:marRight w:val="0"/>
      <w:marTop w:val="0"/>
      <w:marBottom w:val="0"/>
      <w:divBdr>
        <w:top w:val="none" w:sz="0" w:space="0" w:color="auto"/>
        <w:left w:val="none" w:sz="0" w:space="0" w:color="auto"/>
        <w:bottom w:val="none" w:sz="0" w:space="0" w:color="auto"/>
        <w:right w:val="none" w:sz="0" w:space="0" w:color="auto"/>
      </w:divBdr>
    </w:div>
    <w:div w:id="154690839">
      <w:bodyDiv w:val="1"/>
      <w:marLeft w:val="0"/>
      <w:marRight w:val="0"/>
      <w:marTop w:val="0"/>
      <w:marBottom w:val="0"/>
      <w:divBdr>
        <w:top w:val="none" w:sz="0" w:space="0" w:color="auto"/>
        <w:left w:val="none" w:sz="0" w:space="0" w:color="auto"/>
        <w:bottom w:val="none" w:sz="0" w:space="0" w:color="auto"/>
        <w:right w:val="none" w:sz="0" w:space="0" w:color="auto"/>
      </w:divBdr>
    </w:div>
    <w:div w:id="301469721">
      <w:bodyDiv w:val="1"/>
      <w:marLeft w:val="0"/>
      <w:marRight w:val="0"/>
      <w:marTop w:val="0"/>
      <w:marBottom w:val="0"/>
      <w:divBdr>
        <w:top w:val="none" w:sz="0" w:space="0" w:color="auto"/>
        <w:left w:val="none" w:sz="0" w:space="0" w:color="auto"/>
        <w:bottom w:val="none" w:sz="0" w:space="0" w:color="auto"/>
        <w:right w:val="none" w:sz="0" w:space="0" w:color="auto"/>
      </w:divBdr>
    </w:div>
    <w:div w:id="362633191">
      <w:bodyDiv w:val="1"/>
      <w:marLeft w:val="0"/>
      <w:marRight w:val="0"/>
      <w:marTop w:val="0"/>
      <w:marBottom w:val="0"/>
      <w:divBdr>
        <w:top w:val="none" w:sz="0" w:space="0" w:color="auto"/>
        <w:left w:val="none" w:sz="0" w:space="0" w:color="auto"/>
        <w:bottom w:val="none" w:sz="0" w:space="0" w:color="auto"/>
        <w:right w:val="none" w:sz="0" w:space="0" w:color="auto"/>
      </w:divBdr>
    </w:div>
    <w:div w:id="387997439">
      <w:bodyDiv w:val="1"/>
      <w:marLeft w:val="0"/>
      <w:marRight w:val="0"/>
      <w:marTop w:val="0"/>
      <w:marBottom w:val="0"/>
      <w:divBdr>
        <w:top w:val="none" w:sz="0" w:space="0" w:color="auto"/>
        <w:left w:val="none" w:sz="0" w:space="0" w:color="auto"/>
        <w:bottom w:val="none" w:sz="0" w:space="0" w:color="auto"/>
        <w:right w:val="none" w:sz="0" w:space="0" w:color="auto"/>
      </w:divBdr>
    </w:div>
    <w:div w:id="671495980">
      <w:bodyDiv w:val="1"/>
      <w:marLeft w:val="0"/>
      <w:marRight w:val="0"/>
      <w:marTop w:val="0"/>
      <w:marBottom w:val="0"/>
      <w:divBdr>
        <w:top w:val="none" w:sz="0" w:space="0" w:color="auto"/>
        <w:left w:val="none" w:sz="0" w:space="0" w:color="auto"/>
        <w:bottom w:val="none" w:sz="0" w:space="0" w:color="auto"/>
        <w:right w:val="none" w:sz="0" w:space="0" w:color="auto"/>
      </w:divBdr>
    </w:div>
    <w:div w:id="751506636">
      <w:bodyDiv w:val="1"/>
      <w:marLeft w:val="0"/>
      <w:marRight w:val="0"/>
      <w:marTop w:val="0"/>
      <w:marBottom w:val="0"/>
      <w:divBdr>
        <w:top w:val="none" w:sz="0" w:space="0" w:color="auto"/>
        <w:left w:val="none" w:sz="0" w:space="0" w:color="auto"/>
        <w:bottom w:val="none" w:sz="0" w:space="0" w:color="auto"/>
        <w:right w:val="none" w:sz="0" w:space="0" w:color="auto"/>
      </w:divBdr>
    </w:div>
    <w:div w:id="792092134">
      <w:bodyDiv w:val="1"/>
      <w:marLeft w:val="0"/>
      <w:marRight w:val="0"/>
      <w:marTop w:val="0"/>
      <w:marBottom w:val="0"/>
      <w:divBdr>
        <w:top w:val="none" w:sz="0" w:space="0" w:color="auto"/>
        <w:left w:val="none" w:sz="0" w:space="0" w:color="auto"/>
        <w:bottom w:val="none" w:sz="0" w:space="0" w:color="auto"/>
        <w:right w:val="none" w:sz="0" w:space="0" w:color="auto"/>
      </w:divBdr>
    </w:div>
    <w:div w:id="793136950">
      <w:bodyDiv w:val="1"/>
      <w:marLeft w:val="0"/>
      <w:marRight w:val="0"/>
      <w:marTop w:val="0"/>
      <w:marBottom w:val="0"/>
      <w:divBdr>
        <w:top w:val="none" w:sz="0" w:space="0" w:color="auto"/>
        <w:left w:val="none" w:sz="0" w:space="0" w:color="auto"/>
        <w:bottom w:val="none" w:sz="0" w:space="0" w:color="auto"/>
        <w:right w:val="none" w:sz="0" w:space="0" w:color="auto"/>
      </w:divBdr>
    </w:div>
    <w:div w:id="882211616">
      <w:bodyDiv w:val="1"/>
      <w:marLeft w:val="0"/>
      <w:marRight w:val="0"/>
      <w:marTop w:val="0"/>
      <w:marBottom w:val="0"/>
      <w:divBdr>
        <w:top w:val="none" w:sz="0" w:space="0" w:color="auto"/>
        <w:left w:val="none" w:sz="0" w:space="0" w:color="auto"/>
        <w:bottom w:val="none" w:sz="0" w:space="0" w:color="auto"/>
        <w:right w:val="none" w:sz="0" w:space="0" w:color="auto"/>
      </w:divBdr>
    </w:div>
    <w:div w:id="1000625277">
      <w:bodyDiv w:val="1"/>
      <w:marLeft w:val="0"/>
      <w:marRight w:val="0"/>
      <w:marTop w:val="0"/>
      <w:marBottom w:val="0"/>
      <w:divBdr>
        <w:top w:val="none" w:sz="0" w:space="0" w:color="auto"/>
        <w:left w:val="none" w:sz="0" w:space="0" w:color="auto"/>
        <w:bottom w:val="none" w:sz="0" w:space="0" w:color="auto"/>
        <w:right w:val="none" w:sz="0" w:space="0" w:color="auto"/>
      </w:divBdr>
    </w:div>
    <w:div w:id="1017854791">
      <w:bodyDiv w:val="1"/>
      <w:marLeft w:val="0"/>
      <w:marRight w:val="0"/>
      <w:marTop w:val="0"/>
      <w:marBottom w:val="0"/>
      <w:divBdr>
        <w:top w:val="none" w:sz="0" w:space="0" w:color="auto"/>
        <w:left w:val="none" w:sz="0" w:space="0" w:color="auto"/>
        <w:bottom w:val="none" w:sz="0" w:space="0" w:color="auto"/>
        <w:right w:val="none" w:sz="0" w:space="0" w:color="auto"/>
      </w:divBdr>
    </w:div>
    <w:div w:id="1033699415">
      <w:bodyDiv w:val="1"/>
      <w:marLeft w:val="0"/>
      <w:marRight w:val="0"/>
      <w:marTop w:val="0"/>
      <w:marBottom w:val="0"/>
      <w:divBdr>
        <w:top w:val="none" w:sz="0" w:space="0" w:color="auto"/>
        <w:left w:val="none" w:sz="0" w:space="0" w:color="auto"/>
        <w:bottom w:val="none" w:sz="0" w:space="0" w:color="auto"/>
        <w:right w:val="none" w:sz="0" w:space="0" w:color="auto"/>
      </w:divBdr>
    </w:div>
    <w:div w:id="1088231895">
      <w:bodyDiv w:val="1"/>
      <w:marLeft w:val="0"/>
      <w:marRight w:val="0"/>
      <w:marTop w:val="0"/>
      <w:marBottom w:val="0"/>
      <w:divBdr>
        <w:top w:val="none" w:sz="0" w:space="0" w:color="auto"/>
        <w:left w:val="none" w:sz="0" w:space="0" w:color="auto"/>
        <w:bottom w:val="none" w:sz="0" w:space="0" w:color="auto"/>
        <w:right w:val="none" w:sz="0" w:space="0" w:color="auto"/>
      </w:divBdr>
    </w:div>
    <w:div w:id="1090353198">
      <w:bodyDiv w:val="1"/>
      <w:marLeft w:val="0"/>
      <w:marRight w:val="0"/>
      <w:marTop w:val="0"/>
      <w:marBottom w:val="0"/>
      <w:divBdr>
        <w:top w:val="none" w:sz="0" w:space="0" w:color="auto"/>
        <w:left w:val="none" w:sz="0" w:space="0" w:color="auto"/>
        <w:bottom w:val="none" w:sz="0" w:space="0" w:color="auto"/>
        <w:right w:val="none" w:sz="0" w:space="0" w:color="auto"/>
      </w:divBdr>
    </w:div>
    <w:div w:id="1130633128">
      <w:bodyDiv w:val="1"/>
      <w:marLeft w:val="0"/>
      <w:marRight w:val="0"/>
      <w:marTop w:val="0"/>
      <w:marBottom w:val="0"/>
      <w:divBdr>
        <w:top w:val="none" w:sz="0" w:space="0" w:color="auto"/>
        <w:left w:val="none" w:sz="0" w:space="0" w:color="auto"/>
        <w:bottom w:val="none" w:sz="0" w:space="0" w:color="auto"/>
        <w:right w:val="none" w:sz="0" w:space="0" w:color="auto"/>
      </w:divBdr>
    </w:div>
    <w:div w:id="1385569537">
      <w:bodyDiv w:val="1"/>
      <w:marLeft w:val="0"/>
      <w:marRight w:val="0"/>
      <w:marTop w:val="0"/>
      <w:marBottom w:val="0"/>
      <w:divBdr>
        <w:top w:val="none" w:sz="0" w:space="0" w:color="auto"/>
        <w:left w:val="none" w:sz="0" w:space="0" w:color="auto"/>
        <w:bottom w:val="none" w:sz="0" w:space="0" w:color="auto"/>
        <w:right w:val="none" w:sz="0" w:space="0" w:color="auto"/>
      </w:divBdr>
    </w:div>
    <w:div w:id="1575510309">
      <w:bodyDiv w:val="1"/>
      <w:marLeft w:val="0"/>
      <w:marRight w:val="0"/>
      <w:marTop w:val="0"/>
      <w:marBottom w:val="0"/>
      <w:divBdr>
        <w:top w:val="none" w:sz="0" w:space="0" w:color="auto"/>
        <w:left w:val="none" w:sz="0" w:space="0" w:color="auto"/>
        <w:bottom w:val="none" w:sz="0" w:space="0" w:color="auto"/>
        <w:right w:val="none" w:sz="0" w:space="0" w:color="auto"/>
      </w:divBdr>
    </w:div>
    <w:div w:id="1682314836">
      <w:bodyDiv w:val="1"/>
      <w:marLeft w:val="0"/>
      <w:marRight w:val="0"/>
      <w:marTop w:val="0"/>
      <w:marBottom w:val="0"/>
      <w:divBdr>
        <w:top w:val="none" w:sz="0" w:space="0" w:color="auto"/>
        <w:left w:val="none" w:sz="0" w:space="0" w:color="auto"/>
        <w:bottom w:val="none" w:sz="0" w:space="0" w:color="auto"/>
        <w:right w:val="none" w:sz="0" w:space="0" w:color="auto"/>
      </w:divBdr>
    </w:div>
    <w:div w:id="1756051270">
      <w:bodyDiv w:val="1"/>
      <w:marLeft w:val="0"/>
      <w:marRight w:val="0"/>
      <w:marTop w:val="0"/>
      <w:marBottom w:val="0"/>
      <w:divBdr>
        <w:top w:val="none" w:sz="0" w:space="0" w:color="auto"/>
        <w:left w:val="none" w:sz="0" w:space="0" w:color="auto"/>
        <w:bottom w:val="none" w:sz="0" w:space="0" w:color="auto"/>
        <w:right w:val="none" w:sz="0" w:space="0" w:color="auto"/>
      </w:divBdr>
    </w:div>
    <w:div w:id="1781993793">
      <w:bodyDiv w:val="1"/>
      <w:marLeft w:val="0"/>
      <w:marRight w:val="0"/>
      <w:marTop w:val="0"/>
      <w:marBottom w:val="0"/>
      <w:divBdr>
        <w:top w:val="none" w:sz="0" w:space="0" w:color="auto"/>
        <w:left w:val="none" w:sz="0" w:space="0" w:color="auto"/>
        <w:bottom w:val="none" w:sz="0" w:space="0" w:color="auto"/>
        <w:right w:val="none" w:sz="0" w:space="0" w:color="auto"/>
      </w:divBdr>
    </w:div>
    <w:div w:id="1883202619">
      <w:bodyDiv w:val="1"/>
      <w:marLeft w:val="0"/>
      <w:marRight w:val="0"/>
      <w:marTop w:val="0"/>
      <w:marBottom w:val="0"/>
      <w:divBdr>
        <w:top w:val="none" w:sz="0" w:space="0" w:color="auto"/>
        <w:left w:val="none" w:sz="0" w:space="0" w:color="auto"/>
        <w:bottom w:val="none" w:sz="0" w:space="0" w:color="auto"/>
        <w:right w:val="none" w:sz="0" w:space="0" w:color="auto"/>
      </w:divBdr>
    </w:div>
    <w:div w:id="1919241991">
      <w:bodyDiv w:val="1"/>
      <w:marLeft w:val="0"/>
      <w:marRight w:val="0"/>
      <w:marTop w:val="0"/>
      <w:marBottom w:val="0"/>
      <w:divBdr>
        <w:top w:val="none" w:sz="0" w:space="0" w:color="auto"/>
        <w:left w:val="none" w:sz="0" w:space="0" w:color="auto"/>
        <w:bottom w:val="none" w:sz="0" w:space="0" w:color="auto"/>
        <w:right w:val="none" w:sz="0" w:space="0" w:color="auto"/>
      </w:divBdr>
    </w:div>
    <w:div w:id="1952587960">
      <w:bodyDiv w:val="1"/>
      <w:marLeft w:val="0"/>
      <w:marRight w:val="0"/>
      <w:marTop w:val="0"/>
      <w:marBottom w:val="0"/>
      <w:divBdr>
        <w:top w:val="none" w:sz="0" w:space="0" w:color="auto"/>
        <w:left w:val="none" w:sz="0" w:space="0" w:color="auto"/>
        <w:bottom w:val="none" w:sz="0" w:space="0" w:color="auto"/>
        <w:right w:val="none" w:sz="0" w:space="0" w:color="auto"/>
      </w:divBdr>
    </w:div>
    <w:div w:id="2031301424">
      <w:bodyDiv w:val="1"/>
      <w:marLeft w:val="0"/>
      <w:marRight w:val="0"/>
      <w:marTop w:val="0"/>
      <w:marBottom w:val="0"/>
      <w:divBdr>
        <w:top w:val="none" w:sz="0" w:space="0" w:color="auto"/>
        <w:left w:val="none" w:sz="0" w:space="0" w:color="auto"/>
        <w:bottom w:val="none" w:sz="0" w:space="0" w:color="auto"/>
        <w:right w:val="none" w:sz="0" w:space="0" w:color="auto"/>
      </w:divBdr>
    </w:div>
    <w:div w:id="2040424259">
      <w:bodyDiv w:val="1"/>
      <w:marLeft w:val="0"/>
      <w:marRight w:val="0"/>
      <w:marTop w:val="0"/>
      <w:marBottom w:val="0"/>
      <w:divBdr>
        <w:top w:val="none" w:sz="0" w:space="0" w:color="auto"/>
        <w:left w:val="none" w:sz="0" w:space="0" w:color="auto"/>
        <w:bottom w:val="none" w:sz="0" w:space="0" w:color="auto"/>
        <w:right w:val="none" w:sz="0" w:space="0" w:color="auto"/>
      </w:divBdr>
    </w:div>
    <w:div w:id="2088530854">
      <w:bodyDiv w:val="1"/>
      <w:marLeft w:val="0"/>
      <w:marRight w:val="0"/>
      <w:marTop w:val="0"/>
      <w:marBottom w:val="0"/>
      <w:divBdr>
        <w:top w:val="none" w:sz="0" w:space="0" w:color="auto"/>
        <w:left w:val="none" w:sz="0" w:space="0" w:color="auto"/>
        <w:bottom w:val="none" w:sz="0" w:space="0" w:color="auto"/>
        <w:right w:val="none" w:sz="0" w:space="0" w:color="auto"/>
      </w:divBdr>
    </w:div>
    <w:div w:id="2110806678">
      <w:bodyDiv w:val="1"/>
      <w:marLeft w:val="0"/>
      <w:marRight w:val="0"/>
      <w:marTop w:val="0"/>
      <w:marBottom w:val="0"/>
      <w:divBdr>
        <w:top w:val="none" w:sz="0" w:space="0" w:color="auto"/>
        <w:left w:val="none" w:sz="0" w:space="0" w:color="auto"/>
        <w:bottom w:val="none" w:sz="0" w:space="0" w:color="auto"/>
        <w:right w:val="none" w:sz="0" w:space="0" w:color="auto"/>
      </w:divBdr>
    </w:div>
    <w:div w:id="2137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et\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2020-06-29T00:00:00</PublishDate>
  <Abstract/>
  <CompanyAddress>Suite 18-02, Level 18, GTower 199 Jalan Tun Razak, 50400, Kuala Lumpur, Malaysia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9D96F9FE460148B1A4AC91A6D4FCBA" ma:contentTypeVersion="" ma:contentTypeDescription="Create a new document." ma:contentTypeScope="" ma:versionID="8e8bdfa464e39a9e048a1778a31083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3AFCB-2897-410F-B4AB-8EC11502AE90}">
  <ds:schemaRefs>
    <ds:schemaRef ds:uri="http://schemas.microsoft.com/sharepoint/v3/contenttype/forms"/>
  </ds:schemaRefs>
</ds:datastoreItem>
</file>

<file path=customXml/itemProps3.xml><?xml version="1.0" encoding="utf-8"?>
<ds:datastoreItem xmlns:ds="http://schemas.openxmlformats.org/officeDocument/2006/customXml" ds:itemID="{2EBAEBBC-781E-4720-AF89-70020DF8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B406A5-D8A6-4309-9D31-AFD301DC14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DFF18E9-6F71-447B-B977-16C98DBB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10049</TotalTime>
  <Pages>20</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Technical Solution Design</vt:lpstr>
    </vt:vector>
  </TitlesOfParts>
  <Company>TIMwe Asia Pacific Sdn Bhd</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Solution Design</dc:title>
  <dc:subject>Sales &amp; Distribution System MOBII</dc:subject>
  <dc:creator>Romet Roosalu</dc:creator>
  <cp:keywords/>
  <cp:lastModifiedBy>Romet Roosalu</cp:lastModifiedBy>
  <cp:revision>400</cp:revision>
  <cp:lastPrinted>2020-06-04T07:12:00Z</cp:lastPrinted>
  <dcterms:created xsi:type="dcterms:W3CDTF">2018-10-10T06:42:00Z</dcterms:created>
  <dcterms:modified xsi:type="dcterms:W3CDTF">2020-07-02T12:50:00Z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ContentTypeId">
    <vt:lpwstr>0x0101001A9D96F9FE460148B1A4AC91A6D4FCBA</vt:lpwstr>
  </property>
</Properties>
</file>