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708.6614173228347" w:right="-277.7952755905511" w:firstLine="0"/>
        <w:rPr>
          <w:rFonts w:ascii="PT Mono" w:cs="PT Mono" w:eastAsia="PT Mono" w:hAnsi="PT Mono"/>
          <w:sz w:val="16"/>
          <w:szCs w:val="16"/>
        </w:rPr>
      </w:pPr>
      <w:bookmarkStart w:colFirst="0" w:colLast="0" w:name="_ocvpswguxa6m" w:id="0"/>
      <w:bookmarkEnd w:id="0"/>
      <w:r w:rsidDel="00000000" w:rsidR="00000000" w:rsidRPr="00000000">
        <w:rPr>
          <w:rFonts w:ascii="Poppins ExtraBold" w:cs="Poppins ExtraBold" w:eastAsia="Poppins ExtraBold" w:hAnsi="Poppins ExtraBold"/>
          <w:sz w:val="26"/>
          <w:szCs w:val="26"/>
          <w:rtl w:val="0"/>
        </w:rPr>
        <w:t xml:space="preserve">Vinayak Mishra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before="0" w:line="276" w:lineRule="auto"/>
        <w:ind w:left="-708.6614173228347" w:right="-277.7952755905511" w:firstLine="0"/>
        <w:jc w:val="center"/>
        <w:rPr>
          <w:rFonts w:ascii="Lato Black" w:cs="Lato Black" w:eastAsia="Lato Black" w:hAnsi="Lato Black"/>
          <w:color w:val="434343"/>
          <w:sz w:val="19"/>
          <w:szCs w:val="19"/>
        </w:rPr>
      </w:pPr>
      <w:bookmarkStart w:colFirst="0" w:colLast="0" w:name="_2oiwrdf9nd3n" w:id="1"/>
      <w:bookmarkEnd w:id="1"/>
      <w:r w:rsidDel="00000000" w:rsidR="00000000" w:rsidRPr="00000000">
        <w:rPr>
          <w:rFonts w:ascii="Lato Black" w:cs="Lato Black" w:eastAsia="Lato Black" w:hAnsi="Lato Black"/>
          <w:color w:val="424242"/>
          <w:sz w:val="19"/>
          <w:szCs w:val="19"/>
          <w:rtl w:val="0"/>
        </w:rPr>
        <w:t xml:space="preserve">AMC Engineering College, Bannerghatta Main Road- 560083 |  9142128678 |</w:t>
      </w:r>
      <w:r w:rsidDel="00000000" w:rsidR="00000000" w:rsidRPr="00000000">
        <w:rPr>
          <w:rFonts w:ascii="Lato Black" w:cs="Lato Black" w:eastAsia="Lato Black" w:hAnsi="Lato Black"/>
          <w:color w:val="434343"/>
          <w:sz w:val="19"/>
          <w:szCs w:val="19"/>
          <w:rtl w:val="0"/>
        </w:rPr>
        <w:t xml:space="preserve"> </w:t>
      </w:r>
      <w:hyperlink r:id="rId6">
        <w:r w:rsidDel="00000000" w:rsidR="00000000" w:rsidRPr="00000000">
          <w:rPr>
            <w:rFonts w:ascii="Lato Black" w:cs="Lato Black" w:eastAsia="Lato Black" w:hAnsi="Lato Black"/>
            <w:color w:val="1155cc"/>
            <w:sz w:val="19"/>
            <w:szCs w:val="19"/>
            <w:u w:val="single"/>
            <w:rtl w:val="0"/>
          </w:rPr>
          <w:t xml:space="preserve">vk2005917@gmail.com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" w:line="240" w:lineRule="auto"/>
        <w:ind w:left="-708.6614173228347" w:right="-277.7952755905511" w:firstLine="0"/>
        <w:jc w:val="center"/>
        <w:rPr>
          <w:rFonts w:ascii="Roboto" w:cs="Roboto" w:eastAsia="Roboto" w:hAnsi="Roboto"/>
          <w:color w:val="424242"/>
          <w:sz w:val="20"/>
          <w:szCs w:val="20"/>
        </w:rPr>
      </w:pPr>
      <w:hyperlink r:id="rId7">
        <w:r w:rsidDel="00000000" w:rsidR="00000000" w:rsidRPr="00000000">
          <w:rPr>
            <w:rFonts w:ascii="Lato Black" w:cs="Lato Black" w:eastAsia="Lato Black" w:hAnsi="Lato Black"/>
            <w:color w:val="1155cc"/>
            <w:sz w:val="22"/>
            <w:szCs w:val="22"/>
            <w:u w:val="single"/>
            <w:rtl w:val="0"/>
          </w:rPr>
          <w:t xml:space="preserve">GitHub (Vinayak2005917)</w:t>
        </w:r>
      </w:hyperlink>
      <w:r w:rsidDel="00000000" w:rsidR="00000000" w:rsidRPr="00000000">
        <w:rPr>
          <w:rFonts w:ascii="Lato Black" w:cs="Lato Black" w:eastAsia="Lato Black" w:hAnsi="Lato Black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 Black" w:cs="Lato Black" w:eastAsia="Lato Black" w:hAnsi="Lato Black"/>
          <w:sz w:val="22"/>
          <w:szCs w:val="22"/>
          <w:rtl w:val="0"/>
        </w:rPr>
        <w:t xml:space="preserve">|</w:t>
      </w:r>
      <w:hyperlink r:id="rId8">
        <w:r w:rsidDel="00000000" w:rsidR="00000000" w:rsidRPr="00000000">
          <w:rPr>
            <w:rFonts w:ascii="Lato Black" w:cs="Lato Black" w:eastAsia="Lato Black" w:hAnsi="Lato Black"/>
            <w:sz w:val="22"/>
            <w:szCs w:val="22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Lato Black" w:cs="Lato Black" w:eastAsia="Lato Black" w:hAnsi="Lato Black"/>
            <w:color w:val="1155cc"/>
            <w:sz w:val="22"/>
            <w:szCs w:val="22"/>
            <w:u w:val="single"/>
            <w:rtl w:val="0"/>
          </w:rPr>
          <w:t xml:space="preserve">LinkedIn (vinayakmishra-cse)</w:t>
        </w:r>
      </w:hyperlink>
      <w:r w:rsidDel="00000000" w:rsidR="00000000" w:rsidRPr="00000000">
        <w:rPr>
          <w:rFonts w:ascii="Lato Black" w:cs="Lato Black" w:eastAsia="Lato Black" w:hAnsi="Lato Black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ato Black" w:cs="Lato Black" w:eastAsia="Lato Black" w:hAnsi="Lato Black"/>
          <w:sz w:val="22"/>
          <w:szCs w:val="22"/>
          <w:rtl w:val="0"/>
        </w:rPr>
        <w:t xml:space="preserve">|</w:t>
      </w:r>
      <w:hyperlink r:id="rId10">
        <w:r w:rsidDel="00000000" w:rsidR="00000000" w:rsidRPr="00000000">
          <w:rPr>
            <w:rFonts w:ascii="Lato Black" w:cs="Lato Black" w:eastAsia="Lato Black" w:hAnsi="Lato Black"/>
            <w:sz w:val="22"/>
            <w:szCs w:val="22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Lato Black" w:cs="Lato Black" w:eastAsia="Lato Black" w:hAnsi="Lato Black"/>
            <w:color w:val="1155cc"/>
            <w:sz w:val="22"/>
            <w:szCs w:val="22"/>
            <w:u w:val="single"/>
            <w:rtl w:val="0"/>
          </w:rPr>
          <w:t xml:space="preserve">Codewars : 75+ problems solved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" w:line="240" w:lineRule="auto"/>
        <w:ind w:left="-708.6614173228347" w:right="-277.7952755905511" w:firstLine="0"/>
        <w:jc w:val="center"/>
        <w:rPr>
          <w:rFonts w:ascii="Roboto" w:cs="Roboto" w:eastAsia="Roboto" w:hAnsi="Roboto"/>
          <w:color w:val="424242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ind w:left="-708.6614173228347" w:right="-277.7952755905511" w:firstLine="0"/>
        <w:rPr>
          <w:rFonts w:ascii="Roboto" w:cs="Roboto" w:eastAsia="Roboto" w:hAnsi="Roboto"/>
          <w:color w:val="424242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AI &amp; ML: 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PyTorch, TensorFlow, Scikit-learn, Transformers, Hugging Face, Pandas, NumPy</w:t>
      </w:r>
    </w:p>
    <w:p w:rsidR="00000000" w:rsidDel="00000000" w:rsidP="00000000" w:rsidRDefault="00000000" w:rsidRPr="00000000" w14:paraId="00000007">
      <w:pPr>
        <w:spacing w:after="100" w:before="100" w:line="240" w:lineRule="auto"/>
        <w:ind w:left="-708.6614173228347" w:right="-277.7952755905511" w:firstLine="0"/>
        <w:rPr>
          <w:rFonts w:ascii="Roboto" w:cs="Roboto" w:eastAsia="Roboto" w:hAnsi="Roboto"/>
          <w:color w:val="424242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Agentic AI &amp; RAG: 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LangChain, LangGraph, Qdrant, OpenAI API, Ollama, Embeddings, Vector Databases</w:t>
      </w:r>
    </w:p>
    <w:p w:rsidR="00000000" w:rsidDel="00000000" w:rsidP="00000000" w:rsidRDefault="00000000" w:rsidRPr="00000000" w14:paraId="00000008">
      <w:pPr>
        <w:spacing w:after="100" w:before="100" w:line="240" w:lineRule="auto"/>
        <w:ind w:left="-708.6614173228347" w:right="-277.7952755905511" w:firstLine="0"/>
        <w:rPr>
          <w:rFonts w:ascii="Roboto" w:cs="Roboto" w:eastAsia="Roboto" w:hAnsi="Roboto"/>
          <w:b w:val="1"/>
          <w:bCs w:val="1"/>
          <w:color w:val="424242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Web &amp; Visualization: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Django, Flask, FastAPI, Streamlit, WebSockets, REST APIs, Supabase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708.6614173228347" w:right="-277.7952755905511" w:firstLine="0"/>
        <w:rPr>
          <w:b w:val="1"/>
          <w:bCs w:val="1"/>
          <w:color w:val="424242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88" w:lineRule="auto"/>
        <w:ind w:left="-708.662" w:right="-277.796" w:firstLine="0"/>
        <w:rPr/>
      </w:pP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4"/>
          <w:szCs w:val="24"/>
          <w:rtl w:val="0"/>
        </w:rPr>
        <w:t xml:space="preserve">AI Research Intern</w:t>
      </w: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2"/>
          <w:szCs w:val="22"/>
          <w:rtl w:val="0"/>
        </w:rPr>
        <w:t xml:space="preserve"> (The Bean Code) - Sept 2025 to Jan 2026:  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Developed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 Nuisance-Aware Representation Refinement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, a lightweight plug-in module improving cross-dataset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DFDC AUC from 0.655 to 0.705 (+7.7%)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with only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1.9% additional overhead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. Built and evaluated 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3 datasets (FF++, DFDC, Celeb-DF)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5 JPEG compression levels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2"/>
          <w:szCs w:val="22"/>
          <w:rtl w:val="0"/>
        </w:rPr>
        <w:t xml:space="preserve"> </w:t>
      </w:r>
      <w:hyperlink r:id="rId12">
        <w:r w:rsidDel="00000000" w:rsidR="00000000" w:rsidRPr="00000000">
          <w:rPr>
            <w:rFonts w:ascii="Poppins SemiBold" w:cs="Poppins SemiBold" w:eastAsia="Poppins SemiBold" w:hAnsi="Poppins SemiBold"/>
            <w:color w:val="1155cc"/>
            <w:sz w:val="24"/>
            <w:szCs w:val="24"/>
            <w:u w:val="single"/>
            <w:rtl w:val="0"/>
          </w:rPr>
          <w:t xml:space="preserve">View 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708.6614173228347" w:right="-277.7952755905511" w:firstLine="0"/>
        <w:rPr>
          <w:rFonts w:ascii="Roboto" w:cs="Roboto" w:eastAsia="Roboto" w:hAnsi="Roboto"/>
          <w:color w:val="424242"/>
          <w:sz w:val="22"/>
          <w:szCs w:val="22"/>
          <w:highlight w:val="white"/>
        </w:rPr>
      </w:pP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2"/>
          <w:szCs w:val="22"/>
          <w:rtl w:val="0"/>
        </w:rPr>
        <w:t xml:space="preserve">Development Intern (Shopto) - July 2025 to Oct 2025:  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highlight w:val="white"/>
          <w:rtl w:val="0"/>
        </w:rPr>
        <w:t xml:space="preserve">Contributed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highlight w:val="white"/>
          <w:rtl w:val="0"/>
        </w:rPr>
        <w:t xml:space="preserve">30+ PRs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highlight w:val="white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highlight w:val="white"/>
          <w:rtl w:val="0"/>
        </w:rPr>
        <w:t xml:space="preserve">engineered an Agentic Firebase Retrieval system from scratch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highlight w:val="white"/>
          <w:rtl w:val="0"/>
        </w:rPr>
        <w:t xml:space="preserve">, along with PDF-based file generation.</w:t>
      </w:r>
    </w:p>
    <w:p w:rsidR="00000000" w:rsidDel="00000000" w:rsidP="00000000" w:rsidRDefault="00000000" w:rsidRPr="00000000" w14:paraId="0000000C">
      <w:pPr>
        <w:spacing w:after="240" w:before="240" w:lineRule="auto"/>
        <w:ind w:left="-708.6614173228347" w:right="-277.7952755905511" w:firstLine="0"/>
        <w:rPr>
          <w:rFonts w:ascii="Roboto" w:cs="Roboto" w:eastAsia="Roboto" w:hAnsi="Roboto"/>
          <w:color w:val="424242"/>
          <w:sz w:val="22"/>
          <w:szCs w:val="22"/>
        </w:rPr>
      </w:pP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2"/>
          <w:szCs w:val="22"/>
          <w:rtl w:val="0"/>
        </w:rPr>
        <w:t xml:space="preserve">Python Trainee Intern (BroskiesHub) - Jul 2025 – Aug 2025:</w:t>
      </w:r>
      <w:r w:rsidDel="00000000" w:rsidR="00000000" w:rsidRPr="00000000">
        <w:rPr>
          <w:rFonts w:ascii="Roboto" w:cs="Roboto" w:eastAsia="Roboto" w:hAnsi="Roboto"/>
          <w:color w:val="42424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Built 5 deployable Python projects and ranked in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top 3 performers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out of 50 coworkers.</w:t>
      </w:r>
    </w:p>
    <w:p w:rsidR="00000000" w:rsidDel="00000000" w:rsidP="00000000" w:rsidRDefault="00000000" w:rsidRPr="00000000" w14:paraId="0000000D">
      <w:pPr>
        <w:spacing w:after="0" w:before="240" w:line="240" w:lineRule="auto"/>
        <w:ind w:left="-708.6614173228347" w:right="-277.7952755905511" w:firstLine="0"/>
        <w:rPr>
          <w:b w:val="1"/>
          <w:bCs w:val="1"/>
          <w:color w:val="424242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-708.6614173228347" w:right="-277.7952755905511" w:firstLine="0"/>
        <w:rPr>
          <w:rFonts w:ascii="Roboto Medium" w:cs="Roboto Medium" w:eastAsia="Roboto Medium" w:hAnsi="Roboto Medium"/>
          <w:color w:val="424242"/>
          <w:sz w:val="24"/>
          <w:szCs w:val="24"/>
        </w:rPr>
      </w:pP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4"/>
          <w:szCs w:val="24"/>
          <w:rtl w:val="0"/>
        </w:rPr>
        <w:t xml:space="preserve">Ask The Right Questions: Interactive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424242"/>
          <w:sz w:val="24"/>
          <w:szCs w:val="24"/>
          <w:rtl w:val="0"/>
        </w:rPr>
        <w:t xml:space="preserve">RAG </w:t>
      </w: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4"/>
          <w:szCs w:val="24"/>
          <w:rtl w:val="0"/>
        </w:rPr>
        <w:t xml:space="preserve">Detective Game  </w:t>
      </w:r>
      <w:hyperlink r:id="rId13">
        <w:r w:rsidDel="00000000" w:rsidR="00000000" w:rsidRPr="00000000">
          <w:rPr>
            <w:rFonts w:ascii="Poppins SemiBold" w:cs="Poppins SemiBold" w:eastAsia="Poppins SemiBold" w:hAnsi="Poppins SemiBold"/>
            <w:color w:val="1155cc"/>
            <w:sz w:val="24"/>
            <w:szCs w:val="24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Fonts w:ascii="Poppins SemiBold" w:cs="Poppins SemiBold" w:eastAsia="Poppins SemiBold" w:hAnsi="Poppins SemiBold"/>
          <w:sz w:val="24"/>
          <w:szCs w:val="24"/>
          <w:rtl w:val="0"/>
        </w:rPr>
        <w:t xml:space="preserve"> | </w:t>
      </w:r>
      <w:hyperlink r:id="rId14">
        <w:r w:rsidDel="00000000" w:rsidR="00000000" w:rsidRPr="00000000">
          <w:rPr>
            <w:rFonts w:ascii="Poppins SemiBold" w:cs="Poppins SemiBold" w:eastAsia="Poppins SemiBold" w:hAnsi="Poppins SemiBold"/>
            <w:color w:val="1155cc"/>
            <w:sz w:val="24"/>
            <w:szCs w:val="24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-708.6614173228347" w:right="-277.7952755905511" w:firstLine="0"/>
        <w:rPr>
          <w:rFonts w:ascii="Roboto" w:cs="Roboto" w:eastAsia="Roboto" w:hAnsi="Roboto"/>
          <w:b w:val="1"/>
          <w:bCs w:val="1"/>
          <w:color w:val="424242"/>
          <w:sz w:val="22"/>
          <w:szCs w:val="22"/>
        </w:rPr>
      </w:pPr>
      <w:r w:rsidDel="00000000" w:rsidR="00000000" w:rsidRPr="00000000">
        <w:rPr>
          <w:rFonts w:ascii="Roboto Medium" w:cs="Roboto Medium" w:eastAsia="Roboto Medium" w:hAnsi="Roboto Medium"/>
          <w:color w:val="424242"/>
          <w:sz w:val="22"/>
          <w:szCs w:val="22"/>
          <w:rtl w:val="0"/>
        </w:rPr>
        <w:t xml:space="preserve">Built an interactive detective game that teaches RAG. Implemented Top-K semantic memory retrieval from a vector database and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UMAP-based 2D</w:t>
      </w:r>
      <w:r w:rsidDel="00000000" w:rsidR="00000000" w:rsidRPr="00000000">
        <w:rPr>
          <w:rFonts w:ascii="Roboto Medium" w:cs="Roboto Medium" w:eastAsia="Roboto Medium" w:hAnsi="Roboto Medium"/>
          <w:color w:val="424242"/>
          <w:sz w:val="22"/>
          <w:szCs w:val="22"/>
          <w:rtl w:val="0"/>
        </w:rPr>
        <w:t xml:space="preserve"> visualization of the memory space. </w:t>
      </w:r>
      <w:r w:rsidDel="00000000" w:rsidR="00000000" w:rsidRPr="00000000">
        <w:rPr>
          <w:rFonts w:ascii="Roboto Medium" w:cs="Roboto Medium" w:eastAsia="Roboto Medium" w:hAnsi="Roboto Medium"/>
          <w:b w:val="1"/>
          <w:bCs w:val="1"/>
          <w:color w:val="424242"/>
          <w:sz w:val="22"/>
          <w:szCs w:val="22"/>
          <w:rtl w:val="0"/>
        </w:rPr>
        <w:t xml:space="preserve">Optimized agentic RAG latency by ~57% (5.8s to 2.5s)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edium" w:cs="Roboto Medium" w:eastAsia="Roboto Medium" w:hAnsi="Roboto Medium"/>
          <w:color w:val="424242"/>
          <w:sz w:val="22"/>
          <w:szCs w:val="22"/>
          <w:rtl w:val="0"/>
        </w:rPr>
        <w:t xml:space="preserve">using parallel speculative retrieval, caching results while the LLM processed tool selection.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Tech Stack: LangChain, Qdrant, FastAPI, PixiJS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left="-708.6614173228347" w:right="-277.7952755905511" w:firstLine="0"/>
        <w:rPr>
          <w:rFonts w:ascii="Roboto" w:cs="Roboto" w:eastAsia="Roboto" w:hAnsi="Roboto"/>
          <w:b w:val="1"/>
          <w:bCs w:val="1"/>
          <w:color w:val="424242"/>
          <w:sz w:val="22"/>
          <w:szCs w:val="22"/>
        </w:rPr>
      </w:pP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4"/>
          <w:szCs w:val="24"/>
          <w:rtl w:val="0"/>
        </w:rPr>
        <w:t xml:space="preserve">Andromeda: Generative UI Based Research Agent  </w:t>
      </w:r>
      <w:hyperlink r:id="rId15">
        <w:r w:rsidDel="00000000" w:rsidR="00000000" w:rsidRPr="00000000">
          <w:rPr>
            <w:rFonts w:ascii="Poppins SemiBold" w:cs="Poppins SemiBold" w:eastAsia="Poppins SemiBold" w:hAnsi="Poppins SemiBold"/>
            <w:color w:val="1155cc"/>
            <w:sz w:val="24"/>
            <w:szCs w:val="24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Fonts w:ascii="Poppins SemiBold" w:cs="Poppins SemiBold" w:eastAsia="Poppins SemiBold" w:hAnsi="Poppins SemiBold"/>
          <w:sz w:val="24"/>
          <w:szCs w:val="24"/>
          <w:rtl w:val="0"/>
        </w:rPr>
        <w:t xml:space="preserve"> | </w:t>
      </w:r>
      <w:hyperlink r:id="rId16">
        <w:r w:rsidDel="00000000" w:rsidR="00000000" w:rsidRPr="00000000">
          <w:rPr>
            <w:rFonts w:ascii="Poppins SemiBold" w:cs="Poppins SemiBold" w:eastAsia="Poppins SemiBold" w:hAnsi="Poppins SemiBold"/>
            <w:color w:val="1155cc"/>
            <w:sz w:val="24"/>
            <w:szCs w:val="24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708.6614173228347" w:right="-277.7952755905511" w:firstLine="0"/>
        <w:rPr>
          <w:rFonts w:ascii="Roboto" w:cs="Roboto" w:eastAsia="Roboto" w:hAnsi="Roboto"/>
          <w:b w:val="1"/>
          <w:bCs w:val="1"/>
          <w:color w:val="424242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Built and deployed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an AI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Agent 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generates interactive UIs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for learning, with tools like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web search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asynchronous 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multi-page content extraction reducing research latency from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~89s to ~12.5s (~86%)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image retrieval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Tech Stack: LangChain, LangGraph, FastAPI, WebSockets, SERP API, Vercel,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ind w:left="-708.6614173228347" w:right="-277.7952755905511" w:firstLine="0"/>
        <w:rPr>
          <w:rFonts w:ascii="Roboto" w:cs="Roboto" w:eastAsia="Roboto" w:hAnsi="Roboto"/>
          <w:b w:val="1"/>
          <w:bCs w:val="1"/>
          <w:color w:val="424242"/>
          <w:sz w:val="22"/>
          <w:szCs w:val="22"/>
        </w:rPr>
      </w:pPr>
      <w:r w:rsidDel="00000000" w:rsidR="00000000" w:rsidRPr="00000000">
        <w:rPr>
          <w:rFonts w:ascii="Poppins SemiBold" w:cs="Poppins SemiBold" w:eastAsia="Poppins SemiBold" w:hAnsi="Poppins SemiBold"/>
          <w:color w:val="424242"/>
          <w:sz w:val="24"/>
          <w:szCs w:val="24"/>
          <w:rtl w:val="0"/>
        </w:rPr>
        <w:t xml:space="preserve">CODORA (2nd Prize, Digitize 2025, AIT Chikmagalur)</w:t>
      </w:r>
      <w:r w:rsidDel="00000000" w:rsidR="00000000" w:rsidRPr="00000000">
        <w:rPr>
          <w:rFonts w:ascii="Poppins SemiBold" w:cs="Poppins SemiBold" w:eastAsia="Poppins SemiBold" w:hAnsi="Poppins SemiBold"/>
          <w:sz w:val="24"/>
          <w:szCs w:val="24"/>
          <w:rtl w:val="0"/>
        </w:rPr>
        <w:t xml:space="preserve">  </w:t>
      </w:r>
      <w:hyperlink r:id="rId17">
        <w:r w:rsidDel="00000000" w:rsidR="00000000" w:rsidRPr="00000000">
          <w:rPr>
            <w:rFonts w:ascii="Poppins SemiBold" w:cs="Poppins SemiBold" w:eastAsia="Poppins SemiBold" w:hAnsi="Poppins SemiBold"/>
            <w:color w:val="1155cc"/>
            <w:sz w:val="24"/>
            <w:szCs w:val="24"/>
            <w:u w:val="single"/>
            <w:rtl w:val="0"/>
          </w:rPr>
          <w:t xml:space="preserve">GitHub Repo</w:t>
        </w:r>
      </w:hyperlink>
      <w:r w:rsidDel="00000000" w:rsidR="00000000" w:rsidRPr="00000000">
        <w:rPr>
          <w:rFonts w:ascii="Poppins SemiBold" w:cs="Poppins SemiBold" w:eastAsia="Poppins SemiBold" w:hAnsi="Poppins SemiBold"/>
          <w:sz w:val="24"/>
          <w:szCs w:val="24"/>
          <w:rtl w:val="0"/>
        </w:rPr>
        <w:t xml:space="preserve"> | </w:t>
      </w:r>
      <w:hyperlink r:id="rId18">
        <w:r w:rsidDel="00000000" w:rsidR="00000000" w:rsidRPr="00000000">
          <w:rPr>
            <w:rFonts w:ascii="Poppins SemiBold" w:cs="Poppins SemiBold" w:eastAsia="Poppins SemiBold" w:hAnsi="Poppins SemiBold"/>
            <w:color w:val="1155cc"/>
            <w:sz w:val="24"/>
            <w:szCs w:val="24"/>
            <w:u w:val="single"/>
            <w:rtl w:val="0"/>
          </w:rPr>
          <w:t xml:space="preserve">Live 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708.662" w:right="-277.796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Led a 4-member team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to develop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real-time collaborative workspace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with AI-assisted coding, securing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2nd place out of 150+ teams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at Digitize 2025. Engineered a scalable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asynchronous architecture</w:t>
      </w:r>
      <w:r w:rsidDel="00000000" w:rsidR="00000000" w:rsidRPr="00000000">
        <w:rPr>
          <w:rFonts w:ascii="Roboto" w:cs="Roboto" w:eastAsia="Roboto" w:hAnsi="Roboto"/>
          <w:color w:val="424242"/>
          <w:sz w:val="22"/>
          <w:szCs w:val="22"/>
          <w:rtl w:val="0"/>
        </w:rPr>
        <w:t xml:space="preserve"> using WebSockets for multi-user document editing and integrated a Copilot-style assistant.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24242"/>
          <w:sz w:val="22"/>
          <w:szCs w:val="22"/>
          <w:rtl w:val="0"/>
        </w:rPr>
        <w:t xml:space="preserve">Tech Stack: Django REST, WebSockets, OpenRouter API, Vercel, 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708.6614173228347" w:right="-277.7952755905511" w:firstLine="0"/>
        <w:rPr>
          <w:rFonts w:ascii="Roboto" w:cs="Roboto" w:eastAsia="Roboto" w:hAnsi="Roboto"/>
          <w:b w:val="1"/>
          <w:bCs w:val="1"/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Rule="auto"/>
        <w:ind w:left="-708.6614173228347" w:right="-277.7952755905511" w:firstLine="0"/>
        <w:rPr>
          <w:rFonts w:ascii="Poppins" w:cs="Poppins" w:eastAsia="Poppins" w:hAnsi="Poppins"/>
          <w:i w:val="1"/>
          <w:iCs w:val="1"/>
          <w:color w:val="424242"/>
          <w:sz w:val="20"/>
          <w:szCs w:val="20"/>
        </w:rPr>
      </w:pPr>
      <w:bookmarkStart w:colFirst="0" w:colLast="0" w:name="_utayan5c2wml" w:id="2"/>
      <w:bookmarkEnd w:id="2"/>
      <w:r w:rsidDel="00000000" w:rsidR="00000000" w:rsidRPr="00000000">
        <w:rPr>
          <w:rFonts w:ascii="Poppins" w:cs="Poppins" w:eastAsia="Poppins" w:hAnsi="Poppins"/>
          <w:color w:val="424242"/>
          <w:sz w:val="20"/>
          <w:szCs w:val="20"/>
          <w:rtl w:val="0"/>
        </w:rPr>
        <w:t xml:space="preserve">AMC Engineering College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424242"/>
          <w:sz w:val="20"/>
          <w:szCs w:val="20"/>
          <w:rtl w:val="0"/>
        </w:rPr>
        <w:t xml:space="preserve">— B.E Computer Science Engineering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708.6614173228347" w:right="-277.7952755905511" w:firstLine="0"/>
        <w:rPr>
          <w:rFonts w:ascii="Poppins" w:cs="Poppins" w:eastAsia="Poppins" w:hAnsi="Poppins"/>
          <w:b w:val="1"/>
          <w:bCs w:val="1"/>
          <w:color w:val="424242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424242"/>
          <w:sz w:val="20"/>
          <w:szCs w:val="20"/>
          <w:rtl w:val="0"/>
        </w:rPr>
        <w:t xml:space="preserve">Aug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424242"/>
          <w:sz w:val="20"/>
          <w:szCs w:val="20"/>
          <w:rtl w:val="0"/>
        </w:rPr>
        <w:t xml:space="preserve">2023 - Aug 2027, Bengaluru</w:t>
      </w:r>
    </w:p>
    <w:sectPr>
      <w:footerReference r:id="rId19" w:type="default"/>
      <w:pgSz w:h="15840" w:w="12240" w:orient="portrait"/>
      <w:pgMar w:bottom="720" w:top="720" w:left="1800" w:right="1085.669291338583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ource Code Pr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Roboto Condense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Lato Black">
    <w:embedBold w:fontKey="{00000000-0000-0000-0000-000000000000}" r:id="rId21" w:subsetted="0"/>
    <w:embedBoldItalic w:fontKey="{00000000-0000-0000-0000-000000000000}" r:id="rId22" w:subsetted="0"/>
  </w:font>
  <w:font w:name="Poppins SemiBold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  <w:font w:name="Oswald">
    <w:embedRegular w:fontKey="{00000000-0000-0000-0000-000000000000}" r:id="rId27" w:subsetted="0"/>
    <w:embedBold w:fontKey="{00000000-0000-0000-0000-000000000000}" r:id="rId28" w:subsetted="0"/>
  </w:font>
  <w:font w:name="Poppins ExtraBold">
    <w:embedBold w:fontKey="{00000000-0000-0000-0000-000000000000}" r:id="rId29" w:subsetted="0"/>
    <w:embedBoldItalic w:fontKey="{00000000-0000-0000-0000-000000000000}" r:id="rId30" w:subsetted="0"/>
  </w:font>
  <w:font w:name="PT Mono">
    <w:embedRegular w:fontKey="{00000000-0000-0000-0000-000000000000}" r:id="rId3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vinayak-mishra-82a062291/" TargetMode="External"/><Relationship Id="rId5" Type="http://schemas.openxmlformats.org/officeDocument/2006/relationships/styles" Target="styles.xml"/><Relationship Id="rId6" Type="http://schemas.openxmlformats.org/officeDocument/2006/relationships/hyperlink" Target="mailto:vk2005917@gmail.com" TargetMode="External"/><Relationship Id="rId7" Type="http://schemas.openxmlformats.org/officeDocument/2006/relationships/hyperlink" Target="https://github.com/Vinayak2005917" TargetMode="External"/><Relationship Id="rId8" Type="http://schemas.openxmlformats.org/officeDocument/2006/relationships/hyperlink" Target="https://www.linkedin.com/in/vinayak-mishra-82a062291/" TargetMode="External"/><Relationship Id="rId11" Type="http://schemas.openxmlformats.org/officeDocument/2006/relationships/hyperlink" Target="https://www.codewars.com/users/vinayak12/stats" TargetMode="External"/><Relationship Id="rId10" Type="http://schemas.openxmlformats.org/officeDocument/2006/relationships/hyperlink" Target="https://www.codewars.com/users/vinayak12/stats" TargetMode="External"/><Relationship Id="rId13" Type="http://schemas.openxmlformats.org/officeDocument/2006/relationships/hyperlink" Target="https://github.com/Vinayak2005917/Ask-The-Right-Questions" TargetMode="External"/><Relationship Id="rId12" Type="http://schemas.openxmlformats.org/officeDocument/2006/relationships/hyperlink" Target="https://portfolio-site-phi-azure-13.vercel.app/NARR-1.pdf" TargetMode="External"/><Relationship Id="rId15" Type="http://schemas.openxmlformats.org/officeDocument/2006/relationships/hyperlink" Target="https://github.com/Vinayak2005917/Andromeda" TargetMode="External"/><Relationship Id="rId14" Type="http://schemas.openxmlformats.org/officeDocument/2006/relationships/hyperlink" Target="https://ask-the-right-questions.vercel.app/" TargetMode="External"/><Relationship Id="rId17" Type="http://schemas.openxmlformats.org/officeDocument/2006/relationships/hyperlink" Target="https://github.com/Vinayak2005917/CODORA" TargetMode="External"/><Relationship Id="rId16" Type="http://schemas.openxmlformats.org/officeDocument/2006/relationships/hyperlink" Target="https://andromeda-teal.vercel.app/" TargetMode="External"/><Relationship Id="rId19" Type="http://schemas.openxmlformats.org/officeDocument/2006/relationships/footer" Target="footer1.xml"/><Relationship Id="rId18" Type="http://schemas.openxmlformats.org/officeDocument/2006/relationships/hyperlink" Target="https://codora-eight.vercel.app/dashboard/dashboard.html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obotoCondensed-boldItalic.ttf"/><Relationship Id="rId22" Type="http://schemas.openxmlformats.org/officeDocument/2006/relationships/font" Target="fonts/LatoBlack-boldItalic.ttf"/><Relationship Id="rId21" Type="http://schemas.openxmlformats.org/officeDocument/2006/relationships/font" Target="fonts/LatoBlack-bold.ttf"/><Relationship Id="rId24" Type="http://schemas.openxmlformats.org/officeDocument/2006/relationships/font" Target="fonts/PoppinsSemiBold-bold.ttf"/><Relationship Id="rId23" Type="http://schemas.openxmlformats.org/officeDocument/2006/relationships/font" Target="fonts/PoppinsSemiBold-regular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Poppins-regular.ttf"/><Relationship Id="rId26" Type="http://schemas.openxmlformats.org/officeDocument/2006/relationships/font" Target="fonts/PoppinsSemiBold-boldItalic.ttf"/><Relationship Id="rId25" Type="http://schemas.openxmlformats.org/officeDocument/2006/relationships/font" Target="fonts/PoppinsSemiBold-italic.ttf"/><Relationship Id="rId28" Type="http://schemas.openxmlformats.org/officeDocument/2006/relationships/font" Target="fonts/Oswald-bold.ttf"/><Relationship Id="rId27" Type="http://schemas.openxmlformats.org/officeDocument/2006/relationships/font" Target="fonts/Oswald-regular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29" Type="http://schemas.openxmlformats.org/officeDocument/2006/relationships/font" Target="fonts/PoppinsExtraBold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Relationship Id="rId31" Type="http://schemas.openxmlformats.org/officeDocument/2006/relationships/font" Target="fonts/PTMono-regular.ttf"/><Relationship Id="rId30" Type="http://schemas.openxmlformats.org/officeDocument/2006/relationships/font" Target="fonts/PoppinsExtraBold-boldItalic.ttf"/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SourceCodePro-regular.ttf"/><Relationship Id="rId12" Type="http://schemas.openxmlformats.org/officeDocument/2006/relationships/font" Target="fonts/Poppins-boldItalic.ttf"/><Relationship Id="rId15" Type="http://schemas.openxmlformats.org/officeDocument/2006/relationships/font" Target="fonts/SourceCodePro-italic.ttf"/><Relationship Id="rId14" Type="http://schemas.openxmlformats.org/officeDocument/2006/relationships/font" Target="fonts/SourceCodePro-bold.ttf"/><Relationship Id="rId17" Type="http://schemas.openxmlformats.org/officeDocument/2006/relationships/font" Target="fonts/RobotoCondensed-regular.ttf"/><Relationship Id="rId16" Type="http://schemas.openxmlformats.org/officeDocument/2006/relationships/font" Target="fonts/SourceCodePro-boldItalic.ttf"/><Relationship Id="rId19" Type="http://schemas.openxmlformats.org/officeDocument/2006/relationships/font" Target="fonts/RobotoCondensed-italic.ttf"/><Relationship Id="rId18" Type="http://schemas.openxmlformats.org/officeDocument/2006/relationships/font" Target="fonts/Roboto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