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F243B6" w14:paraId="2A15562C" w14:textId="77777777">
        <w:tc>
          <w:tcPr>
            <w:tcW w:w="10800" w:type="dxa"/>
            <w:tcBorders>
              <w:top w:val="none" w:sz="0" w:space="0" w:color="FFFFFF"/>
              <w:left w:val="none" w:sz="0" w:space="0" w:color="FFFFFF"/>
              <w:bottom w:val="none" w:sz="0" w:space="0" w:color="FFFFFF"/>
              <w:right w:val="none" w:sz="0" w:space="0" w:color="FFFFFF"/>
            </w:tcBorders>
            <w:shd w:val="clear" w:color="auto" w:fill="1F3864"/>
            <w:tcMar>
              <w:top w:w="200" w:type="dxa"/>
              <w:left w:w="300" w:type="dxa"/>
              <w:bottom w:w="200" w:type="dxa"/>
              <w:right w:w="300" w:type="dxa"/>
            </w:tcMar>
          </w:tcPr>
          <w:p w14:paraId="562FDB82" w14:textId="61954CD0" w:rsidR="00F243B6" w:rsidRPr="00A319C1" w:rsidRDefault="00000000">
            <w:pPr>
              <w:jc w:val="center"/>
              <w:rPr>
                <w:sz w:val="16"/>
                <w:szCs w:val="16"/>
              </w:rPr>
            </w:pPr>
            <w:r>
              <w:rPr>
                <w:b/>
                <w:bCs/>
                <w:color w:val="FFFFFF"/>
                <w:sz w:val="52"/>
                <w:szCs w:val="52"/>
              </w:rPr>
              <w:t>VINAYAK S HEGDE</w:t>
            </w:r>
            <w:r w:rsidR="00A319C1">
              <w:rPr>
                <w:b/>
                <w:bCs/>
                <w:color w:val="FFFFFF"/>
                <w:sz w:val="52"/>
                <w:szCs w:val="52"/>
              </w:rPr>
              <w:t xml:space="preserve">                    </w:t>
            </w:r>
          </w:p>
          <w:p w14:paraId="0504F41B" w14:textId="77777777" w:rsidR="00F243B6" w:rsidRDefault="00000000">
            <w:pPr>
              <w:spacing w:before="80"/>
              <w:jc w:val="center"/>
            </w:pPr>
            <w:r>
              <w:rPr>
                <w:color w:val="C8D8EC"/>
                <w:sz w:val="17"/>
                <w:szCs w:val="17"/>
              </w:rPr>
              <w:t>Result-oriented Professional with nearly 4 years of experience building internal tools and driving digital transformation in automotive and manufacturing environments, targeting opportunities as an Associate Product Manager, Product Analyst, or Program Manager. Targeting to leverage strengths in product discovery, requirements engineering, stakeholder engagement, data-driven prioritization, and cross-functional execution to deliver scalable, user-centric products. Open to roles in Bengaluru, remote, or hybrid settings.</w:t>
            </w:r>
          </w:p>
        </w:tc>
      </w:tr>
      <w:tr w:rsidR="00F243B6" w14:paraId="49410353" w14:textId="77777777">
        <w:tc>
          <w:tcPr>
            <w:tcW w:w="10800" w:type="dxa"/>
            <w:tcBorders>
              <w:top w:val="none" w:sz="0" w:space="0" w:color="FFFFFF"/>
              <w:left w:val="none" w:sz="0" w:space="0" w:color="FFFFFF"/>
              <w:bottom w:val="none" w:sz="0" w:space="0" w:color="FFFFFF"/>
              <w:right w:val="none" w:sz="0" w:space="0" w:color="FFFFFF"/>
            </w:tcBorders>
            <w:shd w:val="clear" w:color="auto" w:fill="2E4D7B"/>
            <w:tcMar>
              <w:top w:w="100" w:type="dxa"/>
              <w:left w:w="300" w:type="dxa"/>
              <w:bottom w:w="100" w:type="dxa"/>
              <w:right w:w="300" w:type="dxa"/>
            </w:tcMar>
          </w:tcPr>
          <w:p w14:paraId="0F97AFD4" w14:textId="7955DB16" w:rsidR="00F243B6" w:rsidRDefault="00000000">
            <w:pPr>
              <w:jc w:val="center"/>
            </w:pPr>
            <w:r>
              <w:rPr>
                <w:color w:val="FFFFFF"/>
              </w:rPr>
              <w:t>✉  h</w:t>
            </w:r>
            <w:r w:rsidR="00AD26CC">
              <w:rPr>
                <w:color w:val="FFFFFF"/>
              </w:rPr>
              <w:t>vinayak839</w:t>
            </w:r>
            <w:r>
              <w:rPr>
                <w:color w:val="FFFFFF"/>
              </w:rPr>
              <w:t xml:space="preserve">@gmail.com      ☎  +91 – </w:t>
            </w:r>
            <w:r w:rsidR="00AD26CC">
              <w:rPr>
                <w:color w:val="FFFFFF"/>
              </w:rPr>
              <w:t>9187483708</w:t>
            </w:r>
            <w:r>
              <w:rPr>
                <w:color w:val="9FC5E8"/>
              </w:rPr>
              <w:t xml:space="preserve">      💼  LinkedIn</w:t>
            </w:r>
            <w:r w:rsidR="00A319C1">
              <w:rPr>
                <w:color w:val="9FC5E8"/>
              </w:rPr>
              <w:t xml:space="preserve">- </w:t>
            </w:r>
            <w:r w:rsidR="00A319C1" w:rsidRPr="00A319C1">
              <w:rPr>
                <w:color w:val="9FC5E8"/>
              </w:rPr>
              <w:t>www.linkedin.com/in/vinayak-hegde-0460032a3</w:t>
            </w:r>
          </w:p>
        </w:tc>
      </w:tr>
    </w:tbl>
    <w:p w14:paraId="5E29608A" w14:textId="37B0A825" w:rsidR="00F243B6" w:rsidRDefault="00A319C1">
      <w:pPr>
        <w:spacing w:before="80"/>
      </w:pPr>
      <w:r>
        <w:rPr>
          <w:noProof/>
        </w:rPr>
        <mc:AlternateContent>
          <mc:Choice Requires="wps">
            <w:drawing>
              <wp:anchor distT="0" distB="0" distL="114300" distR="114300" simplePos="0" relativeHeight="251659264" behindDoc="0" locked="0" layoutInCell="1" allowOverlap="1" wp14:anchorId="028B4FC6" wp14:editId="0F2F7274">
                <wp:simplePos x="0" y="0"/>
                <wp:positionH relativeFrom="page">
                  <wp:align>right</wp:align>
                </wp:positionH>
                <wp:positionV relativeFrom="paragraph">
                  <wp:posOffset>-1975485</wp:posOffset>
                </wp:positionV>
                <wp:extent cx="1828800" cy="1828800"/>
                <wp:effectExtent l="0" t="0" r="0" b="8255"/>
                <wp:wrapNone/>
                <wp:docPr id="1635522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64381F0" w14:textId="688B6E1F" w:rsidR="00A319C1" w:rsidRPr="00A319C1" w:rsidRDefault="00A319C1" w:rsidP="00A319C1">
                            <w:pPr>
                              <w:ind w:left="360"/>
                              <w:jc w:val="center"/>
                              <w:rPr>
                                <w:bCs/>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9C1">
                              <w:rPr>
                                <w:bCs/>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Immediate Joiner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28B4FC6" id="_x0000_t202" coordsize="21600,21600" o:spt="202" path="m,l,21600r21600,l21600,xe">
                <v:stroke joinstyle="miter"/>
                <v:path gradientshapeok="t" o:connecttype="rect"/>
              </v:shapetype>
              <v:shape id="Text Box 1" o:spid="_x0000_s1026" type="#_x0000_t202" style="position:absolute;margin-left:92.8pt;margin-top:-155.55pt;width:2in;height:2in;z-index:251659264;visibility:visible;mso-wrap-style:non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M3MM&#10;5dwAAAAJAQAADwAAAGRycy9kb3ducmV2LnhtbEyPwU7DMBBE70j8g7VI3FrHKaAQ4lSo0DNQ+AA3&#10;XuKQeB3Fbpvy9SwnOO7MaPZNtZ79II44xS6QBrXMQCA1wXbUavh43y4KEDEZsmYIhBrOGGFdX15U&#10;prThRG943KVWcAnF0mhwKY2llLFx6E1chhGJvc8weZP4nFppJ3Picj/IPMvupDcd8QdnRtw4bPrd&#10;wWsoMv/S9/f5a/Q33+rWbZ7C8/il9fXV/PgAIuGc/sLwi8/oUDPTPhzIRjFo4CFJw2KllALBfl4U&#10;LO1ZylcKZF3J/wvqHwAAAP//AwBQSwECLQAUAAYACAAAACEAtoM4kv4AAADhAQAAEwAAAAAAAAAA&#10;AAAAAAAAAAAAW0NvbnRlbnRfVHlwZXNdLnhtbFBLAQItABQABgAIAAAAIQA4/SH/1gAAAJQBAAAL&#10;AAAAAAAAAAAAAAAAAC8BAABfcmVscy8ucmVsc1BLAQItABQABgAIAAAAIQAMOmwRCQIAACIEAAAO&#10;AAAAAAAAAAAAAAAAAC4CAABkcnMvZTJvRG9jLnhtbFBLAQItABQABgAIAAAAIQAzcwzl3AAAAAkB&#10;AAAPAAAAAAAAAAAAAAAAAGMEAABkcnMvZG93bnJldi54bWxQSwUGAAAAAAQABADzAAAAbAUAAAAA&#10;" filled="f" stroked="f">
                <v:textbox style="mso-fit-shape-to-text:t">
                  <w:txbxContent>
                    <w:p w14:paraId="264381F0" w14:textId="688B6E1F" w:rsidR="00A319C1" w:rsidRPr="00A319C1" w:rsidRDefault="00A319C1" w:rsidP="00A319C1">
                      <w:pPr>
                        <w:ind w:left="360"/>
                        <w:jc w:val="center"/>
                        <w:rPr>
                          <w:bCs/>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19C1">
                        <w:rPr>
                          <w:bCs/>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Immediate Joiner</w:t>
                      </w:r>
                    </w:p>
                  </w:txbxContent>
                </v:textbox>
                <w10:wrap anchorx="page"/>
              </v:shape>
            </w:pict>
          </mc:Fallback>
        </mc:AlternateConten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4"/>
        <w:gridCol w:w="204"/>
        <w:gridCol w:w="7132"/>
      </w:tblGrid>
      <w:tr w:rsidR="00F243B6" w14:paraId="611CFFB3" w14:textId="77777777">
        <w:tc>
          <w:tcPr>
            <w:tcW w:w="30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200" w:type="dxa"/>
              <w:right w:w="200" w:type="dxa"/>
            </w:tcMar>
          </w:tcPr>
          <w:p w14:paraId="746982B8" w14:textId="77777777" w:rsidR="00F243B6" w:rsidRDefault="00000000">
            <w:pPr>
              <w:pBdr>
                <w:bottom w:val="single" w:sz="6" w:space="0" w:color="2E75B6"/>
              </w:pBdr>
              <w:spacing w:before="160" w:after="60"/>
            </w:pPr>
            <w:r>
              <w:rPr>
                <w:b/>
                <w:bCs/>
                <w:color w:val="1F3864"/>
                <w:sz w:val="20"/>
                <w:szCs w:val="20"/>
              </w:rPr>
              <w:t>CORE COMPETENCIES</w:t>
            </w:r>
          </w:p>
          <w:p w14:paraId="0EC8BEF6" w14:textId="77777777" w:rsidR="00F243B6" w:rsidRDefault="00000000">
            <w:pPr>
              <w:pStyle w:val="ListParagraph"/>
              <w:numPr>
                <w:ilvl w:val="0"/>
                <w:numId w:val="2"/>
              </w:numPr>
              <w:spacing w:before="25" w:after="25"/>
            </w:pPr>
            <w:r>
              <w:rPr>
                <w:sz w:val="17"/>
                <w:szCs w:val="17"/>
              </w:rPr>
              <w:t>User Experience Design</w:t>
            </w:r>
          </w:p>
          <w:p w14:paraId="4652AF6B" w14:textId="77777777" w:rsidR="00F243B6" w:rsidRDefault="00000000">
            <w:pPr>
              <w:pStyle w:val="ListParagraph"/>
              <w:numPr>
                <w:ilvl w:val="0"/>
                <w:numId w:val="2"/>
              </w:numPr>
              <w:spacing w:before="25" w:after="25"/>
            </w:pPr>
            <w:r>
              <w:rPr>
                <w:sz w:val="17"/>
                <w:szCs w:val="17"/>
              </w:rPr>
              <w:t>Engineering Process Optimization</w:t>
            </w:r>
          </w:p>
          <w:p w14:paraId="6D2083B8" w14:textId="77777777" w:rsidR="00F243B6" w:rsidRDefault="00000000">
            <w:pPr>
              <w:pStyle w:val="ListParagraph"/>
              <w:numPr>
                <w:ilvl w:val="0"/>
                <w:numId w:val="2"/>
              </w:numPr>
              <w:spacing w:before="25" w:after="25"/>
            </w:pPr>
            <w:r>
              <w:rPr>
                <w:sz w:val="17"/>
                <w:szCs w:val="17"/>
              </w:rPr>
              <w:t>Cross-Functional Team Collaboration</w:t>
            </w:r>
          </w:p>
          <w:p w14:paraId="136A209C" w14:textId="77777777" w:rsidR="00F243B6" w:rsidRDefault="00000000">
            <w:pPr>
              <w:pStyle w:val="ListParagraph"/>
              <w:numPr>
                <w:ilvl w:val="0"/>
                <w:numId w:val="2"/>
              </w:numPr>
              <w:spacing w:before="25" w:after="25"/>
            </w:pPr>
            <w:r>
              <w:rPr>
                <w:sz w:val="17"/>
                <w:szCs w:val="17"/>
              </w:rPr>
              <w:t>Agile Project Management</w:t>
            </w:r>
          </w:p>
          <w:p w14:paraId="6971B066" w14:textId="77777777" w:rsidR="00F243B6" w:rsidRDefault="00000000">
            <w:pPr>
              <w:pStyle w:val="ListParagraph"/>
              <w:numPr>
                <w:ilvl w:val="0"/>
                <w:numId w:val="2"/>
              </w:numPr>
              <w:spacing w:before="25" w:after="25"/>
            </w:pPr>
            <w:r>
              <w:rPr>
                <w:sz w:val="17"/>
                <w:szCs w:val="17"/>
              </w:rPr>
              <w:t>Stakeholder Engagement Strategies</w:t>
            </w:r>
          </w:p>
          <w:p w14:paraId="49892DF1" w14:textId="77777777" w:rsidR="00F243B6" w:rsidRDefault="00000000">
            <w:pPr>
              <w:pStyle w:val="ListParagraph"/>
              <w:numPr>
                <w:ilvl w:val="0"/>
                <w:numId w:val="2"/>
              </w:numPr>
              <w:spacing w:before="25" w:after="25"/>
            </w:pPr>
            <w:r>
              <w:rPr>
                <w:sz w:val="17"/>
                <w:szCs w:val="17"/>
              </w:rPr>
              <w:t>Data-Driven Decision Making</w:t>
            </w:r>
          </w:p>
          <w:p w14:paraId="2EB45E2E" w14:textId="77777777" w:rsidR="00F243B6" w:rsidRDefault="00000000">
            <w:pPr>
              <w:pStyle w:val="ListParagraph"/>
              <w:numPr>
                <w:ilvl w:val="0"/>
                <w:numId w:val="2"/>
              </w:numPr>
              <w:spacing w:before="25" w:after="25"/>
            </w:pPr>
            <w:r>
              <w:rPr>
                <w:sz w:val="17"/>
                <w:szCs w:val="17"/>
              </w:rPr>
              <w:t>Product Lifecycle Management</w:t>
            </w:r>
          </w:p>
          <w:p w14:paraId="588DC634" w14:textId="77777777" w:rsidR="00F243B6" w:rsidRDefault="00000000">
            <w:pPr>
              <w:pStyle w:val="ListParagraph"/>
              <w:numPr>
                <w:ilvl w:val="0"/>
                <w:numId w:val="2"/>
              </w:numPr>
              <w:spacing w:before="25" w:after="25"/>
            </w:pPr>
            <w:r>
              <w:rPr>
                <w:sz w:val="17"/>
                <w:szCs w:val="17"/>
              </w:rPr>
              <w:t>Continuous Improvement Methodologies</w:t>
            </w:r>
          </w:p>
          <w:p w14:paraId="51F99B45" w14:textId="77777777" w:rsidR="00F243B6" w:rsidRDefault="00000000">
            <w:pPr>
              <w:pStyle w:val="ListParagraph"/>
              <w:numPr>
                <w:ilvl w:val="0"/>
                <w:numId w:val="2"/>
              </w:numPr>
              <w:spacing w:before="25" w:after="25"/>
            </w:pPr>
            <w:r>
              <w:rPr>
                <w:sz w:val="17"/>
                <w:szCs w:val="17"/>
              </w:rPr>
              <w:t>Digital Transformation Initiatives</w:t>
            </w:r>
          </w:p>
          <w:p w14:paraId="6FC692DC" w14:textId="77777777" w:rsidR="00F243B6" w:rsidRDefault="00000000">
            <w:pPr>
              <w:pStyle w:val="ListParagraph"/>
              <w:numPr>
                <w:ilvl w:val="0"/>
                <w:numId w:val="2"/>
              </w:numPr>
              <w:spacing w:before="25" w:after="25"/>
            </w:pPr>
            <w:r>
              <w:rPr>
                <w:sz w:val="17"/>
                <w:szCs w:val="17"/>
              </w:rPr>
              <w:t>Training and Development Strategies</w:t>
            </w:r>
          </w:p>
          <w:p w14:paraId="2FFCF83C" w14:textId="77777777" w:rsidR="00F243B6" w:rsidRDefault="00F243B6">
            <w:pPr>
              <w:spacing w:before="120"/>
            </w:pPr>
          </w:p>
          <w:p w14:paraId="16CBE872" w14:textId="77777777" w:rsidR="00F243B6" w:rsidRDefault="00000000">
            <w:pPr>
              <w:pBdr>
                <w:bottom w:val="single" w:sz="6" w:space="0" w:color="2E75B6"/>
              </w:pBdr>
              <w:spacing w:before="160" w:after="60"/>
            </w:pPr>
            <w:r>
              <w:rPr>
                <w:b/>
                <w:bCs/>
                <w:color w:val="1F3864"/>
                <w:sz w:val="20"/>
                <w:szCs w:val="20"/>
              </w:rPr>
              <w:t>TECHNICAL SKILLS</w:t>
            </w:r>
          </w:p>
          <w:p w14:paraId="27A11E4E" w14:textId="77777777" w:rsidR="00F243B6" w:rsidRDefault="00000000">
            <w:pPr>
              <w:spacing w:before="15" w:after="15"/>
            </w:pPr>
            <w:r>
              <w:rPr>
                <w:b/>
                <w:bCs/>
                <w:sz w:val="17"/>
                <w:szCs w:val="17"/>
              </w:rPr>
              <w:t>Data &amp; Analytics:</w:t>
            </w:r>
          </w:p>
          <w:p w14:paraId="6B145559" w14:textId="77777777" w:rsidR="00F243B6" w:rsidRDefault="00000000">
            <w:pPr>
              <w:spacing w:before="15" w:after="15"/>
            </w:pPr>
            <w:r>
              <w:rPr>
                <w:sz w:val="17"/>
                <w:szCs w:val="17"/>
              </w:rPr>
              <w:t>Excel, SQL, Python, Power BI, Metrics Definition</w:t>
            </w:r>
          </w:p>
          <w:p w14:paraId="061B2E52" w14:textId="77777777" w:rsidR="00F243B6" w:rsidRDefault="00F243B6">
            <w:pPr>
              <w:spacing w:before="40"/>
            </w:pPr>
          </w:p>
          <w:p w14:paraId="5BCCC459" w14:textId="77777777" w:rsidR="00F243B6" w:rsidRDefault="00000000">
            <w:pPr>
              <w:spacing w:before="15" w:after="15"/>
            </w:pPr>
            <w:r>
              <w:rPr>
                <w:b/>
                <w:bCs/>
                <w:sz w:val="17"/>
                <w:szCs w:val="17"/>
              </w:rPr>
              <w:t>Tools:</w:t>
            </w:r>
          </w:p>
          <w:p w14:paraId="59956BE3" w14:textId="77777777" w:rsidR="00F243B6" w:rsidRDefault="00000000">
            <w:pPr>
              <w:spacing w:before="15" w:after="15"/>
            </w:pPr>
            <w:r>
              <w:rPr>
                <w:sz w:val="17"/>
                <w:szCs w:val="17"/>
              </w:rPr>
              <w:t>NX, Teamcenter/Smaragd (PLM), Jira / Confluence (Workflow), Low-code prototyping tools</w:t>
            </w:r>
          </w:p>
          <w:p w14:paraId="5458D056" w14:textId="77777777" w:rsidR="00F243B6" w:rsidRDefault="00F243B6">
            <w:pPr>
              <w:spacing w:before="120"/>
            </w:pPr>
          </w:p>
          <w:p w14:paraId="6E3D4A28" w14:textId="77777777" w:rsidR="00F243B6" w:rsidRDefault="00000000">
            <w:pPr>
              <w:pBdr>
                <w:bottom w:val="single" w:sz="6" w:space="0" w:color="2E75B6"/>
              </w:pBdr>
              <w:spacing w:before="160" w:after="60"/>
            </w:pPr>
            <w:r>
              <w:rPr>
                <w:b/>
                <w:bCs/>
                <w:color w:val="1F3864"/>
                <w:sz w:val="20"/>
                <w:szCs w:val="20"/>
              </w:rPr>
              <w:t>EDUCATION</w:t>
            </w:r>
          </w:p>
          <w:p w14:paraId="4052D558" w14:textId="77777777" w:rsidR="00F243B6" w:rsidRDefault="00000000">
            <w:pPr>
              <w:spacing w:before="15" w:after="15"/>
            </w:pPr>
            <w:r>
              <w:rPr>
                <w:b/>
                <w:bCs/>
                <w:sz w:val="17"/>
                <w:szCs w:val="17"/>
              </w:rPr>
              <w:t>Bachelor of Engineering – Mechanical Engineering</w:t>
            </w:r>
          </w:p>
          <w:p w14:paraId="44CF71B4" w14:textId="77777777" w:rsidR="00F243B6" w:rsidRDefault="00000000">
            <w:pPr>
              <w:spacing w:before="15" w:after="15"/>
            </w:pPr>
            <w:r>
              <w:rPr>
                <w:sz w:val="17"/>
                <w:szCs w:val="17"/>
              </w:rPr>
              <w:t>SDM College of Engineering &amp; Technology | 2022</w:t>
            </w:r>
          </w:p>
          <w:p w14:paraId="6549CCF9" w14:textId="77777777" w:rsidR="00F243B6" w:rsidRDefault="00F243B6">
            <w:pPr>
              <w:spacing w:before="40"/>
            </w:pPr>
          </w:p>
          <w:p w14:paraId="5B494A57" w14:textId="77777777" w:rsidR="00F243B6" w:rsidRDefault="00000000">
            <w:pPr>
              <w:spacing w:before="15" w:after="15"/>
            </w:pPr>
            <w:r>
              <w:rPr>
                <w:b/>
                <w:bCs/>
                <w:sz w:val="17"/>
                <w:szCs w:val="17"/>
              </w:rPr>
              <w:t>Product Management Fellowship (Pursuing)</w:t>
            </w:r>
          </w:p>
          <w:p w14:paraId="25B5DC4D" w14:textId="77777777" w:rsidR="00F243B6" w:rsidRDefault="00000000">
            <w:pPr>
              <w:spacing w:before="15" w:after="15"/>
            </w:pPr>
            <w:r>
              <w:rPr>
                <w:sz w:val="17"/>
                <w:szCs w:val="17"/>
              </w:rPr>
              <w:t>NextLeap</w:t>
            </w:r>
          </w:p>
          <w:p w14:paraId="4CD130A4" w14:textId="77777777" w:rsidR="00F243B6" w:rsidRDefault="00F243B6">
            <w:pPr>
              <w:spacing w:before="120"/>
            </w:pPr>
          </w:p>
          <w:p w14:paraId="1043E60A" w14:textId="77777777" w:rsidR="00F243B6" w:rsidRDefault="00000000">
            <w:pPr>
              <w:pBdr>
                <w:bottom w:val="single" w:sz="6" w:space="0" w:color="2E75B6"/>
              </w:pBdr>
              <w:spacing w:before="160" w:after="60"/>
            </w:pPr>
            <w:r>
              <w:rPr>
                <w:b/>
                <w:bCs/>
                <w:color w:val="1F3864"/>
                <w:sz w:val="20"/>
                <w:szCs w:val="20"/>
              </w:rPr>
              <w:t>CERTIFICATION</w:t>
            </w:r>
          </w:p>
          <w:p w14:paraId="17DCB4AC" w14:textId="77777777" w:rsidR="00F243B6" w:rsidRDefault="00000000">
            <w:pPr>
              <w:spacing w:before="15" w:after="15"/>
            </w:pPr>
            <w:r>
              <w:rPr>
                <w:b/>
                <w:bCs/>
                <w:sz w:val="17"/>
                <w:szCs w:val="17"/>
              </w:rPr>
              <w:t>Lean Six Sigma Green Belt (Pursuing)</w:t>
            </w:r>
          </w:p>
          <w:p w14:paraId="090BF651" w14:textId="77777777" w:rsidR="00F243B6" w:rsidRDefault="00F243B6">
            <w:pPr>
              <w:spacing w:before="120"/>
            </w:pPr>
          </w:p>
          <w:p w14:paraId="2AF52E02" w14:textId="77777777" w:rsidR="00F243B6" w:rsidRDefault="00000000">
            <w:pPr>
              <w:pBdr>
                <w:bottom w:val="single" w:sz="6" w:space="0" w:color="2E75B6"/>
              </w:pBdr>
              <w:spacing w:before="160" w:after="60"/>
            </w:pPr>
            <w:r>
              <w:rPr>
                <w:b/>
                <w:bCs/>
                <w:color w:val="1F3864"/>
                <w:sz w:val="20"/>
                <w:szCs w:val="20"/>
              </w:rPr>
              <w:t>SOFT SKILLS</w:t>
            </w:r>
          </w:p>
          <w:p w14:paraId="1AF2DF7E" w14:textId="77777777" w:rsidR="00F243B6" w:rsidRDefault="00000000">
            <w:pPr>
              <w:pStyle w:val="ListParagraph"/>
              <w:numPr>
                <w:ilvl w:val="0"/>
                <w:numId w:val="2"/>
              </w:numPr>
              <w:spacing w:before="25" w:after="25"/>
            </w:pPr>
            <w:r>
              <w:rPr>
                <w:sz w:val="17"/>
                <w:szCs w:val="17"/>
              </w:rPr>
              <w:t>Effective Communication</w:t>
            </w:r>
          </w:p>
          <w:p w14:paraId="7274934D" w14:textId="77777777" w:rsidR="00F243B6" w:rsidRDefault="00000000">
            <w:pPr>
              <w:pStyle w:val="ListParagraph"/>
              <w:numPr>
                <w:ilvl w:val="0"/>
                <w:numId w:val="2"/>
              </w:numPr>
              <w:spacing w:before="25" w:after="25"/>
            </w:pPr>
            <w:r>
              <w:rPr>
                <w:sz w:val="17"/>
                <w:szCs w:val="17"/>
              </w:rPr>
              <w:t>Adaptability</w:t>
            </w:r>
          </w:p>
          <w:p w14:paraId="7D43E974" w14:textId="77777777" w:rsidR="00F243B6" w:rsidRDefault="00000000">
            <w:pPr>
              <w:pStyle w:val="ListParagraph"/>
              <w:numPr>
                <w:ilvl w:val="0"/>
                <w:numId w:val="2"/>
              </w:numPr>
              <w:spacing w:before="25" w:after="25"/>
            </w:pPr>
            <w:r>
              <w:rPr>
                <w:sz w:val="17"/>
                <w:szCs w:val="17"/>
              </w:rPr>
              <w:t>Strategic Thinking</w:t>
            </w:r>
          </w:p>
          <w:p w14:paraId="31600A57" w14:textId="77777777" w:rsidR="00F243B6" w:rsidRDefault="00000000">
            <w:pPr>
              <w:pStyle w:val="ListParagraph"/>
              <w:numPr>
                <w:ilvl w:val="0"/>
                <w:numId w:val="2"/>
              </w:numPr>
              <w:spacing w:before="25" w:after="25"/>
            </w:pPr>
            <w:r>
              <w:rPr>
                <w:sz w:val="17"/>
                <w:szCs w:val="17"/>
              </w:rPr>
              <w:t>Quick Learning</w:t>
            </w:r>
          </w:p>
          <w:p w14:paraId="4C79878B" w14:textId="77777777" w:rsidR="00F243B6" w:rsidRDefault="00F243B6">
            <w:pPr>
              <w:spacing w:before="120"/>
            </w:pPr>
          </w:p>
          <w:p w14:paraId="6D51B476" w14:textId="77777777" w:rsidR="00F243B6" w:rsidRDefault="00000000">
            <w:pPr>
              <w:pBdr>
                <w:bottom w:val="single" w:sz="6" w:space="0" w:color="2E75B6"/>
              </w:pBdr>
              <w:spacing w:before="160" w:after="60"/>
            </w:pPr>
            <w:r>
              <w:rPr>
                <w:b/>
                <w:bCs/>
                <w:color w:val="1F3864"/>
                <w:sz w:val="20"/>
                <w:szCs w:val="20"/>
              </w:rPr>
              <w:lastRenderedPageBreak/>
              <w:t>PERSONAL DETAILS</w:t>
            </w:r>
          </w:p>
          <w:p w14:paraId="72851251" w14:textId="77777777" w:rsidR="00F243B6" w:rsidRDefault="00000000">
            <w:pPr>
              <w:spacing w:before="15" w:after="15"/>
            </w:pPr>
            <w:r>
              <w:rPr>
                <w:b/>
                <w:bCs/>
                <w:sz w:val="17"/>
                <w:szCs w:val="17"/>
              </w:rPr>
              <w:t>Address:</w:t>
            </w:r>
          </w:p>
          <w:p w14:paraId="761CAC93" w14:textId="77777777" w:rsidR="00F243B6" w:rsidRDefault="00000000">
            <w:pPr>
              <w:spacing w:before="15" w:after="15"/>
            </w:pPr>
            <w:r>
              <w:rPr>
                <w:sz w:val="17"/>
                <w:szCs w:val="17"/>
              </w:rPr>
              <w:t>Bengaluru, Karnataka</w:t>
            </w:r>
          </w:p>
          <w:p w14:paraId="45158D0C" w14:textId="77777777" w:rsidR="00F243B6" w:rsidRDefault="00F243B6">
            <w:pPr>
              <w:spacing w:before="30"/>
            </w:pPr>
          </w:p>
          <w:p w14:paraId="66D0D2C2" w14:textId="77777777" w:rsidR="00F243B6" w:rsidRDefault="00000000">
            <w:pPr>
              <w:spacing w:before="15" w:after="15"/>
            </w:pPr>
            <w:r>
              <w:rPr>
                <w:b/>
                <w:bCs/>
                <w:sz w:val="17"/>
                <w:szCs w:val="17"/>
              </w:rPr>
              <w:t>Languages Known:</w:t>
            </w:r>
          </w:p>
          <w:p w14:paraId="635DA747" w14:textId="0EF70979" w:rsidR="00F243B6" w:rsidRDefault="00000000">
            <w:pPr>
              <w:spacing w:before="15" w:after="15"/>
              <w:rPr>
                <w:sz w:val="17"/>
                <w:szCs w:val="17"/>
              </w:rPr>
            </w:pPr>
            <w:r>
              <w:rPr>
                <w:sz w:val="17"/>
                <w:szCs w:val="17"/>
              </w:rPr>
              <w:t>English, Hindi</w:t>
            </w:r>
            <w:r w:rsidR="00755D5C">
              <w:rPr>
                <w:sz w:val="17"/>
                <w:szCs w:val="17"/>
              </w:rPr>
              <w:t>,</w:t>
            </w:r>
            <w:r w:rsidR="00A57F29">
              <w:rPr>
                <w:sz w:val="17"/>
                <w:szCs w:val="17"/>
              </w:rPr>
              <w:t xml:space="preserve"> </w:t>
            </w:r>
            <w:r w:rsidR="00755D5C">
              <w:rPr>
                <w:sz w:val="17"/>
                <w:szCs w:val="17"/>
              </w:rPr>
              <w:t>kannada</w:t>
            </w:r>
          </w:p>
          <w:p w14:paraId="314DDDAE" w14:textId="77777777" w:rsidR="00A319C1" w:rsidRDefault="00A319C1">
            <w:pPr>
              <w:spacing w:before="15" w:after="15"/>
              <w:rPr>
                <w:sz w:val="17"/>
                <w:szCs w:val="17"/>
              </w:rPr>
            </w:pPr>
          </w:p>
          <w:p w14:paraId="729CE631" w14:textId="77777777" w:rsidR="00A319C1" w:rsidRPr="00755D5C" w:rsidRDefault="00A319C1">
            <w:pPr>
              <w:spacing w:before="15" w:after="15"/>
              <w:rPr>
                <w:b/>
                <w:bCs/>
                <w:sz w:val="17"/>
                <w:szCs w:val="17"/>
              </w:rPr>
            </w:pPr>
            <w:r w:rsidRPr="00755D5C">
              <w:rPr>
                <w:b/>
                <w:bCs/>
                <w:sz w:val="17"/>
                <w:szCs w:val="17"/>
              </w:rPr>
              <w:t>Achievements:</w:t>
            </w:r>
          </w:p>
          <w:p w14:paraId="155F0A5C" w14:textId="77777777" w:rsidR="00A319C1" w:rsidRDefault="00A319C1">
            <w:pPr>
              <w:spacing w:before="15" w:after="15"/>
            </w:pPr>
            <w:r>
              <w:t xml:space="preserve">Guiness Record Participant- One of the 1235 cyclists who made guiness world record on 26 jan 2019 for largest single line bicycle parade. </w:t>
            </w:r>
          </w:p>
          <w:p w14:paraId="4C5396EA" w14:textId="77777777" w:rsidR="00A319C1" w:rsidRDefault="00A319C1">
            <w:pPr>
              <w:spacing w:before="15" w:after="15"/>
            </w:pPr>
          </w:p>
          <w:p w14:paraId="2F05312E" w14:textId="5BB36FA6" w:rsidR="00E20129" w:rsidRDefault="00A319C1">
            <w:pPr>
              <w:spacing w:before="15" w:after="15"/>
            </w:pPr>
            <w:r>
              <w:t>Received Departmental Award in DTICI</w:t>
            </w:r>
            <w:r w:rsidR="00335957">
              <w:t>.</w:t>
            </w:r>
          </w:p>
          <w:p w14:paraId="2D59B220" w14:textId="77777777" w:rsidR="00E20129" w:rsidRDefault="00E20129">
            <w:pPr>
              <w:spacing w:before="15" w:after="15"/>
            </w:pPr>
          </w:p>
          <w:p w14:paraId="74324EAA" w14:textId="197C96D7" w:rsidR="00A319C1" w:rsidRDefault="00E20129">
            <w:pPr>
              <w:spacing w:before="15" w:after="15"/>
            </w:pPr>
            <w:r>
              <w:t>Part of Core Committee member for Company wide innovation event</w:t>
            </w:r>
            <w:r w:rsidR="00335957">
              <w:t>.</w:t>
            </w:r>
            <w:r w:rsidR="00A319C1">
              <w:t xml:space="preserve"> </w:t>
            </w:r>
          </w:p>
        </w:tc>
        <w:tc>
          <w:tcPr>
            <w:tcW w:w="180" w:type="dxa"/>
            <w:tcBorders>
              <w:top w:val="none" w:sz="0" w:space="0" w:color="FFFFFF"/>
              <w:left w:val="none" w:sz="0" w:space="0" w:color="FFFFFF"/>
              <w:bottom w:val="none" w:sz="0" w:space="0" w:color="FFFFFF"/>
              <w:right w:val="none" w:sz="0" w:space="0" w:color="FFFFFF"/>
            </w:tcBorders>
          </w:tcPr>
          <w:p w14:paraId="4900C911" w14:textId="77777777" w:rsidR="00F243B6" w:rsidRDefault="00F243B6"/>
        </w:tc>
        <w:tc>
          <w:tcPr>
            <w:tcW w:w="6300" w:type="dxa"/>
            <w:tcBorders>
              <w:top w:val="none" w:sz="0" w:space="0" w:color="FFFFFF"/>
              <w:left w:val="none" w:sz="0" w:space="0" w:color="FFFFFF"/>
              <w:bottom w:val="none" w:sz="0" w:space="0" w:color="FFFFFF"/>
              <w:right w:val="none" w:sz="0" w:space="0" w:color="FFFFFF"/>
            </w:tcBorders>
            <w:tcMar>
              <w:top w:w="120" w:type="dxa"/>
              <w:left w:w="200" w:type="dxa"/>
              <w:bottom w:w="200" w:type="dxa"/>
              <w:right w:w="100" w:type="dxa"/>
            </w:tcMar>
          </w:tcPr>
          <w:p w14:paraId="3E2E6E03" w14:textId="77777777" w:rsidR="00F243B6" w:rsidRDefault="00000000">
            <w:pPr>
              <w:pBdr>
                <w:bottom w:val="single" w:sz="8" w:space="0" w:color="2E75B6"/>
              </w:pBdr>
              <w:spacing w:before="160" w:after="60"/>
            </w:pPr>
            <w:r>
              <w:rPr>
                <w:b/>
                <w:bCs/>
                <w:color w:val="1F3864"/>
                <w:sz w:val="22"/>
                <w:szCs w:val="22"/>
              </w:rPr>
              <w:t>PROFILE SUMMARY</w:t>
            </w:r>
          </w:p>
          <w:p w14:paraId="163F44F4" w14:textId="77777777" w:rsidR="00F243B6" w:rsidRDefault="00000000">
            <w:pPr>
              <w:pStyle w:val="ListParagraph"/>
              <w:numPr>
                <w:ilvl w:val="0"/>
                <w:numId w:val="3"/>
              </w:numPr>
              <w:spacing w:before="30" w:after="30"/>
            </w:pPr>
            <w:r>
              <w:t xml:space="preserve">Owning </w:t>
            </w:r>
            <w:r>
              <w:rPr>
                <w:b/>
                <w:bCs/>
              </w:rPr>
              <w:t>product discovery, requirements engineering, stakeholder engagement, and cross-functional delivery</w:t>
            </w:r>
            <w:r>
              <w:t xml:space="preserve"> for internal tools and digital transformation initiatives across vehicle integration workflows.</w:t>
            </w:r>
          </w:p>
          <w:p w14:paraId="144512A5" w14:textId="77777777" w:rsidR="00F243B6" w:rsidRDefault="00000000">
            <w:pPr>
              <w:pStyle w:val="ListParagraph"/>
              <w:numPr>
                <w:ilvl w:val="0"/>
                <w:numId w:val="3"/>
              </w:numPr>
              <w:spacing w:before="30" w:after="30"/>
            </w:pPr>
            <w:r>
              <w:t xml:space="preserve">Delivered high-impact internal products including the </w:t>
            </w:r>
            <w:r>
              <w:rPr>
                <w:b/>
                <w:bCs/>
              </w:rPr>
              <w:t>Hydraulic Connector Recommendation Tool</w:t>
            </w:r>
            <w:r>
              <w:t xml:space="preserve"> and </w:t>
            </w:r>
            <w:r>
              <w:rPr>
                <w:b/>
                <w:bCs/>
              </w:rPr>
              <w:t>Digital Assembly Playbooks</w:t>
            </w:r>
            <w:r>
              <w:t>, reducing component selection errors, improving engineering consistency, cutting rework, and driving measurable efficiency gains (</w:t>
            </w:r>
            <w:r>
              <w:rPr>
                <w:b/>
                <w:bCs/>
              </w:rPr>
              <w:t>~40% reduction in time-to-select, ~15% process improvement</w:t>
            </w:r>
            <w:r>
              <w:t>).</w:t>
            </w:r>
          </w:p>
          <w:p w14:paraId="38E8FACA" w14:textId="77777777" w:rsidR="00F243B6" w:rsidRDefault="00000000">
            <w:pPr>
              <w:pStyle w:val="ListParagraph"/>
              <w:numPr>
                <w:ilvl w:val="0"/>
                <w:numId w:val="3"/>
              </w:numPr>
              <w:spacing w:before="30" w:after="30"/>
            </w:pPr>
            <w:r>
              <w:t xml:space="preserve">Strong foundation in </w:t>
            </w:r>
            <w:r>
              <w:rPr>
                <w:b/>
                <w:bCs/>
              </w:rPr>
              <w:t>product discovery, PRDs/specs, user journeys, prioritization, roadmap planning, process optimization, and metrics-driven execution</w:t>
            </w:r>
            <w:r>
              <w:t>, with hands-on exposure to PLM tools, Jira/Confluence, Excel, SQL (basic), Python (basic), Power BI (basic), and low-code prototyping.</w:t>
            </w:r>
          </w:p>
          <w:p w14:paraId="5CE9EFB9" w14:textId="77777777" w:rsidR="00F243B6" w:rsidRDefault="00000000">
            <w:pPr>
              <w:pStyle w:val="ListParagraph"/>
              <w:numPr>
                <w:ilvl w:val="0"/>
                <w:numId w:val="3"/>
              </w:numPr>
              <w:spacing w:before="30" w:after="30"/>
            </w:pPr>
            <w:r>
              <w:t xml:space="preserve">Pursuing </w:t>
            </w:r>
            <w:r>
              <w:rPr>
                <w:b/>
                <w:bCs/>
              </w:rPr>
              <w:t>Product Management Fellowship (NextLeap)</w:t>
            </w:r>
            <w:r>
              <w:t xml:space="preserve"> and </w:t>
            </w:r>
            <w:r>
              <w:rPr>
                <w:b/>
                <w:bCs/>
              </w:rPr>
              <w:t>Lean Six Sigma Green Belt</w:t>
            </w:r>
            <w:r>
              <w:t xml:space="preserve">, complemented by strengths in </w:t>
            </w:r>
            <w:r>
              <w:rPr>
                <w:b/>
                <w:bCs/>
              </w:rPr>
              <w:t>stakeholder communication, problem framing, analytical thinking, structured documentation, and execution under ambiguity</w:t>
            </w:r>
            <w:r>
              <w:t>.</w:t>
            </w:r>
          </w:p>
          <w:p w14:paraId="159E6BF8" w14:textId="77777777" w:rsidR="00F243B6" w:rsidRDefault="00F243B6">
            <w:pPr>
              <w:spacing w:before="80"/>
            </w:pPr>
          </w:p>
          <w:p w14:paraId="79A0C1D0" w14:textId="77777777" w:rsidR="00F243B6" w:rsidRDefault="00000000">
            <w:pPr>
              <w:pBdr>
                <w:bottom w:val="single" w:sz="8" w:space="0" w:color="2E75B6"/>
              </w:pBdr>
              <w:spacing w:before="160" w:after="60"/>
            </w:pPr>
            <w:r>
              <w:rPr>
                <w:b/>
                <w:bCs/>
                <w:color w:val="1F3864"/>
                <w:sz w:val="22"/>
                <w:szCs w:val="22"/>
              </w:rPr>
              <w:t>ORGANISATIONAL EXPERIENCE</w:t>
            </w:r>
          </w:p>
          <w:p w14:paraId="273835A9" w14:textId="77777777" w:rsidR="00F243B6" w:rsidRDefault="00000000">
            <w:pPr>
              <w:spacing w:before="100" w:after="10"/>
            </w:pPr>
            <w:r>
              <w:rPr>
                <w:b/>
                <w:bCs/>
                <w:color w:val="1F3864"/>
                <w:sz w:val="20"/>
                <w:szCs w:val="20"/>
              </w:rPr>
              <w:t>Daimler Truck Innovation Centre India</w:t>
            </w:r>
          </w:p>
          <w:p w14:paraId="326F59DB" w14:textId="77777777" w:rsidR="00F243B6" w:rsidRDefault="00000000">
            <w:pPr>
              <w:spacing w:before="10" w:after="10"/>
            </w:pPr>
            <w:r>
              <w:rPr>
                <w:b/>
                <w:bCs/>
                <w:color w:val="2E4D7B"/>
              </w:rPr>
              <w:t>Product Development Engineer – Vehicle Integration &amp; Internal Tools</w:t>
            </w:r>
          </w:p>
          <w:p w14:paraId="74D6E8A4" w14:textId="7EF9A30A" w:rsidR="00F243B6" w:rsidRDefault="00000000">
            <w:pPr>
              <w:spacing w:before="5" w:after="60"/>
            </w:pPr>
            <w:r>
              <w:rPr>
                <w:i/>
                <w:iCs/>
                <w:color w:val="555555"/>
                <w:sz w:val="17"/>
                <w:szCs w:val="17"/>
              </w:rPr>
              <w:t xml:space="preserve">Aug 2022 – </w:t>
            </w:r>
            <w:r w:rsidR="00A319C1">
              <w:rPr>
                <w:i/>
                <w:iCs/>
                <w:color w:val="555555"/>
                <w:sz w:val="17"/>
                <w:szCs w:val="17"/>
              </w:rPr>
              <w:t>Mar 2026</w:t>
            </w:r>
            <w:r>
              <w:rPr>
                <w:i/>
                <w:iCs/>
                <w:color w:val="555555"/>
                <w:sz w:val="17"/>
                <w:szCs w:val="17"/>
              </w:rPr>
              <w:t xml:space="preserve"> | Bengaluru, India</w:t>
            </w:r>
          </w:p>
          <w:p w14:paraId="73A7E3B8" w14:textId="77777777" w:rsidR="00F243B6" w:rsidRDefault="00000000">
            <w:pPr>
              <w:pStyle w:val="ListParagraph"/>
              <w:numPr>
                <w:ilvl w:val="0"/>
                <w:numId w:val="3"/>
              </w:numPr>
              <w:spacing w:before="30" w:after="30"/>
            </w:pPr>
            <w:r>
              <w:t xml:space="preserve">Conceived and delivered internal productivity tools, including a </w:t>
            </w:r>
            <w:r>
              <w:rPr>
                <w:b/>
                <w:bCs/>
              </w:rPr>
              <w:t>Hydraulic Connector Recommendation prototype</w:t>
            </w:r>
            <w:r>
              <w:t>, addressing component discovery challenges and reducing selection rework while improving engineering consistency.</w:t>
            </w:r>
          </w:p>
          <w:p w14:paraId="0AD80BB3" w14:textId="77777777" w:rsidR="00F243B6" w:rsidRDefault="00000000">
            <w:pPr>
              <w:pStyle w:val="ListParagraph"/>
              <w:numPr>
                <w:ilvl w:val="0"/>
                <w:numId w:val="3"/>
              </w:numPr>
              <w:spacing w:before="30" w:after="30"/>
            </w:pPr>
            <w:r>
              <w:t>Championed a digitalization initiative by replacing static manuals with interactive 3D PDF assembly playbooks, defining user journeys, coordinating with design and manufacturing teams, and driving adoption that earned a departmental efficiency award.</w:t>
            </w:r>
          </w:p>
          <w:p w14:paraId="1D457D43" w14:textId="77777777" w:rsidR="00F243B6" w:rsidRDefault="00000000">
            <w:pPr>
              <w:pStyle w:val="ListParagraph"/>
              <w:numPr>
                <w:ilvl w:val="0"/>
                <w:numId w:val="3"/>
              </w:numPr>
              <w:spacing w:before="30" w:after="30"/>
            </w:pPr>
            <w:r>
              <w:t>Bridged cross-functional stakeholders across Design, Manufacturing, and Suppliers by converting high-level business objectives into user stories, specifications, deliverables, and acceptance criteria for vehicle integration programs.</w:t>
            </w:r>
          </w:p>
          <w:p w14:paraId="0DE345C4" w14:textId="77777777" w:rsidR="00F243B6" w:rsidRDefault="00000000">
            <w:pPr>
              <w:pStyle w:val="ListParagraph"/>
              <w:numPr>
                <w:ilvl w:val="0"/>
                <w:numId w:val="3"/>
              </w:numPr>
              <w:spacing w:before="30" w:after="30"/>
            </w:pPr>
            <w:r>
              <w:t>Owned end-to-end delivery of integration work packages, balancing cost, quality, and timelines to ensure on-time release readiness, while standardizing BOM workflows and installation templates to accelerate onboarding for new engineers.</w:t>
            </w:r>
          </w:p>
          <w:p w14:paraId="62F81C2F" w14:textId="77777777" w:rsidR="00F243B6" w:rsidRDefault="00000000">
            <w:pPr>
              <w:pStyle w:val="ListParagraph"/>
              <w:numPr>
                <w:ilvl w:val="0"/>
                <w:numId w:val="3"/>
              </w:numPr>
              <w:spacing w:before="30" w:after="30"/>
            </w:pPr>
            <w:r>
              <w:t xml:space="preserve">Drove data-led execution and innovation by tracking key metrics (cycle time, build readiness, defect rates, change requests), achieving </w:t>
            </w:r>
            <w:r>
              <w:rPr>
                <w:b/>
                <w:bCs/>
              </w:rPr>
              <w:t>~15% process improvement</w:t>
            </w:r>
            <w:r>
              <w:t>, and contributing as a core committee member for a company-wide sustainability and innovation (Eco-Sprint) event, coordinating problem intake, solution vetting, vendors, and procurement.</w:t>
            </w:r>
          </w:p>
          <w:p w14:paraId="635E28D0" w14:textId="77777777" w:rsidR="00F243B6" w:rsidRDefault="00F243B6">
            <w:pPr>
              <w:spacing w:before="80"/>
            </w:pPr>
          </w:p>
          <w:p w14:paraId="2E50A96D" w14:textId="77777777" w:rsidR="00F243B6" w:rsidRDefault="00000000">
            <w:pPr>
              <w:spacing w:before="80" w:after="10"/>
            </w:pPr>
            <w:r>
              <w:rPr>
                <w:b/>
                <w:bCs/>
                <w:color w:val="1F3864"/>
                <w:sz w:val="20"/>
                <w:szCs w:val="20"/>
              </w:rPr>
              <w:t>Dana Anand (Spicer India) Ltd.</w:t>
            </w:r>
          </w:p>
          <w:p w14:paraId="678089B8" w14:textId="77777777" w:rsidR="00F243B6" w:rsidRDefault="00000000">
            <w:pPr>
              <w:spacing w:before="10" w:after="10"/>
            </w:pPr>
            <w:r>
              <w:rPr>
                <w:b/>
                <w:bCs/>
                <w:color w:val="2E4D7B"/>
              </w:rPr>
              <w:t>Learning &amp; Development Intern</w:t>
            </w:r>
          </w:p>
          <w:p w14:paraId="493050DA" w14:textId="77777777" w:rsidR="00F243B6" w:rsidRDefault="00000000">
            <w:pPr>
              <w:spacing w:before="5" w:after="60"/>
            </w:pPr>
            <w:r>
              <w:rPr>
                <w:i/>
                <w:iCs/>
                <w:color w:val="555555"/>
                <w:sz w:val="17"/>
                <w:szCs w:val="17"/>
              </w:rPr>
              <w:t>Jan 2022 – Jun 2022 | Dharwad, India</w:t>
            </w:r>
          </w:p>
          <w:p w14:paraId="5D9AA272" w14:textId="77777777" w:rsidR="00F243B6" w:rsidRDefault="00000000">
            <w:pPr>
              <w:pStyle w:val="ListParagraph"/>
              <w:numPr>
                <w:ilvl w:val="0"/>
                <w:numId w:val="3"/>
              </w:numPr>
              <w:spacing w:before="30" w:after="30"/>
            </w:pPr>
            <w:r>
              <w:t>Designed and produced video-based training modules for assembly operations (grooving, serrating), emphasizing operator safety and standard work practices.</w:t>
            </w:r>
          </w:p>
          <w:p w14:paraId="1056D4CC" w14:textId="77777777" w:rsidR="00F243B6" w:rsidRDefault="00000000">
            <w:pPr>
              <w:pStyle w:val="ListParagraph"/>
              <w:numPr>
                <w:ilvl w:val="0"/>
                <w:numId w:val="3"/>
              </w:numPr>
              <w:spacing w:before="30" w:after="30"/>
            </w:pPr>
            <w:r>
              <w:lastRenderedPageBreak/>
              <w:t>Strengthened training effectiveness by improving content clarity and retention, supporting smoother onboarding and knowledge transfer on the shop floor.</w:t>
            </w:r>
          </w:p>
          <w:p w14:paraId="6E2E405E" w14:textId="77777777" w:rsidR="00F243B6" w:rsidRDefault="00F243B6">
            <w:pPr>
              <w:spacing w:before="80"/>
            </w:pPr>
          </w:p>
          <w:p w14:paraId="7F684111" w14:textId="77777777" w:rsidR="00F243B6" w:rsidRDefault="00000000">
            <w:pPr>
              <w:pBdr>
                <w:bottom w:val="single" w:sz="8" w:space="0" w:color="2E75B6"/>
              </w:pBdr>
              <w:spacing w:before="160" w:after="60"/>
            </w:pPr>
            <w:r>
              <w:rPr>
                <w:b/>
                <w:bCs/>
                <w:color w:val="1F3864"/>
                <w:sz w:val="22"/>
                <w:szCs w:val="22"/>
              </w:rPr>
              <w:t>PROJECTS</w:t>
            </w:r>
          </w:p>
          <w:p w14:paraId="5D95312B" w14:textId="77777777" w:rsidR="00F243B6" w:rsidRDefault="00000000">
            <w:pPr>
              <w:spacing w:before="80" w:after="10"/>
            </w:pPr>
            <w:r>
              <w:rPr>
                <w:b/>
                <w:bCs/>
                <w:color w:val="1F3864"/>
                <w:sz w:val="19"/>
                <w:szCs w:val="19"/>
              </w:rPr>
              <w:t>Hydraulic Connector Recommendation Tool</w:t>
            </w:r>
            <w:r>
              <w:rPr>
                <w:sz w:val="19"/>
                <w:szCs w:val="19"/>
              </w:rPr>
              <w:t xml:space="preserve"> | Internal Productivity App</w:t>
            </w:r>
          </w:p>
          <w:p w14:paraId="3F8C3289" w14:textId="77777777" w:rsidR="00F243B6" w:rsidRDefault="00000000">
            <w:pPr>
              <w:pStyle w:val="ListParagraph"/>
              <w:numPr>
                <w:ilvl w:val="0"/>
                <w:numId w:val="3"/>
              </w:numPr>
              <w:spacing w:before="30" w:after="30"/>
            </w:pPr>
            <w:r>
              <w:t>Identified and framed a high-impact problem in connector selection caused by catalog complexity, then defined user journeys and constraints to design a low-code chatbot prototype that guided engineers using ID/OD/Pressure inputs.</w:t>
            </w:r>
          </w:p>
          <w:p w14:paraId="007B8B8A" w14:textId="77777777" w:rsidR="00F243B6" w:rsidRDefault="00000000">
            <w:pPr>
              <w:pStyle w:val="ListParagraph"/>
              <w:numPr>
                <w:ilvl w:val="0"/>
                <w:numId w:val="3"/>
              </w:numPr>
              <w:spacing w:before="30" w:after="30"/>
            </w:pPr>
            <w:r>
              <w:t xml:space="preserve">Validated and iterated the core user loop through engineering-user feedback, improving reliability and showcasing a </w:t>
            </w:r>
            <w:r>
              <w:rPr>
                <w:b/>
                <w:bCs/>
              </w:rPr>
              <w:t>~40% reduction in time-to-select</w:t>
            </w:r>
            <w:r>
              <w:t xml:space="preserve"> during pilot evaluation.</w:t>
            </w:r>
          </w:p>
          <w:p w14:paraId="1EA4D17A" w14:textId="77777777" w:rsidR="00F243B6" w:rsidRDefault="00F243B6">
            <w:pPr>
              <w:spacing w:before="60"/>
            </w:pPr>
          </w:p>
          <w:p w14:paraId="3404EC78" w14:textId="77777777" w:rsidR="00F243B6" w:rsidRDefault="00000000">
            <w:pPr>
              <w:spacing w:before="60" w:after="10"/>
            </w:pPr>
            <w:r>
              <w:rPr>
                <w:b/>
                <w:bCs/>
                <w:color w:val="1F3864"/>
                <w:sz w:val="19"/>
                <w:szCs w:val="19"/>
              </w:rPr>
              <w:t>Digital Assembly Playbooks</w:t>
            </w:r>
            <w:r>
              <w:rPr>
                <w:sz w:val="19"/>
                <w:szCs w:val="19"/>
              </w:rPr>
              <w:t xml:space="preserve"> | User Experience Enhancement</w:t>
            </w:r>
          </w:p>
          <w:p w14:paraId="3BF090F2" w14:textId="77777777" w:rsidR="00F243B6" w:rsidRDefault="00000000">
            <w:pPr>
              <w:pStyle w:val="ListParagraph"/>
              <w:numPr>
                <w:ilvl w:val="0"/>
                <w:numId w:val="3"/>
              </w:numPr>
              <w:spacing w:before="30" w:after="30"/>
            </w:pPr>
            <w:r>
              <w:t>Reimagined and digitized static 2D assembly documentation into interactive 3D assets, enhancing usability and clarity for shop-floor teams.</w:t>
            </w:r>
          </w:p>
          <w:p w14:paraId="16F571D7" w14:textId="77777777" w:rsidR="00F243B6" w:rsidRDefault="00000000">
            <w:pPr>
              <w:pStyle w:val="ListParagraph"/>
              <w:numPr>
                <w:ilvl w:val="0"/>
                <w:numId w:val="3"/>
              </w:numPr>
              <w:spacing w:before="30" w:after="30"/>
            </w:pPr>
            <w:r>
              <w:t>Reduced installation errors during prototype builds by improving visual guidance and standardization across assembly workflows.</w:t>
            </w:r>
          </w:p>
        </w:tc>
      </w:tr>
    </w:tbl>
    <w:p w14:paraId="308A5184" w14:textId="77777777" w:rsidR="00D323E2" w:rsidRDefault="00D323E2"/>
    <w:sectPr w:rsidR="00D323E2">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F73B5" w14:textId="77777777" w:rsidR="00325D17" w:rsidRDefault="00325D17" w:rsidP="00A319C1">
      <w:r>
        <w:separator/>
      </w:r>
    </w:p>
  </w:endnote>
  <w:endnote w:type="continuationSeparator" w:id="0">
    <w:p w14:paraId="38F8DE95" w14:textId="77777777" w:rsidR="00325D17" w:rsidRDefault="00325D17" w:rsidP="00A31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7A2D8" w14:textId="77777777" w:rsidR="00325D17" w:rsidRDefault="00325D17" w:rsidP="00A319C1">
      <w:r>
        <w:separator/>
      </w:r>
    </w:p>
  </w:footnote>
  <w:footnote w:type="continuationSeparator" w:id="0">
    <w:p w14:paraId="623FCCF1" w14:textId="77777777" w:rsidR="00325D17" w:rsidRDefault="00325D17" w:rsidP="00A319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42F96"/>
    <w:multiLevelType w:val="hybridMultilevel"/>
    <w:tmpl w:val="859E881E"/>
    <w:lvl w:ilvl="0" w:tplc="8794A95A">
      <w:start w:val="1"/>
      <w:numFmt w:val="bullet"/>
      <w:lvlText w:val="•"/>
      <w:lvlJc w:val="left"/>
      <w:pPr>
        <w:ind w:left="360" w:hanging="200"/>
      </w:pPr>
    </w:lvl>
    <w:lvl w:ilvl="1" w:tplc="79263C90">
      <w:numFmt w:val="decimal"/>
      <w:lvlText w:val=""/>
      <w:lvlJc w:val="left"/>
    </w:lvl>
    <w:lvl w:ilvl="2" w:tplc="C32A9CFA">
      <w:numFmt w:val="decimal"/>
      <w:lvlText w:val=""/>
      <w:lvlJc w:val="left"/>
    </w:lvl>
    <w:lvl w:ilvl="3" w:tplc="AADA14AC">
      <w:numFmt w:val="decimal"/>
      <w:lvlText w:val=""/>
      <w:lvlJc w:val="left"/>
    </w:lvl>
    <w:lvl w:ilvl="4" w:tplc="7DEA206E">
      <w:numFmt w:val="decimal"/>
      <w:lvlText w:val=""/>
      <w:lvlJc w:val="left"/>
    </w:lvl>
    <w:lvl w:ilvl="5" w:tplc="A088F7CA">
      <w:numFmt w:val="decimal"/>
      <w:lvlText w:val=""/>
      <w:lvlJc w:val="left"/>
    </w:lvl>
    <w:lvl w:ilvl="6" w:tplc="84B8F596">
      <w:numFmt w:val="decimal"/>
      <w:lvlText w:val=""/>
      <w:lvlJc w:val="left"/>
    </w:lvl>
    <w:lvl w:ilvl="7" w:tplc="35AEE47A">
      <w:numFmt w:val="decimal"/>
      <w:lvlText w:val=""/>
      <w:lvlJc w:val="left"/>
    </w:lvl>
    <w:lvl w:ilvl="8" w:tplc="DD104744">
      <w:numFmt w:val="decimal"/>
      <w:lvlText w:val=""/>
      <w:lvlJc w:val="left"/>
    </w:lvl>
  </w:abstractNum>
  <w:abstractNum w:abstractNumId="1" w15:restartNumberingAfterBreak="0">
    <w:nsid w:val="4F6E07C4"/>
    <w:multiLevelType w:val="hybridMultilevel"/>
    <w:tmpl w:val="3AAA19AA"/>
    <w:lvl w:ilvl="0" w:tplc="F312B4E2">
      <w:start w:val="1"/>
      <w:numFmt w:val="bullet"/>
      <w:lvlText w:val="•"/>
      <w:lvlJc w:val="left"/>
      <w:pPr>
        <w:ind w:left="280" w:hanging="160"/>
      </w:pPr>
    </w:lvl>
    <w:lvl w:ilvl="1" w:tplc="CCD475C8">
      <w:numFmt w:val="decimal"/>
      <w:lvlText w:val=""/>
      <w:lvlJc w:val="left"/>
    </w:lvl>
    <w:lvl w:ilvl="2" w:tplc="FCA01268">
      <w:numFmt w:val="decimal"/>
      <w:lvlText w:val=""/>
      <w:lvlJc w:val="left"/>
    </w:lvl>
    <w:lvl w:ilvl="3" w:tplc="97901CC8">
      <w:numFmt w:val="decimal"/>
      <w:lvlText w:val=""/>
      <w:lvlJc w:val="left"/>
    </w:lvl>
    <w:lvl w:ilvl="4" w:tplc="7FF67CEE">
      <w:numFmt w:val="decimal"/>
      <w:lvlText w:val=""/>
      <w:lvlJc w:val="left"/>
    </w:lvl>
    <w:lvl w:ilvl="5" w:tplc="19AE6F46">
      <w:numFmt w:val="decimal"/>
      <w:lvlText w:val=""/>
      <w:lvlJc w:val="left"/>
    </w:lvl>
    <w:lvl w:ilvl="6" w:tplc="5B8EC190">
      <w:numFmt w:val="decimal"/>
      <w:lvlText w:val=""/>
      <w:lvlJc w:val="left"/>
    </w:lvl>
    <w:lvl w:ilvl="7" w:tplc="673E3E2A">
      <w:numFmt w:val="decimal"/>
      <w:lvlText w:val=""/>
      <w:lvlJc w:val="left"/>
    </w:lvl>
    <w:lvl w:ilvl="8" w:tplc="55AAAA9E">
      <w:numFmt w:val="decimal"/>
      <w:lvlText w:val=""/>
      <w:lvlJc w:val="left"/>
    </w:lvl>
  </w:abstractNum>
  <w:abstractNum w:abstractNumId="2" w15:restartNumberingAfterBreak="0">
    <w:nsid w:val="508826E7"/>
    <w:multiLevelType w:val="hybridMultilevel"/>
    <w:tmpl w:val="AD168F8C"/>
    <w:lvl w:ilvl="0" w:tplc="A7782F94">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33206F7"/>
    <w:multiLevelType w:val="hybridMultilevel"/>
    <w:tmpl w:val="9036E426"/>
    <w:lvl w:ilvl="0" w:tplc="141A91E0">
      <w:start w:val="1"/>
      <w:numFmt w:val="bullet"/>
      <w:lvlText w:val="●"/>
      <w:lvlJc w:val="left"/>
      <w:pPr>
        <w:ind w:left="720" w:hanging="360"/>
      </w:pPr>
    </w:lvl>
    <w:lvl w:ilvl="1" w:tplc="ABB24F28">
      <w:start w:val="1"/>
      <w:numFmt w:val="bullet"/>
      <w:lvlText w:val="○"/>
      <w:lvlJc w:val="left"/>
      <w:pPr>
        <w:ind w:left="1440" w:hanging="360"/>
      </w:pPr>
    </w:lvl>
    <w:lvl w:ilvl="2" w:tplc="1A6AD826">
      <w:start w:val="1"/>
      <w:numFmt w:val="bullet"/>
      <w:lvlText w:val="■"/>
      <w:lvlJc w:val="left"/>
      <w:pPr>
        <w:ind w:left="2160" w:hanging="360"/>
      </w:pPr>
    </w:lvl>
    <w:lvl w:ilvl="3" w:tplc="E7FE81C4">
      <w:start w:val="1"/>
      <w:numFmt w:val="bullet"/>
      <w:lvlText w:val="●"/>
      <w:lvlJc w:val="left"/>
      <w:pPr>
        <w:ind w:left="2880" w:hanging="360"/>
      </w:pPr>
    </w:lvl>
    <w:lvl w:ilvl="4" w:tplc="D7601B5C">
      <w:start w:val="1"/>
      <w:numFmt w:val="bullet"/>
      <w:lvlText w:val="○"/>
      <w:lvlJc w:val="left"/>
      <w:pPr>
        <w:ind w:left="3600" w:hanging="360"/>
      </w:pPr>
    </w:lvl>
    <w:lvl w:ilvl="5" w:tplc="21D2BFFE">
      <w:start w:val="1"/>
      <w:numFmt w:val="bullet"/>
      <w:lvlText w:val="■"/>
      <w:lvlJc w:val="left"/>
      <w:pPr>
        <w:ind w:left="4320" w:hanging="360"/>
      </w:pPr>
    </w:lvl>
    <w:lvl w:ilvl="6" w:tplc="FCC82712">
      <w:start w:val="1"/>
      <w:numFmt w:val="bullet"/>
      <w:lvlText w:val="●"/>
      <w:lvlJc w:val="left"/>
      <w:pPr>
        <w:ind w:left="5040" w:hanging="360"/>
      </w:pPr>
    </w:lvl>
    <w:lvl w:ilvl="7" w:tplc="495CD764">
      <w:start w:val="1"/>
      <w:numFmt w:val="bullet"/>
      <w:lvlText w:val="●"/>
      <w:lvlJc w:val="left"/>
      <w:pPr>
        <w:ind w:left="5760" w:hanging="360"/>
      </w:pPr>
    </w:lvl>
    <w:lvl w:ilvl="8" w:tplc="D7E2A194">
      <w:start w:val="1"/>
      <w:numFmt w:val="bullet"/>
      <w:lvlText w:val="●"/>
      <w:lvlJc w:val="left"/>
      <w:pPr>
        <w:ind w:left="6480" w:hanging="360"/>
      </w:pPr>
    </w:lvl>
  </w:abstractNum>
  <w:num w:numId="1" w16cid:durableId="1240364507">
    <w:abstractNumId w:val="3"/>
    <w:lvlOverride w:ilvl="0">
      <w:startOverride w:val="1"/>
    </w:lvlOverride>
  </w:num>
  <w:num w:numId="2" w16cid:durableId="822040969">
    <w:abstractNumId w:val="1"/>
    <w:lvlOverride w:ilvl="0">
      <w:startOverride w:val="1"/>
    </w:lvlOverride>
  </w:num>
  <w:num w:numId="3" w16cid:durableId="606012030">
    <w:abstractNumId w:val="0"/>
    <w:lvlOverride w:ilvl="0">
      <w:startOverride w:val="1"/>
    </w:lvlOverride>
  </w:num>
  <w:num w:numId="4" w16cid:durableId="527804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3B6"/>
    <w:rsid w:val="00325D17"/>
    <w:rsid w:val="00335957"/>
    <w:rsid w:val="003916CA"/>
    <w:rsid w:val="00721EDE"/>
    <w:rsid w:val="00755D5C"/>
    <w:rsid w:val="00A319C1"/>
    <w:rsid w:val="00A57F29"/>
    <w:rsid w:val="00AD26CC"/>
    <w:rsid w:val="00AE406F"/>
    <w:rsid w:val="00C415F7"/>
    <w:rsid w:val="00D323E2"/>
    <w:rsid w:val="00D535D1"/>
    <w:rsid w:val="00E20129"/>
    <w:rsid w:val="00E41DB7"/>
    <w:rsid w:val="00EE0C36"/>
    <w:rsid w:val="00F243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45735"/>
  <w15:docId w15:val="{7AF3BED9-2747-426F-AD54-48819D79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319C1"/>
    <w:pPr>
      <w:tabs>
        <w:tab w:val="center" w:pos="4513"/>
        <w:tab w:val="right" w:pos="9026"/>
      </w:tabs>
    </w:pPr>
  </w:style>
  <w:style w:type="character" w:customStyle="1" w:styleId="HeaderChar">
    <w:name w:val="Header Char"/>
    <w:basedOn w:val="DefaultParagraphFont"/>
    <w:link w:val="Header"/>
    <w:uiPriority w:val="99"/>
    <w:rsid w:val="00A319C1"/>
  </w:style>
  <w:style w:type="paragraph" w:styleId="Footer">
    <w:name w:val="footer"/>
    <w:basedOn w:val="Normal"/>
    <w:link w:val="FooterChar"/>
    <w:uiPriority w:val="99"/>
    <w:unhideWhenUsed/>
    <w:rsid w:val="00A319C1"/>
    <w:pPr>
      <w:tabs>
        <w:tab w:val="center" w:pos="4513"/>
        <w:tab w:val="right" w:pos="9026"/>
      </w:tabs>
    </w:pPr>
  </w:style>
  <w:style w:type="character" w:customStyle="1" w:styleId="FooterChar">
    <w:name w:val="Footer Char"/>
    <w:basedOn w:val="DefaultParagraphFont"/>
    <w:link w:val="Footer"/>
    <w:uiPriority w:val="99"/>
    <w:rsid w:val="00A319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831</Words>
  <Characters>4742</Characters>
  <Application>Microsoft Office Word</Application>
  <DocSecurity>0</DocSecurity>
  <Lines>39</Lines>
  <Paragraphs>11</Paragraphs>
  <ScaleCrop>false</ScaleCrop>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Vinayak Hegde</cp:lastModifiedBy>
  <cp:revision>9</cp:revision>
  <dcterms:created xsi:type="dcterms:W3CDTF">2026-04-24T05:54:00Z</dcterms:created>
  <dcterms:modified xsi:type="dcterms:W3CDTF">2026-04-24T06:56:00Z</dcterms:modified>
</cp:coreProperties>
</file>