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E117C" w14:textId="598D88B2" w:rsidR="00E510B3" w:rsidRPr="005B529C" w:rsidRDefault="00535F07">
      <w:pPr>
        <w:rPr>
          <w:sz w:val="56"/>
          <w:szCs w:val="56"/>
        </w:rPr>
      </w:pPr>
      <w:r w:rsidRPr="005B529C">
        <w:rPr>
          <w:sz w:val="56"/>
          <w:szCs w:val="56"/>
        </w:rPr>
        <w:t xml:space="preserve">Banana </w:t>
      </w:r>
      <w:proofErr w:type="gramStart"/>
      <w:r w:rsidRPr="005B529C">
        <w:rPr>
          <w:sz w:val="56"/>
          <w:szCs w:val="56"/>
        </w:rPr>
        <w:t>Problem ,</w:t>
      </w:r>
      <w:proofErr w:type="gramEnd"/>
      <w:r w:rsidRPr="005B529C">
        <w:rPr>
          <w:sz w:val="56"/>
          <w:szCs w:val="56"/>
        </w:rPr>
        <w:t xml:space="preserve"> Level 1:</w:t>
      </w:r>
    </w:p>
    <w:p w14:paraId="5B44684D" w14:textId="77777777" w:rsidR="00535F07" w:rsidRPr="005B529C" w:rsidRDefault="00535F07" w:rsidP="00535F07">
      <w:pPr>
        <w:rPr>
          <w:sz w:val="32"/>
          <w:szCs w:val="32"/>
        </w:rPr>
      </w:pPr>
      <w:r w:rsidRPr="005B529C">
        <w:rPr>
          <w:sz w:val="32"/>
          <w:szCs w:val="32"/>
        </w:rPr>
        <w:t xml:space="preserve">The positions of the links on the slider-crank linkage in Figure 4.112 can be solved </w:t>
      </w:r>
    </w:p>
    <w:p w14:paraId="6A6242BD" w14:textId="77777777" w:rsidR="00535F07" w:rsidRPr="005B529C" w:rsidRDefault="00535F07" w:rsidP="00535F07">
      <w:pPr>
        <w:rPr>
          <w:sz w:val="32"/>
          <w:szCs w:val="32"/>
        </w:rPr>
      </w:pPr>
      <w:r w:rsidRPr="005B529C">
        <w:rPr>
          <w:sz w:val="32"/>
          <w:szCs w:val="32"/>
        </w:rPr>
        <w:t xml:space="preserve">using simple hand calculations, and can be checked using SOLIDWORKS. Solve </w:t>
      </w:r>
    </w:p>
    <w:p w14:paraId="56A734A9" w14:textId="77777777" w:rsidR="00535F07" w:rsidRPr="005B529C" w:rsidRDefault="00535F07" w:rsidP="00535F07">
      <w:pPr>
        <w:rPr>
          <w:sz w:val="32"/>
          <w:szCs w:val="32"/>
        </w:rPr>
      </w:pPr>
      <w:r w:rsidRPr="005B529C">
        <w:rPr>
          <w:sz w:val="32"/>
          <w:szCs w:val="32"/>
        </w:rPr>
        <w:t xml:space="preserve">for the slider position, d, and the connecting rod angle θ3 for the following two </w:t>
      </w:r>
    </w:p>
    <w:p w14:paraId="679C15BA" w14:textId="77777777" w:rsidR="00535F07" w:rsidRPr="005B529C" w:rsidRDefault="00535F07" w:rsidP="00535F07">
      <w:pPr>
        <w:rPr>
          <w:sz w:val="32"/>
          <w:szCs w:val="32"/>
        </w:rPr>
      </w:pPr>
      <w:r w:rsidRPr="005B529C">
        <w:rPr>
          <w:sz w:val="32"/>
          <w:szCs w:val="32"/>
        </w:rPr>
        <w:t>situations:</w:t>
      </w:r>
    </w:p>
    <w:p w14:paraId="69FA74B5" w14:textId="77777777" w:rsidR="00535F07" w:rsidRPr="005B529C" w:rsidRDefault="00535F07" w:rsidP="00535F07">
      <w:pPr>
        <w:rPr>
          <w:sz w:val="32"/>
          <w:szCs w:val="32"/>
        </w:rPr>
      </w:pPr>
      <w:r w:rsidRPr="005B529C">
        <w:rPr>
          <w:sz w:val="32"/>
          <w:szCs w:val="32"/>
        </w:rPr>
        <w:t xml:space="preserve">a. The crank length is 1.4 cm, the coupler length is 4 cm, the vertical offset is 1 cm, </w:t>
      </w:r>
    </w:p>
    <w:p w14:paraId="485C326C" w14:textId="77777777" w:rsidR="00535F07" w:rsidRPr="005B529C" w:rsidRDefault="00535F07" w:rsidP="00535F07">
      <w:pPr>
        <w:rPr>
          <w:sz w:val="32"/>
          <w:szCs w:val="32"/>
        </w:rPr>
      </w:pPr>
      <w:r w:rsidRPr="005B529C">
        <w:rPr>
          <w:sz w:val="32"/>
          <w:szCs w:val="32"/>
        </w:rPr>
        <w:t>and the crank angle is 45°.</w:t>
      </w:r>
    </w:p>
    <w:p w14:paraId="7C7940DA" w14:textId="6B626334" w:rsidR="00535F07" w:rsidRPr="005B529C" w:rsidRDefault="00535F07" w:rsidP="00535F07">
      <w:pPr>
        <w:rPr>
          <w:sz w:val="32"/>
          <w:szCs w:val="32"/>
        </w:rPr>
      </w:pPr>
      <w:r w:rsidRPr="005B529C">
        <w:rPr>
          <w:sz w:val="32"/>
          <w:szCs w:val="32"/>
        </w:rPr>
        <w:t>b. The crank length is 7 cm, the coupler length is 25 cm, the vertical offset is 10 cm, and the crank angle is 330°.</w:t>
      </w:r>
    </w:p>
    <w:p w14:paraId="1D6BAB14" w14:textId="77777777" w:rsidR="00535F07" w:rsidRDefault="00535F07" w:rsidP="00535F07"/>
    <w:p w14:paraId="72DCF77E" w14:textId="0F5CBCED" w:rsidR="00535F07" w:rsidRPr="005B529C" w:rsidRDefault="005B529C" w:rsidP="00535F07">
      <w:pPr>
        <w:rPr>
          <w:b/>
          <w:bCs/>
          <w:u w:val="single"/>
        </w:rPr>
      </w:pPr>
      <w:proofErr w:type="gramStart"/>
      <w:r>
        <w:rPr>
          <w:b/>
          <w:bCs/>
          <w:u w:val="single"/>
        </w:rPr>
        <w:t xml:space="preserve">MATLAB </w:t>
      </w:r>
      <w:r w:rsidR="000A6500" w:rsidRPr="005B529C">
        <w:rPr>
          <w:b/>
          <w:bCs/>
          <w:u w:val="single"/>
        </w:rPr>
        <w:t xml:space="preserve"> Code</w:t>
      </w:r>
      <w:proofErr w:type="gramEnd"/>
      <w:r w:rsidR="000A6500" w:rsidRPr="005B529C">
        <w:rPr>
          <w:b/>
          <w:bCs/>
          <w:u w:val="single"/>
        </w:rPr>
        <w:t>:</w:t>
      </w:r>
    </w:p>
    <w:p w14:paraId="4A1A1885" w14:textId="4DD64CAB" w:rsidR="000A6500" w:rsidRPr="005B529C" w:rsidRDefault="000A6500" w:rsidP="00535F07">
      <w:pPr>
        <w:rPr>
          <w:b/>
          <w:bCs/>
          <w:u w:val="single"/>
        </w:rPr>
      </w:pPr>
      <w:r w:rsidRPr="005B529C">
        <w:rPr>
          <w:b/>
          <w:bCs/>
          <w:u w:val="single"/>
        </w:rPr>
        <w:t>Main code:</w:t>
      </w:r>
    </w:p>
    <w:p w14:paraId="18556DF3" w14:textId="3E444ABB" w:rsidR="000A6500" w:rsidRPr="000A6500" w:rsidRDefault="000A6500" w:rsidP="000A6500">
      <w:pPr>
        <w:spacing w:after="0"/>
        <w:rPr>
          <w:highlight w:val="lightGray"/>
        </w:rPr>
      </w:pPr>
      <w:r w:rsidRPr="000A6500">
        <w:rPr>
          <w:highlight w:val="lightGray"/>
        </w:rPr>
        <w:t>a = 7; % crank length (m)</w:t>
      </w:r>
      <w:r w:rsidR="00E64CD5">
        <w:rPr>
          <w:highlight w:val="lightGray"/>
        </w:rPr>
        <w:t xml:space="preserve">   Not!!: The values here are for the case b, change the dimensions for case a                  </w:t>
      </w:r>
    </w:p>
    <w:p w14:paraId="2067B661" w14:textId="77777777" w:rsidR="000A6500" w:rsidRPr="000A6500" w:rsidRDefault="000A6500" w:rsidP="000A6500">
      <w:pPr>
        <w:spacing w:after="0"/>
        <w:rPr>
          <w:highlight w:val="lightGray"/>
        </w:rPr>
      </w:pPr>
      <w:r w:rsidRPr="000A6500">
        <w:rPr>
          <w:highlight w:val="lightGray"/>
        </w:rPr>
        <w:t>b = 25; % connecting rod length (m)</w:t>
      </w:r>
    </w:p>
    <w:p w14:paraId="45CC7C6F" w14:textId="77777777" w:rsidR="000A6500" w:rsidRPr="000A6500" w:rsidRDefault="000A6500" w:rsidP="000A6500">
      <w:pPr>
        <w:spacing w:after="0"/>
        <w:rPr>
          <w:highlight w:val="lightGray"/>
        </w:rPr>
      </w:pPr>
      <w:r w:rsidRPr="000A6500">
        <w:rPr>
          <w:highlight w:val="lightGray"/>
        </w:rPr>
        <w:t xml:space="preserve">c = 10; % vertical </w:t>
      </w:r>
      <w:proofErr w:type="gramStart"/>
      <w:r w:rsidRPr="000A6500">
        <w:rPr>
          <w:highlight w:val="lightGray"/>
        </w:rPr>
        <w:t>slider</w:t>
      </w:r>
      <w:proofErr w:type="gramEnd"/>
      <w:r w:rsidRPr="000A6500">
        <w:rPr>
          <w:highlight w:val="lightGray"/>
        </w:rPr>
        <w:t xml:space="preserve"> offset (m)</w:t>
      </w:r>
    </w:p>
    <w:p w14:paraId="50CE75F4" w14:textId="77777777" w:rsidR="000A6500" w:rsidRPr="000A6500" w:rsidRDefault="000A6500" w:rsidP="000A6500">
      <w:pPr>
        <w:spacing w:after="0"/>
        <w:rPr>
          <w:highlight w:val="lightGray"/>
        </w:rPr>
      </w:pPr>
      <w:r w:rsidRPr="000A6500">
        <w:rPr>
          <w:highlight w:val="lightGray"/>
        </w:rPr>
        <w:t>% Ground pins</w:t>
      </w:r>
    </w:p>
    <w:p w14:paraId="1B90045C" w14:textId="77777777" w:rsidR="000A6500" w:rsidRPr="000A6500" w:rsidRDefault="000A6500" w:rsidP="000A6500">
      <w:pPr>
        <w:spacing w:after="0"/>
        <w:rPr>
          <w:highlight w:val="lightGray"/>
        </w:rPr>
      </w:pPr>
      <w:r w:rsidRPr="000A6500">
        <w:rPr>
          <w:highlight w:val="lightGray"/>
        </w:rPr>
        <w:t>x0 = [0;0]; % ground pin at A (origin)</w:t>
      </w:r>
    </w:p>
    <w:p w14:paraId="7F03F46A" w14:textId="77777777" w:rsidR="000A6500" w:rsidRPr="000A6500" w:rsidRDefault="000A6500" w:rsidP="000A6500">
      <w:pPr>
        <w:spacing w:after="0"/>
        <w:rPr>
          <w:highlight w:val="lightGray"/>
        </w:rPr>
      </w:pPr>
    </w:p>
    <w:p w14:paraId="55C49326" w14:textId="77777777" w:rsidR="000A6500" w:rsidRPr="000A6500" w:rsidRDefault="000A6500" w:rsidP="000A6500">
      <w:pPr>
        <w:spacing w:after="0"/>
        <w:rPr>
          <w:highlight w:val="lightGray"/>
        </w:rPr>
      </w:pPr>
      <w:r w:rsidRPr="000A6500">
        <w:rPr>
          <w:highlight w:val="lightGray"/>
        </w:rPr>
        <w:t xml:space="preserve">N = 361; </w:t>
      </w:r>
    </w:p>
    <w:p w14:paraId="714DF065" w14:textId="77777777" w:rsidR="000A6500" w:rsidRPr="000A6500" w:rsidRDefault="000A6500" w:rsidP="000A6500">
      <w:pPr>
        <w:spacing w:after="0"/>
        <w:rPr>
          <w:highlight w:val="lightGray"/>
        </w:rPr>
      </w:pPr>
      <w:r w:rsidRPr="000A6500">
        <w:rPr>
          <w:highlight w:val="lightGray"/>
        </w:rPr>
        <w:t>[</w:t>
      </w:r>
      <w:proofErr w:type="spellStart"/>
      <w:proofErr w:type="gramStart"/>
      <w:r w:rsidRPr="000A6500">
        <w:rPr>
          <w:highlight w:val="lightGray"/>
        </w:rPr>
        <w:t>xB,xC</w:t>
      </w:r>
      <w:proofErr w:type="spellEnd"/>
      <w:proofErr w:type="gramEnd"/>
      <w:r w:rsidRPr="000A6500">
        <w:rPr>
          <w:highlight w:val="lightGray"/>
        </w:rPr>
        <w:t>] = deal(zeros(</w:t>
      </w:r>
      <w:proofErr w:type="gramStart"/>
      <w:r w:rsidRPr="000A6500">
        <w:rPr>
          <w:highlight w:val="lightGray"/>
        </w:rPr>
        <w:t>2,N</w:t>
      </w:r>
      <w:proofErr w:type="gramEnd"/>
      <w:r w:rsidRPr="000A6500">
        <w:rPr>
          <w:highlight w:val="lightGray"/>
        </w:rPr>
        <w:t>)); % allocate space for pins B and C</w:t>
      </w:r>
    </w:p>
    <w:p w14:paraId="560C397E" w14:textId="77777777" w:rsidR="000A6500" w:rsidRPr="000A6500" w:rsidRDefault="000A6500" w:rsidP="000A6500">
      <w:pPr>
        <w:spacing w:after="0"/>
        <w:rPr>
          <w:highlight w:val="lightGray"/>
        </w:rPr>
      </w:pPr>
      <w:r w:rsidRPr="000A6500">
        <w:rPr>
          <w:highlight w:val="lightGray"/>
        </w:rPr>
        <w:t>[theta</w:t>
      </w:r>
      <w:proofErr w:type="gramStart"/>
      <w:r w:rsidRPr="000A6500">
        <w:rPr>
          <w:highlight w:val="lightGray"/>
        </w:rPr>
        <w:t>2,theta3,d</w:t>
      </w:r>
      <w:proofErr w:type="gramEnd"/>
      <w:r w:rsidRPr="000A6500">
        <w:rPr>
          <w:highlight w:val="lightGray"/>
        </w:rPr>
        <w:t>] = deal(zeros(</w:t>
      </w:r>
      <w:proofErr w:type="gramStart"/>
      <w:r w:rsidRPr="000A6500">
        <w:rPr>
          <w:highlight w:val="lightGray"/>
        </w:rPr>
        <w:t>1,N</w:t>
      </w:r>
      <w:proofErr w:type="gramEnd"/>
      <w:r w:rsidRPr="000A6500">
        <w:rPr>
          <w:highlight w:val="lightGray"/>
        </w:rPr>
        <w:t>)</w:t>
      </w:r>
      <w:proofErr w:type="gramStart"/>
      <w:r w:rsidRPr="000A6500">
        <w:rPr>
          <w:highlight w:val="lightGray"/>
        </w:rPr>
        <w:t>);%</w:t>
      </w:r>
      <w:proofErr w:type="gramEnd"/>
      <w:r w:rsidRPr="000A6500">
        <w:rPr>
          <w:highlight w:val="lightGray"/>
        </w:rPr>
        <w:t xml:space="preserve"> allocate space for link angles</w:t>
      </w:r>
    </w:p>
    <w:p w14:paraId="2E0678B5" w14:textId="77777777" w:rsidR="000A6500" w:rsidRPr="000A6500" w:rsidRDefault="000A6500" w:rsidP="000A6500">
      <w:pPr>
        <w:spacing w:after="0"/>
        <w:rPr>
          <w:highlight w:val="lightGray"/>
        </w:rPr>
      </w:pPr>
      <w:r w:rsidRPr="000A6500">
        <w:rPr>
          <w:highlight w:val="lightGray"/>
        </w:rPr>
        <w:t>thta2 = 330;</w:t>
      </w:r>
    </w:p>
    <w:p w14:paraId="49517ABD" w14:textId="77777777" w:rsidR="000A6500" w:rsidRPr="000A6500" w:rsidRDefault="000A6500" w:rsidP="000A6500">
      <w:pPr>
        <w:spacing w:after="0"/>
        <w:rPr>
          <w:highlight w:val="lightGray"/>
        </w:rPr>
      </w:pPr>
      <w:proofErr w:type="spellStart"/>
      <w:r w:rsidRPr="000A6500">
        <w:rPr>
          <w:highlight w:val="lightGray"/>
        </w:rPr>
        <w:t>i</w:t>
      </w:r>
      <w:proofErr w:type="spellEnd"/>
      <w:r w:rsidRPr="000A6500">
        <w:rPr>
          <w:highlight w:val="lightGray"/>
        </w:rPr>
        <w:t xml:space="preserve"> = thta2+1;</w:t>
      </w:r>
    </w:p>
    <w:p w14:paraId="55DE8D55" w14:textId="77777777" w:rsidR="000A6500" w:rsidRPr="000A6500" w:rsidRDefault="000A6500" w:rsidP="000A6500">
      <w:pPr>
        <w:spacing w:after="0"/>
        <w:rPr>
          <w:highlight w:val="lightGray"/>
        </w:rPr>
      </w:pPr>
      <w:r w:rsidRPr="000A6500">
        <w:rPr>
          <w:highlight w:val="lightGray"/>
        </w:rPr>
        <w:t>theta2(</w:t>
      </w:r>
      <w:proofErr w:type="spellStart"/>
      <w:r w:rsidRPr="000A6500">
        <w:rPr>
          <w:highlight w:val="lightGray"/>
        </w:rPr>
        <w:t>i</w:t>
      </w:r>
      <w:proofErr w:type="spellEnd"/>
      <w:r w:rsidRPr="000A6500">
        <w:rPr>
          <w:highlight w:val="lightGray"/>
        </w:rPr>
        <w:t>) = (i-</w:t>
      </w:r>
      <w:proofErr w:type="gramStart"/>
      <w:r w:rsidRPr="000A6500">
        <w:rPr>
          <w:highlight w:val="lightGray"/>
        </w:rPr>
        <w:t>1)*</w:t>
      </w:r>
      <w:proofErr w:type="gramEnd"/>
      <w:r w:rsidRPr="000A6500">
        <w:rPr>
          <w:highlight w:val="lightGray"/>
        </w:rPr>
        <w:t>(2*pi)/(N-1);</w:t>
      </w:r>
    </w:p>
    <w:p w14:paraId="55E0EC90" w14:textId="77777777" w:rsidR="000A6500" w:rsidRPr="000A6500" w:rsidRDefault="000A6500" w:rsidP="000A6500">
      <w:pPr>
        <w:spacing w:after="0"/>
        <w:rPr>
          <w:highlight w:val="lightGray"/>
        </w:rPr>
      </w:pPr>
      <w:r w:rsidRPr="000A6500">
        <w:rPr>
          <w:highlight w:val="lightGray"/>
        </w:rPr>
        <w:t xml:space="preserve"> theta3(</w:t>
      </w:r>
      <w:proofErr w:type="spellStart"/>
      <w:r w:rsidRPr="000A6500">
        <w:rPr>
          <w:highlight w:val="lightGray"/>
        </w:rPr>
        <w:t>i</w:t>
      </w:r>
      <w:proofErr w:type="spellEnd"/>
      <w:r w:rsidRPr="000A6500">
        <w:rPr>
          <w:highlight w:val="lightGray"/>
        </w:rPr>
        <w:t xml:space="preserve">) = </w:t>
      </w:r>
      <w:proofErr w:type="spellStart"/>
      <w:proofErr w:type="gramStart"/>
      <w:r w:rsidRPr="000A6500">
        <w:rPr>
          <w:highlight w:val="lightGray"/>
        </w:rPr>
        <w:t>asin</w:t>
      </w:r>
      <w:proofErr w:type="spellEnd"/>
      <w:r w:rsidRPr="000A6500">
        <w:rPr>
          <w:highlight w:val="lightGray"/>
        </w:rPr>
        <w:t>(</w:t>
      </w:r>
      <w:proofErr w:type="gramEnd"/>
      <w:r w:rsidRPr="000A6500">
        <w:rPr>
          <w:highlight w:val="lightGray"/>
        </w:rPr>
        <w:t>(c - a*sin(theta2(</w:t>
      </w:r>
      <w:proofErr w:type="spellStart"/>
      <w:r w:rsidRPr="000A6500">
        <w:rPr>
          <w:highlight w:val="lightGray"/>
        </w:rPr>
        <w:t>i</w:t>
      </w:r>
      <w:proofErr w:type="spellEnd"/>
      <w:r w:rsidRPr="000A6500">
        <w:rPr>
          <w:highlight w:val="lightGray"/>
        </w:rPr>
        <w:t>)))/b);</w:t>
      </w:r>
    </w:p>
    <w:p w14:paraId="30E045BA" w14:textId="77777777" w:rsidR="000A6500" w:rsidRPr="000A6500" w:rsidRDefault="000A6500" w:rsidP="000A6500">
      <w:pPr>
        <w:spacing w:after="0"/>
        <w:rPr>
          <w:highlight w:val="lightGray"/>
        </w:rPr>
      </w:pPr>
      <w:r w:rsidRPr="000A6500">
        <w:rPr>
          <w:highlight w:val="lightGray"/>
        </w:rPr>
        <w:t xml:space="preserve"> d(</w:t>
      </w:r>
      <w:proofErr w:type="spellStart"/>
      <w:r w:rsidRPr="000A6500">
        <w:rPr>
          <w:highlight w:val="lightGray"/>
        </w:rPr>
        <w:t>i</w:t>
      </w:r>
      <w:proofErr w:type="spellEnd"/>
      <w:r w:rsidRPr="000A6500">
        <w:rPr>
          <w:highlight w:val="lightGray"/>
        </w:rPr>
        <w:t>) = a*cos(theta2(</w:t>
      </w:r>
      <w:proofErr w:type="spellStart"/>
      <w:r w:rsidRPr="000A6500">
        <w:rPr>
          <w:highlight w:val="lightGray"/>
        </w:rPr>
        <w:t>i</w:t>
      </w:r>
      <w:proofErr w:type="spellEnd"/>
      <w:r w:rsidRPr="000A6500">
        <w:rPr>
          <w:highlight w:val="lightGray"/>
        </w:rPr>
        <w:t>)) + b*cos(theta3(</w:t>
      </w:r>
      <w:proofErr w:type="spellStart"/>
      <w:r w:rsidRPr="000A6500">
        <w:rPr>
          <w:highlight w:val="lightGray"/>
        </w:rPr>
        <w:t>i</w:t>
      </w:r>
      <w:proofErr w:type="spellEnd"/>
      <w:r w:rsidRPr="000A6500">
        <w:rPr>
          <w:highlight w:val="lightGray"/>
        </w:rPr>
        <w:t>));</w:t>
      </w:r>
    </w:p>
    <w:p w14:paraId="26DFBC40" w14:textId="77777777" w:rsidR="000A6500" w:rsidRPr="000A6500" w:rsidRDefault="000A6500" w:rsidP="000A6500">
      <w:pPr>
        <w:spacing w:after="0"/>
        <w:rPr>
          <w:highlight w:val="lightGray"/>
        </w:rPr>
      </w:pPr>
      <w:r w:rsidRPr="000A6500">
        <w:rPr>
          <w:highlight w:val="lightGray"/>
        </w:rPr>
        <w:t xml:space="preserve">% </w:t>
      </w:r>
      <w:proofErr w:type="gramStart"/>
      <w:r w:rsidRPr="000A6500">
        <w:rPr>
          <w:highlight w:val="lightGray"/>
        </w:rPr>
        <w:t>calculate</w:t>
      </w:r>
      <w:proofErr w:type="gramEnd"/>
      <w:r w:rsidRPr="000A6500">
        <w:rPr>
          <w:highlight w:val="lightGray"/>
        </w:rPr>
        <w:t xml:space="preserve"> unit vectors</w:t>
      </w:r>
    </w:p>
    <w:p w14:paraId="7045A842" w14:textId="77777777" w:rsidR="000A6500" w:rsidRPr="000A6500" w:rsidRDefault="000A6500" w:rsidP="000A6500">
      <w:pPr>
        <w:spacing w:after="0"/>
        <w:rPr>
          <w:highlight w:val="lightGray"/>
        </w:rPr>
      </w:pPr>
      <w:r w:rsidRPr="000A6500">
        <w:rPr>
          <w:highlight w:val="lightGray"/>
        </w:rPr>
        <w:t xml:space="preserve"> e1 = </w:t>
      </w:r>
      <w:proofErr w:type="spellStart"/>
      <w:proofErr w:type="gramStart"/>
      <w:r w:rsidRPr="000A6500">
        <w:rPr>
          <w:highlight w:val="lightGray"/>
        </w:rPr>
        <w:t>Unitvector</w:t>
      </w:r>
      <w:proofErr w:type="spellEnd"/>
      <w:r w:rsidRPr="000A6500">
        <w:rPr>
          <w:highlight w:val="lightGray"/>
        </w:rPr>
        <w:t>(</w:t>
      </w:r>
      <w:proofErr w:type="gramEnd"/>
      <w:r w:rsidRPr="000A6500">
        <w:rPr>
          <w:highlight w:val="lightGray"/>
        </w:rPr>
        <w:t>0);</w:t>
      </w:r>
    </w:p>
    <w:p w14:paraId="3B54D0FB" w14:textId="77777777" w:rsidR="000A6500" w:rsidRPr="000A6500" w:rsidRDefault="000A6500" w:rsidP="000A6500">
      <w:pPr>
        <w:spacing w:after="0"/>
        <w:rPr>
          <w:highlight w:val="lightGray"/>
        </w:rPr>
      </w:pPr>
      <w:r w:rsidRPr="000A6500">
        <w:rPr>
          <w:highlight w:val="lightGray"/>
        </w:rPr>
        <w:t xml:space="preserve"> e2 = </w:t>
      </w:r>
      <w:proofErr w:type="spellStart"/>
      <w:r w:rsidRPr="000A6500">
        <w:rPr>
          <w:highlight w:val="lightGray"/>
        </w:rPr>
        <w:t>Unitvector</w:t>
      </w:r>
      <w:proofErr w:type="spellEnd"/>
      <w:r w:rsidRPr="000A6500">
        <w:rPr>
          <w:highlight w:val="lightGray"/>
        </w:rPr>
        <w:t>(theta2(</w:t>
      </w:r>
      <w:proofErr w:type="spellStart"/>
      <w:r w:rsidRPr="000A6500">
        <w:rPr>
          <w:highlight w:val="lightGray"/>
        </w:rPr>
        <w:t>i</w:t>
      </w:r>
      <w:proofErr w:type="spellEnd"/>
      <w:r w:rsidRPr="000A6500">
        <w:rPr>
          <w:highlight w:val="lightGray"/>
        </w:rPr>
        <w:t>));</w:t>
      </w:r>
    </w:p>
    <w:p w14:paraId="3FE20154" w14:textId="77777777" w:rsidR="000A6500" w:rsidRPr="000A6500" w:rsidRDefault="000A6500" w:rsidP="000A6500">
      <w:pPr>
        <w:spacing w:after="0"/>
        <w:rPr>
          <w:highlight w:val="lightGray"/>
        </w:rPr>
      </w:pPr>
      <w:r w:rsidRPr="000A6500">
        <w:rPr>
          <w:highlight w:val="lightGray"/>
        </w:rPr>
        <w:t xml:space="preserve"> e3 = </w:t>
      </w:r>
      <w:proofErr w:type="spellStart"/>
      <w:r w:rsidRPr="000A6500">
        <w:rPr>
          <w:highlight w:val="lightGray"/>
        </w:rPr>
        <w:t>Unitvector</w:t>
      </w:r>
      <w:proofErr w:type="spellEnd"/>
      <w:r w:rsidRPr="000A6500">
        <w:rPr>
          <w:highlight w:val="lightGray"/>
        </w:rPr>
        <w:t>(theta3(</w:t>
      </w:r>
      <w:proofErr w:type="spellStart"/>
      <w:r w:rsidRPr="000A6500">
        <w:rPr>
          <w:highlight w:val="lightGray"/>
        </w:rPr>
        <w:t>i</w:t>
      </w:r>
      <w:proofErr w:type="spellEnd"/>
      <w:r w:rsidRPr="000A6500">
        <w:rPr>
          <w:highlight w:val="lightGray"/>
        </w:rPr>
        <w:t>));</w:t>
      </w:r>
    </w:p>
    <w:p w14:paraId="5C59CCAE" w14:textId="77777777" w:rsidR="000A6500" w:rsidRPr="000A6500" w:rsidRDefault="000A6500" w:rsidP="000A6500">
      <w:pPr>
        <w:spacing w:after="0"/>
        <w:rPr>
          <w:highlight w:val="lightGray"/>
        </w:rPr>
      </w:pPr>
      <w:r w:rsidRPr="000A6500">
        <w:rPr>
          <w:highlight w:val="lightGray"/>
        </w:rPr>
        <w:t xml:space="preserve"> </w:t>
      </w:r>
    </w:p>
    <w:p w14:paraId="7C0E0EE4" w14:textId="77777777" w:rsidR="000A6500" w:rsidRPr="000A6500" w:rsidRDefault="000A6500" w:rsidP="000A6500">
      <w:pPr>
        <w:spacing w:after="0"/>
        <w:rPr>
          <w:highlight w:val="lightGray"/>
        </w:rPr>
      </w:pPr>
      <w:r w:rsidRPr="000A6500">
        <w:rPr>
          <w:highlight w:val="lightGray"/>
        </w:rPr>
        <w:lastRenderedPageBreak/>
        <w:t xml:space="preserve">% </w:t>
      </w:r>
      <w:proofErr w:type="gramStart"/>
      <w:r w:rsidRPr="000A6500">
        <w:rPr>
          <w:highlight w:val="lightGray"/>
        </w:rPr>
        <w:t>solve</w:t>
      </w:r>
      <w:proofErr w:type="gramEnd"/>
      <w:r w:rsidRPr="000A6500">
        <w:rPr>
          <w:highlight w:val="lightGray"/>
        </w:rPr>
        <w:t xml:space="preserve"> for position of point B on the linkage</w:t>
      </w:r>
    </w:p>
    <w:p w14:paraId="425E3F4F" w14:textId="77777777" w:rsidR="000A6500" w:rsidRPr="000A6500" w:rsidRDefault="000A6500" w:rsidP="000A6500">
      <w:pPr>
        <w:spacing w:after="0"/>
        <w:rPr>
          <w:highlight w:val="lightGray"/>
        </w:rPr>
      </w:pPr>
      <w:r w:rsidRPr="000A6500">
        <w:rPr>
          <w:highlight w:val="lightGray"/>
        </w:rPr>
        <w:t xml:space="preserve"> </w:t>
      </w:r>
      <w:proofErr w:type="spellStart"/>
      <w:r w:rsidRPr="000A6500">
        <w:rPr>
          <w:highlight w:val="lightGray"/>
        </w:rPr>
        <w:t>xB</w:t>
      </w:r>
      <w:proofErr w:type="spellEnd"/>
      <w:proofErr w:type="gramStart"/>
      <w:r w:rsidRPr="000A6500">
        <w:rPr>
          <w:highlight w:val="lightGray"/>
        </w:rPr>
        <w:t>(:,</w:t>
      </w:r>
      <w:proofErr w:type="spellStart"/>
      <w:proofErr w:type="gramEnd"/>
      <w:r w:rsidRPr="000A6500">
        <w:rPr>
          <w:highlight w:val="lightGray"/>
        </w:rPr>
        <w:t>i</w:t>
      </w:r>
      <w:proofErr w:type="spellEnd"/>
      <w:r w:rsidRPr="000A6500">
        <w:rPr>
          <w:highlight w:val="lightGray"/>
        </w:rPr>
        <w:t xml:space="preserve">) = </w:t>
      </w:r>
      <w:proofErr w:type="spellStart"/>
      <w:proofErr w:type="gramStart"/>
      <w:r w:rsidRPr="000A6500">
        <w:rPr>
          <w:highlight w:val="lightGray"/>
        </w:rPr>
        <w:t>FindPos</w:t>
      </w:r>
      <w:proofErr w:type="spellEnd"/>
      <w:r w:rsidRPr="000A6500">
        <w:rPr>
          <w:highlight w:val="lightGray"/>
        </w:rPr>
        <w:t>( x</w:t>
      </w:r>
      <w:proofErr w:type="gramEnd"/>
      <w:r w:rsidRPr="000A6500">
        <w:rPr>
          <w:highlight w:val="lightGray"/>
        </w:rPr>
        <w:t>0, a, e2);</w:t>
      </w:r>
    </w:p>
    <w:p w14:paraId="34AF848E" w14:textId="77777777" w:rsidR="000A6500" w:rsidRPr="000A6500" w:rsidRDefault="000A6500" w:rsidP="000A6500">
      <w:pPr>
        <w:spacing w:after="0"/>
        <w:rPr>
          <w:highlight w:val="lightGray"/>
        </w:rPr>
      </w:pPr>
      <w:r w:rsidRPr="000A6500">
        <w:rPr>
          <w:highlight w:val="lightGray"/>
        </w:rPr>
        <w:t xml:space="preserve"> </w:t>
      </w:r>
      <w:proofErr w:type="spellStart"/>
      <w:r w:rsidRPr="000A6500">
        <w:rPr>
          <w:highlight w:val="lightGray"/>
        </w:rPr>
        <w:t>xC</w:t>
      </w:r>
      <w:proofErr w:type="spellEnd"/>
      <w:proofErr w:type="gramStart"/>
      <w:r w:rsidRPr="000A6500">
        <w:rPr>
          <w:highlight w:val="lightGray"/>
        </w:rPr>
        <w:t>(:,</w:t>
      </w:r>
      <w:proofErr w:type="spellStart"/>
      <w:proofErr w:type="gramEnd"/>
      <w:r w:rsidRPr="000A6500">
        <w:rPr>
          <w:highlight w:val="lightGray"/>
        </w:rPr>
        <w:t>i</w:t>
      </w:r>
      <w:proofErr w:type="spellEnd"/>
      <w:r w:rsidRPr="000A6500">
        <w:rPr>
          <w:highlight w:val="lightGray"/>
        </w:rPr>
        <w:t xml:space="preserve">) = </w:t>
      </w:r>
      <w:proofErr w:type="spellStart"/>
      <w:r w:rsidRPr="000A6500">
        <w:rPr>
          <w:highlight w:val="lightGray"/>
        </w:rPr>
        <w:t>FindPos</w:t>
      </w:r>
      <w:proofErr w:type="spellEnd"/>
      <w:r w:rsidRPr="000A6500">
        <w:rPr>
          <w:highlight w:val="lightGray"/>
        </w:rPr>
        <w:t>(</w:t>
      </w:r>
      <w:proofErr w:type="spellStart"/>
      <w:r w:rsidRPr="000A6500">
        <w:rPr>
          <w:highlight w:val="lightGray"/>
        </w:rPr>
        <w:t>xB</w:t>
      </w:r>
      <w:proofErr w:type="spellEnd"/>
      <w:proofErr w:type="gramStart"/>
      <w:r w:rsidRPr="000A6500">
        <w:rPr>
          <w:highlight w:val="lightGray"/>
        </w:rPr>
        <w:t>(:,</w:t>
      </w:r>
      <w:proofErr w:type="spellStart"/>
      <w:proofErr w:type="gramEnd"/>
      <w:r w:rsidRPr="000A6500">
        <w:rPr>
          <w:highlight w:val="lightGray"/>
        </w:rPr>
        <w:t>i</w:t>
      </w:r>
      <w:proofErr w:type="spellEnd"/>
      <w:r w:rsidRPr="000A6500">
        <w:rPr>
          <w:highlight w:val="lightGray"/>
        </w:rPr>
        <w:t>), b, e3);</w:t>
      </w:r>
    </w:p>
    <w:p w14:paraId="4C7D00AB" w14:textId="77777777" w:rsidR="000A6500" w:rsidRPr="000A6500" w:rsidRDefault="000A6500" w:rsidP="000A6500">
      <w:pPr>
        <w:spacing w:after="0"/>
        <w:rPr>
          <w:highlight w:val="lightGray"/>
        </w:rPr>
      </w:pPr>
    </w:p>
    <w:p w14:paraId="728F8C17" w14:textId="77777777" w:rsidR="000A6500" w:rsidRPr="000A6500" w:rsidRDefault="000A6500" w:rsidP="000A6500">
      <w:pPr>
        <w:spacing w:after="0"/>
        <w:rPr>
          <w:highlight w:val="lightGray"/>
        </w:rPr>
      </w:pPr>
      <w:proofErr w:type="spellStart"/>
      <w:proofErr w:type="gramStart"/>
      <w:r w:rsidRPr="000A6500">
        <w:rPr>
          <w:highlight w:val="lightGray"/>
        </w:rPr>
        <w:t>disp</w:t>
      </w:r>
      <w:proofErr w:type="spellEnd"/>
      <w:r w:rsidRPr="000A6500">
        <w:rPr>
          <w:highlight w:val="lightGray"/>
        </w:rPr>
        <w:t>(</w:t>
      </w:r>
      <w:proofErr w:type="gramEnd"/>
      <w:r w:rsidRPr="000A6500">
        <w:rPr>
          <w:highlight w:val="lightGray"/>
        </w:rPr>
        <w:t>"Crank Length:</w:t>
      </w:r>
      <w:proofErr w:type="gramStart"/>
      <w:r w:rsidRPr="000A6500">
        <w:rPr>
          <w:highlight w:val="lightGray"/>
        </w:rPr>
        <w:t>7 ,Crank</w:t>
      </w:r>
      <w:proofErr w:type="gramEnd"/>
      <w:r w:rsidRPr="000A6500">
        <w:rPr>
          <w:highlight w:val="lightGray"/>
        </w:rPr>
        <w:t xml:space="preserve"> Angle:330</w:t>
      </w:r>
      <w:proofErr w:type="gramStart"/>
      <w:r w:rsidRPr="000A6500">
        <w:rPr>
          <w:highlight w:val="lightGray"/>
        </w:rPr>
        <w:t>deg ,Coupler</w:t>
      </w:r>
      <w:proofErr w:type="gramEnd"/>
      <w:r w:rsidRPr="000A6500">
        <w:rPr>
          <w:highlight w:val="lightGray"/>
        </w:rPr>
        <w:t xml:space="preserve"> length:</w:t>
      </w:r>
      <w:proofErr w:type="gramStart"/>
      <w:r w:rsidRPr="000A6500">
        <w:rPr>
          <w:highlight w:val="lightGray"/>
        </w:rPr>
        <w:t>25 ,Vertical</w:t>
      </w:r>
      <w:proofErr w:type="gramEnd"/>
      <w:r w:rsidRPr="000A6500">
        <w:rPr>
          <w:highlight w:val="lightGray"/>
        </w:rPr>
        <w:t xml:space="preserve"> Offset:10 ")</w:t>
      </w:r>
    </w:p>
    <w:p w14:paraId="07FE44BF" w14:textId="77777777" w:rsidR="000A6500" w:rsidRPr="000A6500" w:rsidRDefault="000A6500" w:rsidP="000A6500">
      <w:pPr>
        <w:spacing w:after="0"/>
        <w:rPr>
          <w:highlight w:val="lightGray"/>
        </w:rPr>
      </w:pPr>
      <w:proofErr w:type="spellStart"/>
      <w:proofErr w:type="gramStart"/>
      <w:r w:rsidRPr="000A6500">
        <w:rPr>
          <w:highlight w:val="lightGray"/>
        </w:rPr>
        <w:t>disp</w:t>
      </w:r>
      <w:proofErr w:type="spellEnd"/>
      <w:r w:rsidRPr="000A6500">
        <w:rPr>
          <w:highlight w:val="lightGray"/>
        </w:rPr>
        <w:t>(</w:t>
      </w:r>
      <w:proofErr w:type="gramEnd"/>
      <w:r w:rsidRPr="000A6500">
        <w:rPr>
          <w:highlight w:val="lightGray"/>
        </w:rPr>
        <w:t>"Slider Position:")</w:t>
      </w:r>
    </w:p>
    <w:p w14:paraId="40A00690" w14:textId="77777777" w:rsidR="000A6500" w:rsidRPr="000A6500" w:rsidRDefault="000A6500" w:rsidP="000A6500">
      <w:pPr>
        <w:spacing w:after="0"/>
        <w:rPr>
          <w:highlight w:val="lightGray"/>
        </w:rPr>
      </w:pPr>
      <w:proofErr w:type="spellStart"/>
      <w:r w:rsidRPr="000A6500">
        <w:rPr>
          <w:highlight w:val="lightGray"/>
        </w:rPr>
        <w:t>disp</w:t>
      </w:r>
      <w:proofErr w:type="spellEnd"/>
      <w:r w:rsidRPr="000A6500">
        <w:rPr>
          <w:highlight w:val="lightGray"/>
        </w:rPr>
        <w:t>(</w:t>
      </w:r>
      <w:proofErr w:type="spellStart"/>
      <w:r w:rsidRPr="000A6500">
        <w:rPr>
          <w:highlight w:val="lightGray"/>
        </w:rPr>
        <w:t>xC</w:t>
      </w:r>
      <w:proofErr w:type="spellEnd"/>
      <w:r w:rsidRPr="000A6500">
        <w:rPr>
          <w:highlight w:val="lightGray"/>
        </w:rPr>
        <w:t>(</w:t>
      </w:r>
      <w:proofErr w:type="gramStart"/>
      <w:r w:rsidRPr="000A6500">
        <w:rPr>
          <w:highlight w:val="lightGray"/>
        </w:rPr>
        <w:t>1,i</w:t>
      </w:r>
      <w:proofErr w:type="gramEnd"/>
      <w:r w:rsidRPr="000A6500">
        <w:rPr>
          <w:highlight w:val="lightGray"/>
        </w:rPr>
        <w:t>));</w:t>
      </w:r>
    </w:p>
    <w:p w14:paraId="56289E79" w14:textId="77777777" w:rsidR="000A6500" w:rsidRPr="000A6500" w:rsidRDefault="000A6500" w:rsidP="000A6500">
      <w:pPr>
        <w:spacing w:after="0"/>
        <w:rPr>
          <w:highlight w:val="lightGray"/>
        </w:rPr>
      </w:pPr>
      <w:proofErr w:type="spellStart"/>
      <w:proofErr w:type="gramStart"/>
      <w:r w:rsidRPr="000A6500">
        <w:rPr>
          <w:highlight w:val="lightGray"/>
        </w:rPr>
        <w:t>disp</w:t>
      </w:r>
      <w:proofErr w:type="spellEnd"/>
      <w:r w:rsidRPr="000A6500">
        <w:rPr>
          <w:highlight w:val="lightGray"/>
        </w:rPr>
        <w:t>(</w:t>
      </w:r>
      <w:proofErr w:type="gramEnd"/>
      <w:r w:rsidRPr="000A6500">
        <w:rPr>
          <w:highlight w:val="lightGray"/>
        </w:rPr>
        <w:t>"Angle theta3: ")</w:t>
      </w:r>
    </w:p>
    <w:p w14:paraId="6F5471D4" w14:textId="77777777" w:rsidR="000A6500" w:rsidRDefault="000A6500" w:rsidP="000A6500">
      <w:pPr>
        <w:spacing w:after="0"/>
      </w:pPr>
      <w:proofErr w:type="spellStart"/>
      <w:r w:rsidRPr="000A6500">
        <w:rPr>
          <w:highlight w:val="lightGray"/>
        </w:rPr>
        <w:t>disp</w:t>
      </w:r>
      <w:proofErr w:type="spellEnd"/>
      <w:r w:rsidRPr="000A6500">
        <w:rPr>
          <w:highlight w:val="lightGray"/>
        </w:rPr>
        <w:t>(theta3(</w:t>
      </w:r>
      <w:proofErr w:type="spellStart"/>
      <w:r w:rsidRPr="000A6500">
        <w:rPr>
          <w:highlight w:val="lightGray"/>
        </w:rPr>
        <w:t>i</w:t>
      </w:r>
      <w:proofErr w:type="spellEnd"/>
      <w:r w:rsidRPr="000A6500">
        <w:rPr>
          <w:highlight w:val="lightGray"/>
        </w:rPr>
        <w:t>)*180/(2*pi));</w:t>
      </w:r>
    </w:p>
    <w:p w14:paraId="60C7E482" w14:textId="77777777" w:rsidR="005B529C" w:rsidRPr="000A6500" w:rsidRDefault="005B529C" w:rsidP="000A6500">
      <w:pPr>
        <w:spacing w:after="0"/>
      </w:pPr>
    </w:p>
    <w:p w14:paraId="3611E972" w14:textId="1325A484" w:rsidR="000A6500" w:rsidRPr="005B529C" w:rsidRDefault="005B529C" w:rsidP="00535F07">
      <w:pPr>
        <w:rPr>
          <w:sz w:val="36"/>
          <w:szCs w:val="36"/>
        </w:rPr>
      </w:pPr>
      <w:r w:rsidRPr="005B529C">
        <w:rPr>
          <w:sz w:val="36"/>
          <w:szCs w:val="36"/>
        </w:rPr>
        <w:t>Functions:</w:t>
      </w:r>
    </w:p>
    <w:p w14:paraId="1780F292" w14:textId="77777777" w:rsidR="005B529C" w:rsidRPr="005B529C" w:rsidRDefault="005B529C" w:rsidP="00535F07">
      <w:pPr>
        <w:rPr>
          <w:b/>
          <w:bCs/>
          <w:u w:val="single"/>
        </w:rPr>
      </w:pPr>
      <w:proofErr w:type="spellStart"/>
      <w:r w:rsidRPr="005B529C">
        <w:rPr>
          <w:b/>
          <w:bCs/>
          <w:u w:val="single"/>
        </w:rPr>
        <w:t>Unitvector</w:t>
      </w:r>
      <w:proofErr w:type="spellEnd"/>
      <w:r w:rsidRPr="005B529C">
        <w:rPr>
          <w:b/>
          <w:bCs/>
          <w:u w:val="single"/>
        </w:rPr>
        <w:t>:</w:t>
      </w:r>
    </w:p>
    <w:p w14:paraId="6DC8F3C6" w14:textId="77777777" w:rsidR="005B529C" w:rsidRPr="005B529C" w:rsidRDefault="005B529C" w:rsidP="005B529C">
      <w:pPr>
        <w:spacing w:after="0"/>
        <w:rPr>
          <w:highlight w:val="lightGray"/>
        </w:rPr>
      </w:pPr>
      <w:r>
        <w:t xml:space="preserve">  </w:t>
      </w:r>
      <w:r w:rsidRPr="005B529C">
        <w:rPr>
          <w:highlight w:val="lightGray"/>
        </w:rPr>
        <w:t>%</w:t>
      </w:r>
      <w:proofErr w:type="spellStart"/>
      <w:r w:rsidRPr="005B529C">
        <w:rPr>
          <w:highlight w:val="lightGray"/>
        </w:rPr>
        <w:t>caluclate</w:t>
      </w:r>
      <w:proofErr w:type="spellEnd"/>
      <w:r w:rsidRPr="005B529C">
        <w:rPr>
          <w:highlight w:val="lightGray"/>
        </w:rPr>
        <w:t xml:space="preserve"> the unit vector </w:t>
      </w:r>
      <w:proofErr w:type="gramStart"/>
      <w:r w:rsidRPr="005B529C">
        <w:rPr>
          <w:highlight w:val="lightGray"/>
        </w:rPr>
        <w:t>for  a</w:t>
      </w:r>
      <w:proofErr w:type="gramEnd"/>
      <w:r w:rsidRPr="005B529C">
        <w:rPr>
          <w:highlight w:val="lightGray"/>
        </w:rPr>
        <w:t xml:space="preserve"> given angle</w:t>
      </w:r>
    </w:p>
    <w:p w14:paraId="513CD48F" w14:textId="77777777" w:rsidR="005B529C" w:rsidRPr="005B529C" w:rsidRDefault="005B529C" w:rsidP="005B529C">
      <w:pPr>
        <w:spacing w:after="0"/>
        <w:rPr>
          <w:highlight w:val="lightGray"/>
        </w:rPr>
      </w:pPr>
    </w:p>
    <w:p w14:paraId="25B365DD" w14:textId="77777777" w:rsidR="005B529C" w:rsidRPr="005B529C" w:rsidRDefault="005B529C" w:rsidP="005B529C">
      <w:pPr>
        <w:spacing w:after="0"/>
        <w:rPr>
          <w:highlight w:val="lightGray"/>
        </w:rPr>
      </w:pPr>
      <w:r w:rsidRPr="005B529C">
        <w:rPr>
          <w:highlight w:val="lightGray"/>
        </w:rPr>
        <w:t xml:space="preserve">function e = </w:t>
      </w:r>
      <w:proofErr w:type="spellStart"/>
      <w:r w:rsidRPr="005B529C">
        <w:rPr>
          <w:highlight w:val="lightGray"/>
        </w:rPr>
        <w:t>Unitvector</w:t>
      </w:r>
      <w:proofErr w:type="spellEnd"/>
      <w:r w:rsidRPr="005B529C">
        <w:rPr>
          <w:highlight w:val="lightGray"/>
        </w:rPr>
        <w:t>(theta)</w:t>
      </w:r>
    </w:p>
    <w:p w14:paraId="6E57A90C" w14:textId="77777777" w:rsidR="005B529C" w:rsidRPr="005B529C" w:rsidRDefault="005B529C" w:rsidP="005B529C">
      <w:pPr>
        <w:spacing w:after="0"/>
      </w:pPr>
      <w:r w:rsidRPr="005B529C">
        <w:rPr>
          <w:highlight w:val="lightGray"/>
        </w:rPr>
        <w:t>e = [cos(theta); sin(theta)];</w:t>
      </w:r>
    </w:p>
    <w:p w14:paraId="33FD226D" w14:textId="77777777" w:rsidR="005B529C" w:rsidRDefault="005B529C" w:rsidP="005B529C"/>
    <w:p w14:paraId="6EC074C7" w14:textId="65037332" w:rsidR="005B529C" w:rsidRPr="005B529C" w:rsidRDefault="005B529C" w:rsidP="005B529C">
      <w:pPr>
        <w:rPr>
          <w:b/>
          <w:bCs/>
          <w:u w:val="single"/>
        </w:rPr>
      </w:pPr>
      <w:proofErr w:type="spellStart"/>
      <w:r w:rsidRPr="005B529C">
        <w:rPr>
          <w:b/>
          <w:bCs/>
          <w:u w:val="single"/>
        </w:rPr>
        <w:t>FindPos</w:t>
      </w:r>
      <w:proofErr w:type="spellEnd"/>
      <w:r w:rsidRPr="005B529C">
        <w:rPr>
          <w:b/>
          <w:bCs/>
          <w:u w:val="single"/>
        </w:rPr>
        <w:t>:</w:t>
      </w:r>
    </w:p>
    <w:p w14:paraId="7D3089D6" w14:textId="77777777" w:rsidR="005B529C" w:rsidRPr="005B529C" w:rsidRDefault="005B529C" w:rsidP="005B529C">
      <w:pPr>
        <w:spacing w:after="0"/>
        <w:rPr>
          <w:highlight w:val="lightGray"/>
        </w:rPr>
      </w:pPr>
      <w:r w:rsidRPr="005B529C">
        <w:rPr>
          <w:highlight w:val="lightGray"/>
        </w:rPr>
        <w:t>%</w:t>
      </w:r>
      <w:proofErr w:type="gramStart"/>
      <w:r w:rsidRPr="005B529C">
        <w:rPr>
          <w:highlight w:val="lightGray"/>
        </w:rPr>
        <w:t>calculate</w:t>
      </w:r>
      <w:proofErr w:type="gramEnd"/>
      <w:r w:rsidRPr="005B529C">
        <w:rPr>
          <w:highlight w:val="lightGray"/>
        </w:rPr>
        <w:t xml:space="preserve"> the </w:t>
      </w:r>
      <w:proofErr w:type="spellStart"/>
      <w:r w:rsidRPr="005B529C">
        <w:rPr>
          <w:highlight w:val="lightGray"/>
        </w:rPr>
        <w:t>positiono</w:t>
      </w:r>
      <w:proofErr w:type="spellEnd"/>
      <w:r w:rsidRPr="005B529C">
        <w:rPr>
          <w:highlight w:val="lightGray"/>
        </w:rPr>
        <w:t xml:space="preserve"> f </w:t>
      </w:r>
      <w:proofErr w:type="spellStart"/>
      <w:r w:rsidRPr="005B529C">
        <w:rPr>
          <w:highlight w:val="lightGray"/>
        </w:rPr>
        <w:t>apoint</w:t>
      </w:r>
      <w:proofErr w:type="spellEnd"/>
      <w:r w:rsidRPr="005B529C">
        <w:rPr>
          <w:highlight w:val="lightGray"/>
        </w:rPr>
        <w:t xml:space="preserve"> on a link using the relative </w:t>
      </w:r>
      <w:proofErr w:type="spellStart"/>
      <w:r w:rsidRPr="005B529C">
        <w:rPr>
          <w:highlight w:val="lightGray"/>
        </w:rPr>
        <w:t>positon</w:t>
      </w:r>
      <w:proofErr w:type="spellEnd"/>
    </w:p>
    <w:p w14:paraId="4A24D1A0" w14:textId="77777777" w:rsidR="005B529C" w:rsidRPr="005B529C" w:rsidRDefault="005B529C" w:rsidP="005B529C">
      <w:pPr>
        <w:spacing w:after="0"/>
        <w:rPr>
          <w:highlight w:val="lightGray"/>
        </w:rPr>
      </w:pPr>
      <w:r w:rsidRPr="005B529C">
        <w:rPr>
          <w:highlight w:val="lightGray"/>
        </w:rPr>
        <w:t>%formula</w:t>
      </w:r>
    </w:p>
    <w:p w14:paraId="018ABCC6" w14:textId="77777777" w:rsidR="005B529C" w:rsidRPr="005B529C" w:rsidRDefault="005B529C" w:rsidP="005B529C">
      <w:pPr>
        <w:spacing w:after="0"/>
        <w:rPr>
          <w:highlight w:val="lightGray"/>
        </w:rPr>
      </w:pPr>
      <w:r w:rsidRPr="005B529C">
        <w:rPr>
          <w:highlight w:val="lightGray"/>
        </w:rPr>
        <w:t xml:space="preserve">function x = </w:t>
      </w:r>
      <w:proofErr w:type="spellStart"/>
      <w:r w:rsidRPr="005B529C">
        <w:rPr>
          <w:highlight w:val="lightGray"/>
        </w:rPr>
        <w:t>FindPos</w:t>
      </w:r>
      <w:proofErr w:type="spellEnd"/>
      <w:r w:rsidRPr="005B529C">
        <w:rPr>
          <w:highlight w:val="lightGray"/>
        </w:rPr>
        <w:t>(x</w:t>
      </w:r>
      <w:proofErr w:type="gramStart"/>
      <w:r w:rsidRPr="005B529C">
        <w:rPr>
          <w:highlight w:val="lightGray"/>
        </w:rPr>
        <w:t>0,L</w:t>
      </w:r>
      <w:proofErr w:type="gramEnd"/>
      <w:r w:rsidRPr="005B529C">
        <w:rPr>
          <w:highlight w:val="lightGray"/>
        </w:rPr>
        <w:t>,e)</w:t>
      </w:r>
    </w:p>
    <w:p w14:paraId="42789CA5" w14:textId="77777777" w:rsidR="005B529C" w:rsidRPr="005B529C" w:rsidRDefault="005B529C" w:rsidP="005B529C">
      <w:pPr>
        <w:spacing w:after="0"/>
      </w:pPr>
      <w:r w:rsidRPr="005B529C">
        <w:rPr>
          <w:highlight w:val="lightGray"/>
        </w:rPr>
        <w:t>x = x0+(L*e);</w:t>
      </w:r>
    </w:p>
    <w:p w14:paraId="23F9E30A" w14:textId="77777777" w:rsidR="005B529C" w:rsidRDefault="005B529C" w:rsidP="005B529C"/>
    <w:p w14:paraId="4CE53932" w14:textId="77777777" w:rsidR="005B529C" w:rsidRDefault="005B529C" w:rsidP="005B529C"/>
    <w:p w14:paraId="17A9BB62" w14:textId="4DC94F15" w:rsidR="005B529C" w:rsidRPr="005B529C" w:rsidRDefault="005B529C" w:rsidP="005B529C">
      <w:pPr>
        <w:rPr>
          <w:b/>
          <w:bCs/>
          <w:u w:val="single"/>
        </w:rPr>
      </w:pPr>
      <w:r w:rsidRPr="005B529C">
        <w:rPr>
          <w:b/>
          <w:bCs/>
          <w:u w:val="single"/>
        </w:rPr>
        <w:t>Output</w:t>
      </w:r>
      <w:r>
        <w:rPr>
          <w:b/>
          <w:bCs/>
          <w:u w:val="single"/>
        </w:rPr>
        <w:t xml:space="preserve">: </w:t>
      </w:r>
    </w:p>
    <w:p w14:paraId="7AB053E2" w14:textId="4408FCCA" w:rsidR="005B529C" w:rsidRDefault="00DB0D45" w:rsidP="00535F07">
      <w:r w:rsidRPr="00DB0D45">
        <w:drawing>
          <wp:inline distT="0" distB="0" distL="0" distR="0" wp14:anchorId="27D6AE72" wp14:editId="67C4719F">
            <wp:extent cx="5731510" cy="2675890"/>
            <wp:effectExtent l="0" t="0" r="2540" b="0"/>
            <wp:docPr id="194172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214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3CC53" w14:textId="77777777" w:rsidR="00E64CD5" w:rsidRDefault="00E64CD5" w:rsidP="00535F07"/>
    <w:p w14:paraId="39D6EBB8" w14:textId="77777777" w:rsidR="00DB0D45" w:rsidRDefault="00DB0D45" w:rsidP="00535F07"/>
    <w:p w14:paraId="50ADC8B0" w14:textId="7647C17E" w:rsidR="00E64CD5" w:rsidRPr="00C85007" w:rsidRDefault="00E64CD5" w:rsidP="00535F07">
      <w:pPr>
        <w:rPr>
          <w:b/>
          <w:bCs/>
          <w:u w:val="single"/>
        </w:rPr>
      </w:pPr>
      <w:r w:rsidRPr="00C85007">
        <w:rPr>
          <w:b/>
          <w:bCs/>
          <w:u w:val="single"/>
        </w:rPr>
        <w:lastRenderedPageBreak/>
        <w:t>SOLIDWORKS:</w:t>
      </w:r>
    </w:p>
    <w:p w14:paraId="6CC40557" w14:textId="6277F708" w:rsidR="00E64CD5" w:rsidRDefault="00E64CD5" w:rsidP="00535F07">
      <w:r>
        <w:t>Verifications done using actual modelling of the slider crank mechanism in SOLIDWORKS software:</w:t>
      </w:r>
    </w:p>
    <w:p w14:paraId="6C1862B6" w14:textId="4A824428" w:rsidR="00C85007" w:rsidRPr="00C85007" w:rsidRDefault="00C85007" w:rsidP="00535F07">
      <w:pPr>
        <w:rPr>
          <w:b/>
          <w:bCs/>
          <w:u w:val="single"/>
        </w:rPr>
      </w:pPr>
      <w:r w:rsidRPr="00C85007">
        <w:rPr>
          <w:b/>
          <w:bCs/>
          <w:u w:val="single"/>
        </w:rPr>
        <w:t>Case a:</w:t>
      </w:r>
    </w:p>
    <w:p w14:paraId="11493C93" w14:textId="0BFD3727" w:rsidR="00C85007" w:rsidRDefault="00C85007" w:rsidP="00535F07">
      <w:r w:rsidRPr="00C85007">
        <w:drawing>
          <wp:inline distT="0" distB="0" distL="0" distR="0" wp14:anchorId="0C3985E6" wp14:editId="02A62AB3">
            <wp:extent cx="5731510" cy="3563620"/>
            <wp:effectExtent l="0" t="0" r="2540" b="0"/>
            <wp:docPr id="35210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09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EBEAD" w14:textId="77777777" w:rsidR="00C85007" w:rsidRDefault="00C85007" w:rsidP="00535F07"/>
    <w:p w14:paraId="33ED4A24" w14:textId="06655475" w:rsidR="00E64CD5" w:rsidRPr="00C85007" w:rsidRDefault="00C85007" w:rsidP="00535F07">
      <w:pPr>
        <w:rPr>
          <w:b/>
          <w:bCs/>
          <w:u w:val="single"/>
        </w:rPr>
      </w:pPr>
      <w:r w:rsidRPr="00C85007">
        <w:rPr>
          <w:b/>
          <w:bCs/>
          <w:u w:val="single"/>
        </w:rPr>
        <w:t>Case b:</w:t>
      </w:r>
    </w:p>
    <w:p w14:paraId="4E384899" w14:textId="7B599DF0" w:rsidR="00E64CD5" w:rsidRDefault="00DB0D45" w:rsidP="00535F07">
      <w:r w:rsidRPr="00DB0D45">
        <w:drawing>
          <wp:inline distT="0" distB="0" distL="0" distR="0" wp14:anchorId="380D0C28" wp14:editId="37BA5109">
            <wp:extent cx="5731510" cy="3676650"/>
            <wp:effectExtent l="0" t="0" r="2540" b="0"/>
            <wp:docPr id="158210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04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4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F07"/>
    <w:rsid w:val="000A6500"/>
    <w:rsid w:val="00535F07"/>
    <w:rsid w:val="005B529C"/>
    <w:rsid w:val="008A655D"/>
    <w:rsid w:val="00C85007"/>
    <w:rsid w:val="00D90FCC"/>
    <w:rsid w:val="00DB0D45"/>
    <w:rsid w:val="00E510B3"/>
    <w:rsid w:val="00E64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378C9"/>
  <w15:chartTrackingRefBased/>
  <w15:docId w15:val="{38B7185F-8CA8-4248-BDA2-7F14B57B1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F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F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F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F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F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F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F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F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F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Chavan</dc:creator>
  <cp:keywords/>
  <dc:description/>
  <cp:lastModifiedBy>Vinayak Chavan</cp:lastModifiedBy>
  <cp:revision>1</cp:revision>
  <dcterms:created xsi:type="dcterms:W3CDTF">2026-04-20T08:19:00Z</dcterms:created>
  <dcterms:modified xsi:type="dcterms:W3CDTF">2026-04-20T09:17:00Z</dcterms:modified>
</cp:coreProperties>
</file>