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12700" l="12700" r="12700" t="1270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GCP to AWS VPN USING DYNAMIC ROUTING: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https://cloud.google.com/architecture/build-ha-vpn-connections-google-cloud-aws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563c1"/>
          <w:u w:val="single"/>
        </w:rPr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https://medium.com/google-cloud/dynamic-routing-with-cloud-router-9ff5c362d833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https://blog.searce.com/transit-network-made-easy-aws-google-cloud-fc236085e171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While Creating New VPC Connection in AWS, make sure you have selected “Dynamic (requires BGP)” and provide Local IPv4 network CIDR</w:t>
      </w:r>
      <w:r w:rsidDel="00000000" w:rsidR="00000000" w:rsidRPr="00000000">
        <w:rPr>
          <w:rtl w:val="0"/>
        </w:rPr>
        <w:t xml:space="preserve">(GCP) and Remote IPv4 network CIDR - optional(AWS)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AWS Customer Gateway for GCP VPN GW are added as below. ASN 64512 is added for GCP CGW: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23915" cy="102108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102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Following information can be found in the Network Configuration downloaded from the AWS VPN configuration: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935345" cy="52197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2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935345" cy="695325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Large IP belong to GCP Cloud Router BGP IP Address (169.254.25.154)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Small IP belong to GCP BGP Peer IP Address (169.254.25.153)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GCP ASN – 64512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AWS ASN – 65001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After successful VPN configuration, following should be displayed.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985510" cy="117221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1172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907405" cy="16383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941060" cy="280479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0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943600" cy="310896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4515E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hyperlink" Target="https://blog.searce.com/transit-network-made-easy-aws-google-cloud-fc236085e171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google-cloud/dynamic-routing-with-cloud-router-9ff5c362d833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yperlink" Target="https://cloud.google.com/architecture/build-ha-vpn-connections-google-cloud-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J47IvRJt0lEqdftuCEim4Qw8/w==">AMUW2mVuu9vgCCYZ2FCzz/kwKmUEdVIrnN2STOPAyWf5OcHFXwtoZ80m2FgZVtQjR5ZMinDOlqH6zw378m+6eVpvxXjepg+Mr7cdWzxbEWzgqA085kINlA55qsWSRg7bLKYIrFGFuRRi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2022-02-02T08:45:00Z</dcterms:created>
  <dc:creator>Training</dc:creator>
</cp:coreProperties>
</file>