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ACB36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26</w:t>
      </w:r>
    </w:p>
    <w:p w14:paraId="18E23E4C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create multiple plots.</w:t>
      </w:r>
    </w:p>
    <w:p w14:paraId="4B21738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2DC93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program26</w:t>
      </w:r>
    </w:p>
    <w:p w14:paraId="6A473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95BE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730F2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40D1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a figure with 2 rows and 2 columns of subplots (4 plots total)</w:t>
      </w:r>
    </w:p>
    <w:p w14:paraId="475F5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figure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(figsize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4B499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B461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1</w:t>
      </w:r>
    </w:p>
    <w:p w14:paraId="2A157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subplot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EE3C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81C6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"Plot 1: Simple Line"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010E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289C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2</w:t>
      </w:r>
    </w:p>
    <w:p w14:paraId="56A5F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subplot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12C8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6E7A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"Plot 2: Another Line"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66D8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A35E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3</w:t>
      </w:r>
    </w:p>
    <w:p w14:paraId="01599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subplot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D261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7C63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"Plot 3: Bar Chart"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26FC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D32A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4</w:t>
      </w:r>
    </w:p>
    <w:p w14:paraId="191D4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subplot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302F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25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'purple'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0285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"Plot 4: Scatter Plot"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1140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89BF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Adjust layout to avoid overlapping</w:t>
      </w:r>
    </w:p>
    <w:p w14:paraId="04BC2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tight_layout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3DB4A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D644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plots</w:t>
      </w:r>
    </w:p>
    <w:p w14:paraId="4E240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50786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A8DD8E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1F0B17C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0050" cy="427228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F61CA"/>
    <w:multiLevelType w:val="singleLevel"/>
    <w:tmpl w:val="A14F61CA"/>
    <w:lvl w:ilvl="0" w:tentative="0">
      <w:start w:val="2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48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57A8048B2E684461A7D894BE9421EDE9_12</vt:lpwstr>
  </property>
</Properties>
</file>