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A5CB5D" w14:textId="77777777" w:rsidR="00842C1E" w:rsidRDefault="00000000">
      <w:pPr>
        <w:pStyle w:val="Heading2"/>
        <w:jc w:val="center"/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0"/>
          <w:sz w:val="40"/>
          <w:szCs w:val="40"/>
          <w:lang w:val="en-US"/>
        </w:rPr>
        <w:t>Project Design Phase</w:t>
      </w:r>
    </w:p>
    <w:p w14:paraId="4277779E" w14:textId="77777777" w:rsidR="00842C1E" w:rsidRDefault="00000000">
      <w:pPr>
        <w:pStyle w:val="Heading3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auto"/>
          <w:sz w:val="36"/>
          <w:szCs w:val="36"/>
        </w:rPr>
        <w:t>Proposed Solution Template</w:t>
      </w:r>
      <w:r>
        <w:rPr>
          <w:rStyle w:val="Strong"/>
          <w:rFonts w:cstheme="minorHAnsi"/>
          <w:b w:val="0"/>
          <w:bCs w:val="0"/>
          <w:color w:val="000000" w:themeColor="text1"/>
          <w:sz w:val="40"/>
          <w:szCs w:val="40"/>
        </w:rPr>
        <w:t xml:space="preserve">                        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842C1E" w14:paraId="3474C8D9" w14:textId="77777777">
        <w:tc>
          <w:tcPr>
            <w:tcW w:w="4508" w:type="dxa"/>
          </w:tcPr>
          <w:p w14:paraId="7C34B127" w14:textId="77777777" w:rsidR="00842C1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0C7D0D52" w14:textId="77777777" w:rsidR="00842C1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23  June 2025</w:t>
            </w:r>
          </w:p>
        </w:tc>
      </w:tr>
      <w:tr w:rsidR="00842C1E" w14:paraId="26D39D4B" w14:textId="77777777">
        <w:tc>
          <w:tcPr>
            <w:tcW w:w="4508" w:type="dxa"/>
          </w:tcPr>
          <w:p w14:paraId="7F4A004C" w14:textId="77777777" w:rsidR="00842C1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4FA7126" w14:textId="504BE9CA" w:rsidR="00842C1E" w:rsidRDefault="00EF3A08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EF3A08">
              <w:rPr>
                <w:rFonts w:ascii="Calibri" w:eastAsia="Calibri" w:hAnsi="Calibri" w:cs="Calibri"/>
              </w:rPr>
              <w:t>LTVIP2025TMID20459</w:t>
            </w:r>
          </w:p>
        </w:tc>
      </w:tr>
      <w:tr w:rsidR="00842C1E" w14:paraId="400A8B65" w14:textId="77777777">
        <w:tc>
          <w:tcPr>
            <w:tcW w:w="4508" w:type="dxa"/>
          </w:tcPr>
          <w:p w14:paraId="1F45FB99" w14:textId="77777777" w:rsidR="00842C1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AD1DCA5" w14:textId="77777777" w:rsidR="00842C1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Docspot</w:t>
            </w:r>
            <w:proofErr w:type="spellEnd"/>
          </w:p>
        </w:tc>
      </w:tr>
      <w:tr w:rsidR="00842C1E" w14:paraId="7B4289EF" w14:textId="77777777">
        <w:tc>
          <w:tcPr>
            <w:tcW w:w="4508" w:type="dxa"/>
          </w:tcPr>
          <w:p w14:paraId="6F927948" w14:textId="77777777" w:rsidR="00842C1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143A5F5" w14:textId="77777777" w:rsidR="00842C1E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2B27F2C" w14:textId="77777777" w:rsidR="00842C1E" w:rsidRDefault="00000000">
      <w:pPr>
        <w:jc w:val="both"/>
      </w:pPr>
      <w:r>
        <w:t xml:space="preserve">                                                                             </w:t>
      </w:r>
    </w:p>
    <w:p w14:paraId="54C5A3CF" w14:textId="77777777" w:rsidR="00842C1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eastAsia="Times New Roman" w:cstheme="minorHAnsi"/>
          <w:kern w:val="0"/>
          <w:sz w:val="32"/>
          <w:szCs w:val="32"/>
          <w:lang w:val="en-US"/>
        </w:rPr>
        <w:t xml:space="preserve">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Seamless Doctor Search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Patients can quickly find doctors using smart filters based on specialty, availability, and location—eliminating long wait times and uncertainty.</w:t>
      </w:r>
    </w:p>
    <w:p w14:paraId="3D2A1A76" w14:textId="77777777" w:rsidR="00842C1E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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Simplified Booking Experience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The platform enables instant booking with slot selection and optional document uploads, making appointment scheduling hassle-free.</w:t>
      </w:r>
    </w:p>
    <w:p w14:paraId="1345E7AD" w14:textId="77777777" w:rsidR="00842C1E" w:rsidRDefault="00000000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 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/>
        </w:rPr>
        <w:t>Role-Based Dashboards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val="en-US"/>
        </w:rPr>
        <w:t xml:space="preserve"> Tailored interfaces for patients, doctors, and administrators allow each user type to focus on what matters most—be it managing appointments or tracking activity</w:t>
      </w:r>
      <w:r>
        <w:rPr>
          <w:rFonts w:ascii="Times New Roman" w:eastAsia="Times New Roman" w:hAnsi="Times New Roman" w:cs="Times New Roman"/>
          <w:kern w:val="0"/>
          <w:sz w:val="28"/>
          <w:szCs w:val="28"/>
        </w:rPr>
        <w:t>.</w:t>
      </w:r>
    </w:p>
    <w:p w14:paraId="7BD5A445" w14:textId="77777777" w:rsidR="00842C1E" w:rsidRDefault="00842C1E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16"/>
      </w:tblGrid>
      <w:tr w:rsidR="00842C1E" w14:paraId="3336F275" w14:textId="77777777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Style w:val="LightShading"/>
              <w:tblW w:w="0" w:type="auto"/>
              <w:tblLook w:val="04A0" w:firstRow="1" w:lastRow="0" w:firstColumn="1" w:lastColumn="0" w:noHBand="0" w:noVBand="1"/>
            </w:tblPr>
            <w:tblGrid>
              <w:gridCol w:w="2026"/>
              <w:gridCol w:w="7000"/>
            </w:tblGrid>
            <w:tr w:rsidR="00842C1E" w14:paraId="19E1FF9E" w14:textId="77777777" w:rsidTr="00842C1E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BF5C2" w14:textId="77777777" w:rsidR="00842C1E" w:rsidRDefault="00000000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Feature Area</w:t>
                  </w:r>
                </w:p>
              </w:tc>
              <w:tc>
                <w:tcPr>
                  <w:tcW w:w="0" w:type="auto"/>
                </w:tcPr>
                <w:p w14:paraId="3BDFF5B5" w14:textId="77777777" w:rsidR="00842C1E" w:rsidRDefault="00000000">
                  <w:pPr>
                    <w:spacing w:after="0" w:line="24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Proposed Solution</w:t>
                  </w:r>
                </w:p>
              </w:tc>
            </w:tr>
            <w:tr w:rsidR="00842C1E" w14:paraId="6B9EDE27" w14:textId="77777777" w:rsidTr="00842C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nil"/>
                    <w:right w:val="nil"/>
                  </w:tcBorders>
                  <w:shd w:val="clear" w:color="auto" w:fill="C0C0C0" w:themeFill="text1" w:themeFillTint="3F"/>
                </w:tcPr>
                <w:p w14:paraId="0E18023B" w14:textId="77777777" w:rsidR="00842C1E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Booking &amp; Discovery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4A1A3CE4" w14:textId="77777777" w:rsidR="00842C1E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Real-time doctor search using filters such as specialty, location, and availability.</w:t>
                  </w:r>
                </w:p>
              </w:tc>
            </w:tr>
            <w:tr w:rsidR="00842C1E" w14:paraId="55EC0B2E" w14:textId="77777777" w:rsidTr="00842C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BD6A84" w14:textId="77777777" w:rsidR="00842C1E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Patient Dashboard</w:t>
                  </w:r>
                </w:p>
              </w:tc>
              <w:tc>
                <w:tcPr>
                  <w:tcW w:w="0" w:type="auto"/>
                </w:tcPr>
                <w:p w14:paraId="25AC169B" w14:textId="77777777" w:rsidR="00842C1E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User-friendly interface to view booking history, upcoming appointments, and upload relevant medical reports.</w:t>
                  </w:r>
                </w:p>
              </w:tc>
            </w:tr>
            <w:tr w:rsidR="00842C1E" w14:paraId="7C90237B" w14:textId="77777777" w:rsidTr="00842C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nil"/>
                    <w:right w:val="nil"/>
                  </w:tcBorders>
                  <w:shd w:val="clear" w:color="auto" w:fill="C0C0C0" w:themeFill="text1" w:themeFillTint="3F"/>
                </w:tcPr>
                <w:p w14:paraId="5B75B981" w14:textId="77777777" w:rsidR="00842C1E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Doctor Dashboard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4E5A62E1" w14:textId="77777777" w:rsidR="00842C1E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Schedule management tools for reviewing, confirming, rescheduling, or cancelling appointments; access to patient details and visit notes.</w:t>
                  </w:r>
                </w:p>
              </w:tc>
            </w:tr>
            <w:tr w:rsidR="00842C1E" w14:paraId="5DD99F55" w14:textId="77777777" w:rsidTr="00842C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AE2C68" w14:textId="77777777" w:rsidR="00842C1E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Appointment Lifecycle</w:t>
                  </w:r>
                </w:p>
              </w:tc>
              <w:tc>
                <w:tcPr>
                  <w:tcW w:w="0" w:type="auto"/>
                </w:tcPr>
                <w:p w14:paraId="74EA5C08" w14:textId="77777777" w:rsidR="00842C1E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Status flow tracking (Pending → Confirmed → Completed → Cancelled) with clear UI indicators and color-coded feedback.</w:t>
                  </w:r>
                </w:p>
              </w:tc>
            </w:tr>
            <w:tr w:rsidR="00842C1E" w14:paraId="0A40FB8B" w14:textId="77777777" w:rsidTr="00842C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nil"/>
                    <w:right w:val="nil"/>
                  </w:tcBorders>
                  <w:shd w:val="clear" w:color="auto" w:fill="C0C0C0" w:themeFill="text1" w:themeFillTint="3F"/>
                </w:tcPr>
                <w:p w14:paraId="00C2669C" w14:textId="77777777" w:rsidR="00842C1E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Admin Management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3CE72346" w14:textId="77777777" w:rsidR="00842C1E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Admin panel for onboarding doctors, approving profiles, monitoring activity logs, and resolving user disputes.</w:t>
                  </w:r>
                </w:p>
              </w:tc>
            </w:tr>
            <w:tr w:rsidR="00842C1E" w14:paraId="0B066188" w14:textId="77777777" w:rsidTr="00842C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9FEAA88" w14:textId="77777777" w:rsidR="00842C1E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Reminders &amp; Alerts</w:t>
                  </w:r>
                </w:p>
              </w:tc>
              <w:tc>
                <w:tcPr>
                  <w:tcW w:w="0" w:type="auto"/>
                </w:tcPr>
                <w:p w14:paraId="39E11599" w14:textId="77777777" w:rsidR="00842C1E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Automated SMS/email alerts to reduce no-shows and keep patients and doctors informed of upcoming appointments.</w:t>
                  </w:r>
                </w:p>
              </w:tc>
            </w:tr>
            <w:tr w:rsidR="00842C1E" w14:paraId="0078D30F" w14:textId="77777777" w:rsidTr="00842C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nil"/>
                    <w:right w:val="nil"/>
                  </w:tcBorders>
                  <w:shd w:val="clear" w:color="auto" w:fill="C0C0C0" w:themeFill="text1" w:themeFillTint="3F"/>
                </w:tcPr>
                <w:p w14:paraId="0ED854CF" w14:textId="77777777" w:rsidR="00842C1E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Secure Records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1C3A37BB" w14:textId="77777777" w:rsidR="00842C1E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Patient data privacy ensured through secure login, encrypted uploads, and role-based access to health information.</w:t>
                  </w:r>
                </w:p>
              </w:tc>
            </w:tr>
            <w:tr w:rsidR="00842C1E" w14:paraId="08F1F80D" w14:textId="77777777" w:rsidTr="00842C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459CEC" w14:textId="77777777" w:rsidR="00842C1E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Telehealth Integration</w:t>
                  </w:r>
                </w:p>
              </w:tc>
              <w:tc>
                <w:tcPr>
                  <w:tcW w:w="0" w:type="auto"/>
                </w:tcPr>
                <w:p w14:paraId="27A1E599" w14:textId="77777777" w:rsidR="00842C1E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Optional video consultation feature to enable virtual appointments within the same platform.</w:t>
                  </w:r>
                </w:p>
              </w:tc>
            </w:tr>
            <w:tr w:rsidR="00842C1E" w14:paraId="4D81E4B2" w14:textId="77777777" w:rsidTr="00842C1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tcBorders>
                    <w:left w:val="nil"/>
                    <w:right w:val="nil"/>
                  </w:tcBorders>
                  <w:shd w:val="clear" w:color="auto" w:fill="C0C0C0" w:themeFill="text1" w:themeFillTint="3F"/>
                </w:tcPr>
                <w:p w14:paraId="45C5B98E" w14:textId="77777777" w:rsidR="00842C1E" w:rsidRDefault="0000000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 w:val="0"/>
                      <w:bCs w:val="0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Scalability &amp; Hosting</w:t>
                  </w:r>
                </w:p>
              </w:tc>
              <w:tc>
                <w:tcPr>
                  <w:tcW w:w="0" w:type="auto"/>
                  <w:tcBorders>
                    <w:right w:val="nil"/>
                  </w:tcBorders>
                  <w:shd w:val="clear" w:color="auto" w:fill="C0C0C0" w:themeFill="text1" w:themeFillTint="3F"/>
                </w:tcPr>
                <w:p w14:paraId="4D6C4438" w14:textId="77777777" w:rsidR="00842C1E" w:rsidRDefault="00000000">
                  <w:pPr>
                    <w:spacing w:after="0" w:line="24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 xml:space="preserve">Built using React, Express, MongoDB, and hosted via platforms like Render or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>Vercel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val="en-US"/>
                    </w:rPr>
                    <w:t xml:space="preserve"> for smooth deployment and maintenance.</w:t>
                  </w:r>
                </w:p>
              </w:tc>
            </w:tr>
          </w:tbl>
          <w:p w14:paraId="0B2F5E07" w14:textId="77777777" w:rsidR="00842C1E" w:rsidRDefault="00842C1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</w:rPr>
            </w:pPr>
          </w:p>
        </w:tc>
      </w:tr>
    </w:tbl>
    <w:p w14:paraId="5E004A05" w14:textId="77777777" w:rsidR="00842C1E" w:rsidRDefault="00842C1E"/>
    <w:sectPr w:rsidR="00842C1E">
      <w:footerReference w:type="default" r:id="rId8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BAB085" w14:textId="77777777" w:rsidR="002B5EF9" w:rsidRDefault="002B5EF9">
      <w:pPr>
        <w:spacing w:line="240" w:lineRule="auto"/>
      </w:pPr>
      <w:r>
        <w:separator/>
      </w:r>
    </w:p>
  </w:endnote>
  <w:endnote w:type="continuationSeparator" w:id="0">
    <w:p w14:paraId="3296F80A" w14:textId="77777777" w:rsidR="002B5EF9" w:rsidRDefault="002B5E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1E88C5A2" w14:textId="77777777" w:rsidR="00842C1E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00129B71" w14:textId="77777777" w:rsidR="00842C1E" w:rsidRDefault="00842C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634C6" w14:textId="77777777" w:rsidR="002B5EF9" w:rsidRDefault="002B5EF9">
      <w:pPr>
        <w:spacing w:after="0"/>
      </w:pPr>
      <w:r>
        <w:separator/>
      </w:r>
    </w:p>
  </w:footnote>
  <w:footnote w:type="continuationSeparator" w:id="0">
    <w:p w14:paraId="136FF049" w14:textId="77777777" w:rsidR="002B5EF9" w:rsidRDefault="002B5E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DCA3A"/>
    <w:multiLevelType w:val="singleLevel"/>
    <w:tmpl w:val="403DCA3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1173716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15BB"/>
    <w:rsid w:val="000015BB"/>
    <w:rsid w:val="0003759D"/>
    <w:rsid w:val="000440A8"/>
    <w:rsid w:val="0009062B"/>
    <w:rsid w:val="000D35F8"/>
    <w:rsid w:val="000E7FEE"/>
    <w:rsid w:val="001017F1"/>
    <w:rsid w:val="00130754"/>
    <w:rsid w:val="00162A39"/>
    <w:rsid w:val="001A4FAF"/>
    <w:rsid w:val="001D7C03"/>
    <w:rsid w:val="0022152A"/>
    <w:rsid w:val="002B5EF9"/>
    <w:rsid w:val="002D7755"/>
    <w:rsid w:val="00353A1F"/>
    <w:rsid w:val="00361011"/>
    <w:rsid w:val="00385314"/>
    <w:rsid w:val="003A75B3"/>
    <w:rsid w:val="003E15BB"/>
    <w:rsid w:val="00402BEB"/>
    <w:rsid w:val="0040627D"/>
    <w:rsid w:val="0041033E"/>
    <w:rsid w:val="00444F7C"/>
    <w:rsid w:val="00464200"/>
    <w:rsid w:val="00473350"/>
    <w:rsid w:val="004847CA"/>
    <w:rsid w:val="00494A0D"/>
    <w:rsid w:val="005426F8"/>
    <w:rsid w:val="00563EB7"/>
    <w:rsid w:val="005972B0"/>
    <w:rsid w:val="005D7420"/>
    <w:rsid w:val="005E4958"/>
    <w:rsid w:val="006077A9"/>
    <w:rsid w:val="0063388E"/>
    <w:rsid w:val="006C441C"/>
    <w:rsid w:val="006E5BC3"/>
    <w:rsid w:val="007600D6"/>
    <w:rsid w:val="00773B60"/>
    <w:rsid w:val="00792FBA"/>
    <w:rsid w:val="007A7E92"/>
    <w:rsid w:val="007C6B0C"/>
    <w:rsid w:val="00821998"/>
    <w:rsid w:val="00823EE0"/>
    <w:rsid w:val="00842C1E"/>
    <w:rsid w:val="008C5B2F"/>
    <w:rsid w:val="009023C1"/>
    <w:rsid w:val="00980E9B"/>
    <w:rsid w:val="009D05C1"/>
    <w:rsid w:val="00A36057"/>
    <w:rsid w:val="00A439BA"/>
    <w:rsid w:val="00A82C1A"/>
    <w:rsid w:val="00A86EBD"/>
    <w:rsid w:val="00B76040"/>
    <w:rsid w:val="00B936FD"/>
    <w:rsid w:val="00B95BB1"/>
    <w:rsid w:val="00BB69B1"/>
    <w:rsid w:val="00BD103F"/>
    <w:rsid w:val="00BF7F08"/>
    <w:rsid w:val="00C2203E"/>
    <w:rsid w:val="00E42B8F"/>
    <w:rsid w:val="00E56942"/>
    <w:rsid w:val="00EF3A08"/>
    <w:rsid w:val="00F076CF"/>
    <w:rsid w:val="00F4151D"/>
    <w:rsid w:val="00F5076C"/>
    <w:rsid w:val="00F63E35"/>
    <w:rsid w:val="00F731D8"/>
    <w:rsid w:val="00F732F2"/>
    <w:rsid w:val="00FB6600"/>
    <w:rsid w:val="00FC3ABF"/>
    <w:rsid w:val="4B0A29F0"/>
    <w:rsid w:val="52BB0A0D"/>
    <w:rsid w:val="71AD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6E313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ghtShading">
    <w:name w:val="Light Shading"/>
    <w:basedOn w:val="TableNormal"/>
    <w:uiPriority w:val="60"/>
    <w:qFormat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paragraph" w:customStyle="1" w:styleId="Normal1">
    <w:name w:val="Normal1"/>
    <w:qFormat/>
    <w:pPr>
      <w:spacing w:line="276" w:lineRule="auto"/>
    </w:pPr>
    <w:rPr>
      <w:rFonts w:ascii="Arial" w:eastAsia="Arial" w:hAnsi="Arial" w:cs="Arial"/>
      <w:sz w:val="22"/>
      <w:szCs w:val="22"/>
    </w:r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B72EA-783D-415F-BCDC-0E56399B94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vinay Merugumala</cp:lastModifiedBy>
  <cp:revision>3</cp:revision>
  <dcterms:created xsi:type="dcterms:W3CDTF">2025-06-27T08:09:00Z</dcterms:created>
  <dcterms:modified xsi:type="dcterms:W3CDTF">2025-07-17T14:32:00Z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5D9190125EED406EAD14F848DAAE1B77_12</vt:lpwstr>
  </property>
</Properties>
</file>