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9A1" w:rsidRPr="009939E3" w:rsidRDefault="00DB0FF7" w:rsidP="00610F4E">
      <w:pPr>
        <w:pStyle w:val="NormalWeb"/>
        <w:rPr>
          <w:sz w:val="44"/>
        </w:rPr>
      </w:pPr>
      <w:bookmarkStart w:id="0" w:name="_GoBack"/>
      <w:bookmarkEnd w:id="0"/>
      <w:r w:rsidRPr="009939E3">
        <w:rPr>
          <w:sz w:val="44"/>
        </w:rPr>
        <w:t>Venkatesh Mahendru</w:t>
      </w:r>
    </w:p>
    <w:p w:rsidR="00DB0FF7" w:rsidRPr="009939E3" w:rsidRDefault="002819A1" w:rsidP="00610F4E">
      <w:pPr>
        <w:pStyle w:val="NormalWeb"/>
      </w:pPr>
      <w:r w:rsidRPr="009939E3">
        <w:rPr>
          <w:sz w:val="44"/>
        </w:rPr>
        <w:t>Consultant</w:t>
      </w:r>
      <w:r w:rsidR="00DB0FF7" w:rsidRPr="009939E3">
        <w:rPr>
          <w:sz w:val="48"/>
        </w:rPr>
        <w:t xml:space="preserve"> </w:t>
      </w:r>
    </w:p>
    <w:p w:rsidR="00FC116F" w:rsidRPr="009939E3" w:rsidRDefault="0080375F" w:rsidP="00DB0FF7">
      <w:pPr>
        <w:pStyle w:val="NormalWeb"/>
      </w:pPr>
      <w:hyperlink r:id="rId6" w:history="1">
        <w:r w:rsidR="00FC116F" w:rsidRPr="009939E3">
          <w:rPr>
            <w:rStyle w:val="Hyperlink"/>
          </w:rPr>
          <w:t>mahendruvenkatesh@gmail.com</w:t>
        </w:r>
      </w:hyperlink>
    </w:p>
    <w:p w:rsidR="00DB0FF7" w:rsidRPr="009939E3" w:rsidRDefault="00DB0FF7" w:rsidP="00DB0FF7">
      <w:pPr>
        <w:pStyle w:val="NormalWeb"/>
      </w:pPr>
    </w:p>
    <w:p w:rsidR="00FC116F" w:rsidRPr="009939E3" w:rsidRDefault="00FC116F" w:rsidP="00FC116F">
      <w:pPr>
        <w:pStyle w:val="NormalWeb"/>
        <w:pBdr>
          <w:bottom w:val="single" w:sz="15" w:space="0" w:color="7F7F7F"/>
        </w:pBdr>
      </w:pPr>
      <w:r w:rsidRPr="009939E3">
        <w:rPr>
          <w:b/>
          <w:color w:val="AAAAAA"/>
          <w:sz w:val="28"/>
        </w:rPr>
        <w:t>Summary</w:t>
      </w:r>
    </w:p>
    <w:p w:rsidR="00FC116F" w:rsidRDefault="00FC116F" w:rsidP="00FC116F">
      <w:pPr>
        <w:pStyle w:val="NormalWeb"/>
        <w:tabs>
          <w:tab w:val="left" w:pos="870"/>
        </w:tabs>
      </w:pPr>
      <w:r>
        <w:rPr>
          <w:sz w:val="24"/>
        </w:rPr>
        <w:t> </w:t>
      </w:r>
      <w:r>
        <w:rPr>
          <w:sz w:val="24"/>
        </w:rPr>
        <w:tab/>
      </w:r>
    </w:p>
    <w:p w:rsidR="00FC116F" w:rsidRPr="005F20AF" w:rsidRDefault="005F20AF" w:rsidP="00FC116F">
      <w:pPr>
        <w:pStyle w:val="NormalWeb"/>
        <w:rPr>
          <w:rFonts w:ascii="Calibri" w:eastAsia="Calibri" w:hAnsi="Calibri" w:cs="Times New Roman"/>
          <w:sz w:val="22"/>
          <w:szCs w:val="22"/>
        </w:rPr>
      </w:pPr>
      <w:r>
        <w:rPr>
          <w:rFonts w:ascii="Calibri" w:eastAsia="Calibri" w:hAnsi="Calibri" w:cs="Times New Roman"/>
          <w:sz w:val="22"/>
          <w:szCs w:val="22"/>
        </w:rPr>
        <w:t xml:space="preserve">I am </w:t>
      </w:r>
      <w:r w:rsidRPr="005F20AF">
        <w:rPr>
          <w:rFonts w:ascii="Calibri" w:eastAsia="Calibri" w:hAnsi="Calibri" w:cs="Times New Roman"/>
          <w:sz w:val="22"/>
          <w:szCs w:val="22"/>
        </w:rPr>
        <w:t>Consultant within the Capgemini India Pvt. Ltd.</w:t>
      </w:r>
      <w:bookmarkStart w:id="1" w:name="Specialisation"/>
      <w:r w:rsidRPr="005F20AF">
        <w:rPr>
          <w:rFonts w:ascii="Calibri" w:eastAsia="Calibri" w:hAnsi="Calibri" w:cs="Times New Roman"/>
          <w:sz w:val="22"/>
          <w:szCs w:val="22"/>
        </w:rPr>
        <w:t xml:space="preserve"> </w:t>
      </w:r>
      <w:bookmarkEnd w:id="1"/>
      <w:r>
        <w:rPr>
          <w:rFonts w:ascii="Calibri" w:eastAsia="Calibri" w:hAnsi="Calibri" w:cs="Times New Roman"/>
          <w:sz w:val="22"/>
          <w:szCs w:val="22"/>
        </w:rPr>
        <w:t xml:space="preserve">I have </w:t>
      </w:r>
      <w:r w:rsidRPr="005F20AF">
        <w:rPr>
          <w:rFonts w:ascii="Calibri" w:eastAsia="Calibri" w:hAnsi="Calibri" w:cs="Times New Roman"/>
          <w:sz w:val="22"/>
          <w:szCs w:val="22"/>
        </w:rPr>
        <w:t xml:space="preserve"> 3+ years of total experience in IT industry with a focus on Microsoft technologies Asp.net, MVC 4, HTML5, JavaScript,JQuery, XML, CSS, C#, WPF, MVVM, Entityframework, SQL Server,</w:t>
      </w:r>
      <w:r>
        <w:rPr>
          <w:rFonts w:ascii="Calibri" w:eastAsia="Calibri" w:hAnsi="Calibri" w:cs="Times New Roman"/>
          <w:sz w:val="22"/>
          <w:szCs w:val="22"/>
        </w:rPr>
        <w:t xml:space="preserve"> Stored Procedure, </w:t>
      </w:r>
      <w:r w:rsidRPr="005F20AF">
        <w:rPr>
          <w:rFonts w:ascii="Calibri" w:eastAsia="Calibri" w:hAnsi="Calibri" w:cs="Times New Roman"/>
          <w:sz w:val="22"/>
          <w:szCs w:val="22"/>
        </w:rPr>
        <w:t xml:space="preserve"> SSRS Reporting.</w:t>
      </w:r>
    </w:p>
    <w:p w:rsidR="00DB0FF7" w:rsidRDefault="00DB0FF7" w:rsidP="00DB0FF7">
      <w:pPr>
        <w:pStyle w:val="NormalWeb"/>
      </w:pPr>
    </w:p>
    <w:p w:rsidR="00DB0FF7" w:rsidRPr="009939E3" w:rsidRDefault="00DB0FF7" w:rsidP="00DB0FF7">
      <w:pPr>
        <w:pStyle w:val="NormalWeb"/>
        <w:pBdr>
          <w:bottom w:val="single" w:sz="15" w:space="0" w:color="7F7F7F"/>
        </w:pBdr>
        <w:rPr>
          <w:b/>
          <w:color w:val="AAAAAA"/>
          <w:sz w:val="28"/>
        </w:rPr>
      </w:pPr>
      <w:r w:rsidRPr="009939E3">
        <w:rPr>
          <w:szCs w:val="18"/>
          <w:lang w:eastAsia="ko-KR"/>
        </w:rPr>
        <w:t xml:space="preserve"> </w:t>
      </w:r>
      <w:r w:rsidRPr="009939E3">
        <w:rPr>
          <w:b/>
          <w:color w:val="AAAAAA"/>
          <w:sz w:val="28"/>
        </w:rPr>
        <w:t>Personal Details</w:t>
      </w:r>
    </w:p>
    <w:p w:rsidR="00DB0FF7" w:rsidRDefault="00DB0FF7" w:rsidP="00DB0FF7">
      <w:pPr>
        <w:pStyle w:val="NormalWeb"/>
        <w:rPr>
          <w:sz w:val="24"/>
        </w:rPr>
      </w:pPr>
      <w:r>
        <w:rPr>
          <w:sz w:val="24"/>
        </w:rPr>
        <w:t> </w:t>
      </w:r>
    </w:p>
    <w:p w:rsidR="00FC116F" w:rsidRDefault="00FC116F" w:rsidP="00DB0FF7">
      <w:pPr>
        <w:pStyle w:val="NormalWeb"/>
        <w:rPr>
          <w:sz w:val="24"/>
        </w:rPr>
      </w:pPr>
    </w:p>
    <w:tbl>
      <w:tblPr>
        <w:tblpPr w:leftFromText="180" w:rightFromText="180" w:vertAnchor="text" w:horzAnchor="margin" w:tblpY="-55"/>
        <w:tblW w:w="0" w:type="auto"/>
        <w:tblLook w:val="04A0" w:firstRow="1" w:lastRow="0" w:firstColumn="1" w:lastColumn="0" w:noHBand="0" w:noVBand="1"/>
      </w:tblPr>
      <w:tblGrid>
        <w:gridCol w:w="2787"/>
        <w:gridCol w:w="2787"/>
      </w:tblGrid>
      <w:tr w:rsidR="00FC116F" w:rsidRPr="009A5E65" w:rsidTr="009A5E65">
        <w:trPr>
          <w:trHeight w:val="528"/>
        </w:trPr>
        <w:tc>
          <w:tcPr>
            <w:tcW w:w="2787" w:type="dxa"/>
          </w:tcPr>
          <w:p w:rsidR="00FC116F" w:rsidRPr="009939E3" w:rsidRDefault="00FC116F" w:rsidP="009A5E65">
            <w:pPr>
              <w:spacing w:after="0" w:line="240" w:lineRule="auto"/>
            </w:pPr>
            <w:r w:rsidRPr="009939E3">
              <w:t>Name</w:t>
            </w:r>
          </w:p>
        </w:tc>
        <w:tc>
          <w:tcPr>
            <w:tcW w:w="2787" w:type="dxa"/>
          </w:tcPr>
          <w:p w:rsidR="00FC116F" w:rsidRPr="009939E3" w:rsidRDefault="00FC116F" w:rsidP="009A5E65">
            <w:pPr>
              <w:spacing w:after="0" w:line="240" w:lineRule="auto"/>
            </w:pPr>
            <w:r w:rsidRPr="009939E3">
              <w:t>Venkatesh Mahendru</w:t>
            </w:r>
          </w:p>
        </w:tc>
      </w:tr>
      <w:tr w:rsidR="00FC116F" w:rsidRPr="009A5E65" w:rsidTr="009A5E65">
        <w:trPr>
          <w:trHeight w:val="492"/>
        </w:trPr>
        <w:tc>
          <w:tcPr>
            <w:tcW w:w="2787" w:type="dxa"/>
          </w:tcPr>
          <w:p w:rsidR="00FC116F" w:rsidRPr="009939E3" w:rsidRDefault="00F44CE9" w:rsidP="009A5E65">
            <w:pPr>
              <w:spacing w:after="0" w:line="240" w:lineRule="auto"/>
            </w:pPr>
            <w:r w:rsidRPr="009939E3">
              <w:t>DOB</w:t>
            </w:r>
          </w:p>
        </w:tc>
        <w:tc>
          <w:tcPr>
            <w:tcW w:w="2787" w:type="dxa"/>
          </w:tcPr>
          <w:p w:rsidR="00FC116F" w:rsidRPr="009939E3" w:rsidRDefault="00F44CE9" w:rsidP="009A5E65">
            <w:pPr>
              <w:spacing w:after="0" w:line="240" w:lineRule="auto"/>
            </w:pPr>
            <w:r w:rsidRPr="009939E3">
              <w:t>23-Dec-1988</w:t>
            </w:r>
          </w:p>
        </w:tc>
      </w:tr>
      <w:tr w:rsidR="00FC116F" w:rsidRPr="009A5E65" w:rsidTr="009A5E65">
        <w:trPr>
          <w:trHeight w:val="492"/>
        </w:trPr>
        <w:tc>
          <w:tcPr>
            <w:tcW w:w="2787" w:type="dxa"/>
          </w:tcPr>
          <w:p w:rsidR="00FC116F" w:rsidRPr="009939E3" w:rsidRDefault="00FC116F" w:rsidP="009A5E65">
            <w:pPr>
              <w:spacing w:after="0" w:line="240" w:lineRule="auto"/>
            </w:pPr>
            <w:r w:rsidRPr="009939E3">
              <w:t>Residence</w:t>
            </w:r>
          </w:p>
        </w:tc>
        <w:tc>
          <w:tcPr>
            <w:tcW w:w="2787" w:type="dxa"/>
          </w:tcPr>
          <w:p w:rsidR="00FC116F" w:rsidRPr="009939E3" w:rsidRDefault="00FC116F" w:rsidP="009A5E65">
            <w:pPr>
              <w:spacing w:after="0" w:line="240" w:lineRule="auto"/>
            </w:pPr>
            <w:r w:rsidRPr="009939E3">
              <w:t>Amritsar (Punjab), India</w:t>
            </w:r>
          </w:p>
        </w:tc>
      </w:tr>
      <w:tr w:rsidR="00FC116F" w:rsidRPr="009A5E65" w:rsidTr="009A5E65">
        <w:trPr>
          <w:trHeight w:val="492"/>
        </w:trPr>
        <w:tc>
          <w:tcPr>
            <w:tcW w:w="2787" w:type="dxa"/>
          </w:tcPr>
          <w:p w:rsidR="00FC116F" w:rsidRPr="009939E3" w:rsidRDefault="00FC116F" w:rsidP="009A5E65">
            <w:pPr>
              <w:spacing w:after="0" w:line="240" w:lineRule="auto"/>
            </w:pPr>
            <w:r w:rsidRPr="009939E3">
              <w:t>Nationality</w:t>
            </w:r>
          </w:p>
        </w:tc>
        <w:tc>
          <w:tcPr>
            <w:tcW w:w="2787" w:type="dxa"/>
          </w:tcPr>
          <w:p w:rsidR="00FC116F" w:rsidRPr="009939E3" w:rsidRDefault="00FC116F" w:rsidP="009A5E65">
            <w:pPr>
              <w:spacing w:after="0" w:line="240" w:lineRule="auto"/>
            </w:pPr>
            <w:r w:rsidRPr="009939E3">
              <w:t>Indian</w:t>
            </w:r>
          </w:p>
        </w:tc>
      </w:tr>
      <w:tr w:rsidR="00FC116F" w:rsidRPr="009A5E65" w:rsidTr="009A5E65">
        <w:trPr>
          <w:trHeight w:val="492"/>
        </w:trPr>
        <w:tc>
          <w:tcPr>
            <w:tcW w:w="2787" w:type="dxa"/>
          </w:tcPr>
          <w:p w:rsidR="00FC116F" w:rsidRPr="009939E3" w:rsidRDefault="00FC116F" w:rsidP="009A5E65">
            <w:pPr>
              <w:spacing w:after="0" w:line="240" w:lineRule="auto"/>
            </w:pPr>
            <w:r w:rsidRPr="009939E3">
              <w:t>Passport No.</w:t>
            </w:r>
          </w:p>
        </w:tc>
        <w:tc>
          <w:tcPr>
            <w:tcW w:w="2787" w:type="dxa"/>
          </w:tcPr>
          <w:p w:rsidR="00FC116F" w:rsidRPr="009939E3" w:rsidRDefault="00FC116F" w:rsidP="009A5E65">
            <w:pPr>
              <w:spacing w:after="0" w:line="240" w:lineRule="auto"/>
            </w:pPr>
            <w:r w:rsidRPr="009939E3">
              <w:t>K6062322</w:t>
            </w:r>
          </w:p>
        </w:tc>
      </w:tr>
      <w:tr w:rsidR="00FC116F" w:rsidRPr="009A5E65" w:rsidTr="009A5E65">
        <w:trPr>
          <w:trHeight w:val="492"/>
        </w:trPr>
        <w:tc>
          <w:tcPr>
            <w:tcW w:w="2787" w:type="dxa"/>
          </w:tcPr>
          <w:p w:rsidR="00FC116F" w:rsidRPr="009939E3" w:rsidRDefault="00FC116F" w:rsidP="009A5E65">
            <w:pPr>
              <w:spacing w:after="0" w:line="240" w:lineRule="auto"/>
            </w:pPr>
            <w:r w:rsidRPr="009939E3">
              <w:t>Mobile No.</w:t>
            </w:r>
          </w:p>
        </w:tc>
        <w:tc>
          <w:tcPr>
            <w:tcW w:w="2787" w:type="dxa"/>
          </w:tcPr>
          <w:p w:rsidR="00FC116F" w:rsidRPr="004150E5" w:rsidRDefault="00FC116F" w:rsidP="009A5E65">
            <w:pPr>
              <w:spacing w:after="0" w:line="240" w:lineRule="auto"/>
              <w:rPr>
                <w:color w:val="FF0000"/>
              </w:rPr>
            </w:pPr>
            <w:r w:rsidRPr="004150E5">
              <w:rPr>
                <w:color w:val="FF0000"/>
              </w:rPr>
              <w:t>8879154996</w:t>
            </w:r>
          </w:p>
          <w:p w:rsidR="00FC116F" w:rsidRPr="004150E5" w:rsidRDefault="00FC116F" w:rsidP="009A5E65">
            <w:pPr>
              <w:spacing w:after="0" w:line="240" w:lineRule="auto"/>
              <w:rPr>
                <w:color w:val="FF0000"/>
              </w:rPr>
            </w:pPr>
          </w:p>
        </w:tc>
      </w:tr>
    </w:tbl>
    <w:p w:rsidR="00DB0FF7" w:rsidRDefault="00DB0FF7" w:rsidP="00DB0FF7">
      <w:pPr>
        <w:pStyle w:val="NormalWeb"/>
      </w:pPr>
      <w:r>
        <w:tab/>
        <w:t xml:space="preserve"> </w:t>
      </w:r>
    </w:p>
    <w:p w:rsidR="009603B7" w:rsidRDefault="009603B7" w:rsidP="00DB0FF7"/>
    <w:p w:rsidR="00FC116F" w:rsidRDefault="00FC116F" w:rsidP="00DB0FF7"/>
    <w:p w:rsidR="00FC116F" w:rsidRDefault="00FC116F" w:rsidP="00DB0FF7"/>
    <w:p w:rsidR="00FC116F" w:rsidRDefault="00FC116F" w:rsidP="00DB0FF7"/>
    <w:p w:rsidR="00FC116F" w:rsidRDefault="00FC116F" w:rsidP="00DB0FF7"/>
    <w:p w:rsidR="00FC116F" w:rsidRDefault="00FC116F" w:rsidP="00DB0FF7"/>
    <w:p w:rsidR="00E7647B" w:rsidRPr="009939E3" w:rsidRDefault="00E7647B" w:rsidP="00E7647B">
      <w:pPr>
        <w:pStyle w:val="NormalWeb"/>
        <w:pBdr>
          <w:bottom w:val="single" w:sz="15" w:space="0" w:color="7F7F7F"/>
        </w:pBdr>
      </w:pPr>
      <w:r w:rsidRPr="009939E3">
        <w:rPr>
          <w:b/>
          <w:color w:val="AAAAAA"/>
          <w:sz w:val="28"/>
        </w:rPr>
        <w:t>Employment History</w:t>
      </w:r>
    </w:p>
    <w:p w:rsidR="00E7647B" w:rsidRDefault="00E7647B" w:rsidP="00E7647B">
      <w:pPr>
        <w:pStyle w:val="NormalWeb"/>
      </w:pPr>
    </w:p>
    <w:p w:rsidR="00AB3DA4" w:rsidRPr="009939E3" w:rsidRDefault="00AB3DA4" w:rsidP="00E7647B">
      <w:pPr>
        <w:pStyle w:val="NormalWeb"/>
        <w:rPr>
          <w:b/>
        </w:rPr>
      </w:pPr>
      <w:r w:rsidRPr="009939E3">
        <w:rPr>
          <w:b/>
        </w:rPr>
        <w:t>Consultant</w:t>
      </w:r>
    </w:p>
    <w:p w:rsidR="00E7647B" w:rsidRPr="009939E3" w:rsidRDefault="00E7647B" w:rsidP="00E7647B">
      <w:pPr>
        <w:pStyle w:val="NormalWeb"/>
      </w:pPr>
      <w:r w:rsidRPr="009939E3">
        <w:rPr>
          <w:b/>
        </w:rPr>
        <w:t>Capgemini</w:t>
      </w:r>
    </w:p>
    <w:p w:rsidR="00E7647B" w:rsidRPr="009939E3" w:rsidRDefault="00E7647B" w:rsidP="00E7647B">
      <w:pPr>
        <w:pStyle w:val="NormalWeb"/>
      </w:pPr>
      <w:r w:rsidRPr="009939E3">
        <w:rPr>
          <w:color w:val="7F7F7F"/>
        </w:rPr>
        <w:t>October 2012 – Present</w:t>
      </w:r>
    </w:p>
    <w:p w:rsidR="00E7647B" w:rsidRPr="009939E3" w:rsidRDefault="00E7647B" w:rsidP="00E7647B">
      <w:pPr>
        <w:pStyle w:val="NormalWeb"/>
      </w:pPr>
      <w:r w:rsidRPr="009939E3">
        <w:t>Mumbai</w:t>
      </w:r>
      <w:r w:rsidR="009939E3">
        <w:t>,</w:t>
      </w:r>
      <w:r w:rsidRPr="009939E3">
        <w:t xml:space="preserve"> India </w:t>
      </w:r>
    </w:p>
    <w:p w:rsidR="00E7647B" w:rsidRDefault="00E7647B" w:rsidP="00E7647B">
      <w:pPr>
        <w:pStyle w:val="NormalWeb"/>
      </w:pPr>
    </w:p>
    <w:p w:rsidR="00AB3DA4" w:rsidRDefault="00AB3DA4" w:rsidP="00E7647B">
      <w:pPr>
        <w:pStyle w:val="NormalWeb"/>
      </w:pPr>
    </w:p>
    <w:p w:rsidR="00E7647B" w:rsidRPr="009939E3" w:rsidRDefault="00E7647B" w:rsidP="00E7647B">
      <w:pPr>
        <w:pStyle w:val="NormalWeb"/>
        <w:pBdr>
          <w:bottom w:val="single" w:sz="15" w:space="0" w:color="7F7F7F"/>
        </w:pBdr>
      </w:pPr>
      <w:r w:rsidRPr="009939E3">
        <w:rPr>
          <w:b/>
          <w:color w:val="AAAAAA"/>
          <w:sz w:val="28"/>
        </w:rPr>
        <w:t>Education History</w:t>
      </w:r>
    </w:p>
    <w:p w:rsidR="00E7647B" w:rsidRDefault="00E7647B" w:rsidP="00E7647B">
      <w:pPr>
        <w:pStyle w:val="NormalWeb"/>
        <w:rPr>
          <w:b/>
        </w:rPr>
      </w:pPr>
    </w:p>
    <w:p w:rsidR="00E7647B" w:rsidRPr="009939E3" w:rsidRDefault="00E7647B" w:rsidP="00E7647B">
      <w:pPr>
        <w:pStyle w:val="NormalWeb"/>
      </w:pPr>
      <w:r w:rsidRPr="009939E3">
        <w:rPr>
          <w:b/>
        </w:rPr>
        <w:t>Highest qualification</w:t>
      </w:r>
      <w:r w:rsidRPr="009939E3">
        <w:t>      Post Graduate</w:t>
      </w:r>
    </w:p>
    <w:p w:rsidR="00E7647B" w:rsidRDefault="00E7647B" w:rsidP="00E7647B">
      <w:pPr>
        <w:pStyle w:val="BodyText"/>
        <w:tabs>
          <w:tab w:val="left" w:pos="6210"/>
          <w:tab w:val="left" w:pos="6300"/>
        </w:tabs>
        <w:rPr>
          <w:rFonts w:ascii="Times New Roman" w:hAnsi="Times New Roman" w:cs="Times New Roman"/>
          <w:sz w:val="24"/>
          <w:szCs w:val="24"/>
        </w:rPr>
      </w:pPr>
    </w:p>
    <w:p w:rsidR="00E7647B" w:rsidRPr="009939E3" w:rsidRDefault="00E7647B" w:rsidP="00E7647B">
      <w:pPr>
        <w:spacing w:after="0" w:line="240" w:lineRule="auto"/>
      </w:pPr>
      <w:r w:rsidRPr="009939E3">
        <w:t>Master of Computer Applications (Computer Science)   from   Guru Nana</w:t>
      </w:r>
      <w:r w:rsidR="00610F4E" w:rsidRPr="009939E3">
        <w:t>k Dev University  passed out in</w:t>
      </w:r>
      <w:r w:rsidR="00E318E9" w:rsidRPr="009939E3">
        <w:t>  2012   with 72</w:t>
      </w:r>
      <w:r w:rsidRPr="009939E3">
        <w:t>% and First class</w:t>
      </w:r>
    </w:p>
    <w:p w:rsidR="00E7647B" w:rsidRPr="00E7647B" w:rsidRDefault="00E7647B" w:rsidP="00E7647B">
      <w:pPr>
        <w:spacing w:after="0" w:line="240" w:lineRule="auto"/>
      </w:pPr>
    </w:p>
    <w:p w:rsidR="00E7647B" w:rsidRPr="009939E3" w:rsidRDefault="00E7647B" w:rsidP="00E7647B">
      <w:pPr>
        <w:spacing w:after="0" w:line="240" w:lineRule="auto"/>
      </w:pPr>
      <w:r w:rsidRPr="009939E3">
        <w:t>Bachelor of Computer Application (Computer Science)   from</w:t>
      </w:r>
      <w:r w:rsidR="00F44CE9" w:rsidRPr="009939E3">
        <w:t xml:space="preserve"> </w:t>
      </w:r>
      <w:r w:rsidRPr="009939E3">
        <w:t>DAV College  passed out in  </w:t>
      </w:r>
      <w:r w:rsidR="00610F4E" w:rsidRPr="009939E3">
        <w:t> 2009</w:t>
      </w:r>
      <w:r w:rsidRPr="009939E3">
        <w:t>   with 63% and First class</w:t>
      </w:r>
    </w:p>
    <w:p w:rsidR="0035038C" w:rsidRDefault="0035038C" w:rsidP="00E7647B">
      <w:pPr>
        <w:spacing w:after="0" w:line="240" w:lineRule="auto"/>
      </w:pPr>
    </w:p>
    <w:p w:rsidR="0035038C" w:rsidRDefault="0035038C" w:rsidP="00E7647B">
      <w:pPr>
        <w:spacing w:after="0" w:line="240" w:lineRule="auto"/>
        <w:rPr>
          <w:color w:val="000000"/>
          <w:sz w:val="20"/>
          <w:szCs w:val="20"/>
        </w:rPr>
      </w:pPr>
    </w:p>
    <w:p w:rsidR="002819A1" w:rsidRDefault="002819A1" w:rsidP="00E7647B">
      <w:pPr>
        <w:spacing w:after="0" w:line="240" w:lineRule="auto"/>
        <w:rPr>
          <w:color w:val="000000"/>
          <w:sz w:val="20"/>
          <w:szCs w:val="20"/>
        </w:rPr>
      </w:pPr>
    </w:p>
    <w:p w:rsidR="004150E5" w:rsidRDefault="004150E5" w:rsidP="00E7647B">
      <w:pPr>
        <w:spacing w:after="0" w:line="240" w:lineRule="auto"/>
        <w:rPr>
          <w:color w:val="000000"/>
          <w:sz w:val="20"/>
          <w:szCs w:val="20"/>
        </w:rPr>
      </w:pPr>
    </w:p>
    <w:p w:rsidR="002819A1" w:rsidRDefault="002819A1" w:rsidP="00E7647B">
      <w:pPr>
        <w:spacing w:after="0" w:line="240" w:lineRule="auto"/>
        <w:rPr>
          <w:color w:val="000000"/>
          <w:sz w:val="20"/>
          <w:szCs w:val="20"/>
        </w:rPr>
      </w:pPr>
    </w:p>
    <w:p w:rsidR="0035038C" w:rsidRPr="009939E3" w:rsidRDefault="0035038C" w:rsidP="0035038C">
      <w:pPr>
        <w:pStyle w:val="NormalWeb"/>
        <w:pBdr>
          <w:bottom w:val="single" w:sz="15" w:space="0" w:color="7F7F7F"/>
        </w:pBdr>
      </w:pPr>
      <w:r w:rsidRPr="009939E3">
        <w:rPr>
          <w:b/>
          <w:color w:val="AAAAAA"/>
          <w:sz w:val="28"/>
        </w:rPr>
        <w:lastRenderedPageBreak/>
        <w:t>Awards &amp; Achievements</w:t>
      </w:r>
    </w:p>
    <w:p w:rsidR="0035038C" w:rsidRDefault="0035038C" w:rsidP="0035038C">
      <w:pPr>
        <w:pStyle w:val="NormalWeb"/>
      </w:pPr>
      <w:r>
        <w:rPr>
          <w:rFonts w:ascii="Courier" w:eastAsia="Courier" w:hAnsi="Courier" w:cs="Courier"/>
          <w:sz w:val="12"/>
        </w:rPr>
        <w:t> </w:t>
      </w:r>
    </w:p>
    <w:p w:rsidR="0035038C" w:rsidRPr="009939E3" w:rsidRDefault="0035038C" w:rsidP="0035038C">
      <w:pPr>
        <w:pStyle w:val="NormalWeb"/>
      </w:pPr>
      <w:r w:rsidRPr="009939E3">
        <w:t>Jun 2014</w:t>
      </w:r>
    </w:p>
    <w:p w:rsidR="0035038C" w:rsidRPr="009939E3" w:rsidRDefault="0035038C" w:rsidP="0035038C">
      <w:pPr>
        <w:pStyle w:val="NormalWeb"/>
      </w:pPr>
      <w:r w:rsidRPr="009939E3">
        <w:t>I was awarded with Sogeti extra mile award for work beyond the limits.</w:t>
      </w:r>
    </w:p>
    <w:p w:rsidR="00731A7D" w:rsidRDefault="00731A7D" w:rsidP="0035038C">
      <w:pPr>
        <w:pStyle w:val="NormalWeb"/>
      </w:pPr>
    </w:p>
    <w:p w:rsidR="0035038C" w:rsidRDefault="0035038C" w:rsidP="0035038C">
      <w:pPr>
        <w:pStyle w:val="NormalWeb"/>
      </w:pPr>
    </w:p>
    <w:p w:rsidR="0035038C" w:rsidRDefault="0035038C" w:rsidP="0035038C">
      <w:pPr>
        <w:pStyle w:val="NormalWeb"/>
      </w:pPr>
    </w:p>
    <w:p w:rsidR="0035038C" w:rsidRPr="009939E3" w:rsidRDefault="0035038C" w:rsidP="0035038C">
      <w:pPr>
        <w:pStyle w:val="NormalWeb"/>
        <w:pBdr>
          <w:bottom w:val="single" w:sz="15" w:space="0" w:color="7F7F7F"/>
        </w:pBdr>
      </w:pPr>
      <w:r w:rsidRPr="009939E3">
        <w:rPr>
          <w:b/>
          <w:color w:val="AAAAAA"/>
          <w:sz w:val="28"/>
        </w:rPr>
        <w:t>Skills</w:t>
      </w:r>
    </w:p>
    <w:p w:rsidR="0035038C" w:rsidRDefault="0035038C" w:rsidP="005F20AF">
      <w:pPr>
        <w:pStyle w:val="NormalWeb"/>
        <w:ind w:right="-180"/>
      </w:pPr>
      <w:r>
        <w:rPr>
          <w:rFonts w:ascii="Courier" w:eastAsia="Courier" w:hAnsi="Courier" w:cs="Courier"/>
          <w:sz w:val="12"/>
        </w:rPr>
        <w:t> </w:t>
      </w:r>
    </w:p>
    <w:tbl>
      <w:tblPr>
        <w:tblW w:w="817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2751"/>
        <w:gridCol w:w="5424"/>
      </w:tblGrid>
      <w:tr w:rsidR="005F20AF" w:rsidTr="005F20AF">
        <w:tblPrEx>
          <w:tblCellMar>
            <w:top w:w="0" w:type="dxa"/>
            <w:bottom w:w="0" w:type="dxa"/>
          </w:tblCellMar>
        </w:tblPrEx>
        <w:trPr>
          <w:cantSplit/>
          <w:trHeight w:val="395"/>
        </w:trPr>
        <w:tc>
          <w:tcPr>
            <w:tcW w:w="2751" w:type="dxa"/>
            <w:shd w:val="clear" w:color="auto" w:fill="FFFFFF"/>
          </w:tcPr>
          <w:p w:rsidR="005F20AF" w:rsidRPr="00265B58" w:rsidRDefault="005F20AF" w:rsidP="004150E5">
            <w:pPr>
              <w:rPr>
                <w:sz w:val="20"/>
                <w:szCs w:val="20"/>
              </w:rPr>
            </w:pPr>
            <w:r>
              <w:rPr>
                <w:sz w:val="20"/>
                <w:szCs w:val="20"/>
              </w:rPr>
              <w:t>Technology</w:t>
            </w:r>
          </w:p>
        </w:tc>
        <w:tc>
          <w:tcPr>
            <w:tcW w:w="5424" w:type="dxa"/>
            <w:shd w:val="clear" w:color="auto" w:fill="FFFFFF"/>
          </w:tcPr>
          <w:p w:rsidR="005F20AF" w:rsidRPr="00813698" w:rsidRDefault="005F20AF" w:rsidP="004150E5">
            <w:pPr>
              <w:spacing w:after="0"/>
              <w:rPr>
                <w:sz w:val="20"/>
                <w:szCs w:val="20"/>
              </w:rPr>
            </w:pPr>
            <w:r w:rsidRPr="0045781F">
              <w:rPr>
                <w:sz w:val="20"/>
                <w:szCs w:val="20"/>
              </w:rPr>
              <w:t>MVC 4, HTML5, JavaScript,JQuery, XML, CSS, C#, WPF, MVVM, Entityframework, SQL Server, SSRS Reporting</w:t>
            </w:r>
            <w:r>
              <w:rPr>
                <w:sz w:val="20"/>
                <w:szCs w:val="20"/>
              </w:rPr>
              <w:t>,EPIServerCMS 6</w:t>
            </w:r>
          </w:p>
        </w:tc>
      </w:tr>
      <w:tr w:rsidR="005F20AF" w:rsidTr="005F20AF">
        <w:tblPrEx>
          <w:tblCellMar>
            <w:top w:w="0" w:type="dxa"/>
            <w:bottom w:w="0" w:type="dxa"/>
          </w:tblCellMar>
        </w:tblPrEx>
        <w:trPr>
          <w:cantSplit/>
          <w:trHeight w:val="260"/>
        </w:trPr>
        <w:tc>
          <w:tcPr>
            <w:tcW w:w="2751" w:type="dxa"/>
            <w:shd w:val="clear" w:color="auto" w:fill="FFFFFF"/>
          </w:tcPr>
          <w:p w:rsidR="005F20AF" w:rsidRPr="00265B58" w:rsidRDefault="005F20AF" w:rsidP="004150E5">
            <w:pPr>
              <w:rPr>
                <w:sz w:val="20"/>
                <w:szCs w:val="20"/>
              </w:rPr>
            </w:pPr>
            <w:r w:rsidRPr="00265B58">
              <w:rPr>
                <w:sz w:val="20"/>
                <w:szCs w:val="20"/>
              </w:rPr>
              <w:t xml:space="preserve">Database  </w:t>
            </w:r>
          </w:p>
        </w:tc>
        <w:tc>
          <w:tcPr>
            <w:tcW w:w="5424" w:type="dxa"/>
            <w:shd w:val="clear" w:color="auto" w:fill="FFFFFF"/>
          </w:tcPr>
          <w:p w:rsidR="005F20AF" w:rsidRPr="00265B58" w:rsidRDefault="005F20AF" w:rsidP="004150E5">
            <w:pPr>
              <w:spacing w:after="0"/>
              <w:rPr>
                <w:sz w:val="20"/>
                <w:szCs w:val="20"/>
              </w:rPr>
            </w:pPr>
            <w:r>
              <w:rPr>
                <w:sz w:val="20"/>
                <w:szCs w:val="20"/>
              </w:rPr>
              <w:t>Sql Server 2008</w:t>
            </w:r>
          </w:p>
        </w:tc>
      </w:tr>
      <w:tr w:rsidR="005F20AF" w:rsidRPr="00803078" w:rsidTr="004150E5">
        <w:tblPrEx>
          <w:tblCellMar>
            <w:top w:w="0" w:type="dxa"/>
            <w:bottom w:w="0" w:type="dxa"/>
          </w:tblCellMar>
        </w:tblPrEx>
        <w:trPr>
          <w:cantSplit/>
          <w:trHeight w:val="305"/>
        </w:trPr>
        <w:tc>
          <w:tcPr>
            <w:tcW w:w="2751" w:type="dxa"/>
            <w:shd w:val="clear" w:color="auto" w:fill="FFFFFF"/>
          </w:tcPr>
          <w:p w:rsidR="005F20AF" w:rsidRPr="00265B58" w:rsidRDefault="005F20AF" w:rsidP="004150E5">
            <w:pPr>
              <w:rPr>
                <w:sz w:val="20"/>
                <w:szCs w:val="20"/>
              </w:rPr>
            </w:pPr>
            <w:r w:rsidRPr="00265B58">
              <w:rPr>
                <w:sz w:val="20"/>
                <w:szCs w:val="20"/>
              </w:rPr>
              <w:t xml:space="preserve">Operating Systems </w:t>
            </w:r>
          </w:p>
        </w:tc>
        <w:tc>
          <w:tcPr>
            <w:tcW w:w="5424" w:type="dxa"/>
            <w:shd w:val="clear" w:color="auto" w:fill="FFFFFF"/>
          </w:tcPr>
          <w:p w:rsidR="005F20AF" w:rsidRPr="00803078" w:rsidRDefault="005F20AF" w:rsidP="004150E5">
            <w:pPr>
              <w:spacing w:after="0"/>
              <w:rPr>
                <w:sz w:val="20"/>
                <w:szCs w:val="20"/>
                <w:lang w:val="de-DE"/>
              </w:rPr>
            </w:pPr>
            <w:r>
              <w:rPr>
                <w:sz w:val="20"/>
                <w:szCs w:val="20"/>
                <w:lang w:val="de-DE"/>
              </w:rPr>
              <w:t>DOS, Win XP</w:t>
            </w:r>
          </w:p>
        </w:tc>
      </w:tr>
      <w:tr w:rsidR="005F20AF" w:rsidTr="005F20AF">
        <w:tblPrEx>
          <w:tblCellMar>
            <w:top w:w="0" w:type="dxa"/>
            <w:bottom w:w="0" w:type="dxa"/>
          </w:tblCellMar>
        </w:tblPrEx>
        <w:trPr>
          <w:cantSplit/>
          <w:trHeight w:val="48"/>
        </w:trPr>
        <w:tc>
          <w:tcPr>
            <w:tcW w:w="2751" w:type="dxa"/>
            <w:shd w:val="clear" w:color="auto" w:fill="FFFFFF"/>
          </w:tcPr>
          <w:p w:rsidR="005F20AF" w:rsidRPr="00437D27" w:rsidRDefault="005F20AF" w:rsidP="004150E5">
            <w:pPr>
              <w:rPr>
                <w:sz w:val="20"/>
                <w:szCs w:val="20"/>
              </w:rPr>
            </w:pPr>
            <w:r>
              <w:rPr>
                <w:sz w:val="20"/>
                <w:szCs w:val="20"/>
              </w:rPr>
              <w:t>IDE</w:t>
            </w:r>
          </w:p>
        </w:tc>
        <w:tc>
          <w:tcPr>
            <w:tcW w:w="5424" w:type="dxa"/>
            <w:shd w:val="clear" w:color="auto" w:fill="FFFFFF"/>
          </w:tcPr>
          <w:p w:rsidR="005F20AF" w:rsidRDefault="005F20AF" w:rsidP="004150E5">
            <w:pPr>
              <w:tabs>
                <w:tab w:val="left" w:pos="3225"/>
              </w:tabs>
              <w:spacing w:after="0"/>
              <w:rPr>
                <w:sz w:val="20"/>
                <w:szCs w:val="20"/>
              </w:rPr>
            </w:pPr>
            <w:r>
              <w:rPr>
                <w:sz w:val="20"/>
                <w:szCs w:val="20"/>
              </w:rPr>
              <w:t>NetBeans 6.0,Visual Studio 2012</w:t>
            </w:r>
            <w:r w:rsidR="004150E5">
              <w:rPr>
                <w:sz w:val="20"/>
                <w:szCs w:val="20"/>
              </w:rPr>
              <w:tab/>
            </w:r>
          </w:p>
        </w:tc>
      </w:tr>
    </w:tbl>
    <w:p w:rsidR="002819A1" w:rsidRDefault="002819A1" w:rsidP="0035038C">
      <w:pPr>
        <w:pStyle w:val="NormalWeb"/>
      </w:pPr>
    </w:p>
    <w:p w:rsidR="00731A7D" w:rsidRDefault="00731A7D" w:rsidP="00731A7D">
      <w:pPr>
        <w:pStyle w:val="NormalWeb"/>
      </w:pPr>
    </w:p>
    <w:p w:rsidR="00731A7D" w:rsidRPr="009939E3" w:rsidRDefault="00731A7D" w:rsidP="00731A7D">
      <w:pPr>
        <w:pStyle w:val="NormalWeb"/>
        <w:pBdr>
          <w:bottom w:val="single" w:sz="15" w:space="0" w:color="7F7F7F"/>
        </w:pBdr>
        <w:rPr>
          <w:b/>
          <w:color w:val="AAAAAA"/>
          <w:sz w:val="28"/>
        </w:rPr>
      </w:pPr>
      <w:r w:rsidRPr="009939E3">
        <w:rPr>
          <w:b/>
          <w:color w:val="AAAAAA"/>
          <w:sz w:val="28"/>
        </w:rPr>
        <w:t>Experience</w:t>
      </w:r>
    </w:p>
    <w:p w:rsidR="0035038C" w:rsidRDefault="0035038C" w:rsidP="0035038C">
      <w:pPr>
        <w:pStyle w:val="NormalWeb"/>
      </w:pPr>
    </w:p>
    <w:p w:rsidR="002819A1" w:rsidRDefault="002819A1" w:rsidP="002819A1">
      <w:pPr>
        <w:pStyle w:val="NormalWeb"/>
        <w:rPr>
          <w:b/>
        </w:rPr>
      </w:pPr>
    </w:p>
    <w:p w:rsidR="002819A1" w:rsidRPr="009939E3" w:rsidRDefault="002819A1" w:rsidP="002819A1">
      <w:pPr>
        <w:pStyle w:val="NormalWeb"/>
      </w:pPr>
      <w:r w:rsidRPr="009939E3">
        <w:rPr>
          <w:b/>
        </w:rPr>
        <w:t>Project Name</w:t>
      </w:r>
      <w:r w:rsidRPr="009939E3">
        <w:t xml:space="preserve">  </w:t>
      </w:r>
      <w:r w:rsidRPr="009939E3">
        <w:tab/>
      </w:r>
      <w:r w:rsidRPr="009939E3">
        <w:tab/>
      </w:r>
      <w:r w:rsidRPr="009939E3">
        <w:rPr>
          <w:b/>
        </w:rPr>
        <w:t>IView</w:t>
      </w:r>
    </w:p>
    <w:p w:rsidR="005F20AF" w:rsidRPr="007722A1" w:rsidRDefault="002819A1" w:rsidP="005F20AF">
      <w:pPr>
        <w:ind w:left="2160" w:hanging="2160"/>
        <w:jc w:val="both"/>
        <w:rPr>
          <w:sz w:val="20"/>
          <w:szCs w:val="20"/>
        </w:rPr>
      </w:pPr>
      <w:r w:rsidRPr="009939E3">
        <w:rPr>
          <w:sz w:val="20"/>
          <w:szCs w:val="20"/>
        </w:rPr>
        <w:t>Description</w:t>
      </w:r>
      <w:r w:rsidRPr="009939E3">
        <w:rPr>
          <w:sz w:val="20"/>
          <w:szCs w:val="20"/>
        </w:rPr>
        <w:tab/>
      </w:r>
      <w:r w:rsidR="005F20AF">
        <w:rPr>
          <w:sz w:val="20"/>
          <w:szCs w:val="20"/>
        </w:rPr>
        <w:t>iView is a Sogeti operational suite to cater various operational requirement like staffing , forecasting , employee management, bench management, Expense and project management at various hierarchy within Sogeti and other business Unit. This imports data from Capgemini central database and then provides data at business unit level. It also collects data at Sogeti level and then export it to capgemini central database. The application presents consolidated data to Sogeti engagement, resource and regional managers and this giving them ease of work. Application has various dashboards as well as reports to view information in a given context. This is very cost effective and extensively used by employees across various business units.</w:t>
      </w:r>
    </w:p>
    <w:p w:rsidR="002819A1" w:rsidRDefault="002819A1" w:rsidP="005F20AF">
      <w:pPr>
        <w:spacing w:after="0"/>
        <w:ind w:left="2160" w:hanging="2160"/>
        <w:jc w:val="both"/>
        <w:rPr>
          <w:sz w:val="20"/>
        </w:rPr>
      </w:pPr>
      <w:r w:rsidRPr="009939E3">
        <w:rPr>
          <w:sz w:val="20"/>
        </w:rPr>
        <w:t>Technology Used</w:t>
      </w:r>
      <w:r w:rsidRPr="009939E3">
        <w:rPr>
          <w:sz w:val="20"/>
        </w:rPr>
        <w:tab/>
        <w:t>.Net 4.5, C#, Asp.net MVC4, SQL Server 2008, CSS3, JQuery, Javacript</w:t>
      </w:r>
      <w:r w:rsidR="005F20AF">
        <w:rPr>
          <w:sz w:val="20"/>
        </w:rPr>
        <w:t>.</w:t>
      </w:r>
    </w:p>
    <w:p w:rsidR="005F20AF" w:rsidRDefault="005F20AF" w:rsidP="005F20AF">
      <w:pPr>
        <w:keepNext/>
        <w:spacing w:after="0"/>
        <w:rPr>
          <w:sz w:val="20"/>
          <w:szCs w:val="20"/>
        </w:rPr>
      </w:pPr>
      <w:r>
        <w:rPr>
          <w:sz w:val="20"/>
        </w:rPr>
        <w:t>Role</w:t>
      </w:r>
      <w:r>
        <w:rPr>
          <w:sz w:val="20"/>
        </w:rPr>
        <w:tab/>
      </w:r>
      <w:r>
        <w:rPr>
          <w:sz w:val="20"/>
        </w:rPr>
        <w:tab/>
      </w:r>
      <w:r>
        <w:rPr>
          <w:sz w:val="20"/>
        </w:rPr>
        <w:tab/>
      </w:r>
      <w:r>
        <w:rPr>
          <w:sz w:val="20"/>
          <w:szCs w:val="20"/>
        </w:rPr>
        <w:t>Development and ehnacement of the application.</w:t>
      </w:r>
    </w:p>
    <w:p w:rsidR="005F20AF" w:rsidRDefault="005F20AF" w:rsidP="005F20AF">
      <w:pPr>
        <w:keepNext/>
        <w:spacing w:after="0"/>
        <w:ind w:left="2160"/>
        <w:rPr>
          <w:sz w:val="20"/>
          <w:szCs w:val="20"/>
        </w:rPr>
      </w:pPr>
      <w:r>
        <w:rPr>
          <w:sz w:val="20"/>
          <w:szCs w:val="20"/>
        </w:rPr>
        <w:t>Worked on dashboards and reports.</w:t>
      </w:r>
    </w:p>
    <w:p w:rsidR="002819A1" w:rsidRDefault="005F20AF" w:rsidP="005F20AF">
      <w:pPr>
        <w:spacing w:after="0"/>
        <w:ind w:left="4320" w:hanging="2160"/>
        <w:jc w:val="both"/>
        <w:rPr>
          <w:sz w:val="20"/>
          <w:szCs w:val="20"/>
        </w:rPr>
      </w:pPr>
      <w:r>
        <w:rPr>
          <w:sz w:val="20"/>
          <w:szCs w:val="20"/>
        </w:rPr>
        <w:t>Requirement gathering and deployment.</w:t>
      </w:r>
    </w:p>
    <w:p w:rsidR="005F20AF" w:rsidRPr="005F20AF" w:rsidRDefault="005F20AF" w:rsidP="005F20AF">
      <w:pPr>
        <w:spacing w:after="0"/>
        <w:ind w:left="4320" w:hanging="2160"/>
        <w:jc w:val="both"/>
        <w:rPr>
          <w:sz w:val="20"/>
        </w:rPr>
      </w:pPr>
    </w:p>
    <w:p w:rsidR="002819A1" w:rsidRDefault="002819A1" w:rsidP="0035038C">
      <w:pPr>
        <w:pStyle w:val="NormalWeb"/>
      </w:pPr>
    </w:p>
    <w:p w:rsidR="00731A7D" w:rsidRPr="009939E3" w:rsidRDefault="00731A7D" w:rsidP="0035038C">
      <w:pPr>
        <w:pStyle w:val="NormalWeb"/>
      </w:pPr>
      <w:r w:rsidRPr="009939E3">
        <w:rPr>
          <w:b/>
        </w:rPr>
        <w:t>Project</w:t>
      </w:r>
      <w:r w:rsidR="00CE22A4" w:rsidRPr="009939E3">
        <w:rPr>
          <w:b/>
        </w:rPr>
        <w:t xml:space="preserve"> </w:t>
      </w:r>
      <w:r w:rsidRPr="009939E3">
        <w:rPr>
          <w:b/>
        </w:rPr>
        <w:t>Name</w:t>
      </w:r>
      <w:r w:rsidRPr="009939E3">
        <w:t xml:space="preserve">  </w:t>
      </w:r>
      <w:r w:rsidRPr="009939E3">
        <w:tab/>
      </w:r>
      <w:r w:rsidR="008A25FE" w:rsidRPr="009939E3">
        <w:tab/>
      </w:r>
      <w:r w:rsidRPr="009939E3">
        <w:rPr>
          <w:b/>
        </w:rPr>
        <w:t>CSMART</w:t>
      </w:r>
    </w:p>
    <w:p w:rsidR="00731A7D" w:rsidRPr="007722A1" w:rsidRDefault="00731A7D" w:rsidP="008A25FE">
      <w:pPr>
        <w:keepNext/>
        <w:spacing w:after="0"/>
        <w:ind w:left="2160" w:hanging="2160"/>
        <w:jc w:val="both"/>
        <w:rPr>
          <w:sz w:val="20"/>
          <w:szCs w:val="20"/>
        </w:rPr>
      </w:pPr>
      <w:r w:rsidRPr="009939E3">
        <w:rPr>
          <w:sz w:val="20"/>
          <w:szCs w:val="20"/>
        </w:rPr>
        <w:t>Description</w:t>
      </w:r>
      <w:r w:rsidRPr="009939E3">
        <w:rPr>
          <w:sz w:val="20"/>
          <w:szCs w:val="20"/>
        </w:rPr>
        <w:tab/>
        <w:t>CSMART is the city of Houston court management system project. Managed multiple onshore and offshore development teams to deliver features within each release. I was responsible for the overall business understanding, resource planning, design, and delivery of each feature within each 4 week release plan And I am working as lead software developer..</w:t>
      </w:r>
    </w:p>
    <w:p w:rsidR="00731A7D" w:rsidRPr="009939E3" w:rsidRDefault="008A25FE" w:rsidP="0035038C">
      <w:pPr>
        <w:pStyle w:val="NormalWeb"/>
        <w:rPr>
          <w:rFonts w:ascii="Calibri" w:eastAsia="Calibri" w:hAnsi="Calibri" w:cs="Times New Roman"/>
          <w:sz w:val="20"/>
        </w:rPr>
      </w:pPr>
      <w:r w:rsidRPr="009939E3">
        <w:rPr>
          <w:rFonts w:ascii="Calibri" w:eastAsia="Calibri" w:hAnsi="Calibri" w:cs="Times New Roman"/>
          <w:sz w:val="20"/>
        </w:rPr>
        <w:t>Technology Used</w:t>
      </w:r>
      <w:r w:rsidRPr="009939E3">
        <w:rPr>
          <w:rFonts w:ascii="Calibri" w:eastAsia="Calibri" w:hAnsi="Calibri" w:cs="Times New Roman"/>
          <w:sz w:val="20"/>
        </w:rPr>
        <w:tab/>
      </w:r>
      <w:r w:rsidRPr="009939E3">
        <w:rPr>
          <w:rFonts w:ascii="Calibri" w:eastAsia="Calibri" w:hAnsi="Calibri" w:cs="Times New Roman"/>
          <w:sz w:val="20"/>
        </w:rPr>
        <w:tab/>
        <w:t>.Net 4.0</w:t>
      </w:r>
      <w:r w:rsidR="009939E3">
        <w:rPr>
          <w:rFonts w:ascii="Calibri" w:eastAsia="Calibri" w:hAnsi="Calibri" w:cs="Times New Roman"/>
          <w:sz w:val="20"/>
        </w:rPr>
        <w:t xml:space="preserve">, </w:t>
      </w:r>
      <w:r w:rsidRPr="009939E3">
        <w:rPr>
          <w:rFonts w:ascii="Calibri" w:eastAsia="Calibri" w:hAnsi="Calibri" w:cs="Times New Roman"/>
          <w:sz w:val="20"/>
        </w:rPr>
        <w:t>C#, WPF, MVVM</w:t>
      </w:r>
      <w:r w:rsidR="009939E3">
        <w:rPr>
          <w:rFonts w:ascii="Calibri" w:eastAsia="Calibri" w:hAnsi="Calibri" w:cs="Times New Roman"/>
          <w:sz w:val="20"/>
        </w:rPr>
        <w:t xml:space="preserve">, </w:t>
      </w:r>
      <w:r w:rsidRPr="009939E3">
        <w:rPr>
          <w:rFonts w:ascii="Calibri" w:eastAsia="Calibri" w:hAnsi="Calibri" w:cs="Times New Roman"/>
          <w:sz w:val="20"/>
        </w:rPr>
        <w:t>WCF, SQL Server 2008.</w:t>
      </w:r>
    </w:p>
    <w:p w:rsidR="008A25FE" w:rsidRDefault="008A25FE" w:rsidP="0035038C">
      <w:pPr>
        <w:pStyle w:val="NormalWeb"/>
        <w:rPr>
          <w:rFonts w:ascii="Calibri" w:eastAsia="Calibri" w:hAnsi="Calibri" w:cs="Times New Roman"/>
          <w:sz w:val="20"/>
        </w:rPr>
      </w:pPr>
    </w:p>
    <w:p w:rsidR="00CE22A4" w:rsidRDefault="00CE22A4" w:rsidP="0035038C">
      <w:pPr>
        <w:pStyle w:val="NormalWeb"/>
        <w:rPr>
          <w:rFonts w:ascii="Calibri" w:eastAsia="Calibri" w:hAnsi="Calibri" w:cs="Times New Roman"/>
          <w:sz w:val="20"/>
        </w:rPr>
      </w:pPr>
    </w:p>
    <w:p w:rsidR="002819A1" w:rsidRDefault="002819A1" w:rsidP="0035038C">
      <w:pPr>
        <w:pStyle w:val="NormalWeb"/>
        <w:rPr>
          <w:rFonts w:ascii="Calibri" w:eastAsia="Calibri" w:hAnsi="Calibri" w:cs="Times New Roman"/>
          <w:sz w:val="20"/>
        </w:rPr>
      </w:pPr>
    </w:p>
    <w:p w:rsidR="008A25FE" w:rsidRDefault="008A25FE" w:rsidP="0035038C">
      <w:pPr>
        <w:pStyle w:val="NormalWeb"/>
        <w:rPr>
          <w:rFonts w:ascii="Calibri" w:eastAsia="Calibri" w:hAnsi="Calibri" w:cs="Times New Roman"/>
          <w:sz w:val="20"/>
        </w:rPr>
      </w:pPr>
    </w:p>
    <w:p w:rsidR="005F20AF" w:rsidRDefault="005F20AF" w:rsidP="0035038C">
      <w:pPr>
        <w:pStyle w:val="NormalWeb"/>
        <w:rPr>
          <w:bCs/>
          <w:smallCaps/>
          <w:color w:val="000000"/>
          <w:sz w:val="20"/>
        </w:rPr>
      </w:pPr>
    </w:p>
    <w:p w:rsidR="008A25FE" w:rsidRPr="009939E3" w:rsidRDefault="008A25FE" w:rsidP="008A25FE">
      <w:pPr>
        <w:widowControl w:val="0"/>
        <w:adjustRightInd w:val="0"/>
        <w:spacing w:after="0"/>
        <w:rPr>
          <w:rFonts w:ascii="Arial" w:eastAsia="Arial" w:hAnsi="Arial" w:cs="Arial"/>
          <w:b/>
          <w:sz w:val="18"/>
          <w:szCs w:val="20"/>
        </w:rPr>
      </w:pPr>
      <w:r w:rsidRPr="009939E3">
        <w:rPr>
          <w:b/>
        </w:rPr>
        <w:lastRenderedPageBreak/>
        <w:t>Project</w:t>
      </w:r>
      <w:r w:rsidR="00CE22A4" w:rsidRPr="009939E3">
        <w:rPr>
          <w:b/>
        </w:rPr>
        <w:t xml:space="preserve"> </w:t>
      </w:r>
      <w:r w:rsidRPr="009939E3">
        <w:rPr>
          <w:b/>
        </w:rPr>
        <w:t>Name</w:t>
      </w:r>
      <w:r w:rsidRPr="009939E3">
        <w:t xml:space="preserve">  </w:t>
      </w:r>
      <w:r w:rsidRPr="009939E3">
        <w:tab/>
      </w:r>
      <w:r w:rsidRPr="009939E3">
        <w:tab/>
      </w:r>
      <w:r w:rsidRPr="009939E3">
        <w:rPr>
          <w:rFonts w:ascii="Arial" w:eastAsia="Arial" w:hAnsi="Arial" w:cs="Arial"/>
          <w:b/>
          <w:sz w:val="18"/>
          <w:szCs w:val="20"/>
        </w:rPr>
        <w:t>IFRC-Episerver</w:t>
      </w:r>
    </w:p>
    <w:p w:rsidR="008A25FE" w:rsidRDefault="008A25FE" w:rsidP="008A25FE">
      <w:pPr>
        <w:widowControl w:val="0"/>
        <w:adjustRightInd w:val="0"/>
        <w:spacing w:after="0"/>
        <w:ind w:left="2160" w:hanging="2160"/>
        <w:jc w:val="both"/>
        <w:rPr>
          <w:color w:val="000000"/>
          <w:sz w:val="20"/>
          <w:szCs w:val="20"/>
          <w:bdr w:val="none" w:sz="0" w:space="0" w:color="auto" w:frame="1"/>
        </w:rPr>
      </w:pPr>
      <w:r w:rsidRPr="009939E3">
        <w:rPr>
          <w:sz w:val="20"/>
          <w:szCs w:val="20"/>
        </w:rPr>
        <w:t>Description</w:t>
      </w:r>
      <w:r w:rsidRPr="009939E3">
        <w:rPr>
          <w:sz w:val="20"/>
          <w:szCs w:val="20"/>
        </w:rPr>
        <w:tab/>
      </w:r>
      <w:r w:rsidRPr="009939E3">
        <w:rPr>
          <w:color w:val="000000"/>
          <w:sz w:val="20"/>
          <w:szCs w:val="20"/>
          <w:bdr w:val="none" w:sz="0" w:space="0" w:color="auto" w:frame="1"/>
        </w:rPr>
        <w:t>The International Federation of Red cross and Red Crescent Societies it has a public site and secured site . People who register in secure site can have access to that site, it’s a community site.</w:t>
      </w:r>
      <w:r w:rsidRPr="009939E3">
        <w:rPr>
          <w:color w:val="000000"/>
          <w:sz w:val="20"/>
          <w:szCs w:val="18"/>
        </w:rPr>
        <w:t xml:space="preserve"> </w:t>
      </w:r>
      <w:r w:rsidRPr="009939E3">
        <w:rPr>
          <w:color w:val="000000"/>
          <w:sz w:val="20"/>
          <w:szCs w:val="20"/>
          <w:bdr w:val="none" w:sz="0" w:space="0" w:color="auto" w:frame="1"/>
        </w:rPr>
        <w:t>The sites are multilingual and enterprise version. Some of the websites are in CMS 6R2 and Relate + versions of Episerver. The project has a mixed mode of activities like support and enhancements</w:t>
      </w:r>
    </w:p>
    <w:p w:rsidR="008A25FE" w:rsidRPr="009939E3" w:rsidRDefault="008A25FE" w:rsidP="008A25FE">
      <w:pPr>
        <w:pStyle w:val="NormalWeb"/>
        <w:rPr>
          <w:rFonts w:ascii="Calibri" w:eastAsia="Calibri" w:hAnsi="Calibri" w:cs="Times New Roman"/>
          <w:sz w:val="20"/>
        </w:rPr>
      </w:pPr>
      <w:r w:rsidRPr="009939E3">
        <w:rPr>
          <w:rFonts w:ascii="Calibri" w:eastAsia="Calibri" w:hAnsi="Calibri" w:cs="Times New Roman"/>
          <w:sz w:val="20"/>
        </w:rPr>
        <w:t>Technology Used</w:t>
      </w:r>
      <w:r w:rsidRPr="009939E3">
        <w:rPr>
          <w:sz w:val="20"/>
        </w:rPr>
        <w:tab/>
      </w:r>
      <w:r w:rsidRPr="009939E3">
        <w:rPr>
          <w:sz w:val="20"/>
        </w:rPr>
        <w:tab/>
      </w:r>
      <w:r w:rsidRPr="009939E3">
        <w:rPr>
          <w:b/>
          <w:bCs/>
          <w:smallCaps/>
          <w:sz w:val="20"/>
        </w:rPr>
        <w:t>.</w:t>
      </w:r>
      <w:r w:rsidRPr="009939E3">
        <w:rPr>
          <w:bCs/>
          <w:smallCaps/>
          <w:sz w:val="20"/>
        </w:rPr>
        <w:t>Net 4.0</w:t>
      </w:r>
      <w:r w:rsidR="000B6F9C" w:rsidRPr="009939E3">
        <w:rPr>
          <w:bCs/>
          <w:smallCaps/>
          <w:sz w:val="20"/>
        </w:rPr>
        <w:t xml:space="preserve">, </w:t>
      </w:r>
      <w:r w:rsidRPr="009939E3">
        <w:rPr>
          <w:bCs/>
          <w:smallCaps/>
          <w:sz w:val="20"/>
        </w:rPr>
        <w:t>C#, JQuery, LINQ,</w:t>
      </w:r>
      <w:r w:rsidRPr="009939E3">
        <w:rPr>
          <w:bCs/>
          <w:sz w:val="20"/>
          <w:szCs w:val="18"/>
        </w:rPr>
        <w:t xml:space="preserve"> EPiServer CMS 5 R2 and CMS 6,</w:t>
      </w:r>
      <w:r w:rsidRPr="009939E3">
        <w:rPr>
          <w:rFonts w:ascii="Calibri" w:eastAsia="Calibri" w:hAnsi="Calibri" w:cs="Times New Roman"/>
          <w:sz w:val="20"/>
        </w:rPr>
        <w:t xml:space="preserve"> SQL Server 2008.</w:t>
      </w:r>
    </w:p>
    <w:p w:rsidR="008A25FE" w:rsidRDefault="008A25FE" w:rsidP="008A25FE">
      <w:pPr>
        <w:pStyle w:val="NormalWeb"/>
        <w:rPr>
          <w:rFonts w:ascii="Calibri" w:eastAsia="Calibri" w:hAnsi="Calibri" w:cs="Times New Roman"/>
          <w:sz w:val="20"/>
        </w:rPr>
      </w:pPr>
    </w:p>
    <w:p w:rsidR="0035038C" w:rsidRDefault="0035038C" w:rsidP="0035038C">
      <w:pPr>
        <w:pStyle w:val="NormalWeb"/>
      </w:pPr>
    </w:p>
    <w:p w:rsidR="0035038C" w:rsidRDefault="0035038C" w:rsidP="0035038C">
      <w:pPr>
        <w:pStyle w:val="NormalWeb"/>
        <w:pBdr>
          <w:bottom w:val="single" w:sz="15" w:space="0" w:color="7F7F7F"/>
        </w:pBdr>
      </w:pPr>
      <w:r>
        <w:rPr>
          <w:b/>
          <w:color w:val="AAAAAA"/>
          <w:sz w:val="28"/>
        </w:rPr>
        <w:t>Languages</w:t>
      </w:r>
    </w:p>
    <w:p w:rsidR="0035038C" w:rsidRDefault="0035038C" w:rsidP="0035038C">
      <w:pPr>
        <w:pStyle w:val="NormalWeb"/>
      </w:pPr>
      <w:r>
        <w:rPr>
          <w:rFonts w:ascii="Courier" w:eastAsia="Courier" w:hAnsi="Courier" w:cs="Courier"/>
          <w:sz w:val="12"/>
        </w:rPr>
        <w:t> </w:t>
      </w:r>
    </w:p>
    <w:p w:rsidR="00FC116F" w:rsidRDefault="0035038C" w:rsidP="0035038C">
      <w:r>
        <w:t xml:space="preserve"> English, Hindi, Punjabi</w:t>
      </w:r>
    </w:p>
    <w:p w:rsidR="005F20AF" w:rsidRPr="005F20AF" w:rsidRDefault="005F20AF" w:rsidP="005F20AF">
      <w:pPr>
        <w:pStyle w:val="NormalWeb"/>
        <w:pBdr>
          <w:bottom w:val="single" w:sz="15" w:space="0" w:color="7F7F7F"/>
        </w:pBdr>
        <w:rPr>
          <w:b/>
          <w:color w:val="AAAAAA"/>
          <w:sz w:val="28"/>
        </w:rPr>
      </w:pPr>
      <w:r w:rsidRPr="005F20AF">
        <w:rPr>
          <w:b/>
          <w:color w:val="AAAAAA"/>
          <w:sz w:val="28"/>
        </w:rPr>
        <w:t>Trainings</w:t>
      </w:r>
    </w:p>
    <w:p w:rsidR="005F20AF" w:rsidRDefault="005F20AF" w:rsidP="005F20AF">
      <w:pPr>
        <w:pStyle w:val="NormalWeb"/>
      </w:pPr>
      <w:r>
        <w:rPr>
          <w:rFonts w:ascii="Courier" w:eastAsia="Courier" w:hAnsi="Courier" w:cs="Courier"/>
          <w:sz w:val="12"/>
        </w:rPr>
        <w:t> </w:t>
      </w:r>
    </w:p>
    <w:p w:rsidR="00842768" w:rsidRDefault="00842768" w:rsidP="00842768">
      <w:pPr>
        <w:tabs>
          <w:tab w:val="left" w:pos="2775"/>
        </w:tabs>
        <w:spacing w:after="0"/>
        <w:rPr>
          <w:sz w:val="20"/>
          <w:szCs w:val="20"/>
        </w:rPr>
      </w:pPr>
      <w:r>
        <w:rPr>
          <w:sz w:val="20"/>
          <w:szCs w:val="20"/>
        </w:rPr>
        <w:t>Attended 3 months training in ASP.Net and SQL and Entity Framework</w:t>
      </w:r>
    </w:p>
    <w:p w:rsidR="00842768" w:rsidRDefault="00842768" w:rsidP="00842768">
      <w:pPr>
        <w:tabs>
          <w:tab w:val="left" w:pos="2775"/>
        </w:tabs>
        <w:rPr>
          <w:sz w:val="20"/>
          <w:szCs w:val="20"/>
        </w:rPr>
      </w:pPr>
      <w:r>
        <w:rPr>
          <w:sz w:val="20"/>
          <w:szCs w:val="20"/>
        </w:rPr>
        <w:t>Attended MVC training covering basics, partial views, Routing etc.</w:t>
      </w:r>
    </w:p>
    <w:p w:rsidR="00842768" w:rsidRDefault="00842768" w:rsidP="00842768">
      <w:pPr>
        <w:tabs>
          <w:tab w:val="left" w:pos="2775"/>
        </w:tabs>
        <w:spacing w:after="0"/>
        <w:rPr>
          <w:sz w:val="20"/>
          <w:szCs w:val="20"/>
        </w:rPr>
      </w:pPr>
    </w:p>
    <w:p w:rsidR="00842768" w:rsidRDefault="00842768" w:rsidP="00842768">
      <w:pPr>
        <w:tabs>
          <w:tab w:val="left" w:pos="2775"/>
        </w:tabs>
        <w:rPr>
          <w:sz w:val="20"/>
          <w:szCs w:val="20"/>
        </w:rPr>
      </w:pPr>
    </w:p>
    <w:p w:rsidR="005F20AF" w:rsidRDefault="005F20AF" w:rsidP="0035038C"/>
    <w:p w:rsidR="005F20AF" w:rsidRDefault="005F20AF"/>
    <w:sectPr w:rsidR="005F20AF" w:rsidSect="0096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46F"/>
    <w:multiLevelType w:val="hybridMultilevel"/>
    <w:tmpl w:val="24B69E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EA634CA"/>
    <w:multiLevelType w:val="hybridMultilevel"/>
    <w:tmpl w:val="F3F469D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0FF7"/>
    <w:rsid w:val="00006270"/>
    <w:rsid w:val="00062466"/>
    <w:rsid w:val="000A11F0"/>
    <w:rsid w:val="000B6F9C"/>
    <w:rsid w:val="000D4368"/>
    <w:rsid w:val="0019146E"/>
    <w:rsid w:val="001B6F9D"/>
    <w:rsid w:val="001D2D45"/>
    <w:rsid w:val="001D3D93"/>
    <w:rsid w:val="001E42F4"/>
    <w:rsid w:val="001E5EB3"/>
    <w:rsid w:val="002324A4"/>
    <w:rsid w:val="002819A1"/>
    <w:rsid w:val="002B14C1"/>
    <w:rsid w:val="002C1216"/>
    <w:rsid w:val="00307028"/>
    <w:rsid w:val="0032448F"/>
    <w:rsid w:val="00344E2E"/>
    <w:rsid w:val="0035038C"/>
    <w:rsid w:val="003F35F6"/>
    <w:rsid w:val="00400300"/>
    <w:rsid w:val="004150E5"/>
    <w:rsid w:val="004B355F"/>
    <w:rsid w:val="005C1422"/>
    <w:rsid w:val="005F20AF"/>
    <w:rsid w:val="005F3527"/>
    <w:rsid w:val="00610F4E"/>
    <w:rsid w:val="00663AF5"/>
    <w:rsid w:val="00676D39"/>
    <w:rsid w:val="006F2196"/>
    <w:rsid w:val="00717EEB"/>
    <w:rsid w:val="00731A7D"/>
    <w:rsid w:val="0076477A"/>
    <w:rsid w:val="007901C3"/>
    <w:rsid w:val="007A4927"/>
    <w:rsid w:val="0080375F"/>
    <w:rsid w:val="00824767"/>
    <w:rsid w:val="00842768"/>
    <w:rsid w:val="00863DE2"/>
    <w:rsid w:val="008A25FE"/>
    <w:rsid w:val="008F65ED"/>
    <w:rsid w:val="0091749E"/>
    <w:rsid w:val="00921D8C"/>
    <w:rsid w:val="00923E85"/>
    <w:rsid w:val="009603B7"/>
    <w:rsid w:val="009767B1"/>
    <w:rsid w:val="009939E3"/>
    <w:rsid w:val="009A5E65"/>
    <w:rsid w:val="009F1BE6"/>
    <w:rsid w:val="00A661E6"/>
    <w:rsid w:val="00AA0068"/>
    <w:rsid w:val="00AA6446"/>
    <w:rsid w:val="00AB3DA4"/>
    <w:rsid w:val="00B5342D"/>
    <w:rsid w:val="00C17FA3"/>
    <w:rsid w:val="00C20BDB"/>
    <w:rsid w:val="00C56891"/>
    <w:rsid w:val="00C66A9F"/>
    <w:rsid w:val="00CD124E"/>
    <w:rsid w:val="00CE22A4"/>
    <w:rsid w:val="00D1141C"/>
    <w:rsid w:val="00D42AB7"/>
    <w:rsid w:val="00D61C13"/>
    <w:rsid w:val="00DB0FF7"/>
    <w:rsid w:val="00DC1433"/>
    <w:rsid w:val="00E318E9"/>
    <w:rsid w:val="00E6623A"/>
    <w:rsid w:val="00E7647B"/>
    <w:rsid w:val="00E96B09"/>
    <w:rsid w:val="00F158AE"/>
    <w:rsid w:val="00F44CE9"/>
    <w:rsid w:val="00F81677"/>
    <w:rsid w:val="00F9798D"/>
    <w:rsid w:val="00FC116F"/>
    <w:rsid w:val="00FE1EB5"/>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3B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B0FF7"/>
    <w:pPr>
      <w:spacing w:after="0" w:line="240" w:lineRule="auto"/>
    </w:pPr>
    <w:rPr>
      <w:rFonts w:ascii="Arial" w:eastAsia="Arial" w:hAnsi="Arial" w:cs="Arial"/>
      <w:sz w:val="18"/>
      <w:szCs w:val="20"/>
    </w:rPr>
  </w:style>
  <w:style w:type="table" w:styleId="TableGrid">
    <w:name w:val="Table Grid"/>
    <w:basedOn w:val="TableNormal"/>
    <w:uiPriority w:val="59"/>
    <w:rsid w:val="00DB0F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Calendar2">
    <w:name w:val="Calendar 2"/>
    <w:basedOn w:val="TableNormal"/>
    <w:uiPriority w:val="99"/>
    <w:qFormat/>
    <w:rsid w:val="00FC116F"/>
    <w:pPr>
      <w:jc w:val="center"/>
    </w:pPr>
    <w:rPr>
      <w:rFonts w:eastAsia="Times New Roman"/>
      <w:sz w:val="28"/>
      <w:szCs w:val="28"/>
      <w:lang w:bidi="en-US"/>
    </w:rPr>
    <w:tblPr>
      <w:tblInd w:w="0" w:type="dxa"/>
      <w:tblBorders>
        <w:insideV w:val="single" w:sz="4" w:space="0" w:color="95B3D7"/>
      </w:tblBorders>
      <w:tblCellMar>
        <w:top w:w="0" w:type="dxa"/>
        <w:left w:w="108" w:type="dxa"/>
        <w:bottom w:w="0" w:type="dxa"/>
        <w:right w:w="108" w:type="dxa"/>
      </w:tblCellMar>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FC116F"/>
    <w:rPr>
      <w:color w:val="0000FF"/>
      <w:u w:val="single"/>
    </w:rPr>
  </w:style>
  <w:style w:type="paragraph" w:styleId="BodyText">
    <w:name w:val="Body Text"/>
    <w:basedOn w:val="Normal"/>
    <w:link w:val="BodyTextChar"/>
    <w:rsid w:val="00FC116F"/>
    <w:pPr>
      <w:spacing w:after="0" w:line="240" w:lineRule="auto"/>
      <w:jc w:val="both"/>
    </w:pPr>
    <w:rPr>
      <w:rFonts w:ascii="Arial" w:eastAsia="Times New Roman" w:hAnsi="Arial" w:cs="Arial"/>
    </w:rPr>
  </w:style>
  <w:style w:type="character" w:customStyle="1" w:styleId="BodyTextChar">
    <w:name w:val="Body Text Char"/>
    <w:basedOn w:val="DefaultParagraphFont"/>
    <w:link w:val="BodyText"/>
    <w:rsid w:val="00FC116F"/>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hendruvenkates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7A611-C2D2-47F8-91FC-DF386B67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Links>
    <vt:vector size="6" baseType="variant">
      <vt:variant>
        <vt:i4>7012435</vt:i4>
      </vt:variant>
      <vt:variant>
        <vt:i4>0</vt:i4>
      </vt:variant>
      <vt:variant>
        <vt:i4>0</vt:i4>
      </vt:variant>
      <vt:variant>
        <vt:i4>5</vt:i4>
      </vt:variant>
      <vt:variant>
        <vt:lpwstr>mailto:mahendruvenkatesh@gmail.com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mahendru</dc:creator>
  <cp:keywords/>
  <cp:lastModifiedBy>Manish Sharma</cp:lastModifiedBy>
  <cp:revision>2</cp:revision>
  <dcterms:created xsi:type="dcterms:W3CDTF">2018-11-15T06:56:00Z</dcterms:created>
  <dcterms:modified xsi:type="dcterms:W3CDTF">2018-11-15T06:56:00Z</dcterms:modified>
</cp:coreProperties>
</file>