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88B1" w14:textId="2F35107F" w:rsidR="00BD0C4C" w:rsidRDefault="00B74358" w:rsidP="00B7435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74358">
        <w:rPr>
          <w:b/>
          <w:bCs/>
          <w:sz w:val="28"/>
          <w:szCs w:val="28"/>
          <w:u w:val="single"/>
          <w:lang w:val="en-US"/>
        </w:rPr>
        <w:t>Sales analysis</w:t>
      </w:r>
    </w:p>
    <w:p w14:paraId="71DA8B1A" w14:textId="1A6CF415" w:rsidR="005407F5" w:rsidRPr="005407F5" w:rsidRDefault="005407F5" w:rsidP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1.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the total amount spent and the country for the Pending delivery status for each country.</w:t>
      </w:r>
    </w:p>
    <w:p w14:paraId="0A24D388" w14:textId="27ED36F4" w:rsidR="005407F5" w:rsidRDefault="005407F5" w:rsidP="005407F5">
      <w:pPr>
        <w:rPr>
          <w:b/>
          <w:bCs/>
          <w:sz w:val="28"/>
          <w:szCs w:val="28"/>
          <w:u w:val="single"/>
          <w:lang w:val="en-US"/>
        </w:rPr>
      </w:pPr>
      <w:r w:rsidRPr="005407F5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5261FD8A" wp14:editId="14487B3D">
            <wp:extent cx="1695687" cy="857370"/>
            <wp:effectExtent l="0" t="0" r="0" b="0"/>
            <wp:docPr id="10235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1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C065" w14:textId="7EA51565" w:rsidR="005407F5" w:rsidRPr="005407F5" w:rsidRDefault="005407F5" w:rsidP="005407F5">
      <w:pPr>
        <w:rPr>
          <w:sz w:val="28"/>
          <w:szCs w:val="28"/>
          <w:lang w:val="en-US"/>
        </w:rPr>
      </w:pPr>
      <w:r w:rsidRPr="005407F5">
        <w:rPr>
          <w:sz w:val="28"/>
          <w:szCs w:val="28"/>
          <w:lang w:val="en-US"/>
        </w:rPr>
        <w:t xml:space="preserve">The total amount spent overall is 5,32,500 (533K) </w:t>
      </w:r>
    </w:p>
    <w:p w14:paraId="1C97B9AF" w14:textId="79325A55" w:rsidR="005407F5" w:rsidRPr="00B74358" w:rsidRDefault="005407F5" w:rsidP="005407F5">
      <w:pPr>
        <w:rPr>
          <w:b/>
          <w:bCs/>
          <w:sz w:val="28"/>
          <w:szCs w:val="28"/>
          <w:u w:val="single"/>
          <w:lang w:val="en-US"/>
        </w:rPr>
      </w:pPr>
      <w:r w:rsidRPr="005407F5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BC0566F" wp14:editId="5DA76DDC">
            <wp:extent cx="3781953" cy="2419688"/>
            <wp:effectExtent l="0" t="0" r="9525" b="0"/>
            <wp:docPr id="17603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736" w14:textId="349785A3" w:rsidR="00B74358" w:rsidRPr="005407F5" w:rsidRDefault="005407F5">
      <w:pPr>
        <w:rPr>
          <w:rFonts w:ascii="Arial" w:hAnsi="Arial" w:cs="Arial"/>
          <w:color w:val="1D1C1D"/>
        </w:rPr>
      </w:pPr>
      <w:r w:rsidRPr="005407F5">
        <w:rPr>
          <w:rFonts w:ascii="Arial" w:hAnsi="Arial" w:cs="Arial"/>
          <w:color w:val="1D1C1D"/>
        </w:rPr>
        <w:t>the country for the Pending delivery status for each country.</w:t>
      </w:r>
    </w:p>
    <w:p w14:paraId="61215BB7" w14:textId="72A30887" w:rsidR="005407F5" w:rsidRPr="005407F5" w:rsidRDefault="005407F5">
      <w:pPr>
        <w:rPr>
          <w:rFonts w:ascii="Arial" w:hAnsi="Arial" w:cs="Arial"/>
          <w:color w:val="1D1C1D"/>
        </w:rPr>
      </w:pPr>
      <w:r w:rsidRPr="005407F5">
        <w:rPr>
          <w:rFonts w:ascii="Arial" w:hAnsi="Arial" w:cs="Arial"/>
          <w:color w:val="1D1C1D"/>
        </w:rPr>
        <w:t>The above Visual will provide breakdown of Amount spent by country wise and split by Delivery status.</w:t>
      </w:r>
    </w:p>
    <w:p w14:paraId="3B9A7C38" w14:textId="15C2FCBE" w:rsidR="005407F5" w:rsidRDefault="005407F5">
      <w:pPr>
        <w:rPr>
          <w:rFonts w:ascii="Arial" w:hAnsi="Arial" w:cs="Arial"/>
          <w:color w:val="1D1C1D"/>
        </w:rPr>
      </w:pPr>
      <w:proofErr w:type="gramStart"/>
      <w:r w:rsidRPr="005407F5">
        <w:rPr>
          <w:rFonts w:ascii="Arial" w:hAnsi="Arial" w:cs="Arial"/>
          <w:b/>
          <w:bCs/>
          <w:color w:val="1D1C1D"/>
        </w:rPr>
        <w:t>Observation</w:t>
      </w:r>
      <w:r w:rsidRPr="005407F5">
        <w:rPr>
          <w:rFonts w:ascii="Arial" w:hAnsi="Arial" w:cs="Arial"/>
          <w:color w:val="1D1C1D"/>
        </w:rPr>
        <w:t>:-</w:t>
      </w:r>
      <w:proofErr w:type="gramEnd"/>
      <w:r w:rsidRPr="005407F5">
        <w:rPr>
          <w:rFonts w:ascii="Arial" w:hAnsi="Arial" w:cs="Arial"/>
          <w:color w:val="1D1C1D"/>
        </w:rPr>
        <w:t xml:space="preserve"> UAE has 73% of amount with delivery status as pending , while rest of the countries has almost equal share of amount for both delivery status.</w:t>
      </w:r>
    </w:p>
    <w:p w14:paraId="27E4CA78" w14:textId="77777777" w:rsidR="005407F5" w:rsidRDefault="005407F5">
      <w:pPr>
        <w:rPr>
          <w:rFonts w:ascii="Arial" w:hAnsi="Arial" w:cs="Arial"/>
          <w:color w:val="1D1C1D"/>
        </w:rPr>
      </w:pPr>
    </w:p>
    <w:p w14:paraId="76104468" w14:textId="77777777" w:rsidR="005407F5" w:rsidRDefault="005407F5">
      <w:pPr>
        <w:rPr>
          <w:rFonts w:ascii="Arial" w:hAnsi="Arial" w:cs="Arial"/>
          <w:color w:val="1D1C1D"/>
        </w:rPr>
      </w:pPr>
    </w:p>
    <w:p w14:paraId="1FF4A507" w14:textId="6B7ACCBF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2.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the total number of transactions, total quantity sold, and total amount spent for each customer, along with the product details.</w:t>
      </w:r>
    </w:p>
    <w:p w14:paraId="629B32F3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</w:p>
    <w:p w14:paraId="7511F03C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Assumptions:-</w:t>
      </w:r>
      <w:proofErr w:type="gramEnd"/>
    </w:p>
    <w:p w14:paraId="1B6E5414" w14:textId="17856F77" w:rsidR="005407F5" w:rsidRP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t xml:space="preserve">1) Each order id is considered as </w:t>
      </w:r>
      <w:proofErr w:type="gramStart"/>
      <w:r w:rsidRPr="005407F5">
        <w:rPr>
          <w:rFonts w:ascii="Arial" w:hAnsi="Arial" w:cs="Arial"/>
          <w:color w:val="1D1C1D"/>
          <w:sz w:val="24"/>
          <w:szCs w:val="24"/>
        </w:rPr>
        <w:t>transaction ,</w:t>
      </w:r>
      <w:proofErr w:type="gramEnd"/>
      <w:r w:rsidRPr="005407F5">
        <w:rPr>
          <w:rFonts w:ascii="Arial" w:hAnsi="Arial" w:cs="Arial"/>
          <w:color w:val="1D1C1D"/>
          <w:sz w:val="24"/>
          <w:szCs w:val="24"/>
        </w:rPr>
        <w:t xml:space="preserve"> so for total number of transactions count of order ID is considered</w:t>
      </w:r>
    </w:p>
    <w:p w14:paraId="6B1F4080" w14:textId="620FE9B3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t>2) Quantity column is missing in the data so each order ID is considered as having quantity 1</w:t>
      </w:r>
    </w:p>
    <w:p w14:paraId="6C770507" w14:textId="2052C6D3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</w:rPr>
        <w:lastRenderedPageBreak/>
        <w:t>Note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For the 2</w:t>
      </w:r>
      <w:r w:rsidRPr="005407F5">
        <w:rPr>
          <w:rFonts w:ascii="Arial" w:hAnsi="Arial" w:cs="Arial"/>
          <w:color w:val="1D1C1D"/>
          <w:sz w:val="24"/>
          <w:szCs w:val="24"/>
          <w:vertAlign w:val="superscript"/>
        </w:rPr>
        <w:t>nd</w:t>
      </w:r>
      <w:r>
        <w:rPr>
          <w:rFonts w:ascii="Arial" w:hAnsi="Arial" w:cs="Arial"/>
          <w:color w:val="1D1C1D"/>
          <w:sz w:val="24"/>
          <w:szCs w:val="24"/>
        </w:rPr>
        <w:t xml:space="preserve"> question these are assumptions followed for missing data  and if any data issues ready to take the assessment.</w:t>
      </w:r>
    </w:p>
    <w:p w14:paraId="48CDA870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3118B2BA" w14:textId="1B8D4943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the total number of transactions</w:t>
      </w:r>
    </w:p>
    <w:p w14:paraId="321BDDE3" w14:textId="09F91C01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drawing>
          <wp:inline distT="0" distB="0" distL="0" distR="0" wp14:anchorId="34B3FDBF" wp14:editId="781A68BE">
            <wp:extent cx="1686160" cy="809738"/>
            <wp:effectExtent l="0" t="0" r="9525" b="9525"/>
            <wp:docPr id="32474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7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BDF6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There are totally 250 order id’s and considering each ID as a transaction we have totally 250 Transactions.</w:t>
      </w:r>
    </w:p>
    <w:p w14:paraId="3C382EF0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02447AFB" w14:textId="729F3B83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 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total quantity sold,</w:t>
      </w:r>
    </w:p>
    <w:p w14:paraId="39FD9D69" w14:textId="0837E116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drawing>
          <wp:inline distT="0" distB="0" distL="0" distR="0" wp14:anchorId="62C2B101" wp14:editId="620D4D0D">
            <wp:extent cx="1705213" cy="895475"/>
            <wp:effectExtent l="0" t="0" r="9525" b="0"/>
            <wp:docPr id="206243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33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BAEB" w14:textId="25917928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We don’t have column that as details about quantity sold so assuming each order ID has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one  quantity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we have total quantity sold as 250</w:t>
      </w:r>
    </w:p>
    <w:p w14:paraId="0F2405BD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4FB4A6E3" w14:textId="77777777" w:rsidR="005407F5" w:rsidRDefault="005407F5" w:rsidP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and total amount spent for each customer, along with the product details.</w:t>
      </w:r>
    </w:p>
    <w:p w14:paraId="48430F74" w14:textId="51F259C4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drawing>
          <wp:inline distT="0" distB="0" distL="0" distR="0" wp14:anchorId="596A942F" wp14:editId="6C8CF797">
            <wp:extent cx="5731510" cy="3322955"/>
            <wp:effectExtent l="0" t="0" r="0" b="0"/>
            <wp:docPr id="11588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6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7BA" w14:textId="731D1075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lastRenderedPageBreak/>
        <w:t xml:space="preserve">The above matrix table is created understand amount spent by each customer by product. </w:t>
      </w:r>
    </w:p>
    <w:p w14:paraId="3FACFBFE" w14:textId="133F4A26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</w:rPr>
        <w:t>Observation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</w:t>
      </w:r>
    </w:p>
    <w:p w14:paraId="3AFFE555" w14:textId="331BC0D1" w:rsidR="005407F5" w:rsidRDefault="005407F5" w:rsidP="005407F5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Highest amount is generated by Monitor </w:t>
      </w:r>
    </w:p>
    <w:p w14:paraId="6424C6C4" w14:textId="3DEC7CE2" w:rsidR="005407F5" w:rsidRDefault="005407F5" w:rsidP="005407F5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Costumer ID 166,123,129 contributed to highest amount.</w:t>
      </w:r>
    </w:p>
    <w:p w14:paraId="5DBF74FC" w14:textId="77777777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i/>
          <w:iCs/>
          <w:color w:val="1D1C1D"/>
        </w:rPr>
      </w:pPr>
    </w:p>
    <w:p w14:paraId="17849A31" w14:textId="01ED8BAE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32"/>
          <w:szCs w:val="32"/>
        </w:rPr>
        <w:t>3.</w:t>
      </w:r>
      <w:r w:rsidRPr="005407F5">
        <w:rPr>
          <w:rFonts w:ascii="Arial" w:hAnsi="Arial" w:cs="Arial"/>
          <w:b/>
          <w:bCs/>
          <w:i/>
          <w:iCs/>
          <w:color w:val="1D1C1D"/>
          <w:sz w:val="32"/>
          <w:szCs w:val="32"/>
        </w:rPr>
        <w:t>the maximum product purchased for each country.</w:t>
      </w:r>
    </w:p>
    <w:p w14:paraId="4E91884D" w14:textId="77777777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</w:p>
    <w:p w14:paraId="533AD1AB" w14:textId="45C2EE0C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32"/>
          <w:szCs w:val="32"/>
        </w:rPr>
        <w:drawing>
          <wp:inline distT="0" distB="0" distL="0" distR="0" wp14:anchorId="62331F0B" wp14:editId="5E3ADD49">
            <wp:extent cx="5372850" cy="3715268"/>
            <wp:effectExtent l="0" t="0" r="0" b="0"/>
            <wp:docPr id="165968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9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2AA" w14:textId="77777777" w:rsidR="005407F5" w:rsidRP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</w:p>
    <w:p w14:paraId="305F7ABB" w14:textId="330C5790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The above </w:t>
      </w:r>
      <w:r>
        <w:rPr>
          <w:rFonts w:ascii="Arial" w:hAnsi="Arial" w:cs="Arial"/>
          <w:color w:val="1D1C1D"/>
          <w:sz w:val="24"/>
          <w:szCs w:val="24"/>
        </w:rPr>
        <w:t xml:space="preserve">Decomposition tree </w:t>
      </w:r>
      <w:r>
        <w:rPr>
          <w:rFonts w:ascii="Arial" w:hAnsi="Arial" w:cs="Arial"/>
          <w:color w:val="1D1C1D"/>
          <w:sz w:val="24"/>
          <w:szCs w:val="24"/>
        </w:rPr>
        <w:t xml:space="preserve">is created understand </w:t>
      </w:r>
      <w:r>
        <w:rPr>
          <w:rFonts w:ascii="Arial" w:hAnsi="Arial" w:cs="Arial"/>
          <w:color w:val="1D1C1D"/>
          <w:sz w:val="24"/>
          <w:szCs w:val="24"/>
        </w:rPr>
        <w:t>the product count from each country.</w:t>
      </w:r>
    </w:p>
    <w:p w14:paraId="2CB73022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4525BF56" w14:textId="032B4E2C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  <w:u w:val="single"/>
        </w:rPr>
        <w:t>Observations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</w:p>
    <w:p w14:paraId="34231790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UK has highest quantity of product count (113).</w:t>
      </w:r>
    </w:p>
    <w:p w14:paraId="76155AD3" w14:textId="6E191344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Mousepad(</w:t>
      </w:r>
      <w:proofErr w:type="gramEnd"/>
      <w:r>
        <w:rPr>
          <w:rFonts w:ascii="Arial" w:hAnsi="Arial" w:cs="Arial"/>
          <w:color w:val="1D1C1D"/>
          <w:sz w:val="24"/>
          <w:szCs w:val="24"/>
        </w:rPr>
        <w:t>24), Key boards(23) are the highest products sold which contributing to 42% of products.</w:t>
      </w:r>
    </w:p>
    <w:p w14:paraId="01739F12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5C52D4D6" w14:textId="0D654A84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USA has second highest quantity of product count (97)</w:t>
      </w:r>
    </w:p>
    <w:p w14:paraId="48395026" w14:textId="645AA5EB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>
        <w:rPr>
          <w:rFonts w:ascii="Arial" w:hAnsi="Arial" w:cs="Arial"/>
          <w:color w:val="1D1C1D"/>
          <w:sz w:val="24"/>
          <w:szCs w:val="24"/>
        </w:rPr>
        <w:t>Mousepad(</w:t>
      </w:r>
      <w:proofErr w:type="gramEnd"/>
      <w:r>
        <w:rPr>
          <w:rFonts w:ascii="Arial" w:hAnsi="Arial" w:cs="Arial"/>
          <w:color w:val="1D1C1D"/>
          <w:sz w:val="24"/>
          <w:szCs w:val="24"/>
        </w:rPr>
        <w:t>18</w:t>
      </w:r>
      <w:r>
        <w:rPr>
          <w:rFonts w:ascii="Arial" w:hAnsi="Arial" w:cs="Arial"/>
          <w:color w:val="1D1C1D"/>
          <w:sz w:val="24"/>
          <w:szCs w:val="24"/>
        </w:rPr>
        <w:t>), Key boards(</w:t>
      </w:r>
      <w:r>
        <w:rPr>
          <w:rFonts w:ascii="Arial" w:hAnsi="Arial" w:cs="Arial"/>
          <w:color w:val="1D1C1D"/>
          <w:sz w:val="24"/>
          <w:szCs w:val="24"/>
        </w:rPr>
        <w:t>15</w:t>
      </w:r>
      <w:r>
        <w:rPr>
          <w:rFonts w:ascii="Arial" w:hAnsi="Arial" w:cs="Arial"/>
          <w:color w:val="1D1C1D"/>
          <w:sz w:val="24"/>
          <w:szCs w:val="24"/>
        </w:rPr>
        <w:t xml:space="preserve">) are the highest products sold which contributing to </w:t>
      </w:r>
      <w:r>
        <w:rPr>
          <w:rFonts w:ascii="Arial" w:hAnsi="Arial" w:cs="Arial"/>
          <w:color w:val="1D1C1D"/>
          <w:sz w:val="24"/>
          <w:szCs w:val="24"/>
        </w:rPr>
        <w:t>34</w:t>
      </w:r>
      <w:r>
        <w:rPr>
          <w:rFonts w:ascii="Arial" w:hAnsi="Arial" w:cs="Arial"/>
          <w:color w:val="1D1C1D"/>
          <w:sz w:val="24"/>
          <w:szCs w:val="24"/>
        </w:rPr>
        <w:t>% of products.</w:t>
      </w:r>
    </w:p>
    <w:p w14:paraId="18BB260D" w14:textId="6B84B1FC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lastRenderedPageBreak/>
        <w:t xml:space="preserve">USA has </w:t>
      </w:r>
      <w:r>
        <w:rPr>
          <w:rFonts w:ascii="Arial" w:hAnsi="Arial" w:cs="Arial"/>
          <w:color w:val="1D1C1D"/>
          <w:sz w:val="24"/>
          <w:szCs w:val="24"/>
        </w:rPr>
        <w:t>Third highest</w:t>
      </w:r>
      <w:r>
        <w:rPr>
          <w:rFonts w:ascii="Arial" w:hAnsi="Arial" w:cs="Arial"/>
          <w:color w:val="1D1C1D"/>
          <w:sz w:val="24"/>
          <w:szCs w:val="24"/>
        </w:rPr>
        <w:t xml:space="preserve"> quantity of product count (</w:t>
      </w:r>
      <w:r>
        <w:rPr>
          <w:rFonts w:ascii="Arial" w:hAnsi="Arial" w:cs="Arial"/>
          <w:color w:val="1D1C1D"/>
          <w:sz w:val="24"/>
          <w:szCs w:val="24"/>
        </w:rPr>
        <w:t>40</w:t>
      </w:r>
      <w:r>
        <w:rPr>
          <w:rFonts w:ascii="Arial" w:hAnsi="Arial" w:cs="Arial"/>
          <w:color w:val="1D1C1D"/>
          <w:sz w:val="24"/>
          <w:szCs w:val="24"/>
        </w:rPr>
        <w:t>)</w:t>
      </w:r>
    </w:p>
    <w:p w14:paraId="5EAF794B" w14:textId="590BC933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Key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boards(</w:t>
      </w:r>
      <w:proofErr w:type="gramEnd"/>
      <w:r>
        <w:rPr>
          <w:rFonts w:ascii="Arial" w:hAnsi="Arial" w:cs="Arial"/>
          <w:color w:val="1D1C1D"/>
          <w:sz w:val="24"/>
          <w:szCs w:val="24"/>
        </w:rPr>
        <w:t>12</w:t>
      </w:r>
      <w:r>
        <w:rPr>
          <w:rFonts w:ascii="Arial" w:hAnsi="Arial" w:cs="Arial"/>
          <w:color w:val="1D1C1D"/>
          <w:sz w:val="24"/>
          <w:szCs w:val="24"/>
        </w:rPr>
        <w:t>)</w:t>
      </w:r>
      <w:r>
        <w:rPr>
          <w:rFonts w:ascii="Arial" w:hAnsi="Arial" w:cs="Arial"/>
          <w:color w:val="1D1C1D"/>
          <w:sz w:val="24"/>
          <w:szCs w:val="24"/>
        </w:rPr>
        <w:t>,</w:t>
      </w:r>
      <w:r w:rsidRPr="005407F5">
        <w:rPr>
          <w:rFonts w:ascii="Arial" w:hAnsi="Arial" w:cs="Arial"/>
          <w:color w:val="1D1C1D"/>
          <w:sz w:val="24"/>
          <w:szCs w:val="24"/>
        </w:rPr>
        <w:t xml:space="preserve"> </w:t>
      </w:r>
      <w:r>
        <w:rPr>
          <w:rFonts w:ascii="Arial" w:hAnsi="Arial" w:cs="Arial"/>
          <w:color w:val="1D1C1D"/>
          <w:sz w:val="24"/>
          <w:szCs w:val="24"/>
        </w:rPr>
        <w:t xml:space="preserve">Mousepad(8) are the highest products sold which contributing to </w:t>
      </w:r>
      <w:r>
        <w:rPr>
          <w:rFonts w:ascii="Arial" w:hAnsi="Arial" w:cs="Arial"/>
          <w:color w:val="1D1C1D"/>
          <w:sz w:val="24"/>
          <w:szCs w:val="24"/>
        </w:rPr>
        <w:t>50</w:t>
      </w:r>
      <w:r>
        <w:rPr>
          <w:rFonts w:ascii="Arial" w:hAnsi="Arial" w:cs="Arial"/>
          <w:color w:val="1D1C1D"/>
          <w:sz w:val="24"/>
          <w:szCs w:val="24"/>
        </w:rPr>
        <w:t>% of products.</w:t>
      </w:r>
    </w:p>
    <w:p w14:paraId="71804016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642C7AAC" w14:textId="3B73608C" w:rsidR="005407F5" w:rsidRPr="005407F5" w:rsidRDefault="005407F5" w:rsidP="005407F5">
      <w:pPr>
        <w:rPr>
          <w:rFonts w:ascii="Arial" w:hAnsi="Arial" w:cs="Arial"/>
          <w:b/>
          <w:bCs/>
          <w:color w:val="1D1C1D"/>
          <w:sz w:val="28"/>
          <w:szCs w:val="28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4.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the most purchased product based on the age category less than 30 and above 30</w:t>
      </w:r>
    </w:p>
    <w:p w14:paraId="4D90F163" w14:textId="38A2AF36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drawing>
          <wp:inline distT="0" distB="0" distL="0" distR="0" wp14:anchorId="54287133" wp14:editId="16015685">
            <wp:extent cx="5731510" cy="1836420"/>
            <wp:effectExtent l="0" t="0" r="0" b="0"/>
            <wp:docPr id="138162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5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FE8" w14:textId="77777777" w:rsidR="005407F5" w:rsidRPr="005407F5" w:rsidRDefault="005407F5" w:rsidP="005407F5">
      <w:pPr>
        <w:rPr>
          <w:rFonts w:ascii="Arial" w:hAnsi="Arial" w:cs="Arial"/>
          <w:b/>
          <w:bCs/>
          <w:color w:val="1D1C1D"/>
          <w:sz w:val="24"/>
          <w:szCs w:val="24"/>
          <w:u w:val="single"/>
        </w:rPr>
      </w:pPr>
    </w:p>
    <w:p w14:paraId="146952A4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  <w:u w:val="single"/>
        </w:rPr>
        <w:t>Observation:-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</w:t>
      </w:r>
    </w:p>
    <w:p w14:paraId="410CC7EF" w14:textId="2574FF0D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In less than 30 category Mousepad and Keyboard are highest </w:t>
      </w:r>
    </w:p>
    <w:p w14:paraId="7F7524CD" w14:textId="07DF881A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In greater than 30 category Keyboard and Mousepad are highest.</w:t>
      </w:r>
    </w:p>
    <w:p w14:paraId="7A3ECB23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71C696FA" w14:textId="06352E3D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  <w:t>5.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  <w:t>the country that had minimum transactions and sales amount.</w:t>
      </w:r>
    </w:p>
    <w:p w14:paraId="246ABB40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</w:pPr>
    </w:p>
    <w:p w14:paraId="2E973283" w14:textId="1E9472AA" w:rsidR="005407F5" w:rsidRPr="005407F5" w:rsidRDefault="005407F5">
      <w:pPr>
        <w:rPr>
          <w:rFonts w:ascii="Arial" w:hAnsi="Arial" w:cs="Arial"/>
          <w:b/>
          <w:bCs/>
          <w:color w:val="1D1C1D"/>
          <w:sz w:val="28"/>
          <w:szCs w:val="28"/>
          <w:u w:val="single"/>
        </w:rPr>
      </w:pPr>
      <w:r w:rsidRPr="005407F5">
        <w:rPr>
          <w:rFonts w:ascii="Arial" w:hAnsi="Arial" w:cs="Arial"/>
          <w:b/>
          <w:bCs/>
          <w:color w:val="1D1C1D"/>
          <w:sz w:val="28"/>
          <w:szCs w:val="28"/>
          <w:u w:val="single"/>
        </w:rPr>
        <w:drawing>
          <wp:inline distT="0" distB="0" distL="0" distR="0" wp14:anchorId="3FFF9895" wp14:editId="4B8D6824">
            <wp:extent cx="3572374" cy="2400635"/>
            <wp:effectExtent l="0" t="0" r="9525" b="0"/>
            <wp:docPr id="13746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E5E9" w14:textId="32AC7C35" w:rsidR="005407F5" w:rsidRPr="005407F5" w:rsidRDefault="005407F5">
      <w:pPr>
        <w:rPr>
          <w:sz w:val="28"/>
          <w:szCs w:val="28"/>
          <w:lang w:val="en-US"/>
        </w:rPr>
      </w:pPr>
      <w:r w:rsidRPr="005407F5">
        <w:rPr>
          <w:sz w:val="28"/>
          <w:szCs w:val="28"/>
          <w:lang w:val="en-US"/>
        </w:rPr>
        <w:t>UAE has minimum transactions and sales amount</w:t>
      </w:r>
    </w:p>
    <w:sectPr w:rsidR="005407F5" w:rsidRPr="005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97F"/>
    <w:multiLevelType w:val="hybridMultilevel"/>
    <w:tmpl w:val="152EF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79D"/>
    <w:multiLevelType w:val="hybridMultilevel"/>
    <w:tmpl w:val="7AA45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EF1"/>
    <w:multiLevelType w:val="multilevel"/>
    <w:tmpl w:val="38EC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D692D"/>
    <w:multiLevelType w:val="hybridMultilevel"/>
    <w:tmpl w:val="81FC03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21661">
    <w:abstractNumId w:val="0"/>
  </w:num>
  <w:num w:numId="2" w16cid:durableId="440730118">
    <w:abstractNumId w:val="1"/>
  </w:num>
  <w:num w:numId="3" w16cid:durableId="419986104">
    <w:abstractNumId w:val="3"/>
  </w:num>
  <w:num w:numId="4" w16cid:durableId="5736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8"/>
    <w:rsid w:val="005407F5"/>
    <w:rsid w:val="00690C4B"/>
    <w:rsid w:val="00B74358"/>
    <w:rsid w:val="00BD0C4C"/>
    <w:rsid w:val="00F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9EE"/>
  <w15:docId w15:val="{AA42C27F-42C5-4A90-864A-7CFE2F21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 Vinay</dc:creator>
  <cp:keywords/>
  <dc:description/>
  <cp:lastModifiedBy>Suru Vinay</cp:lastModifiedBy>
  <cp:revision>1</cp:revision>
  <dcterms:created xsi:type="dcterms:W3CDTF">2024-03-30T09:03:00Z</dcterms:created>
  <dcterms:modified xsi:type="dcterms:W3CDTF">2024-05-01T09:39:00Z</dcterms:modified>
</cp:coreProperties>
</file>