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9FBA9D" w:rsidP="19F20087" w:rsidRDefault="6E9FBA9D" w14:paraId="567D84ED" w14:textId="41CC0CED">
      <w:pPr>
        <w:spacing w:before="45" w:beforeAutospacing="off" w:after="240" w:afterAutospacing="off" w:line="288" w:lineRule="auto"/>
        <w:ind w:left="75" w:right="255"/>
        <w:jc w:val="center"/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9F20087" w:rsidR="6E9FBA9D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NBA Management System</w:t>
      </w:r>
    </w:p>
    <w:p w:rsidR="19F20087" w:rsidP="19F20087" w:rsidRDefault="19F20087" w14:paraId="7D31103A" w14:textId="79943D2C">
      <w:pPr>
        <w:spacing w:before="45" w:beforeAutospacing="off" w:after="240" w:afterAutospacing="off" w:line="288" w:lineRule="auto"/>
        <w:ind w:left="75" w:right="255"/>
        <w:jc w:val="center"/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9FBA9D" w:rsidP="19F20087" w:rsidRDefault="6E9FBA9D" w14:paraId="7ACD8A39" w14:textId="794D0962">
      <w:pPr>
        <w:pStyle w:val="Normal"/>
        <w:spacing w:before="0" w:beforeAutospacing="off" w:after="120" w:afterAutospacing="off" w:line="216" w:lineRule="auto"/>
        <w:ind w:left="75" w:right="0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Introduction</w:t>
      </w:r>
      <w:r>
        <w:br/>
      </w:r>
      <w:r>
        <w:br/>
      </w:r>
      <w:r>
        <w:tab/>
      </w:r>
      <w:r w:rsidRPr="19F20087" w:rsidR="7D88FD0C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The professional basketball requires efficiency in overall management of players’ stats, teams’ information, and </w:t>
      </w:r>
      <w:r w:rsidRPr="19F20087" w:rsidR="7D88FD0C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additional</w:t>
      </w:r>
      <w:r w:rsidRPr="19F20087" w:rsidR="7D88FD0C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 game data. The more the teams start to use data in their decision making, the more efficient system to </w:t>
      </w:r>
      <w:r w:rsidRPr="19F20087" w:rsidR="7D88FD0C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monitor</w:t>
      </w:r>
      <w:r w:rsidRPr="19F20087" w:rsidR="7D88FD0C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 performance and enhance strategies is needed. The purpose of this project is to create a prototype of a sport management system to handle basketball game related information so that coaches may have access to such information </w:t>
      </w:r>
      <w:r w:rsidRPr="19F20087" w:rsidR="7D88FD0C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on</w:t>
      </w:r>
      <w:r w:rsidRPr="19F20087" w:rsidR="7D88FD0C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 real time to enhance the results that may be produced.</w:t>
      </w:r>
    </w:p>
    <w:p w:rsidR="19F20087" w:rsidP="19F20087" w:rsidRDefault="19F20087" w14:paraId="33C39C80" w14:textId="17AC937B">
      <w:pPr>
        <w:pStyle w:val="ListParagraph"/>
        <w:spacing w:before="0" w:beforeAutospacing="off" w:after="120" w:afterAutospacing="off" w:line="216" w:lineRule="auto"/>
        <w:ind w:left="630" w:right="0"/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9FBA9D" w:rsidP="19F20087" w:rsidRDefault="6E9FBA9D" w14:paraId="296B5BE4" w14:textId="27E74966">
      <w:pPr>
        <w:pStyle w:val="Normal"/>
        <w:spacing w:before="0" w:beforeAutospacing="off" w:after="120" w:afterAutospacing="off" w:line="216" w:lineRule="auto"/>
        <w:ind w:left="0" w:right="0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Business Problem Addressed</w:t>
      </w:r>
      <w:r>
        <w:br/>
      </w:r>
      <w:r>
        <w:br/>
      </w:r>
      <w:r>
        <w:tab/>
      </w:r>
      <w:r w:rsidRPr="19F20087" w:rsidR="63E0C181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The coaches </w:t>
      </w:r>
      <w:r w:rsidRPr="19F20087" w:rsidR="63E0C181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require</w:t>
      </w:r>
      <w:r w:rsidRPr="19F20087" w:rsidR="63E0C181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19F20087" w:rsidR="63E0C181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timely</w:t>
      </w:r>
      <w:r w:rsidRPr="19F20087" w:rsidR="63E0C181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 and </w:t>
      </w:r>
      <w:r w:rsidRPr="19F20087" w:rsidR="63E0C181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accurate</w:t>
      </w:r>
      <w:r w:rsidRPr="19F20087" w:rsidR="63E0C181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 information concerning the players, the organization, achievements, and </w:t>
      </w:r>
      <w:r w:rsidRPr="19F20087" w:rsidR="63E0C181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conducts.Yet</w:t>
      </w:r>
      <w:r w:rsidRPr="19F20087" w:rsidR="63E0C181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 without a system for the effective tracking and evaluation of such data, decision making becomes less efficient and players’ welfare compromised. It readily </w:t>
      </w:r>
      <w:r w:rsidRPr="19F20087" w:rsidR="63E0C181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identifies</w:t>
      </w:r>
      <w:r w:rsidRPr="19F20087" w:rsidR="63E0C181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 the lack of an efficient and orderly system for tracking, compiling, </w:t>
      </w:r>
      <w:r w:rsidRPr="19F20087" w:rsidR="63E0C181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modifying</w:t>
      </w:r>
      <w:r w:rsidRPr="19F20087" w:rsidR="63E0C181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, and analyzing player and team performance information for better decision making among the key </w:t>
      </w:r>
      <w:r w:rsidRPr="19F20087" w:rsidR="63E0C181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objectives</w:t>
      </w:r>
      <w:r w:rsidRPr="19F20087" w:rsidR="63E0C181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 of this project.</w:t>
      </w:r>
      <w:r>
        <w:br/>
      </w:r>
      <w:r>
        <w:br/>
      </w:r>
    </w:p>
    <w:p w:rsidR="6E9FBA9D" w:rsidP="19F20087" w:rsidRDefault="6E9FBA9D" w14:paraId="569BB6C1" w14:textId="6AF9AABD">
      <w:pPr>
        <w:pStyle w:val="Normal"/>
        <w:spacing w:before="0" w:beforeAutospacing="off" w:after="120" w:afterAutospacing="off" w:line="216" w:lineRule="auto"/>
        <w:ind w:left="0" w:right="0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Entities Description</w:t>
      </w:r>
      <w:r>
        <w:br/>
      </w:r>
    </w:p>
    <w:p w:rsidR="6E9FBA9D" w:rsidP="19F20087" w:rsidRDefault="6E9FBA9D" w14:paraId="2F99C323" w14:textId="5AB30C57">
      <w:pPr>
        <w:pStyle w:val="ListParagraph"/>
        <w:numPr>
          <w:ilvl w:val="0"/>
          <w:numId w:val="30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PLAYER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Primary key: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PlayerID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Attributes: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PlayerID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, First name, Last name, Date of birth, Height, Weight, Position, Jersey number, Draft year, NBA Rank, Nationality, Experience years </w:t>
      </w:r>
      <w:r>
        <w:br/>
      </w:r>
    </w:p>
    <w:p w:rsidR="6E9FBA9D" w:rsidP="19F20087" w:rsidRDefault="6E9FBA9D" w14:paraId="17B026F5" w14:textId="3601C5A6">
      <w:pPr>
        <w:pStyle w:val="ListParagraph"/>
        <w:numPr>
          <w:ilvl w:val="0"/>
          <w:numId w:val="30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TEAM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Primary key: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TeamID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Attributes: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TeamID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, Team name, City, Conference,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Divison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, Wins, Losses</w:t>
      </w:r>
      <w:r>
        <w:br/>
      </w:r>
    </w:p>
    <w:p w:rsidR="6E9FBA9D" w:rsidP="19F20087" w:rsidRDefault="6E9FBA9D" w14:paraId="4BE3BE46" w14:textId="0EECD85B">
      <w:pPr>
        <w:pStyle w:val="ListParagraph"/>
        <w:numPr>
          <w:ilvl w:val="0"/>
          <w:numId w:val="30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PLAYER STATS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Primary key: StatsID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Attributes: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StatsID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, Points scored, Assists, Rebounds, Fouls, Minutes played, 3-pointers made, Free throws made</w:t>
      </w:r>
      <w:r>
        <w:br/>
      </w:r>
    </w:p>
    <w:p w:rsidR="6E9FBA9D" w:rsidP="19F20087" w:rsidRDefault="6E9FBA9D" w14:paraId="1C2256E1" w14:textId="1BD79D3A">
      <w:pPr>
        <w:pStyle w:val="ListParagraph"/>
        <w:numPr>
          <w:ilvl w:val="0"/>
          <w:numId w:val="30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SPONSORSHI</w:t>
      </w:r>
      <w:r w:rsidRPr="19F20087" w:rsidR="449B2C45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P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Primary key: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SponsorshipID</w:t>
      </w:r>
      <w:r>
        <w:br/>
      </w:r>
      <w:r w:rsidRPr="19F20087" w:rsidR="01C68148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A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ttributes: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SponsorshipID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, Sponsorship name, Amount, Sponsorship type</w:t>
      </w:r>
      <w:r>
        <w:br/>
      </w:r>
    </w:p>
    <w:p w:rsidR="6E9FBA9D" w:rsidP="19F20087" w:rsidRDefault="6E9FBA9D" w14:paraId="607B65AA" w14:textId="51EF1AB7">
      <w:pPr>
        <w:pStyle w:val="ListParagraph"/>
        <w:numPr>
          <w:ilvl w:val="0"/>
          <w:numId w:val="30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NBA GAM</w:t>
      </w:r>
      <w:r w:rsidRPr="19F20087" w:rsidR="1685150E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E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Primary key: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GameID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Atrributes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GameID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, Date, Season,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IsPlayoff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? (Boolean)</w:t>
      </w:r>
      <w:r>
        <w:br/>
      </w:r>
    </w:p>
    <w:p w:rsidR="6E9FBA9D" w:rsidP="19F20087" w:rsidRDefault="6E9FBA9D" w14:paraId="28E8F1A3" w14:textId="2367E11A">
      <w:pPr>
        <w:pStyle w:val="ListParagraph"/>
        <w:numPr>
          <w:ilvl w:val="0"/>
          <w:numId w:val="30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REFEREE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Primary key: RefereeID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Attributes: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RefereeID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, First name, Last name, Experience years, Certification level</w:t>
      </w:r>
      <w:r>
        <w:br/>
      </w:r>
    </w:p>
    <w:p w:rsidR="6E9FBA9D" w:rsidP="19F20087" w:rsidRDefault="6E9FBA9D" w14:paraId="68A8585B" w14:textId="51DC5296">
      <w:pPr>
        <w:pStyle w:val="ListParagraph"/>
        <w:numPr>
          <w:ilvl w:val="0"/>
          <w:numId w:val="30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ARENA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Primary key: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ArenaID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Attributes: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ArenaID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, Arena name, Location, Seating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capacity</w:t>
      </w:r>
      <w:r>
        <w:br/>
      </w:r>
    </w:p>
    <w:p w:rsidR="6E9FBA9D" w:rsidP="19F20087" w:rsidRDefault="6E9FBA9D" w14:paraId="00E8AB88" w14:textId="3D21AC34">
      <w:pPr>
        <w:pStyle w:val="ListParagraph"/>
        <w:numPr>
          <w:ilvl w:val="0"/>
          <w:numId w:val="30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CONTRACT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Primary key: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ContractID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Attributes: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ContractID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, Start date, End date, Salary, Bonus</w:t>
      </w:r>
      <w:r>
        <w:br/>
      </w:r>
    </w:p>
    <w:p w:rsidR="6E9FBA9D" w:rsidP="19F20087" w:rsidRDefault="6E9FBA9D" w14:paraId="6E0A2CD4" w14:textId="0FA9F80C">
      <w:pPr>
        <w:pStyle w:val="ListParagraph"/>
        <w:numPr>
          <w:ilvl w:val="0"/>
          <w:numId w:val="30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COACH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Primary key: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CoachID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Attributes: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CoachID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, First name, Last name, Experience years</w:t>
      </w:r>
      <w:r>
        <w:br/>
      </w:r>
    </w:p>
    <w:p w:rsidR="6E9FBA9D" w:rsidP="19F20087" w:rsidRDefault="6E9FBA9D" w14:paraId="093C1692" w14:textId="076F1FBF">
      <w:pPr>
        <w:pStyle w:val="ListParagraph"/>
        <w:numPr>
          <w:ilvl w:val="0"/>
          <w:numId w:val="30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SEASON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Primary key: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SeasonID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Attributes: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SeasonID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, Year, Start date, End date</w:t>
      </w:r>
      <w:r>
        <w:br/>
      </w:r>
      <w:r>
        <w:br/>
      </w:r>
    </w:p>
    <w:p w:rsidR="6E9FBA9D" w:rsidP="19F20087" w:rsidRDefault="6E9FBA9D" w14:paraId="20BBD558" w14:textId="1838D3FB">
      <w:pPr>
        <w:pStyle w:val="ListParagraph"/>
        <w:numPr>
          <w:ilvl w:val="0"/>
          <w:numId w:val="30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PLAYOFF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Primary key: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PlayoffID</w:t>
      </w:r>
      <w:r>
        <w:br/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Attributes: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PlayoffID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, Round number</w:t>
      </w:r>
      <w:r>
        <w:br/>
      </w:r>
      <w:r>
        <w:br/>
      </w:r>
    </w:p>
    <w:p w:rsidR="6E9FBA9D" w:rsidP="19F20087" w:rsidRDefault="6E9FBA9D" w14:paraId="136CABDE" w14:textId="75D44C19">
      <w:pPr>
        <w:pStyle w:val="Normal"/>
        <w:spacing w:before="240" w:beforeAutospacing="off" w:after="0" w:afterAutospacing="off" w:line="216" w:lineRule="auto"/>
        <w:ind w:left="0"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b w:val="1"/>
          <w:bCs w:val="1"/>
          <w:noProof w:val="0"/>
          <w:color w:val="111727"/>
          <w:sz w:val="24"/>
          <w:szCs w:val="24"/>
          <w:lang w:val="en-US"/>
        </w:rPr>
        <w:t>Entity Relationships</w:t>
      </w:r>
    </w:p>
    <w:p w:rsidR="6E9FBA9D" w:rsidP="19F20087" w:rsidRDefault="6E9FBA9D" w14:paraId="33D14A50" w14:textId="5EAC115A">
      <w:pPr>
        <w:pStyle w:val="ListParagraph"/>
        <w:numPr>
          <w:ilvl w:val="0"/>
          <w:numId w:val="31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PLAYER to TEAM</w:t>
      </w:r>
      <w:r w:rsidRPr="19F20087" w:rsidR="1538A0DB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Many-to-One: A player belongs to one team, but a team has 5 or more players</w:t>
      </w:r>
      <w:r>
        <w:br/>
      </w:r>
    </w:p>
    <w:p w:rsidR="6E9FBA9D" w:rsidP="19F20087" w:rsidRDefault="6E9FBA9D" w14:paraId="2C77A101" w14:textId="6D4544A0">
      <w:pPr>
        <w:pStyle w:val="ListParagraph"/>
        <w:numPr>
          <w:ilvl w:val="0"/>
          <w:numId w:val="31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PLAYER to CONTRACT: </w:t>
      </w:r>
      <w:r w:rsidRPr="19F20087" w:rsidR="61F1DC3C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One-to-Many: Each player may have multiple contracts</w:t>
      </w:r>
      <w:r w:rsidRPr="19F20087" w:rsidR="1D33281F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>
        <w:br/>
      </w:r>
    </w:p>
    <w:p w:rsidR="6E9FBA9D" w:rsidP="19F20087" w:rsidRDefault="6E9FBA9D" w14:paraId="31C75089" w14:textId="7B056F8F">
      <w:pPr>
        <w:pStyle w:val="ListParagraph"/>
        <w:numPr>
          <w:ilvl w:val="0"/>
          <w:numId w:val="31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PLAYER to PLAYER STATS: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One-to-Many: A player can have multiple player stats (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likely one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 per game)</w:t>
      </w:r>
      <w:r>
        <w:br/>
      </w:r>
    </w:p>
    <w:p w:rsidR="6E9FBA9D" w:rsidP="19F20087" w:rsidRDefault="6E9FBA9D" w14:paraId="71683ED9" w14:textId="24DC67DD">
      <w:pPr>
        <w:pStyle w:val="ListParagraph"/>
        <w:numPr>
          <w:ilvl w:val="0"/>
          <w:numId w:val="31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TEAM to COACH: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One-to-One: Each team has one coach</w:t>
      </w:r>
      <w:r>
        <w:br/>
      </w:r>
    </w:p>
    <w:p w:rsidR="6E9FBA9D" w:rsidP="19F20087" w:rsidRDefault="6E9FBA9D" w14:paraId="54F11F85" w14:textId="7C1CCA97">
      <w:pPr>
        <w:pStyle w:val="ListParagraph"/>
        <w:numPr>
          <w:ilvl w:val="0"/>
          <w:numId w:val="31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TEAM to NBA GAME: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One-to-Many: A team plays in many games, and each game involves 2 teams</w:t>
      </w:r>
      <w:r>
        <w:br/>
      </w:r>
    </w:p>
    <w:p w:rsidR="6E9FBA9D" w:rsidP="19F20087" w:rsidRDefault="6E9FBA9D" w14:paraId="26855B0C" w14:textId="04CFB892">
      <w:pPr>
        <w:pStyle w:val="ListParagraph"/>
        <w:numPr>
          <w:ilvl w:val="0"/>
          <w:numId w:val="31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TEAM to ARENA: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One-to-One: Each team is associated with one arena</w:t>
      </w:r>
      <w:r>
        <w:br/>
      </w:r>
    </w:p>
    <w:p w:rsidR="6E9FBA9D" w:rsidP="19F20087" w:rsidRDefault="6E9FBA9D" w14:paraId="528F74BF" w14:textId="317E557C">
      <w:pPr>
        <w:pStyle w:val="ListParagraph"/>
        <w:numPr>
          <w:ilvl w:val="0"/>
          <w:numId w:val="31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NBA GAME to PLAYER STATS: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One-to-Many: One game has multiple player stats</w:t>
      </w:r>
      <w:r>
        <w:br/>
      </w:r>
    </w:p>
    <w:p w:rsidR="6E9FBA9D" w:rsidP="19F20087" w:rsidRDefault="6E9FBA9D" w14:paraId="2D21A0FC" w14:textId="3BD4E0E8">
      <w:pPr>
        <w:pStyle w:val="ListParagraph"/>
        <w:numPr>
          <w:ilvl w:val="0"/>
          <w:numId w:val="31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NBA GAME to REFEREE:</w:t>
      </w:r>
      <w:r w:rsidRPr="19F20087" w:rsidR="117707D7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Many-to-One: A game is officiated by one referee, and a referee officiates multiple games</w:t>
      </w:r>
      <w:r>
        <w:br/>
      </w:r>
    </w:p>
    <w:p w:rsidR="6E9FBA9D" w:rsidP="19F20087" w:rsidRDefault="6E9FBA9D" w14:paraId="710492B7" w14:textId="6C422D08">
      <w:pPr>
        <w:pStyle w:val="ListParagraph"/>
        <w:numPr>
          <w:ilvl w:val="0"/>
          <w:numId w:val="31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NBA GAME to ARENA: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Many-to-One: Many games are hosted in one arena</w:t>
      </w:r>
      <w:r>
        <w:br/>
      </w:r>
    </w:p>
    <w:p w:rsidR="6E9FBA9D" w:rsidP="19F20087" w:rsidRDefault="6E9FBA9D" w14:paraId="60BCD6E9" w14:textId="40310AF7">
      <w:pPr>
        <w:pStyle w:val="ListParagraph"/>
        <w:numPr>
          <w:ilvl w:val="0"/>
          <w:numId w:val="31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NBA GAME to SEASON:</w:t>
      </w:r>
      <w:r w:rsidRPr="19F20087" w:rsidR="0010EB8F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Many-to-One: Many games belong to one season</w:t>
      </w:r>
      <w:r>
        <w:br/>
      </w:r>
    </w:p>
    <w:p w:rsidR="6E9FBA9D" w:rsidP="19F20087" w:rsidRDefault="6E9FBA9D" w14:paraId="0BDE3541" w14:textId="52AD6AC6">
      <w:pPr>
        <w:pStyle w:val="ListParagraph"/>
        <w:numPr>
          <w:ilvl w:val="0"/>
          <w:numId w:val="31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SEASON to PLAYOFF: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One-to-One: Each season has one playoff</w:t>
      </w:r>
      <w:r>
        <w:br/>
      </w:r>
    </w:p>
    <w:p w:rsidR="6E9FBA9D" w:rsidP="19F20087" w:rsidRDefault="6E9FBA9D" w14:paraId="244F72ED" w14:textId="5EF56FFE">
      <w:pPr>
        <w:pStyle w:val="ListParagraph"/>
        <w:numPr>
          <w:ilvl w:val="0"/>
          <w:numId w:val="31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SPONSORSHIP to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PLAYER :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One-to-Many: A sponsor may sponsor multiple players.</w:t>
      </w:r>
      <w:r>
        <w:br/>
      </w:r>
    </w:p>
    <w:p w:rsidR="6E9FBA9D" w:rsidP="19F20087" w:rsidRDefault="6E9FBA9D" w14:paraId="0403E4C6" w14:textId="01C6511B">
      <w:pPr>
        <w:pStyle w:val="ListParagraph"/>
        <w:numPr>
          <w:ilvl w:val="0"/>
          <w:numId w:val="31"/>
        </w:numPr>
        <w:spacing w:before="240" w:beforeAutospacing="off" w:after="0" w:afterAutospacing="off" w:line="216" w:lineRule="auto"/>
        <w:ind w:right="255"/>
        <w:jc w:val="both"/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</w:pP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 xml:space="preserve">SPONSORSHIP to TEAM: </w:t>
      </w:r>
      <w:r w:rsidRPr="19F20087" w:rsidR="6E9FBA9D">
        <w:rPr>
          <w:rFonts w:ascii="Segoe UI" w:hAnsi="Segoe UI" w:eastAsia="Segoe UI" w:cs="Segoe UI"/>
          <w:noProof w:val="0"/>
          <w:color w:val="000000" w:themeColor="text1" w:themeTint="FF" w:themeShade="FF"/>
          <w:sz w:val="16"/>
          <w:szCs w:val="16"/>
          <w:lang w:val="en-US"/>
        </w:rPr>
        <w:t>Many-to-Many: A sponsor may sponsor multiple teams. A team may have multiple sponsors.</w:t>
      </w:r>
    </w:p>
    <w:p w:rsidR="19F20087" w:rsidP="19F20087" w:rsidRDefault="19F20087" w14:paraId="68CAF66E" w14:textId="7A4A72FD">
      <w:pPr>
        <w:spacing w:before="240" w:beforeAutospacing="off" w:after="240" w:afterAutospacing="off" w:line="216" w:lineRule="auto"/>
        <w:ind w:left="270" w:right="255" w:firstLine="0"/>
        <w:jc w:val="both"/>
        <w:rPr>
          <w:rFonts w:ascii="Verdana" w:hAnsi="Verdana" w:eastAsia="Verdana" w:cs="Verdana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F20087" w:rsidP="19F20087" w:rsidRDefault="19F20087" w14:paraId="26173A63" w14:textId="5D0FD956">
      <w:pPr>
        <w:spacing w:before="240" w:beforeAutospacing="off" w:after="240" w:afterAutospacing="off" w:line="216" w:lineRule="auto"/>
        <w:ind w:left="270" w:right="255" w:firstLine="0"/>
        <w:jc w:val="both"/>
        <w:rPr>
          <w:rFonts w:ascii="Verdana" w:hAnsi="Verdana" w:eastAsia="Verdana" w:cs="Verdana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F20087" w:rsidP="19F20087" w:rsidRDefault="19F20087" w14:paraId="7EBC20C6" w14:textId="237BF265">
      <w:pPr>
        <w:spacing w:before="240" w:beforeAutospacing="off" w:after="240" w:afterAutospacing="off" w:line="216" w:lineRule="auto"/>
        <w:ind w:left="270" w:right="255" w:firstLine="0"/>
        <w:jc w:val="both"/>
        <w:rPr>
          <w:rFonts w:ascii="Verdana" w:hAnsi="Verdana" w:eastAsia="Verdana" w:cs="Verdana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F20087" w:rsidP="19F20087" w:rsidRDefault="19F20087" w14:paraId="2EB3C288" w14:textId="4CE3D638">
      <w:pPr>
        <w:spacing w:before="240" w:beforeAutospacing="off" w:after="240" w:afterAutospacing="off" w:line="216" w:lineRule="auto"/>
        <w:ind w:left="270" w:right="255" w:firstLine="0"/>
        <w:jc w:val="both"/>
        <w:rPr>
          <w:rFonts w:ascii="Verdana" w:hAnsi="Verdana" w:eastAsia="Verdana" w:cs="Verdana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F20087" w:rsidP="19F20087" w:rsidRDefault="19F20087" w14:paraId="38FF46BF" w14:textId="76EBEAD8">
      <w:pPr>
        <w:spacing w:before="240" w:beforeAutospacing="off" w:after="240" w:afterAutospacing="off" w:line="216" w:lineRule="auto"/>
        <w:ind w:left="270" w:right="255" w:firstLine="0"/>
        <w:jc w:val="both"/>
        <w:rPr>
          <w:rFonts w:ascii="Verdana" w:hAnsi="Verdana" w:eastAsia="Verdana" w:cs="Verdana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F20087" w:rsidP="19F20087" w:rsidRDefault="19F20087" w14:paraId="407DB0C5" w14:textId="22E94B5F">
      <w:pPr>
        <w:spacing w:before="240" w:beforeAutospacing="off" w:after="240" w:afterAutospacing="off" w:line="216" w:lineRule="auto"/>
        <w:ind w:left="270" w:right="255" w:firstLine="0"/>
        <w:jc w:val="both"/>
        <w:rPr>
          <w:rFonts w:ascii="Verdana" w:hAnsi="Verdana" w:eastAsia="Verdana" w:cs="Verdana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F20087" w:rsidP="19F20087" w:rsidRDefault="19F20087" w14:paraId="09720B0B" w14:textId="3BA1FF7F">
      <w:pPr>
        <w:spacing w:before="240" w:beforeAutospacing="off" w:after="240" w:afterAutospacing="off" w:line="216" w:lineRule="auto"/>
        <w:ind w:left="270" w:right="255" w:firstLine="0"/>
        <w:jc w:val="both"/>
        <w:rPr>
          <w:rFonts w:ascii="Verdana" w:hAnsi="Verdana" w:eastAsia="Verdana" w:cs="Verdana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F20087" w:rsidP="19F20087" w:rsidRDefault="19F20087" w14:paraId="3E567540" w14:textId="42C0C0FF">
      <w:pPr>
        <w:pStyle w:val="Normal"/>
        <w:spacing w:before="240" w:beforeAutospacing="off" w:after="240" w:afterAutospacing="off" w:line="216" w:lineRule="auto"/>
        <w:ind w:left="270" w:right="255" w:firstLine="0"/>
        <w:jc w:val="both"/>
        <w:rPr>
          <w:rFonts w:ascii="Verdana" w:hAnsi="Verdana" w:eastAsia="Verdana" w:cs="Verdana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F20087" w:rsidP="19F20087" w:rsidRDefault="19F20087" w14:paraId="76E9BE26" w14:textId="1CEA2EC6">
      <w:pPr>
        <w:pStyle w:val="Normal"/>
        <w:spacing w:before="240" w:beforeAutospacing="off" w:after="240" w:afterAutospacing="off" w:line="216" w:lineRule="auto"/>
        <w:ind w:left="270" w:right="255" w:firstLine="0"/>
        <w:jc w:val="both"/>
        <w:rPr>
          <w:rFonts w:ascii="Verdana" w:hAnsi="Verdana" w:eastAsia="Verdana" w:cs="Verdana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15BB05" w:rsidP="38E88EA2" w:rsidRDefault="6615BB05" w14:paraId="07AAA8B4" w14:textId="264F5A80">
      <w:pPr>
        <w:pStyle w:val="Normal"/>
        <w:spacing w:before="0" w:beforeAutospacing="off" w:after="0" w:afterAutospacing="off" w:line="216" w:lineRule="auto"/>
        <w:ind w:left="0" w:right="255" w:hanging="0"/>
        <w:jc w:val="both"/>
      </w:pPr>
      <w:r w:rsidRPr="38E88EA2" w:rsidR="6E9FBA9D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ER Diagram</w:t>
      </w:r>
      <w:r>
        <w:br/>
      </w:r>
      <w:r w:rsidR="745843B0">
        <w:drawing>
          <wp:inline wp14:editId="7C654A2A" wp14:anchorId="3CC6094F">
            <wp:extent cx="5943600" cy="4448175"/>
            <wp:effectExtent l="0" t="0" r="0" b="0"/>
            <wp:docPr id="43141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cb64809d04f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1fc253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90" w:hanging="180"/>
      </w:pPr>
    </w:lvl>
  </w:abstractNum>
  <w:abstractNum xmlns:w="http://schemas.openxmlformats.org/wordprocessingml/2006/main" w:abstractNumId="31">
    <w:nsid w:val="5baf99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6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90" w:hanging="180"/>
      </w:pPr>
    </w:lvl>
  </w:abstractNum>
  <w:abstractNum xmlns:w="http://schemas.openxmlformats.org/wordprocessingml/2006/main" w:abstractNumId="30">
    <w:nsid w:val="5089a19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6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90" w:hanging="180"/>
      </w:pPr>
    </w:lvl>
  </w:abstractNum>
  <w:abstractNum xmlns:w="http://schemas.openxmlformats.org/wordprocessingml/2006/main" w:abstractNumId="29">
    <w:nsid w:val="db743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f8e4cf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7cb28c7"/>
    <w:multiLevelType xmlns:w="http://schemas.openxmlformats.org/wordprocessingml/2006/main" w:val="hybridMultilevel"/>
    <w:lvl xmlns:w="http://schemas.openxmlformats.org/wordprocessingml/2006/main" w:ilvl="0">
      <w:start w:val="1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94030ae"/>
    <w:multiLevelType xmlns:w="http://schemas.openxmlformats.org/wordprocessingml/2006/main" w:val="hybridMultilevel"/>
    <w:lvl xmlns:w="http://schemas.openxmlformats.org/wordprocessingml/2006/main" w:ilvl="0">
      <w:start w:val="1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e210991"/>
    <w:multiLevelType xmlns:w="http://schemas.openxmlformats.org/wordprocessingml/2006/main" w:val="hybridMultilevel"/>
    <w:lvl xmlns:w="http://schemas.openxmlformats.org/wordprocessingml/2006/main" w:ilvl="0">
      <w:start w:val="10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19708ad"/>
    <w:multiLevelType xmlns:w="http://schemas.openxmlformats.org/wordprocessingml/2006/main" w:val="hybridMultilevel"/>
    <w:lvl xmlns:w="http://schemas.openxmlformats.org/wordprocessingml/2006/main" w:ilvl="0">
      <w:start w:val="9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67894e"/>
    <w:multiLevelType xmlns:w="http://schemas.openxmlformats.org/wordprocessingml/2006/main" w:val="hybridMultilevel"/>
    <w:lvl xmlns:w="http://schemas.openxmlformats.org/wordprocessingml/2006/main" w:ilvl="0">
      <w:start w:val="8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33811dc"/>
    <w:multiLevelType xmlns:w="http://schemas.openxmlformats.org/wordprocessingml/2006/main" w:val="hybridMultilevel"/>
    <w:lvl xmlns:w="http://schemas.openxmlformats.org/wordprocessingml/2006/main" w:ilvl="0">
      <w:start w:val="7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555edbe"/>
    <w:multiLevelType xmlns:w="http://schemas.openxmlformats.org/wordprocessingml/2006/main" w:val="hybridMultilevel"/>
    <w:lvl xmlns:w="http://schemas.openxmlformats.org/wordprocessingml/2006/main" w:ilvl="0">
      <w:start w:val="6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ad1561f"/>
    <w:multiLevelType xmlns:w="http://schemas.openxmlformats.org/wordprocessingml/2006/main" w:val="hybridMultilevel"/>
    <w:lvl xmlns:w="http://schemas.openxmlformats.org/wordprocessingml/2006/main" w:ilvl="0">
      <w:start w:val="5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e290c8c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7f5982e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d78eaa0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c11a67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557b5f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2a2699a"/>
    <w:multiLevelType xmlns:w="http://schemas.openxmlformats.org/wordprocessingml/2006/main" w:val="hybridMultilevel"/>
    <w:lvl xmlns:w="http://schemas.openxmlformats.org/wordprocessingml/2006/main" w:ilvl="0">
      <w:start w:val="1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4b0d93d"/>
    <w:multiLevelType xmlns:w="http://schemas.openxmlformats.org/wordprocessingml/2006/main" w:val="hybridMultilevel"/>
    <w:lvl xmlns:w="http://schemas.openxmlformats.org/wordprocessingml/2006/main" w:ilvl="0">
      <w:start w:val="10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cb4373"/>
    <w:multiLevelType xmlns:w="http://schemas.openxmlformats.org/wordprocessingml/2006/main" w:val="hybridMultilevel"/>
    <w:lvl xmlns:w="http://schemas.openxmlformats.org/wordprocessingml/2006/main" w:ilvl="0">
      <w:start w:val="9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478694f"/>
    <w:multiLevelType xmlns:w="http://schemas.openxmlformats.org/wordprocessingml/2006/main" w:val="hybridMultilevel"/>
    <w:lvl xmlns:w="http://schemas.openxmlformats.org/wordprocessingml/2006/main" w:ilvl="0">
      <w:start w:val="8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51621cb"/>
    <w:multiLevelType xmlns:w="http://schemas.openxmlformats.org/wordprocessingml/2006/main" w:val="hybridMultilevel"/>
    <w:lvl xmlns:w="http://schemas.openxmlformats.org/wordprocessingml/2006/main" w:ilvl="0">
      <w:start w:val="7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7c5990e"/>
    <w:multiLevelType xmlns:w="http://schemas.openxmlformats.org/wordprocessingml/2006/main" w:val="hybridMultilevel"/>
    <w:lvl xmlns:w="http://schemas.openxmlformats.org/wordprocessingml/2006/main" w:ilvl="0">
      <w:start w:val="6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7fb6699"/>
    <w:multiLevelType xmlns:w="http://schemas.openxmlformats.org/wordprocessingml/2006/main" w:val="hybridMultilevel"/>
    <w:lvl xmlns:w="http://schemas.openxmlformats.org/wordprocessingml/2006/main" w:ilvl="0">
      <w:start w:val="5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b5086e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b3c2596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6d83d04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ef3f9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3780b6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e5b48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345a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AF4C3"/>
    <w:rsid w:val="0010EB8F"/>
    <w:rsid w:val="01C68148"/>
    <w:rsid w:val="01E12180"/>
    <w:rsid w:val="07BA6080"/>
    <w:rsid w:val="0C4046C9"/>
    <w:rsid w:val="117707D7"/>
    <w:rsid w:val="1413331E"/>
    <w:rsid w:val="1538A0DB"/>
    <w:rsid w:val="1685150E"/>
    <w:rsid w:val="18A59DFF"/>
    <w:rsid w:val="19F20087"/>
    <w:rsid w:val="1D33281F"/>
    <w:rsid w:val="1DD6FF23"/>
    <w:rsid w:val="208F9730"/>
    <w:rsid w:val="2328F837"/>
    <w:rsid w:val="28DA90B4"/>
    <w:rsid w:val="3431D047"/>
    <w:rsid w:val="34C7FA3C"/>
    <w:rsid w:val="38E88EA2"/>
    <w:rsid w:val="3C5DD82F"/>
    <w:rsid w:val="3D55233F"/>
    <w:rsid w:val="3DFB1B3E"/>
    <w:rsid w:val="3E520DF9"/>
    <w:rsid w:val="423181B7"/>
    <w:rsid w:val="429B173D"/>
    <w:rsid w:val="449B2C45"/>
    <w:rsid w:val="44FAF4C3"/>
    <w:rsid w:val="495DEAFC"/>
    <w:rsid w:val="4D6C9AAB"/>
    <w:rsid w:val="4DF2601B"/>
    <w:rsid w:val="4F58A9DB"/>
    <w:rsid w:val="5176F049"/>
    <w:rsid w:val="570107E7"/>
    <w:rsid w:val="5C2D1B02"/>
    <w:rsid w:val="5FB7832F"/>
    <w:rsid w:val="60289916"/>
    <w:rsid w:val="61C4BA36"/>
    <w:rsid w:val="61F1DC3C"/>
    <w:rsid w:val="63E0C181"/>
    <w:rsid w:val="65C62B15"/>
    <w:rsid w:val="6615BB05"/>
    <w:rsid w:val="6AD59BA3"/>
    <w:rsid w:val="6E9FBA9D"/>
    <w:rsid w:val="745843B0"/>
    <w:rsid w:val="78D20F1E"/>
    <w:rsid w:val="7B40A26D"/>
    <w:rsid w:val="7B7BB936"/>
    <w:rsid w:val="7D88FD0C"/>
    <w:rsid w:val="7DA89DFD"/>
    <w:rsid w:val="7E989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F4C3"/>
  <w15:chartTrackingRefBased/>
  <w15:docId w15:val="{C879834A-7D4A-465B-98F5-098F7D46BE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0a41b24a78948fe" /><Relationship Type="http://schemas.openxmlformats.org/officeDocument/2006/relationships/image" Target="/media/image.jpg" Id="R2fbcb64809d04f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2024-10-09T02:59:13.6845661Z</dcterms:created>
  <dcterms:modified xsi:type="dcterms:W3CDTF">2024-10-09T03:36:53.6772915Z</dcterms:modified>
  <dc:creator>Rugved Ajayrao Gundawar</dc:creator>
  <lastModifiedBy>Vinay Mukesh Pawar</lastModifiedBy>
</coreProperties>
</file>