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96B" w:rsidRDefault="00B1196B" w:rsidP="008102BC">
      <w:pPr>
        <w:spacing w:after="0"/>
        <w:jc w:val="center"/>
      </w:pPr>
      <w:r>
        <w:t>Statement of Service</w:t>
      </w:r>
    </w:p>
    <w:p w:rsidR="00B1196B" w:rsidRDefault="00B1196B" w:rsidP="008102BC">
      <w:pPr>
        <w:spacing w:after="0"/>
        <w:jc w:val="right"/>
      </w:pPr>
      <w:r>
        <w:t>September 30, 2018</w:t>
      </w:r>
    </w:p>
    <w:p w:rsidR="00B1196B" w:rsidRDefault="00B1196B" w:rsidP="00B1196B">
      <w:pPr>
        <w:jc w:val="center"/>
      </w:pPr>
    </w:p>
    <w:p w:rsidR="00B1196B" w:rsidRDefault="00B1196B" w:rsidP="00B1196B">
      <w:r>
        <w:t>To whom this may concern</w:t>
      </w:r>
      <w:r>
        <w:t>,</w:t>
      </w:r>
    </w:p>
    <w:p w:rsidR="00B1196B" w:rsidRDefault="00B1196B" w:rsidP="00B1196B">
      <w:r>
        <w:t xml:space="preserve">This is to certify that </w:t>
      </w:r>
      <w:r>
        <w:t xml:space="preserve">Mr. Jinfeng Zhu </w:t>
      </w:r>
      <w:r>
        <w:rPr>
          <w:rFonts w:hint="eastAsia"/>
        </w:rPr>
        <w:t>(Chinese Name</w:t>
      </w:r>
      <w:r>
        <w:t xml:space="preserve">: </w:t>
      </w:r>
      <w:r>
        <w:rPr>
          <w:rFonts w:hint="eastAsia"/>
        </w:rPr>
        <w:t>朱晋枫</w:t>
      </w:r>
      <w:r>
        <w:t>,</w:t>
      </w:r>
      <w:r>
        <w:t xml:space="preserve"> Passport No. G44775599) is an employee of AIG International Consulting (Shanghai) Co, Ltd</w:t>
      </w:r>
      <w:r>
        <w:t xml:space="preserve"> and works</w:t>
      </w:r>
      <w:r>
        <w:t xml:space="preserve"> as </w:t>
      </w:r>
      <w:r>
        <w:t>an</w:t>
      </w:r>
      <w:r>
        <w:t xml:space="preserve"> </w:t>
      </w:r>
      <w:r w:rsidRPr="00B1196B">
        <w:t xml:space="preserve">Actuarial Analyst of Shanghai </w:t>
      </w:r>
      <w:r>
        <w:t>Analytics Center since</w:t>
      </w:r>
      <w:r>
        <w:t xml:space="preserve"> </w:t>
      </w:r>
      <w:r>
        <w:t>21</w:t>
      </w:r>
      <w:r>
        <w:t>/</w:t>
      </w:r>
      <w:r>
        <w:t>08/2017.</w:t>
      </w:r>
    </w:p>
    <w:p w:rsidR="00B1196B" w:rsidRDefault="00B1196B" w:rsidP="00B1196B">
      <w:r>
        <w:t>Mr. Jinfeng Zhu employment is full-time</w:t>
      </w:r>
      <w:r>
        <w:t xml:space="preserve"> with 40 working </w:t>
      </w:r>
      <w:r>
        <w:t xml:space="preserve">hours per week. </w:t>
      </w:r>
      <w:r w:rsidR="00BD4CE2">
        <w:t>His</w:t>
      </w:r>
      <w:r>
        <w:t xml:space="preserve"> </w:t>
      </w:r>
      <w:r>
        <w:t xml:space="preserve">annual salary </w:t>
      </w:r>
      <w:r w:rsidRPr="00B1196B">
        <w:t>before tax is RMB 194,150.</w:t>
      </w:r>
    </w:p>
    <w:p w:rsidR="00B1196B" w:rsidRDefault="00B1196B" w:rsidP="00B1196B">
      <w:pPr>
        <w:spacing w:after="0"/>
      </w:pPr>
      <w:r>
        <w:t xml:space="preserve">Mr. Jinfeng Zhu </w:t>
      </w:r>
      <w:r>
        <w:t>is</w:t>
      </w:r>
      <w:r>
        <w:t xml:space="preserve"> responsible f</w:t>
      </w:r>
      <w:r>
        <w:t>or:</w:t>
      </w:r>
    </w:p>
    <w:p w:rsidR="00B1196B" w:rsidRDefault="00B1196B" w:rsidP="00B1196B">
      <w:pPr>
        <w:pStyle w:val="ListParagraph"/>
        <w:numPr>
          <w:ilvl w:val="0"/>
          <w:numId w:val="2"/>
        </w:numPr>
      </w:pPr>
      <w:r>
        <w:t xml:space="preserve">Participate </w:t>
      </w:r>
      <w:r w:rsidR="00B30ABE">
        <w:t xml:space="preserve">in </w:t>
      </w:r>
      <w:r>
        <w:t>and support the execution of the announce</w:t>
      </w:r>
      <w:r w:rsidR="00B30ABE">
        <w:t>d</w:t>
      </w:r>
      <w:r>
        <w:t xml:space="preserve"> Life Reinsura</w:t>
      </w:r>
      <w:r w:rsidR="00B30ABE">
        <w:t>nce transactions across US Life/</w:t>
      </w:r>
      <w:r>
        <w:t>Health</w:t>
      </w:r>
      <w:r w:rsidR="00B30ABE">
        <w:t>/</w:t>
      </w:r>
      <w:r>
        <w:t>Disability and Runoff Portfolios to generate cash/liquidity to AIG Parent.</w:t>
      </w:r>
    </w:p>
    <w:p w:rsidR="00B1196B" w:rsidRDefault="00B1196B" w:rsidP="00B1196B">
      <w:pPr>
        <w:pStyle w:val="ListParagraph"/>
        <w:numPr>
          <w:ilvl w:val="0"/>
          <w:numId w:val="2"/>
        </w:numPr>
      </w:pPr>
      <w:r>
        <w:t>Participate</w:t>
      </w:r>
      <w:r w:rsidR="00B30ABE">
        <w:t xml:space="preserve"> in </w:t>
      </w:r>
      <w:r>
        <w:t>the deal model development of Health projection models in GGY AXIS, and play a key role in due diligence and sensitivity runs to close the potential coinsurance deals.</w:t>
      </w:r>
    </w:p>
    <w:p w:rsidR="00B1196B" w:rsidRDefault="00B1196B" w:rsidP="00B1196B">
      <w:pPr>
        <w:pStyle w:val="ListParagraph"/>
        <w:numPr>
          <w:ilvl w:val="0"/>
          <w:numId w:val="2"/>
        </w:numPr>
      </w:pPr>
      <w:r>
        <w:t>Participate</w:t>
      </w:r>
      <w:r w:rsidR="00B30ABE">
        <w:t xml:space="preserve"> in</w:t>
      </w:r>
      <w:r>
        <w:t xml:space="preserve"> the development of the Corporate Model</w:t>
      </w:r>
      <w:r w:rsidR="00B30ABE">
        <w:t>, which is an internal reporting tool producing income statement and liquidity stress testing for regulation requirements</w:t>
      </w:r>
      <w:r>
        <w:t>.</w:t>
      </w:r>
    </w:p>
    <w:p w:rsidR="00B1196B" w:rsidRDefault="00B1196B" w:rsidP="00B1196B">
      <w:pPr>
        <w:pStyle w:val="ListParagraph"/>
        <w:numPr>
          <w:ilvl w:val="0"/>
          <w:numId w:val="2"/>
        </w:numPr>
      </w:pPr>
      <w:r>
        <w:t>Maintain and update the actuarial assumptions for the Health model in GGY AXIS.</w:t>
      </w:r>
    </w:p>
    <w:p w:rsidR="00B30ABE" w:rsidRDefault="00B30ABE" w:rsidP="00B30ABE">
      <w:pPr>
        <w:pStyle w:val="ListParagraph"/>
        <w:numPr>
          <w:ilvl w:val="0"/>
          <w:numId w:val="2"/>
        </w:numPr>
      </w:pPr>
      <w:r>
        <w:t>Participate in an execution of various investment and capital solutions for Legacy portfolio.</w:t>
      </w:r>
    </w:p>
    <w:p w:rsidR="00B1196B" w:rsidRDefault="00BD4CE2" w:rsidP="00B1196B">
      <w:r>
        <w:t>Mr. Jinfeng Zhu</w:t>
      </w:r>
      <w:r w:rsidR="00B30ABE">
        <w:t xml:space="preserve"> holds</w:t>
      </w:r>
      <w:r>
        <w:t xml:space="preserve"> a Master Degree of Actuarial Practice from The Australian National University and has actuarial internship experiences prior to joining us. </w:t>
      </w:r>
    </w:p>
    <w:p w:rsidR="00B1196B" w:rsidRDefault="00B1196B" w:rsidP="00B1196B"/>
    <w:p w:rsidR="00F85E62" w:rsidRDefault="00F85E62" w:rsidP="00B1196B">
      <w:r w:rsidRPr="00F85E62">
        <w:t xml:space="preserve">Yours </w:t>
      </w:r>
      <w:r w:rsidR="009B4029">
        <w:t>s</w:t>
      </w:r>
      <w:r w:rsidRPr="00F85E62">
        <w:t>ince</w:t>
      </w:r>
      <w:bookmarkStart w:id="0" w:name="_GoBack"/>
      <w:bookmarkEnd w:id="0"/>
      <w:r w:rsidRPr="00F85E62">
        <w:t>rely,</w:t>
      </w:r>
    </w:p>
    <w:p w:rsidR="00BD4CE2" w:rsidRDefault="00B1196B" w:rsidP="00B1196B">
      <w:r w:rsidRPr="00B1196B">
        <w:t>Summer Zhao</w:t>
      </w:r>
      <w:r>
        <w:t xml:space="preserve">, </w:t>
      </w:r>
      <w:r w:rsidR="00BD4CE2">
        <w:t>HR manager</w:t>
      </w:r>
    </w:p>
    <w:p w:rsidR="00BD4CE2" w:rsidRDefault="00BD4CE2" w:rsidP="00B1196B"/>
    <w:p w:rsidR="00BD4CE2" w:rsidRDefault="00BD4CE2" w:rsidP="00BD4CE2">
      <w:r>
        <w:t xml:space="preserve">5F </w:t>
      </w:r>
      <w:proofErr w:type="spellStart"/>
      <w:r>
        <w:t>Chamtime</w:t>
      </w:r>
      <w:proofErr w:type="spellEnd"/>
      <w:r>
        <w:t xml:space="preserve"> International Financial Center, 1589 Century Ave., Shanghai, China</w:t>
      </w:r>
    </w:p>
    <w:p w:rsidR="00BD4CE2" w:rsidRDefault="00BD4CE2" w:rsidP="00BD4CE2">
      <w:r>
        <w:t xml:space="preserve">Email: </w:t>
      </w:r>
      <w:hyperlink r:id="rId8" w:history="1">
        <w:r w:rsidRPr="0086206C">
          <w:rPr>
            <w:rStyle w:val="Hyperlink"/>
          </w:rPr>
          <w:t>Summer.Zhao@aig.com</w:t>
        </w:r>
      </w:hyperlink>
      <w:r>
        <w:t xml:space="preserve"> | Tel: +86 21 3857 8022 | </w:t>
      </w:r>
      <w:r>
        <w:t>Fax +86 21 3857 8001</w:t>
      </w:r>
    </w:p>
    <w:p w:rsidR="00D35646" w:rsidRDefault="00D35646" w:rsidP="00B1196B"/>
    <w:sectPr w:rsidR="00D356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663" w:rsidRDefault="00550663" w:rsidP="00B1196B">
      <w:pPr>
        <w:spacing w:after="0" w:line="240" w:lineRule="auto"/>
      </w:pPr>
      <w:r>
        <w:separator/>
      </w:r>
    </w:p>
  </w:endnote>
  <w:endnote w:type="continuationSeparator" w:id="0">
    <w:p w:rsidR="00550663" w:rsidRDefault="00550663" w:rsidP="00B1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663" w:rsidRDefault="00550663" w:rsidP="00B1196B">
      <w:pPr>
        <w:spacing w:after="0" w:line="240" w:lineRule="auto"/>
      </w:pPr>
      <w:r>
        <w:separator/>
      </w:r>
    </w:p>
  </w:footnote>
  <w:footnote w:type="continuationSeparator" w:id="0">
    <w:p w:rsidR="00550663" w:rsidRDefault="00550663" w:rsidP="00B11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C2BCF"/>
    <w:multiLevelType w:val="hybridMultilevel"/>
    <w:tmpl w:val="CD64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E65C2"/>
    <w:multiLevelType w:val="hybridMultilevel"/>
    <w:tmpl w:val="9376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74"/>
    <w:rsid w:val="002D2574"/>
    <w:rsid w:val="002F5F2A"/>
    <w:rsid w:val="00414D75"/>
    <w:rsid w:val="00550663"/>
    <w:rsid w:val="008102BC"/>
    <w:rsid w:val="009B4029"/>
    <w:rsid w:val="00B1196B"/>
    <w:rsid w:val="00B30ABE"/>
    <w:rsid w:val="00BD4CE2"/>
    <w:rsid w:val="00D35646"/>
    <w:rsid w:val="00F8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9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96B"/>
  </w:style>
  <w:style w:type="paragraph" w:styleId="Footer">
    <w:name w:val="footer"/>
    <w:basedOn w:val="Normal"/>
    <w:link w:val="FooterChar"/>
    <w:uiPriority w:val="99"/>
    <w:unhideWhenUsed/>
    <w:rsid w:val="00B119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96B"/>
  </w:style>
  <w:style w:type="character" w:styleId="Hyperlink">
    <w:name w:val="Hyperlink"/>
    <w:basedOn w:val="DefaultParagraphFont"/>
    <w:uiPriority w:val="99"/>
    <w:unhideWhenUsed/>
    <w:rsid w:val="00BD4C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9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96B"/>
  </w:style>
  <w:style w:type="paragraph" w:styleId="Footer">
    <w:name w:val="footer"/>
    <w:basedOn w:val="Normal"/>
    <w:link w:val="FooterChar"/>
    <w:uiPriority w:val="99"/>
    <w:unhideWhenUsed/>
    <w:rsid w:val="00B119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96B"/>
  </w:style>
  <w:style w:type="character" w:styleId="Hyperlink">
    <w:name w:val="Hyperlink"/>
    <w:basedOn w:val="DefaultParagraphFont"/>
    <w:uiPriority w:val="99"/>
    <w:unhideWhenUsed/>
    <w:rsid w:val="00BD4C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mer.Zhao@aig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Vincent-JF</dc:creator>
  <cp:keywords/>
  <dc:description/>
  <cp:lastModifiedBy>Zhu, Vincent-JF</cp:lastModifiedBy>
  <cp:revision>8</cp:revision>
  <dcterms:created xsi:type="dcterms:W3CDTF">2018-09-16T12:32:00Z</dcterms:created>
  <dcterms:modified xsi:type="dcterms:W3CDTF">2018-09-16T13:03:00Z</dcterms:modified>
</cp:coreProperties>
</file>