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77C17" w14:textId="77777777" w:rsidR="00BF4DE5" w:rsidRPr="00BF4DE5" w:rsidRDefault="00BF4DE5" w:rsidP="00BF4DE5">
      <w:pPr>
        <w:pStyle w:val="Title"/>
      </w:pPr>
    </w:p>
    <w:p w14:paraId="1C6AA511" w14:textId="77777777" w:rsidR="00BF4DE5" w:rsidRPr="00BF4DE5" w:rsidRDefault="00BF4DE5" w:rsidP="00BF4DE5">
      <w:pPr>
        <w:pStyle w:val="Title"/>
      </w:pPr>
    </w:p>
    <w:p w14:paraId="5B1D36C0" w14:textId="77777777" w:rsidR="00BF4DE5" w:rsidRPr="00BF4DE5" w:rsidRDefault="00BF4DE5" w:rsidP="00BF4DE5">
      <w:pPr>
        <w:pStyle w:val="Title"/>
      </w:pPr>
    </w:p>
    <w:p w14:paraId="5A7051F0" w14:textId="424B3AD8" w:rsidR="00784434" w:rsidRPr="00BF4DE5" w:rsidRDefault="004A5827" w:rsidP="00BF4DE5">
      <w:pPr>
        <w:pStyle w:val="Title"/>
      </w:pPr>
      <w:r w:rsidRPr="00BF4DE5">
        <w:t>Professional DBA Plan for SummitStyle Retail</w:t>
      </w:r>
    </w:p>
    <w:p w14:paraId="7BA34A23" w14:textId="77777777" w:rsidR="00147900" w:rsidRPr="00BF4DE5" w:rsidRDefault="00147900" w:rsidP="00147900">
      <w:pPr>
        <w:rPr>
          <w:b/>
          <w:bCs/>
        </w:rPr>
      </w:pPr>
    </w:p>
    <w:p w14:paraId="42600D10" w14:textId="77777777" w:rsidR="00147900" w:rsidRPr="00BF4DE5" w:rsidRDefault="00147900" w:rsidP="00147900">
      <w:pPr>
        <w:rPr>
          <w:b/>
          <w:bCs/>
        </w:rPr>
      </w:pPr>
    </w:p>
    <w:p w14:paraId="79E1EB76" w14:textId="77777777" w:rsidR="00147900" w:rsidRPr="00BF4DE5" w:rsidRDefault="00147900" w:rsidP="00147900">
      <w:pPr>
        <w:rPr>
          <w:b/>
          <w:bCs/>
        </w:rPr>
      </w:pPr>
    </w:p>
    <w:p w14:paraId="6B130719" w14:textId="77777777" w:rsidR="00147900" w:rsidRPr="00BF4DE5" w:rsidRDefault="00147900" w:rsidP="00BF4DE5">
      <w:pPr>
        <w:pStyle w:val="Title"/>
      </w:pPr>
      <w:r w:rsidRPr="00BF4DE5">
        <w:t>Mutungi, Vincent</w:t>
      </w:r>
    </w:p>
    <w:p w14:paraId="54044663" w14:textId="77777777" w:rsidR="00147900" w:rsidRPr="00BF4DE5" w:rsidRDefault="00147900" w:rsidP="00147900">
      <w:pPr>
        <w:rPr>
          <w:b/>
          <w:bCs/>
        </w:rPr>
      </w:pPr>
    </w:p>
    <w:p w14:paraId="430D2AFE" w14:textId="77777777" w:rsidR="00147900" w:rsidRPr="00BF4DE5" w:rsidRDefault="00147900" w:rsidP="00147900">
      <w:pPr>
        <w:rPr>
          <w:b/>
          <w:bCs/>
        </w:rPr>
      </w:pPr>
    </w:p>
    <w:p w14:paraId="6B3722BE" w14:textId="77777777" w:rsidR="00147900" w:rsidRPr="00BF4DE5" w:rsidRDefault="00147900" w:rsidP="00147900">
      <w:pPr>
        <w:rPr>
          <w:b/>
          <w:bCs/>
        </w:rPr>
      </w:pPr>
    </w:p>
    <w:p w14:paraId="3D3CD660" w14:textId="77777777" w:rsidR="00147900" w:rsidRPr="00BF4DE5" w:rsidRDefault="00147900" w:rsidP="00147900">
      <w:pPr>
        <w:rPr>
          <w:b/>
          <w:bCs/>
        </w:rPr>
      </w:pPr>
    </w:p>
    <w:p w14:paraId="61F8E462" w14:textId="77777777" w:rsidR="00147900" w:rsidRPr="00BF4DE5" w:rsidRDefault="00147900" w:rsidP="00147900">
      <w:pPr>
        <w:rPr>
          <w:b/>
          <w:bCs/>
        </w:rPr>
      </w:pPr>
    </w:p>
    <w:p w14:paraId="245E76B2" w14:textId="45511BB5" w:rsidR="00147900" w:rsidRDefault="00147900" w:rsidP="00BF4DE5">
      <w:pPr>
        <w:pStyle w:val="Title"/>
      </w:pPr>
      <w:r w:rsidRPr="00BF4DE5">
        <w:t xml:space="preserve">DSCI </w:t>
      </w:r>
      <w:r w:rsidR="00BF4DE5" w:rsidRPr="00BF4DE5">
        <w:t>723</w:t>
      </w:r>
      <w:r w:rsidRPr="00BF4DE5">
        <w:t xml:space="preserve"> </w:t>
      </w:r>
      <w:r w:rsidR="00BF4DE5" w:rsidRPr="00BF4DE5">
        <w:t>–</w:t>
      </w:r>
      <w:r w:rsidRPr="00BF4DE5">
        <w:t xml:space="preserve"> </w:t>
      </w:r>
      <w:r w:rsidR="00BF4DE5" w:rsidRPr="00BF4DE5">
        <w:t>Data Management and Warehousing</w:t>
      </w:r>
    </w:p>
    <w:p w14:paraId="2456243D" w14:textId="17B901F8" w:rsidR="00BF4DE5" w:rsidRPr="00BF4DE5" w:rsidRDefault="00BF4DE5" w:rsidP="00BF4DE5">
      <w:pPr>
        <w:pStyle w:val="Title"/>
      </w:pPr>
      <w:r w:rsidRPr="00BF4DE5">
        <w:t>2025 Spring</w:t>
      </w:r>
    </w:p>
    <w:p w14:paraId="56FC3E24" w14:textId="77777777" w:rsidR="00147900" w:rsidRPr="00BF4DE5" w:rsidRDefault="00147900" w:rsidP="00147900">
      <w:pPr>
        <w:rPr>
          <w:b/>
          <w:bCs/>
        </w:rPr>
      </w:pPr>
    </w:p>
    <w:p w14:paraId="25E8BCC0" w14:textId="77777777" w:rsidR="00147900" w:rsidRPr="00BF4DE5" w:rsidRDefault="00147900" w:rsidP="00147900">
      <w:pPr>
        <w:rPr>
          <w:b/>
          <w:bCs/>
        </w:rPr>
      </w:pPr>
    </w:p>
    <w:p w14:paraId="6C9DEB23" w14:textId="77777777" w:rsidR="00147900" w:rsidRPr="00BF4DE5" w:rsidRDefault="00147900" w:rsidP="00147900">
      <w:pPr>
        <w:rPr>
          <w:b/>
          <w:bCs/>
        </w:rPr>
      </w:pPr>
    </w:p>
    <w:p w14:paraId="0152924F" w14:textId="77777777" w:rsidR="00147900" w:rsidRPr="00BF4DE5" w:rsidRDefault="00147900" w:rsidP="00147900">
      <w:pPr>
        <w:rPr>
          <w:b/>
          <w:bCs/>
        </w:rPr>
      </w:pPr>
    </w:p>
    <w:p w14:paraId="57C38616" w14:textId="77777777" w:rsidR="00147900" w:rsidRPr="00BF4DE5" w:rsidRDefault="00147900" w:rsidP="00147900">
      <w:pPr>
        <w:rPr>
          <w:b/>
          <w:bCs/>
        </w:rPr>
      </w:pPr>
    </w:p>
    <w:p w14:paraId="02FBEC57" w14:textId="77777777" w:rsidR="00147900" w:rsidRPr="00BF4DE5" w:rsidRDefault="00147900" w:rsidP="00147900">
      <w:pPr>
        <w:rPr>
          <w:b/>
          <w:bCs/>
        </w:rPr>
      </w:pPr>
    </w:p>
    <w:p w14:paraId="15A6653A" w14:textId="4A515F9A" w:rsidR="00147900" w:rsidRPr="00BF4DE5" w:rsidRDefault="00147900" w:rsidP="00BF4DE5">
      <w:pPr>
        <w:pStyle w:val="Title"/>
      </w:pPr>
      <w:r w:rsidRPr="00BF4DE5">
        <w:t>24</w:t>
      </w:r>
      <w:r w:rsidRPr="00BF4DE5">
        <w:rPr>
          <w:vertAlign w:val="superscript"/>
        </w:rPr>
        <w:t>th</w:t>
      </w:r>
      <w:r w:rsidRPr="00BF4DE5">
        <w:t xml:space="preserve"> April 2025</w:t>
      </w:r>
    </w:p>
    <w:p w14:paraId="7B527067" w14:textId="77777777" w:rsidR="00147900" w:rsidRDefault="00147900" w:rsidP="00147900"/>
    <w:p w14:paraId="57765C65" w14:textId="77777777" w:rsidR="00147900" w:rsidRDefault="00147900" w:rsidP="00147900"/>
    <w:p w14:paraId="4B9095F6" w14:textId="77777777" w:rsidR="00147900" w:rsidRDefault="00147900" w:rsidP="00147900"/>
    <w:p w14:paraId="7D762907" w14:textId="77777777" w:rsidR="00147900" w:rsidRDefault="00147900" w:rsidP="00147900">
      <w:pPr>
        <w:sectPr w:rsidR="00147900" w:rsidSect="00BF4DE5">
          <w:footerReference w:type="default" r:id="rId8"/>
          <w:pgSz w:w="12240" w:h="15840"/>
          <w:pgMar w:top="1440" w:right="1440" w:bottom="1440" w:left="1440" w:header="720" w:footer="720" w:gutter="0"/>
          <w:pgNumType w:fmt="lowerRoman" w:start="1"/>
          <w:cols w:space="720"/>
          <w:docGrid w:linePitch="360"/>
        </w:sectPr>
      </w:pPr>
    </w:p>
    <w:sdt>
      <w:sdtPr>
        <w:rPr>
          <w:rFonts w:ascii="Times New Roman" w:eastAsiaTheme="minorHAnsi" w:hAnsi="Times New Roman" w:cstheme="minorBidi"/>
          <w:color w:val="auto"/>
          <w:kern w:val="2"/>
          <w:sz w:val="24"/>
          <w:szCs w:val="22"/>
          <w14:ligatures w14:val="standardContextual"/>
        </w:rPr>
        <w:id w:val="667839225"/>
        <w:docPartObj>
          <w:docPartGallery w:val="Table of Contents"/>
          <w:docPartUnique/>
        </w:docPartObj>
      </w:sdtPr>
      <w:sdtEndPr>
        <w:rPr>
          <w:b/>
          <w:bCs/>
          <w:noProof/>
        </w:rPr>
      </w:sdtEndPr>
      <w:sdtContent>
        <w:p w14:paraId="4AD5B515" w14:textId="68D6CF9C" w:rsidR="00BF4DE5" w:rsidRPr="00C70709" w:rsidRDefault="00BF4DE5">
          <w:pPr>
            <w:pStyle w:val="TOCHeading"/>
            <w:rPr>
              <w:rStyle w:val="Heading1Char"/>
            </w:rPr>
          </w:pPr>
          <w:r w:rsidRPr="00C70709">
            <w:rPr>
              <w:rStyle w:val="Heading1Char"/>
            </w:rPr>
            <w:t>Table of Contents</w:t>
          </w:r>
        </w:p>
        <w:p w14:paraId="20BF735F" w14:textId="7E1682A7" w:rsidR="00012908" w:rsidRDefault="00BF4DE5">
          <w:pPr>
            <w:pStyle w:val="TOC1"/>
            <w:tabs>
              <w:tab w:val="right" w:leader="dot" w:pos="9350"/>
            </w:tabs>
            <w:rPr>
              <w:rFonts w:asciiTheme="minorHAnsi" w:eastAsiaTheme="minorEastAsia" w:hAnsiTheme="minorHAnsi"/>
              <w:noProof/>
              <w:szCs w:val="24"/>
            </w:rPr>
          </w:pPr>
          <w:r>
            <w:fldChar w:fldCharType="begin"/>
          </w:r>
          <w:r>
            <w:instrText xml:space="preserve"> TOC \o "1-3" \h \z \u </w:instrText>
          </w:r>
          <w:r>
            <w:fldChar w:fldCharType="separate"/>
          </w:r>
          <w:hyperlink w:anchor="_Toc196429624" w:history="1">
            <w:r w:rsidR="00012908" w:rsidRPr="00826977">
              <w:rPr>
                <w:rStyle w:val="Hyperlink"/>
                <w:noProof/>
              </w:rPr>
              <w:t>Table of Figures</w:t>
            </w:r>
            <w:r w:rsidR="00012908">
              <w:rPr>
                <w:noProof/>
                <w:webHidden/>
              </w:rPr>
              <w:tab/>
            </w:r>
            <w:r w:rsidR="00012908">
              <w:rPr>
                <w:noProof/>
                <w:webHidden/>
              </w:rPr>
              <w:fldChar w:fldCharType="begin"/>
            </w:r>
            <w:r w:rsidR="00012908">
              <w:rPr>
                <w:noProof/>
                <w:webHidden/>
              </w:rPr>
              <w:instrText xml:space="preserve"> PAGEREF _Toc196429624 \h </w:instrText>
            </w:r>
            <w:r w:rsidR="00012908">
              <w:rPr>
                <w:noProof/>
                <w:webHidden/>
              </w:rPr>
            </w:r>
            <w:r w:rsidR="00012908">
              <w:rPr>
                <w:noProof/>
                <w:webHidden/>
              </w:rPr>
              <w:fldChar w:fldCharType="separate"/>
            </w:r>
            <w:r w:rsidR="0044141F">
              <w:rPr>
                <w:noProof/>
                <w:webHidden/>
              </w:rPr>
              <w:t>iii</w:t>
            </w:r>
            <w:r w:rsidR="00012908">
              <w:rPr>
                <w:noProof/>
                <w:webHidden/>
              </w:rPr>
              <w:fldChar w:fldCharType="end"/>
            </w:r>
          </w:hyperlink>
        </w:p>
        <w:p w14:paraId="6BB9C419" w14:textId="13728EC7" w:rsidR="00012908" w:rsidRDefault="00012908">
          <w:pPr>
            <w:pStyle w:val="TOC1"/>
            <w:tabs>
              <w:tab w:val="right" w:leader="dot" w:pos="9350"/>
            </w:tabs>
            <w:rPr>
              <w:rFonts w:asciiTheme="minorHAnsi" w:eastAsiaTheme="minorEastAsia" w:hAnsiTheme="minorHAnsi"/>
              <w:noProof/>
              <w:szCs w:val="24"/>
            </w:rPr>
          </w:pPr>
          <w:hyperlink w:anchor="_Toc196429625" w:history="1">
            <w:r w:rsidRPr="00826977">
              <w:rPr>
                <w:rStyle w:val="Hyperlink"/>
                <w:noProof/>
              </w:rPr>
              <w:t>Executive Summary</w:t>
            </w:r>
            <w:r>
              <w:rPr>
                <w:noProof/>
                <w:webHidden/>
              </w:rPr>
              <w:tab/>
            </w:r>
            <w:r>
              <w:rPr>
                <w:noProof/>
                <w:webHidden/>
              </w:rPr>
              <w:fldChar w:fldCharType="begin"/>
            </w:r>
            <w:r>
              <w:rPr>
                <w:noProof/>
                <w:webHidden/>
              </w:rPr>
              <w:instrText xml:space="preserve"> PAGEREF _Toc196429625 \h </w:instrText>
            </w:r>
            <w:r>
              <w:rPr>
                <w:noProof/>
                <w:webHidden/>
              </w:rPr>
            </w:r>
            <w:r>
              <w:rPr>
                <w:noProof/>
                <w:webHidden/>
              </w:rPr>
              <w:fldChar w:fldCharType="separate"/>
            </w:r>
            <w:r w:rsidR="0044141F">
              <w:rPr>
                <w:noProof/>
                <w:webHidden/>
              </w:rPr>
              <w:t>1</w:t>
            </w:r>
            <w:r>
              <w:rPr>
                <w:noProof/>
                <w:webHidden/>
              </w:rPr>
              <w:fldChar w:fldCharType="end"/>
            </w:r>
          </w:hyperlink>
        </w:p>
        <w:p w14:paraId="50A4E2F3" w14:textId="11D9050D" w:rsidR="00012908" w:rsidRDefault="00012908">
          <w:pPr>
            <w:pStyle w:val="TOC1"/>
            <w:tabs>
              <w:tab w:val="right" w:leader="dot" w:pos="9350"/>
            </w:tabs>
            <w:rPr>
              <w:rFonts w:asciiTheme="minorHAnsi" w:eastAsiaTheme="minorEastAsia" w:hAnsiTheme="minorHAnsi"/>
              <w:noProof/>
              <w:szCs w:val="24"/>
            </w:rPr>
          </w:pPr>
          <w:hyperlink w:anchor="_Toc196429626" w:history="1">
            <w:r w:rsidRPr="00826977">
              <w:rPr>
                <w:rStyle w:val="Hyperlink"/>
                <w:noProof/>
              </w:rPr>
              <w:t>User Roles and Access Controls</w:t>
            </w:r>
            <w:r>
              <w:rPr>
                <w:noProof/>
                <w:webHidden/>
              </w:rPr>
              <w:tab/>
            </w:r>
            <w:r>
              <w:rPr>
                <w:noProof/>
                <w:webHidden/>
              </w:rPr>
              <w:fldChar w:fldCharType="begin"/>
            </w:r>
            <w:r>
              <w:rPr>
                <w:noProof/>
                <w:webHidden/>
              </w:rPr>
              <w:instrText xml:space="preserve"> PAGEREF _Toc196429626 \h </w:instrText>
            </w:r>
            <w:r>
              <w:rPr>
                <w:noProof/>
                <w:webHidden/>
              </w:rPr>
            </w:r>
            <w:r>
              <w:rPr>
                <w:noProof/>
                <w:webHidden/>
              </w:rPr>
              <w:fldChar w:fldCharType="separate"/>
            </w:r>
            <w:r w:rsidR="0044141F">
              <w:rPr>
                <w:noProof/>
                <w:webHidden/>
              </w:rPr>
              <w:t>1</w:t>
            </w:r>
            <w:r>
              <w:rPr>
                <w:noProof/>
                <w:webHidden/>
              </w:rPr>
              <w:fldChar w:fldCharType="end"/>
            </w:r>
          </w:hyperlink>
        </w:p>
        <w:p w14:paraId="60A36575" w14:textId="11E8CF3C" w:rsidR="00012908" w:rsidRDefault="00012908">
          <w:pPr>
            <w:pStyle w:val="TOC1"/>
            <w:tabs>
              <w:tab w:val="right" w:leader="dot" w:pos="9350"/>
            </w:tabs>
            <w:rPr>
              <w:rFonts w:asciiTheme="minorHAnsi" w:eastAsiaTheme="minorEastAsia" w:hAnsiTheme="minorHAnsi"/>
              <w:noProof/>
              <w:szCs w:val="24"/>
            </w:rPr>
          </w:pPr>
          <w:hyperlink w:anchor="_Toc196429627" w:history="1">
            <w:r w:rsidRPr="00826977">
              <w:rPr>
                <w:rStyle w:val="Hyperlink"/>
                <w:noProof/>
              </w:rPr>
              <w:t>Basic Maintenance Plan</w:t>
            </w:r>
            <w:r>
              <w:rPr>
                <w:noProof/>
                <w:webHidden/>
              </w:rPr>
              <w:tab/>
            </w:r>
            <w:r>
              <w:rPr>
                <w:noProof/>
                <w:webHidden/>
              </w:rPr>
              <w:fldChar w:fldCharType="begin"/>
            </w:r>
            <w:r>
              <w:rPr>
                <w:noProof/>
                <w:webHidden/>
              </w:rPr>
              <w:instrText xml:space="preserve"> PAGEREF _Toc196429627 \h </w:instrText>
            </w:r>
            <w:r>
              <w:rPr>
                <w:noProof/>
                <w:webHidden/>
              </w:rPr>
            </w:r>
            <w:r>
              <w:rPr>
                <w:noProof/>
                <w:webHidden/>
              </w:rPr>
              <w:fldChar w:fldCharType="separate"/>
            </w:r>
            <w:r w:rsidR="0044141F">
              <w:rPr>
                <w:noProof/>
                <w:webHidden/>
              </w:rPr>
              <w:t>3</w:t>
            </w:r>
            <w:r>
              <w:rPr>
                <w:noProof/>
                <w:webHidden/>
              </w:rPr>
              <w:fldChar w:fldCharType="end"/>
            </w:r>
          </w:hyperlink>
        </w:p>
        <w:p w14:paraId="777829E5" w14:textId="0CADF9AA" w:rsidR="00012908" w:rsidRDefault="00012908">
          <w:pPr>
            <w:pStyle w:val="TOC1"/>
            <w:tabs>
              <w:tab w:val="right" w:leader="dot" w:pos="9350"/>
            </w:tabs>
            <w:rPr>
              <w:rFonts w:asciiTheme="minorHAnsi" w:eastAsiaTheme="minorEastAsia" w:hAnsiTheme="minorHAnsi"/>
              <w:noProof/>
              <w:szCs w:val="24"/>
            </w:rPr>
          </w:pPr>
          <w:hyperlink w:anchor="_Toc196429628" w:history="1">
            <w:r w:rsidRPr="00826977">
              <w:rPr>
                <w:rStyle w:val="Hyperlink"/>
                <w:noProof/>
              </w:rPr>
              <w:t>ETL/Data Warehousing Considerations</w:t>
            </w:r>
            <w:r>
              <w:rPr>
                <w:noProof/>
                <w:webHidden/>
              </w:rPr>
              <w:tab/>
            </w:r>
            <w:r>
              <w:rPr>
                <w:noProof/>
                <w:webHidden/>
              </w:rPr>
              <w:fldChar w:fldCharType="begin"/>
            </w:r>
            <w:r>
              <w:rPr>
                <w:noProof/>
                <w:webHidden/>
              </w:rPr>
              <w:instrText xml:space="preserve"> PAGEREF _Toc196429628 \h </w:instrText>
            </w:r>
            <w:r>
              <w:rPr>
                <w:noProof/>
                <w:webHidden/>
              </w:rPr>
            </w:r>
            <w:r>
              <w:rPr>
                <w:noProof/>
                <w:webHidden/>
              </w:rPr>
              <w:fldChar w:fldCharType="separate"/>
            </w:r>
            <w:r w:rsidR="0044141F">
              <w:rPr>
                <w:noProof/>
                <w:webHidden/>
              </w:rPr>
              <w:t>3</w:t>
            </w:r>
            <w:r>
              <w:rPr>
                <w:noProof/>
                <w:webHidden/>
              </w:rPr>
              <w:fldChar w:fldCharType="end"/>
            </w:r>
          </w:hyperlink>
        </w:p>
        <w:p w14:paraId="57EC21B6" w14:textId="4FE73FC5" w:rsidR="00012908" w:rsidRDefault="00012908">
          <w:pPr>
            <w:pStyle w:val="TOC1"/>
            <w:tabs>
              <w:tab w:val="right" w:leader="dot" w:pos="9350"/>
            </w:tabs>
            <w:rPr>
              <w:rFonts w:asciiTheme="minorHAnsi" w:eastAsiaTheme="minorEastAsia" w:hAnsiTheme="minorHAnsi"/>
              <w:noProof/>
              <w:szCs w:val="24"/>
            </w:rPr>
          </w:pPr>
          <w:hyperlink w:anchor="_Toc196429629" w:history="1">
            <w:r w:rsidRPr="00826977">
              <w:rPr>
                <w:rStyle w:val="Hyperlink"/>
                <w:noProof/>
              </w:rPr>
              <w:t>Data Dictionary</w:t>
            </w:r>
            <w:r>
              <w:rPr>
                <w:noProof/>
                <w:webHidden/>
              </w:rPr>
              <w:tab/>
            </w:r>
            <w:r>
              <w:rPr>
                <w:noProof/>
                <w:webHidden/>
              </w:rPr>
              <w:fldChar w:fldCharType="begin"/>
            </w:r>
            <w:r>
              <w:rPr>
                <w:noProof/>
                <w:webHidden/>
              </w:rPr>
              <w:instrText xml:space="preserve"> PAGEREF _Toc196429629 \h </w:instrText>
            </w:r>
            <w:r>
              <w:rPr>
                <w:noProof/>
                <w:webHidden/>
              </w:rPr>
            </w:r>
            <w:r>
              <w:rPr>
                <w:noProof/>
                <w:webHidden/>
              </w:rPr>
              <w:fldChar w:fldCharType="separate"/>
            </w:r>
            <w:r w:rsidR="0044141F">
              <w:rPr>
                <w:noProof/>
                <w:webHidden/>
              </w:rPr>
              <w:t>4</w:t>
            </w:r>
            <w:r>
              <w:rPr>
                <w:noProof/>
                <w:webHidden/>
              </w:rPr>
              <w:fldChar w:fldCharType="end"/>
            </w:r>
          </w:hyperlink>
        </w:p>
        <w:p w14:paraId="18D63623" w14:textId="3A49C5FB" w:rsidR="00012908" w:rsidRDefault="00012908">
          <w:pPr>
            <w:pStyle w:val="TOC2"/>
            <w:tabs>
              <w:tab w:val="left" w:pos="720"/>
              <w:tab w:val="right" w:leader="dot" w:pos="9350"/>
            </w:tabs>
            <w:rPr>
              <w:rFonts w:asciiTheme="minorHAnsi" w:eastAsiaTheme="minorEastAsia" w:hAnsiTheme="minorHAnsi"/>
              <w:noProof/>
              <w:szCs w:val="24"/>
            </w:rPr>
          </w:pPr>
          <w:hyperlink w:anchor="_Toc196429630" w:history="1">
            <w:r w:rsidRPr="00826977">
              <w:rPr>
                <w:rStyle w:val="Hyperlink"/>
                <w:noProof/>
              </w:rPr>
              <w:t>1.</w:t>
            </w:r>
            <w:r>
              <w:rPr>
                <w:rFonts w:asciiTheme="minorHAnsi" w:eastAsiaTheme="minorEastAsia" w:hAnsiTheme="minorHAnsi"/>
                <w:noProof/>
                <w:szCs w:val="24"/>
              </w:rPr>
              <w:tab/>
            </w:r>
            <w:r w:rsidRPr="00826977">
              <w:rPr>
                <w:rStyle w:val="Hyperlink"/>
                <w:noProof/>
              </w:rPr>
              <w:t>Sales.SalesOrder</w:t>
            </w:r>
            <w:r>
              <w:rPr>
                <w:noProof/>
                <w:webHidden/>
              </w:rPr>
              <w:tab/>
            </w:r>
            <w:r>
              <w:rPr>
                <w:noProof/>
                <w:webHidden/>
              </w:rPr>
              <w:fldChar w:fldCharType="begin"/>
            </w:r>
            <w:r>
              <w:rPr>
                <w:noProof/>
                <w:webHidden/>
              </w:rPr>
              <w:instrText xml:space="preserve"> PAGEREF _Toc196429630 \h </w:instrText>
            </w:r>
            <w:r>
              <w:rPr>
                <w:noProof/>
                <w:webHidden/>
              </w:rPr>
            </w:r>
            <w:r>
              <w:rPr>
                <w:noProof/>
                <w:webHidden/>
              </w:rPr>
              <w:fldChar w:fldCharType="separate"/>
            </w:r>
            <w:r w:rsidR="0044141F">
              <w:rPr>
                <w:noProof/>
                <w:webHidden/>
              </w:rPr>
              <w:t>4</w:t>
            </w:r>
            <w:r>
              <w:rPr>
                <w:noProof/>
                <w:webHidden/>
              </w:rPr>
              <w:fldChar w:fldCharType="end"/>
            </w:r>
          </w:hyperlink>
        </w:p>
        <w:p w14:paraId="6CE78938" w14:textId="2DF9B068" w:rsidR="00012908" w:rsidRDefault="00012908">
          <w:pPr>
            <w:pStyle w:val="TOC2"/>
            <w:tabs>
              <w:tab w:val="left" w:pos="720"/>
              <w:tab w:val="right" w:leader="dot" w:pos="9350"/>
            </w:tabs>
            <w:rPr>
              <w:rFonts w:asciiTheme="minorHAnsi" w:eastAsiaTheme="minorEastAsia" w:hAnsiTheme="minorHAnsi"/>
              <w:noProof/>
              <w:szCs w:val="24"/>
            </w:rPr>
          </w:pPr>
          <w:hyperlink w:anchor="_Toc196429631" w:history="1">
            <w:r w:rsidRPr="00826977">
              <w:rPr>
                <w:rStyle w:val="Hyperlink"/>
                <w:noProof/>
              </w:rPr>
              <w:t>2.</w:t>
            </w:r>
            <w:r>
              <w:rPr>
                <w:rFonts w:asciiTheme="minorHAnsi" w:eastAsiaTheme="minorEastAsia" w:hAnsiTheme="minorHAnsi"/>
                <w:noProof/>
                <w:szCs w:val="24"/>
              </w:rPr>
              <w:tab/>
            </w:r>
            <w:r w:rsidRPr="00826977">
              <w:rPr>
                <w:rStyle w:val="Hyperlink"/>
                <w:noProof/>
              </w:rPr>
              <w:t>Sales.SalesOrderLine</w:t>
            </w:r>
            <w:r>
              <w:rPr>
                <w:noProof/>
                <w:webHidden/>
              </w:rPr>
              <w:tab/>
            </w:r>
            <w:r>
              <w:rPr>
                <w:noProof/>
                <w:webHidden/>
              </w:rPr>
              <w:fldChar w:fldCharType="begin"/>
            </w:r>
            <w:r>
              <w:rPr>
                <w:noProof/>
                <w:webHidden/>
              </w:rPr>
              <w:instrText xml:space="preserve"> PAGEREF _Toc196429631 \h </w:instrText>
            </w:r>
            <w:r>
              <w:rPr>
                <w:noProof/>
                <w:webHidden/>
              </w:rPr>
            </w:r>
            <w:r>
              <w:rPr>
                <w:noProof/>
                <w:webHidden/>
              </w:rPr>
              <w:fldChar w:fldCharType="separate"/>
            </w:r>
            <w:r w:rsidR="0044141F">
              <w:rPr>
                <w:noProof/>
                <w:webHidden/>
              </w:rPr>
              <w:t>5</w:t>
            </w:r>
            <w:r>
              <w:rPr>
                <w:noProof/>
                <w:webHidden/>
              </w:rPr>
              <w:fldChar w:fldCharType="end"/>
            </w:r>
          </w:hyperlink>
        </w:p>
        <w:p w14:paraId="09882581" w14:textId="6B6CF9C3" w:rsidR="00012908" w:rsidRDefault="00012908">
          <w:pPr>
            <w:pStyle w:val="TOC2"/>
            <w:tabs>
              <w:tab w:val="left" w:pos="720"/>
              <w:tab w:val="right" w:leader="dot" w:pos="9350"/>
            </w:tabs>
            <w:rPr>
              <w:rFonts w:asciiTheme="minorHAnsi" w:eastAsiaTheme="minorEastAsia" w:hAnsiTheme="minorHAnsi"/>
              <w:noProof/>
              <w:szCs w:val="24"/>
            </w:rPr>
          </w:pPr>
          <w:hyperlink w:anchor="_Toc196429632" w:history="1">
            <w:r w:rsidRPr="00826977">
              <w:rPr>
                <w:rStyle w:val="Hyperlink"/>
                <w:noProof/>
              </w:rPr>
              <w:t>3.</w:t>
            </w:r>
            <w:r>
              <w:rPr>
                <w:rFonts w:asciiTheme="minorHAnsi" w:eastAsiaTheme="minorEastAsia" w:hAnsiTheme="minorHAnsi"/>
                <w:noProof/>
                <w:szCs w:val="24"/>
              </w:rPr>
              <w:tab/>
            </w:r>
            <w:r w:rsidRPr="00826977">
              <w:rPr>
                <w:rStyle w:val="Hyperlink"/>
                <w:noProof/>
              </w:rPr>
              <w:t>Production.Product</w:t>
            </w:r>
            <w:r>
              <w:rPr>
                <w:noProof/>
                <w:webHidden/>
              </w:rPr>
              <w:tab/>
            </w:r>
            <w:r>
              <w:rPr>
                <w:noProof/>
                <w:webHidden/>
              </w:rPr>
              <w:fldChar w:fldCharType="begin"/>
            </w:r>
            <w:r>
              <w:rPr>
                <w:noProof/>
                <w:webHidden/>
              </w:rPr>
              <w:instrText xml:space="preserve"> PAGEREF _Toc196429632 \h </w:instrText>
            </w:r>
            <w:r>
              <w:rPr>
                <w:noProof/>
                <w:webHidden/>
              </w:rPr>
            </w:r>
            <w:r>
              <w:rPr>
                <w:noProof/>
                <w:webHidden/>
              </w:rPr>
              <w:fldChar w:fldCharType="separate"/>
            </w:r>
            <w:r w:rsidR="0044141F">
              <w:rPr>
                <w:noProof/>
                <w:webHidden/>
              </w:rPr>
              <w:t>5</w:t>
            </w:r>
            <w:r>
              <w:rPr>
                <w:noProof/>
                <w:webHidden/>
              </w:rPr>
              <w:fldChar w:fldCharType="end"/>
            </w:r>
          </w:hyperlink>
        </w:p>
        <w:p w14:paraId="47137897" w14:textId="4DB3569C" w:rsidR="00012908" w:rsidRDefault="00012908">
          <w:pPr>
            <w:pStyle w:val="TOC2"/>
            <w:tabs>
              <w:tab w:val="left" w:pos="720"/>
              <w:tab w:val="right" w:leader="dot" w:pos="9350"/>
            </w:tabs>
            <w:rPr>
              <w:rFonts w:asciiTheme="minorHAnsi" w:eastAsiaTheme="minorEastAsia" w:hAnsiTheme="minorHAnsi"/>
              <w:noProof/>
              <w:szCs w:val="24"/>
            </w:rPr>
          </w:pPr>
          <w:hyperlink w:anchor="_Toc196429633" w:history="1">
            <w:r w:rsidRPr="00826977">
              <w:rPr>
                <w:rStyle w:val="Hyperlink"/>
                <w:noProof/>
              </w:rPr>
              <w:t>4.</w:t>
            </w:r>
            <w:r>
              <w:rPr>
                <w:rFonts w:asciiTheme="minorHAnsi" w:eastAsiaTheme="minorEastAsia" w:hAnsiTheme="minorHAnsi"/>
                <w:noProof/>
                <w:szCs w:val="24"/>
              </w:rPr>
              <w:tab/>
            </w:r>
            <w:r w:rsidRPr="00826977">
              <w:rPr>
                <w:rStyle w:val="Hyperlink"/>
                <w:noProof/>
              </w:rPr>
              <w:t>Sales.Customer</w:t>
            </w:r>
            <w:r>
              <w:rPr>
                <w:noProof/>
                <w:webHidden/>
              </w:rPr>
              <w:tab/>
            </w:r>
            <w:r>
              <w:rPr>
                <w:noProof/>
                <w:webHidden/>
              </w:rPr>
              <w:fldChar w:fldCharType="begin"/>
            </w:r>
            <w:r>
              <w:rPr>
                <w:noProof/>
                <w:webHidden/>
              </w:rPr>
              <w:instrText xml:space="preserve"> PAGEREF _Toc196429633 \h </w:instrText>
            </w:r>
            <w:r>
              <w:rPr>
                <w:noProof/>
                <w:webHidden/>
              </w:rPr>
            </w:r>
            <w:r>
              <w:rPr>
                <w:noProof/>
                <w:webHidden/>
              </w:rPr>
              <w:fldChar w:fldCharType="separate"/>
            </w:r>
            <w:r w:rsidR="0044141F">
              <w:rPr>
                <w:noProof/>
                <w:webHidden/>
              </w:rPr>
              <w:t>5</w:t>
            </w:r>
            <w:r>
              <w:rPr>
                <w:noProof/>
                <w:webHidden/>
              </w:rPr>
              <w:fldChar w:fldCharType="end"/>
            </w:r>
          </w:hyperlink>
        </w:p>
        <w:p w14:paraId="51061192" w14:textId="6ADBA3A1" w:rsidR="00012908" w:rsidRDefault="00012908">
          <w:pPr>
            <w:pStyle w:val="TOC2"/>
            <w:tabs>
              <w:tab w:val="left" w:pos="720"/>
              <w:tab w:val="right" w:leader="dot" w:pos="9350"/>
            </w:tabs>
            <w:rPr>
              <w:rFonts w:asciiTheme="minorHAnsi" w:eastAsiaTheme="minorEastAsia" w:hAnsiTheme="minorHAnsi"/>
              <w:noProof/>
              <w:szCs w:val="24"/>
            </w:rPr>
          </w:pPr>
          <w:hyperlink w:anchor="_Toc196429634" w:history="1">
            <w:r w:rsidRPr="00826977">
              <w:rPr>
                <w:rStyle w:val="Hyperlink"/>
                <w:noProof/>
              </w:rPr>
              <w:t>5.</w:t>
            </w:r>
            <w:r>
              <w:rPr>
                <w:rFonts w:asciiTheme="minorHAnsi" w:eastAsiaTheme="minorEastAsia" w:hAnsiTheme="minorHAnsi"/>
                <w:noProof/>
                <w:szCs w:val="24"/>
              </w:rPr>
              <w:tab/>
            </w:r>
            <w:r w:rsidRPr="00826977">
              <w:rPr>
                <w:rStyle w:val="Hyperlink"/>
                <w:noProof/>
              </w:rPr>
              <w:t>HR.Employee</w:t>
            </w:r>
            <w:r>
              <w:rPr>
                <w:noProof/>
                <w:webHidden/>
              </w:rPr>
              <w:tab/>
            </w:r>
            <w:r>
              <w:rPr>
                <w:noProof/>
                <w:webHidden/>
              </w:rPr>
              <w:fldChar w:fldCharType="begin"/>
            </w:r>
            <w:r>
              <w:rPr>
                <w:noProof/>
                <w:webHidden/>
              </w:rPr>
              <w:instrText xml:space="preserve"> PAGEREF _Toc196429634 \h </w:instrText>
            </w:r>
            <w:r>
              <w:rPr>
                <w:noProof/>
                <w:webHidden/>
              </w:rPr>
            </w:r>
            <w:r>
              <w:rPr>
                <w:noProof/>
                <w:webHidden/>
              </w:rPr>
              <w:fldChar w:fldCharType="separate"/>
            </w:r>
            <w:r w:rsidR="0044141F">
              <w:rPr>
                <w:noProof/>
                <w:webHidden/>
              </w:rPr>
              <w:t>6</w:t>
            </w:r>
            <w:r>
              <w:rPr>
                <w:noProof/>
                <w:webHidden/>
              </w:rPr>
              <w:fldChar w:fldCharType="end"/>
            </w:r>
          </w:hyperlink>
        </w:p>
        <w:p w14:paraId="70DCEA46" w14:textId="232E4A12" w:rsidR="00012908" w:rsidRDefault="00012908">
          <w:pPr>
            <w:pStyle w:val="TOC2"/>
            <w:tabs>
              <w:tab w:val="left" w:pos="720"/>
              <w:tab w:val="right" w:leader="dot" w:pos="9350"/>
            </w:tabs>
            <w:rPr>
              <w:rFonts w:asciiTheme="minorHAnsi" w:eastAsiaTheme="minorEastAsia" w:hAnsiTheme="minorHAnsi"/>
              <w:noProof/>
              <w:szCs w:val="24"/>
            </w:rPr>
          </w:pPr>
          <w:hyperlink w:anchor="_Toc196429635" w:history="1">
            <w:r w:rsidRPr="00826977">
              <w:rPr>
                <w:rStyle w:val="Hyperlink"/>
                <w:noProof/>
              </w:rPr>
              <w:t>6.</w:t>
            </w:r>
            <w:r>
              <w:rPr>
                <w:rFonts w:asciiTheme="minorHAnsi" w:eastAsiaTheme="minorEastAsia" w:hAnsiTheme="minorHAnsi"/>
                <w:noProof/>
                <w:szCs w:val="24"/>
              </w:rPr>
              <w:tab/>
            </w:r>
            <w:r w:rsidRPr="00826977">
              <w:rPr>
                <w:rStyle w:val="Hyperlink"/>
                <w:noProof/>
              </w:rPr>
              <w:t>Sales.Store</w:t>
            </w:r>
            <w:r>
              <w:rPr>
                <w:noProof/>
                <w:webHidden/>
              </w:rPr>
              <w:tab/>
            </w:r>
            <w:r>
              <w:rPr>
                <w:noProof/>
                <w:webHidden/>
              </w:rPr>
              <w:fldChar w:fldCharType="begin"/>
            </w:r>
            <w:r>
              <w:rPr>
                <w:noProof/>
                <w:webHidden/>
              </w:rPr>
              <w:instrText xml:space="preserve"> PAGEREF _Toc196429635 \h </w:instrText>
            </w:r>
            <w:r>
              <w:rPr>
                <w:noProof/>
                <w:webHidden/>
              </w:rPr>
            </w:r>
            <w:r>
              <w:rPr>
                <w:noProof/>
                <w:webHidden/>
              </w:rPr>
              <w:fldChar w:fldCharType="separate"/>
            </w:r>
            <w:r w:rsidR="0044141F">
              <w:rPr>
                <w:noProof/>
                <w:webHidden/>
              </w:rPr>
              <w:t>6</w:t>
            </w:r>
            <w:r>
              <w:rPr>
                <w:noProof/>
                <w:webHidden/>
              </w:rPr>
              <w:fldChar w:fldCharType="end"/>
            </w:r>
          </w:hyperlink>
        </w:p>
        <w:p w14:paraId="66147045" w14:textId="3C6FDFDB" w:rsidR="00012908" w:rsidRDefault="00012908">
          <w:pPr>
            <w:pStyle w:val="TOC2"/>
            <w:tabs>
              <w:tab w:val="left" w:pos="720"/>
              <w:tab w:val="right" w:leader="dot" w:pos="9350"/>
            </w:tabs>
            <w:rPr>
              <w:rFonts w:asciiTheme="minorHAnsi" w:eastAsiaTheme="minorEastAsia" w:hAnsiTheme="minorHAnsi"/>
              <w:noProof/>
              <w:szCs w:val="24"/>
            </w:rPr>
          </w:pPr>
          <w:hyperlink w:anchor="_Toc196429636" w:history="1">
            <w:r w:rsidRPr="00826977">
              <w:rPr>
                <w:rStyle w:val="Hyperlink"/>
                <w:noProof/>
              </w:rPr>
              <w:t>7.</w:t>
            </w:r>
            <w:r>
              <w:rPr>
                <w:rFonts w:asciiTheme="minorHAnsi" w:eastAsiaTheme="minorEastAsia" w:hAnsiTheme="minorHAnsi"/>
                <w:noProof/>
                <w:szCs w:val="24"/>
              </w:rPr>
              <w:tab/>
            </w:r>
            <w:r w:rsidRPr="00826977">
              <w:rPr>
                <w:rStyle w:val="Hyperlink"/>
                <w:noProof/>
              </w:rPr>
              <w:t>Fact.SalesFact</w:t>
            </w:r>
            <w:r>
              <w:rPr>
                <w:noProof/>
                <w:webHidden/>
              </w:rPr>
              <w:tab/>
            </w:r>
            <w:r>
              <w:rPr>
                <w:noProof/>
                <w:webHidden/>
              </w:rPr>
              <w:fldChar w:fldCharType="begin"/>
            </w:r>
            <w:r>
              <w:rPr>
                <w:noProof/>
                <w:webHidden/>
              </w:rPr>
              <w:instrText xml:space="preserve"> PAGEREF _Toc196429636 \h </w:instrText>
            </w:r>
            <w:r>
              <w:rPr>
                <w:noProof/>
                <w:webHidden/>
              </w:rPr>
            </w:r>
            <w:r>
              <w:rPr>
                <w:noProof/>
                <w:webHidden/>
              </w:rPr>
              <w:fldChar w:fldCharType="separate"/>
            </w:r>
            <w:r w:rsidR="0044141F">
              <w:rPr>
                <w:noProof/>
                <w:webHidden/>
              </w:rPr>
              <w:t>7</w:t>
            </w:r>
            <w:r>
              <w:rPr>
                <w:noProof/>
                <w:webHidden/>
              </w:rPr>
              <w:fldChar w:fldCharType="end"/>
            </w:r>
          </w:hyperlink>
        </w:p>
        <w:p w14:paraId="3923F630" w14:textId="2E7471E4" w:rsidR="00012908" w:rsidRDefault="00012908">
          <w:pPr>
            <w:pStyle w:val="TOC2"/>
            <w:tabs>
              <w:tab w:val="left" w:pos="720"/>
              <w:tab w:val="right" w:leader="dot" w:pos="9350"/>
            </w:tabs>
            <w:rPr>
              <w:rFonts w:asciiTheme="minorHAnsi" w:eastAsiaTheme="minorEastAsia" w:hAnsiTheme="minorHAnsi"/>
              <w:noProof/>
              <w:szCs w:val="24"/>
            </w:rPr>
          </w:pPr>
          <w:hyperlink w:anchor="_Toc196429637" w:history="1">
            <w:r w:rsidRPr="00826977">
              <w:rPr>
                <w:rStyle w:val="Hyperlink"/>
                <w:noProof/>
              </w:rPr>
              <w:t>8.</w:t>
            </w:r>
            <w:r>
              <w:rPr>
                <w:rFonts w:asciiTheme="minorHAnsi" w:eastAsiaTheme="minorEastAsia" w:hAnsiTheme="minorHAnsi"/>
                <w:noProof/>
                <w:szCs w:val="24"/>
              </w:rPr>
              <w:tab/>
            </w:r>
            <w:r w:rsidRPr="00826977">
              <w:rPr>
                <w:rStyle w:val="Hyperlink"/>
                <w:noProof/>
              </w:rPr>
              <w:t>Dim.DateDimension</w:t>
            </w:r>
            <w:r>
              <w:rPr>
                <w:noProof/>
                <w:webHidden/>
              </w:rPr>
              <w:tab/>
            </w:r>
            <w:r>
              <w:rPr>
                <w:noProof/>
                <w:webHidden/>
              </w:rPr>
              <w:fldChar w:fldCharType="begin"/>
            </w:r>
            <w:r>
              <w:rPr>
                <w:noProof/>
                <w:webHidden/>
              </w:rPr>
              <w:instrText xml:space="preserve"> PAGEREF _Toc196429637 \h </w:instrText>
            </w:r>
            <w:r>
              <w:rPr>
                <w:noProof/>
                <w:webHidden/>
              </w:rPr>
            </w:r>
            <w:r>
              <w:rPr>
                <w:noProof/>
                <w:webHidden/>
              </w:rPr>
              <w:fldChar w:fldCharType="separate"/>
            </w:r>
            <w:r w:rsidR="0044141F">
              <w:rPr>
                <w:noProof/>
                <w:webHidden/>
              </w:rPr>
              <w:t>7</w:t>
            </w:r>
            <w:r>
              <w:rPr>
                <w:noProof/>
                <w:webHidden/>
              </w:rPr>
              <w:fldChar w:fldCharType="end"/>
            </w:r>
          </w:hyperlink>
        </w:p>
        <w:p w14:paraId="33A8513A" w14:textId="356A81C5" w:rsidR="00012908" w:rsidRDefault="00012908">
          <w:pPr>
            <w:pStyle w:val="TOC2"/>
            <w:tabs>
              <w:tab w:val="left" w:pos="720"/>
              <w:tab w:val="right" w:leader="dot" w:pos="9350"/>
            </w:tabs>
            <w:rPr>
              <w:rFonts w:asciiTheme="minorHAnsi" w:eastAsiaTheme="minorEastAsia" w:hAnsiTheme="minorHAnsi"/>
              <w:noProof/>
              <w:szCs w:val="24"/>
            </w:rPr>
          </w:pPr>
          <w:hyperlink w:anchor="_Toc196429638" w:history="1">
            <w:r w:rsidRPr="00826977">
              <w:rPr>
                <w:rStyle w:val="Hyperlink"/>
                <w:noProof/>
              </w:rPr>
              <w:t>9.</w:t>
            </w:r>
            <w:r>
              <w:rPr>
                <w:rFonts w:asciiTheme="minorHAnsi" w:eastAsiaTheme="minorEastAsia" w:hAnsiTheme="minorHAnsi"/>
                <w:noProof/>
                <w:szCs w:val="24"/>
              </w:rPr>
              <w:tab/>
            </w:r>
            <w:r w:rsidRPr="00826977">
              <w:rPr>
                <w:rStyle w:val="Hyperlink"/>
                <w:noProof/>
              </w:rPr>
              <w:t>Dim.CustomerDimension</w:t>
            </w:r>
            <w:r>
              <w:rPr>
                <w:noProof/>
                <w:webHidden/>
              </w:rPr>
              <w:tab/>
            </w:r>
            <w:r>
              <w:rPr>
                <w:noProof/>
                <w:webHidden/>
              </w:rPr>
              <w:fldChar w:fldCharType="begin"/>
            </w:r>
            <w:r>
              <w:rPr>
                <w:noProof/>
                <w:webHidden/>
              </w:rPr>
              <w:instrText xml:space="preserve"> PAGEREF _Toc196429638 \h </w:instrText>
            </w:r>
            <w:r>
              <w:rPr>
                <w:noProof/>
                <w:webHidden/>
              </w:rPr>
            </w:r>
            <w:r>
              <w:rPr>
                <w:noProof/>
                <w:webHidden/>
              </w:rPr>
              <w:fldChar w:fldCharType="separate"/>
            </w:r>
            <w:r w:rsidR="0044141F">
              <w:rPr>
                <w:noProof/>
                <w:webHidden/>
              </w:rPr>
              <w:t>8</w:t>
            </w:r>
            <w:r>
              <w:rPr>
                <w:noProof/>
                <w:webHidden/>
              </w:rPr>
              <w:fldChar w:fldCharType="end"/>
            </w:r>
          </w:hyperlink>
        </w:p>
        <w:p w14:paraId="5B40E3FA" w14:textId="115AF748" w:rsidR="00012908" w:rsidRDefault="00012908">
          <w:pPr>
            <w:pStyle w:val="TOC2"/>
            <w:tabs>
              <w:tab w:val="left" w:pos="960"/>
              <w:tab w:val="right" w:leader="dot" w:pos="9350"/>
            </w:tabs>
            <w:rPr>
              <w:rFonts w:asciiTheme="minorHAnsi" w:eastAsiaTheme="minorEastAsia" w:hAnsiTheme="minorHAnsi"/>
              <w:noProof/>
              <w:szCs w:val="24"/>
            </w:rPr>
          </w:pPr>
          <w:hyperlink w:anchor="_Toc196429639" w:history="1">
            <w:r w:rsidRPr="00826977">
              <w:rPr>
                <w:rStyle w:val="Hyperlink"/>
                <w:noProof/>
              </w:rPr>
              <w:t>10.</w:t>
            </w:r>
            <w:r>
              <w:rPr>
                <w:rFonts w:asciiTheme="minorHAnsi" w:eastAsiaTheme="minorEastAsia" w:hAnsiTheme="minorHAnsi"/>
                <w:noProof/>
                <w:szCs w:val="24"/>
              </w:rPr>
              <w:tab/>
            </w:r>
            <w:r w:rsidRPr="00826977">
              <w:rPr>
                <w:rStyle w:val="Hyperlink"/>
                <w:noProof/>
              </w:rPr>
              <w:t>Dim.ProductDimension</w:t>
            </w:r>
            <w:r>
              <w:rPr>
                <w:noProof/>
                <w:webHidden/>
              </w:rPr>
              <w:tab/>
            </w:r>
            <w:r>
              <w:rPr>
                <w:noProof/>
                <w:webHidden/>
              </w:rPr>
              <w:fldChar w:fldCharType="begin"/>
            </w:r>
            <w:r>
              <w:rPr>
                <w:noProof/>
                <w:webHidden/>
              </w:rPr>
              <w:instrText xml:space="preserve"> PAGEREF _Toc196429639 \h </w:instrText>
            </w:r>
            <w:r>
              <w:rPr>
                <w:noProof/>
                <w:webHidden/>
              </w:rPr>
            </w:r>
            <w:r>
              <w:rPr>
                <w:noProof/>
                <w:webHidden/>
              </w:rPr>
              <w:fldChar w:fldCharType="separate"/>
            </w:r>
            <w:r w:rsidR="0044141F">
              <w:rPr>
                <w:noProof/>
                <w:webHidden/>
              </w:rPr>
              <w:t>8</w:t>
            </w:r>
            <w:r>
              <w:rPr>
                <w:noProof/>
                <w:webHidden/>
              </w:rPr>
              <w:fldChar w:fldCharType="end"/>
            </w:r>
          </w:hyperlink>
        </w:p>
        <w:p w14:paraId="6376D9B7" w14:textId="7F89E176" w:rsidR="00012908" w:rsidRDefault="00012908">
          <w:pPr>
            <w:pStyle w:val="TOC2"/>
            <w:tabs>
              <w:tab w:val="left" w:pos="960"/>
              <w:tab w:val="right" w:leader="dot" w:pos="9350"/>
            </w:tabs>
            <w:rPr>
              <w:rFonts w:asciiTheme="minorHAnsi" w:eastAsiaTheme="minorEastAsia" w:hAnsiTheme="minorHAnsi"/>
              <w:noProof/>
              <w:szCs w:val="24"/>
            </w:rPr>
          </w:pPr>
          <w:hyperlink w:anchor="_Toc196429640" w:history="1">
            <w:r w:rsidRPr="00826977">
              <w:rPr>
                <w:rStyle w:val="Hyperlink"/>
                <w:noProof/>
              </w:rPr>
              <w:t>11.</w:t>
            </w:r>
            <w:r>
              <w:rPr>
                <w:rFonts w:asciiTheme="minorHAnsi" w:eastAsiaTheme="minorEastAsia" w:hAnsiTheme="minorHAnsi"/>
                <w:noProof/>
                <w:szCs w:val="24"/>
              </w:rPr>
              <w:tab/>
            </w:r>
            <w:r w:rsidRPr="00826977">
              <w:rPr>
                <w:rStyle w:val="Hyperlink"/>
                <w:noProof/>
              </w:rPr>
              <w:t>Dim.StoreDimension</w:t>
            </w:r>
            <w:r>
              <w:rPr>
                <w:noProof/>
                <w:webHidden/>
              </w:rPr>
              <w:tab/>
            </w:r>
            <w:r>
              <w:rPr>
                <w:noProof/>
                <w:webHidden/>
              </w:rPr>
              <w:fldChar w:fldCharType="begin"/>
            </w:r>
            <w:r>
              <w:rPr>
                <w:noProof/>
                <w:webHidden/>
              </w:rPr>
              <w:instrText xml:space="preserve"> PAGEREF _Toc196429640 \h </w:instrText>
            </w:r>
            <w:r>
              <w:rPr>
                <w:noProof/>
                <w:webHidden/>
              </w:rPr>
            </w:r>
            <w:r>
              <w:rPr>
                <w:noProof/>
                <w:webHidden/>
              </w:rPr>
              <w:fldChar w:fldCharType="separate"/>
            </w:r>
            <w:r w:rsidR="0044141F">
              <w:rPr>
                <w:noProof/>
                <w:webHidden/>
              </w:rPr>
              <w:t>9</w:t>
            </w:r>
            <w:r>
              <w:rPr>
                <w:noProof/>
                <w:webHidden/>
              </w:rPr>
              <w:fldChar w:fldCharType="end"/>
            </w:r>
          </w:hyperlink>
        </w:p>
        <w:p w14:paraId="618B30E6" w14:textId="50E6DC5A" w:rsidR="00012908" w:rsidRDefault="00012908">
          <w:pPr>
            <w:pStyle w:val="TOC1"/>
            <w:tabs>
              <w:tab w:val="right" w:leader="dot" w:pos="9350"/>
            </w:tabs>
            <w:rPr>
              <w:rFonts w:asciiTheme="minorHAnsi" w:eastAsiaTheme="minorEastAsia" w:hAnsiTheme="minorHAnsi"/>
              <w:noProof/>
              <w:szCs w:val="24"/>
            </w:rPr>
          </w:pPr>
          <w:hyperlink w:anchor="_Toc196429641" w:history="1">
            <w:r w:rsidRPr="00826977">
              <w:rPr>
                <w:rStyle w:val="Hyperlink"/>
                <w:noProof/>
              </w:rPr>
              <w:t>Appendix</w:t>
            </w:r>
            <w:r>
              <w:rPr>
                <w:noProof/>
                <w:webHidden/>
              </w:rPr>
              <w:tab/>
            </w:r>
            <w:r>
              <w:rPr>
                <w:noProof/>
                <w:webHidden/>
              </w:rPr>
              <w:fldChar w:fldCharType="begin"/>
            </w:r>
            <w:r>
              <w:rPr>
                <w:noProof/>
                <w:webHidden/>
              </w:rPr>
              <w:instrText xml:space="preserve"> PAGEREF _Toc196429641 \h </w:instrText>
            </w:r>
            <w:r>
              <w:rPr>
                <w:noProof/>
                <w:webHidden/>
              </w:rPr>
            </w:r>
            <w:r>
              <w:rPr>
                <w:noProof/>
                <w:webHidden/>
              </w:rPr>
              <w:fldChar w:fldCharType="separate"/>
            </w:r>
            <w:r w:rsidR="0044141F">
              <w:rPr>
                <w:noProof/>
                <w:webHidden/>
              </w:rPr>
              <w:t>10</w:t>
            </w:r>
            <w:r>
              <w:rPr>
                <w:noProof/>
                <w:webHidden/>
              </w:rPr>
              <w:fldChar w:fldCharType="end"/>
            </w:r>
          </w:hyperlink>
        </w:p>
        <w:p w14:paraId="33DFC537" w14:textId="7644F204" w:rsidR="00012908" w:rsidRDefault="00012908">
          <w:pPr>
            <w:pStyle w:val="TOC2"/>
            <w:tabs>
              <w:tab w:val="left" w:pos="720"/>
              <w:tab w:val="right" w:leader="dot" w:pos="9350"/>
            </w:tabs>
            <w:rPr>
              <w:rFonts w:asciiTheme="minorHAnsi" w:eastAsiaTheme="minorEastAsia" w:hAnsiTheme="minorHAnsi"/>
              <w:noProof/>
              <w:szCs w:val="24"/>
            </w:rPr>
          </w:pPr>
          <w:hyperlink w:anchor="_Toc196429642" w:history="1">
            <w:r w:rsidRPr="00826977">
              <w:rPr>
                <w:rStyle w:val="Hyperlink"/>
                <w:noProof/>
              </w:rPr>
              <w:t>1.</w:t>
            </w:r>
            <w:r>
              <w:rPr>
                <w:rFonts w:asciiTheme="minorHAnsi" w:eastAsiaTheme="minorEastAsia" w:hAnsiTheme="minorHAnsi"/>
                <w:noProof/>
                <w:szCs w:val="24"/>
              </w:rPr>
              <w:tab/>
            </w:r>
            <w:r w:rsidRPr="00826977">
              <w:rPr>
                <w:rStyle w:val="Hyperlink"/>
                <w:noProof/>
              </w:rPr>
              <w:t>Appendix A: Example Queries</w:t>
            </w:r>
            <w:r>
              <w:rPr>
                <w:noProof/>
                <w:webHidden/>
              </w:rPr>
              <w:tab/>
            </w:r>
            <w:r>
              <w:rPr>
                <w:noProof/>
                <w:webHidden/>
              </w:rPr>
              <w:fldChar w:fldCharType="begin"/>
            </w:r>
            <w:r>
              <w:rPr>
                <w:noProof/>
                <w:webHidden/>
              </w:rPr>
              <w:instrText xml:space="preserve"> PAGEREF _Toc196429642 \h </w:instrText>
            </w:r>
            <w:r>
              <w:rPr>
                <w:noProof/>
                <w:webHidden/>
              </w:rPr>
            </w:r>
            <w:r>
              <w:rPr>
                <w:noProof/>
                <w:webHidden/>
              </w:rPr>
              <w:fldChar w:fldCharType="separate"/>
            </w:r>
            <w:r w:rsidR="0044141F">
              <w:rPr>
                <w:noProof/>
                <w:webHidden/>
              </w:rPr>
              <w:t>10</w:t>
            </w:r>
            <w:r>
              <w:rPr>
                <w:noProof/>
                <w:webHidden/>
              </w:rPr>
              <w:fldChar w:fldCharType="end"/>
            </w:r>
          </w:hyperlink>
        </w:p>
        <w:p w14:paraId="2A9DAAC5" w14:textId="437C0282" w:rsidR="00012908" w:rsidRDefault="00012908">
          <w:pPr>
            <w:pStyle w:val="TOC2"/>
            <w:tabs>
              <w:tab w:val="left" w:pos="720"/>
              <w:tab w:val="right" w:leader="dot" w:pos="9350"/>
            </w:tabs>
            <w:rPr>
              <w:rFonts w:asciiTheme="minorHAnsi" w:eastAsiaTheme="minorEastAsia" w:hAnsiTheme="minorHAnsi"/>
              <w:noProof/>
              <w:szCs w:val="24"/>
            </w:rPr>
          </w:pPr>
          <w:hyperlink w:anchor="_Toc196429643" w:history="1">
            <w:r w:rsidRPr="00826977">
              <w:rPr>
                <w:rStyle w:val="Hyperlink"/>
                <w:noProof/>
              </w:rPr>
              <w:t>2.</w:t>
            </w:r>
            <w:r>
              <w:rPr>
                <w:rFonts w:asciiTheme="minorHAnsi" w:eastAsiaTheme="minorEastAsia" w:hAnsiTheme="minorHAnsi"/>
                <w:noProof/>
                <w:szCs w:val="24"/>
              </w:rPr>
              <w:tab/>
            </w:r>
            <w:r w:rsidRPr="00826977">
              <w:rPr>
                <w:rStyle w:val="Hyperlink"/>
                <w:noProof/>
              </w:rPr>
              <w:t>Appendix B: Schema Diagram Placeholder</w:t>
            </w:r>
            <w:r>
              <w:rPr>
                <w:noProof/>
                <w:webHidden/>
              </w:rPr>
              <w:tab/>
            </w:r>
            <w:r>
              <w:rPr>
                <w:noProof/>
                <w:webHidden/>
              </w:rPr>
              <w:fldChar w:fldCharType="begin"/>
            </w:r>
            <w:r>
              <w:rPr>
                <w:noProof/>
                <w:webHidden/>
              </w:rPr>
              <w:instrText xml:space="preserve"> PAGEREF _Toc196429643 \h </w:instrText>
            </w:r>
            <w:r>
              <w:rPr>
                <w:noProof/>
                <w:webHidden/>
              </w:rPr>
            </w:r>
            <w:r>
              <w:rPr>
                <w:noProof/>
                <w:webHidden/>
              </w:rPr>
              <w:fldChar w:fldCharType="separate"/>
            </w:r>
            <w:r w:rsidR="0044141F">
              <w:rPr>
                <w:noProof/>
                <w:webHidden/>
              </w:rPr>
              <w:t>11</w:t>
            </w:r>
            <w:r>
              <w:rPr>
                <w:noProof/>
                <w:webHidden/>
              </w:rPr>
              <w:fldChar w:fldCharType="end"/>
            </w:r>
          </w:hyperlink>
        </w:p>
        <w:p w14:paraId="7DAD0E98" w14:textId="481909CF" w:rsidR="00012908" w:rsidRDefault="00012908">
          <w:pPr>
            <w:pStyle w:val="TOC3"/>
            <w:tabs>
              <w:tab w:val="right" w:leader="dot" w:pos="9350"/>
            </w:tabs>
            <w:rPr>
              <w:rFonts w:asciiTheme="minorHAnsi" w:eastAsiaTheme="minorEastAsia" w:hAnsiTheme="minorHAnsi"/>
              <w:noProof/>
              <w:szCs w:val="24"/>
            </w:rPr>
          </w:pPr>
          <w:hyperlink w:anchor="_Toc196429644" w:history="1">
            <w:r w:rsidRPr="00826977">
              <w:rPr>
                <w:rStyle w:val="Hyperlink"/>
                <w:noProof/>
              </w:rPr>
              <w:t>SummitStyle Transactional Database Diagram</w:t>
            </w:r>
            <w:r>
              <w:rPr>
                <w:noProof/>
                <w:webHidden/>
              </w:rPr>
              <w:tab/>
            </w:r>
            <w:r>
              <w:rPr>
                <w:noProof/>
                <w:webHidden/>
              </w:rPr>
              <w:fldChar w:fldCharType="begin"/>
            </w:r>
            <w:r>
              <w:rPr>
                <w:noProof/>
                <w:webHidden/>
              </w:rPr>
              <w:instrText xml:space="preserve"> PAGEREF _Toc196429644 \h </w:instrText>
            </w:r>
            <w:r>
              <w:rPr>
                <w:noProof/>
                <w:webHidden/>
              </w:rPr>
            </w:r>
            <w:r>
              <w:rPr>
                <w:noProof/>
                <w:webHidden/>
              </w:rPr>
              <w:fldChar w:fldCharType="separate"/>
            </w:r>
            <w:r w:rsidR="0044141F">
              <w:rPr>
                <w:noProof/>
                <w:webHidden/>
              </w:rPr>
              <w:t>11</w:t>
            </w:r>
            <w:r>
              <w:rPr>
                <w:noProof/>
                <w:webHidden/>
              </w:rPr>
              <w:fldChar w:fldCharType="end"/>
            </w:r>
          </w:hyperlink>
        </w:p>
        <w:p w14:paraId="7315E4E9" w14:textId="49CA57CC" w:rsidR="00012908" w:rsidRDefault="00012908">
          <w:pPr>
            <w:pStyle w:val="TOC3"/>
            <w:tabs>
              <w:tab w:val="right" w:leader="dot" w:pos="9350"/>
            </w:tabs>
            <w:rPr>
              <w:rFonts w:asciiTheme="minorHAnsi" w:eastAsiaTheme="minorEastAsia" w:hAnsiTheme="minorHAnsi"/>
              <w:noProof/>
              <w:szCs w:val="24"/>
            </w:rPr>
          </w:pPr>
          <w:hyperlink w:anchor="_Toc196429645" w:history="1">
            <w:r w:rsidRPr="00826977">
              <w:rPr>
                <w:rStyle w:val="Hyperlink"/>
                <w:noProof/>
              </w:rPr>
              <w:t>SummitStyle Database Warehouse Diagram</w:t>
            </w:r>
            <w:r>
              <w:rPr>
                <w:noProof/>
                <w:webHidden/>
              </w:rPr>
              <w:tab/>
            </w:r>
            <w:r>
              <w:rPr>
                <w:noProof/>
                <w:webHidden/>
              </w:rPr>
              <w:fldChar w:fldCharType="begin"/>
            </w:r>
            <w:r>
              <w:rPr>
                <w:noProof/>
                <w:webHidden/>
              </w:rPr>
              <w:instrText xml:space="preserve"> PAGEREF _Toc196429645 \h </w:instrText>
            </w:r>
            <w:r>
              <w:rPr>
                <w:noProof/>
                <w:webHidden/>
              </w:rPr>
            </w:r>
            <w:r>
              <w:rPr>
                <w:noProof/>
                <w:webHidden/>
              </w:rPr>
              <w:fldChar w:fldCharType="separate"/>
            </w:r>
            <w:r w:rsidR="0044141F">
              <w:rPr>
                <w:noProof/>
                <w:webHidden/>
              </w:rPr>
              <w:t>12</w:t>
            </w:r>
            <w:r>
              <w:rPr>
                <w:noProof/>
                <w:webHidden/>
              </w:rPr>
              <w:fldChar w:fldCharType="end"/>
            </w:r>
          </w:hyperlink>
        </w:p>
        <w:p w14:paraId="0390D215" w14:textId="29FBBD0D" w:rsidR="00BF4DE5" w:rsidRDefault="00BF4DE5">
          <w:r>
            <w:rPr>
              <w:b/>
              <w:bCs/>
              <w:noProof/>
            </w:rPr>
            <w:fldChar w:fldCharType="end"/>
          </w:r>
        </w:p>
      </w:sdtContent>
    </w:sdt>
    <w:p w14:paraId="317F16B5" w14:textId="77777777" w:rsidR="00BF4DE5" w:rsidRDefault="00BF4DE5" w:rsidP="00BF4DE5"/>
    <w:p w14:paraId="7F71ED3C" w14:textId="77777777" w:rsidR="00BF4DE5" w:rsidRDefault="00BF4DE5" w:rsidP="00BF4DE5"/>
    <w:p w14:paraId="46F0D235" w14:textId="77777777" w:rsidR="00BF4DE5" w:rsidRPr="00BF4DE5" w:rsidRDefault="00BF4DE5" w:rsidP="00BF4DE5">
      <w:pPr>
        <w:sectPr w:rsidR="00BF4DE5" w:rsidRPr="00BF4DE5" w:rsidSect="00BF4DE5">
          <w:pgSz w:w="12240" w:h="15840"/>
          <w:pgMar w:top="1440" w:right="1440" w:bottom="1440" w:left="1440" w:header="720" w:footer="720" w:gutter="0"/>
          <w:pgNumType w:fmt="lowerRoman"/>
          <w:cols w:space="720"/>
          <w:docGrid w:linePitch="360"/>
        </w:sectPr>
      </w:pPr>
    </w:p>
    <w:p w14:paraId="0AE74DFE" w14:textId="112801CE" w:rsidR="00BF4DE5" w:rsidRDefault="00BF4DE5" w:rsidP="00BF4DE5">
      <w:pPr>
        <w:pStyle w:val="Heading1"/>
      </w:pPr>
      <w:bookmarkStart w:id="0" w:name="_Toc196429624"/>
      <w:r>
        <w:lastRenderedPageBreak/>
        <w:t>Table of Figures</w:t>
      </w:r>
      <w:bookmarkEnd w:id="0"/>
    </w:p>
    <w:p w14:paraId="50810CBC" w14:textId="689D38DD" w:rsidR="00012908" w:rsidRDefault="00BF4DE5">
      <w:pPr>
        <w:pStyle w:val="TableofFigures"/>
        <w:tabs>
          <w:tab w:val="right" w:leader="dot" w:pos="9350"/>
        </w:tabs>
        <w:rPr>
          <w:rFonts w:asciiTheme="minorHAnsi" w:eastAsiaTheme="minorEastAsia" w:hAnsiTheme="minorHAnsi"/>
          <w:noProof/>
          <w:szCs w:val="24"/>
        </w:rPr>
      </w:pPr>
      <w:r>
        <w:fldChar w:fldCharType="begin"/>
      </w:r>
      <w:r>
        <w:instrText xml:space="preserve"> TOC \h \z \c "Figure" </w:instrText>
      </w:r>
      <w:r>
        <w:fldChar w:fldCharType="separate"/>
      </w:r>
      <w:hyperlink w:anchor="_Toc196429646" w:history="1">
        <w:r w:rsidR="00012908" w:rsidRPr="006D02E1">
          <w:rPr>
            <w:rStyle w:val="Hyperlink"/>
            <w:noProof/>
          </w:rPr>
          <w:t>Figure 1: Transactional Database Schema</w:t>
        </w:r>
        <w:r w:rsidR="00012908">
          <w:rPr>
            <w:noProof/>
            <w:webHidden/>
          </w:rPr>
          <w:tab/>
        </w:r>
        <w:r w:rsidR="00012908">
          <w:rPr>
            <w:noProof/>
            <w:webHidden/>
          </w:rPr>
          <w:fldChar w:fldCharType="begin"/>
        </w:r>
        <w:r w:rsidR="00012908">
          <w:rPr>
            <w:noProof/>
            <w:webHidden/>
          </w:rPr>
          <w:instrText xml:space="preserve"> PAGEREF _Toc196429646 \h </w:instrText>
        </w:r>
        <w:r w:rsidR="00012908">
          <w:rPr>
            <w:noProof/>
            <w:webHidden/>
          </w:rPr>
        </w:r>
        <w:r w:rsidR="00012908">
          <w:rPr>
            <w:noProof/>
            <w:webHidden/>
          </w:rPr>
          <w:fldChar w:fldCharType="separate"/>
        </w:r>
        <w:r w:rsidR="0044141F">
          <w:rPr>
            <w:noProof/>
            <w:webHidden/>
          </w:rPr>
          <w:t>11</w:t>
        </w:r>
        <w:r w:rsidR="00012908">
          <w:rPr>
            <w:noProof/>
            <w:webHidden/>
          </w:rPr>
          <w:fldChar w:fldCharType="end"/>
        </w:r>
      </w:hyperlink>
    </w:p>
    <w:p w14:paraId="01D25A92" w14:textId="4BB9A928" w:rsidR="00012908" w:rsidRDefault="00012908">
      <w:pPr>
        <w:pStyle w:val="TableofFigures"/>
        <w:tabs>
          <w:tab w:val="right" w:leader="dot" w:pos="9350"/>
        </w:tabs>
        <w:rPr>
          <w:rFonts w:asciiTheme="minorHAnsi" w:eastAsiaTheme="minorEastAsia" w:hAnsiTheme="minorHAnsi"/>
          <w:noProof/>
          <w:szCs w:val="24"/>
        </w:rPr>
      </w:pPr>
      <w:hyperlink w:anchor="_Toc196429647" w:history="1">
        <w:r w:rsidRPr="006D02E1">
          <w:rPr>
            <w:rStyle w:val="Hyperlink"/>
            <w:noProof/>
          </w:rPr>
          <w:t>Figure 2: Database Warehouse Schema</w:t>
        </w:r>
        <w:r>
          <w:rPr>
            <w:noProof/>
            <w:webHidden/>
          </w:rPr>
          <w:tab/>
        </w:r>
        <w:r>
          <w:rPr>
            <w:noProof/>
            <w:webHidden/>
          </w:rPr>
          <w:fldChar w:fldCharType="begin"/>
        </w:r>
        <w:r>
          <w:rPr>
            <w:noProof/>
            <w:webHidden/>
          </w:rPr>
          <w:instrText xml:space="preserve"> PAGEREF _Toc196429647 \h </w:instrText>
        </w:r>
        <w:r>
          <w:rPr>
            <w:noProof/>
            <w:webHidden/>
          </w:rPr>
        </w:r>
        <w:r>
          <w:rPr>
            <w:noProof/>
            <w:webHidden/>
          </w:rPr>
          <w:fldChar w:fldCharType="separate"/>
        </w:r>
        <w:r w:rsidR="0044141F">
          <w:rPr>
            <w:noProof/>
            <w:webHidden/>
          </w:rPr>
          <w:t>12</w:t>
        </w:r>
        <w:r>
          <w:rPr>
            <w:noProof/>
            <w:webHidden/>
          </w:rPr>
          <w:fldChar w:fldCharType="end"/>
        </w:r>
      </w:hyperlink>
    </w:p>
    <w:p w14:paraId="08BE8B3B" w14:textId="7DE95772" w:rsidR="00BF4DE5" w:rsidRDefault="00BF4DE5" w:rsidP="00BF4DE5">
      <w:r>
        <w:fldChar w:fldCharType="end"/>
      </w:r>
    </w:p>
    <w:p w14:paraId="656B0DC9" w14:textId="77777777" w:rsidR="00BF4DE5" w:rsidRDefault="00BF4DE5" w:rsidP="00BF4DE5"/>
    <w:p w14:paraId="3BA9C3C5" w14:textId="77777777" w:rsidR="00BF4DE5" w:rsidRDefault="00BF4DE5" w:rsidP="00BF4DE5"/>
    <w:p w14:paraId="72E365FF" w14:textId="77777777" w:rsidR="00BF4DE5" w:rsidRPr="00BF4DE5" w:rsidRDefault="00BF4DE5" w:rsidP="00BF4DE5">
      <w:pPr>
        <w:sectPr w:rsidR="00BF4DE5" w:rsidRPr="00BF4DE5" w:rsidSect="00BF4DE5">
          <w:pgSz w:w="12240" w:h="15840"/>
          <w:pgMar w:top="1440" w:right="1440" w:bottom="1440" w:left="1440" w:header="720" w:footer="720" w:gutter="0"/>
          <w:pgNumType w:fmt="lowerRoman"/>
          <w:cols w:space="720"/>
          <w:docGrid w:linePitch="360"/>
        </w:sectPr>
      </w:pPr>
    </w:p>
    <w:p w14:paraId="58FC8F8D" w14:textId="07FD466E" w:rsidR="004A5827" w:rsidRDefault="000574F2" w:rsidP="000574F2">
      <w:pPr>
        <w:pStyle w:val="Heading1"/>
      </w:pPr>
      <w:bookmarkStart w:id="1" w:name="_Toc196429625"/>
      <w:r w:rsidRPr="000574F2">
        <w:lastRenderedPageBreak/>
        <w:t>Executive Summary</w:t>
      </w:r>
      <w:bookmarkEnd w:id="1"/>
    </w:p>
    <w:p w14:paraId="3FEEC55A" w14:textId="77777777" w:rsidR="009E67BF" w:rsidRPr="009E67BF" w:rsidRDefault="009E67BF" w:rsidP="009E67BF">
      <w:r w:rsidRPr="009E67BF">
        <w:t>The DBA plan provides a comprehensive system for SummitStyle Retail’s database, serving as the foundation for managing sales, customer, and product data. Built on Microsoft SQL Server, it ensures security, efficiency, and scalability to support business growth. The plan includes:</w:t>
      </w:r>
    </w:p>
    <w:p w14:paraId="4615F087" w14:textId="77777777" w:rsidR="009E67BF" w:rsidRPr="009E67BF" w:rsidRDefault="009E67BF" w:rsidP="009E67BF">
      <w:pPr>
        <w:numPr>
          <w:ilvl w:val="0"/>
          <w:numId w:val="11"/>
        </w:numPr>
      </w:pPr>
      <w:r w:rsidRPr="009E67BF">
        <w:rPr>
          <w:b/>
          <w:bCs/>
        </w:rPr>
        <w:t>User Roles and Access Controls</w:t>
      </w:r>
      <w:r w:rsidRPr="009E67BF">
        <w:t>: Defined roles with specific permissions to ensure secure and appropriate data access.</w:t>
      </w:r>
    </w:p>
    <w:p w14:paraId="52B934EC" w14:textId="77777777" w:rsidR="009E67BF" w:rsidRPr="009E67BF" w:rsidRDefault="009E67BF" w:rsidP="009E67BF">
      <w:pPr>
        <w:numPr>
          <w:ilvl w:val="0"/>
          <w:numId w:val="11"/>
        </w:numPr>
      </w:pPr>
      <w:r w:rsidRPr="009E67BF">
        <w:rPr>
          <w:b/>
          <w:bCs/>
        </w:rPr>
        <w:t>Proactive Maintenance Plan</w:t>
      </w:r>
      <w:r w:rsidRPr="009E67BF">
        <w:t>: Automated tasks like backups and integrity checks to maintain database reliability.</w:t>
      </w:r>
    </w:p>
    <w:p w14:paraId="26301F52" w14:textId="77777777" w:rsidR="009E67BF" w:rsidRPr="009E67BF" w:rsidRDefault="009E67BF" w:rsidP="009E67BF">
      <w:pPr>
        <w:numPr>
          <w:ilvl w:val="0"/>
          <w:numId w:val="11"/>
        </w:numPr>
      </w:pPr>
      <w:r w:rsidRPr="009E67BF">
        <w:rPr>
          <w:b/>
          <w:bCs/>
        </w:rPr>
        <w:t>ETL and Data Warehousing</w:t>
      </w:r>
      <w:r w:rsidRPr="009E67BF">
        <w:t>: A process to transform transactional data into a data warehouse for analytics.</w:t>
      </w:r>
    </w:p>
    <w:p w14:paraId="1F2E619C" w14:textId="77777777" w:rsidR="009E67BF" w:rsidRPr="009E67BF" w:rsidRDefault="009E67BF" w:rsidP="009E67BF">
      <w:pPr>
        <w:numPr>
          <w:ilvl w:val="0"/>
          <w:numId w:val="11"/>
        </w:numPr>
      </w:pPr>
      <w:r w:rsidRPr="009E67BF">
        <w:rPr>
          <w:b/>
          <w:bCs/>
        </w:rPr>
        <w:t>Comprehensive Data Dictionary</w:t>
      </w:r>
      <w:r w:rsidRPr="009E67BF">
        <w:t>: Detailed documentation of database tables for clarity and usability.</w:t>
      </w:r>
    </w:p>
    <w:p w14:paraId="7BDED56B" w14:textId="05F6FFCA" w:rsidR="009E67BF" w:rsidRPr="000574F2" w:rsidRDefault="009E67BF" w:rsidP="000574F2">
      <w:r w:rsidRPr="009E67BF">
        <w:t>This structure enables SummitStyle Retail to leverage data for informed decision-making, streamline operations, and prepare for future expansion.</w:t>
      </w:r>
    </w:p>
    <w:p w14:paraId="278A9765" w14:textId="77777777" w:rsidR="00AD0210" w:rsidRPr="00AD0210" w:rsidRDefault="00AD0210" w:rsidP="00AD0210">
      <w:pPr>
        <w:pStyle w:val="Heading1"/>
      </w:pPr>
      <w:bookmarkStart w:id="2" w:name="_Toc196429626"/>
      <w:r w:rsidRPr="00AD0210">
        <w:t>User Roles and Access Controls</w:t>
      </w:r>
      <w:bookmarkEnd w:id="2"/>
    </w:p>
    <w:p w14:paraId="4AA0010A" w14:textId="77777777" w:rsidR="00B7766B" w:rsidRPr="00B7766B" w:rsidRDefault="00B7766B" w:rsidP="00B7766B">
      <w:r w:rsidRPr="00B7766B">
        <w:t xml:space="preserve">The user roles and access controls section </w:t>
      </w:r>
      <w:proofErr w:type="gramStart"/>
      <w:r w:rsidRPr="00B7766B">
        <w:t>outlines</w:t>
      </w:r>
      <w:proofErr w:type="gramEnd"/>
      <w:r w:rsidRPr="00B7766B">
        <w:t xml:space="preserve"> a role-based access control (RBAC) system to secure and optimize SummitStyle Retail’s database operations. Six </w:t>
      </w:r>
      <w:proofErr w:type="gramStart"/>
      <w:r w:rsidRPr="00B7766B">
        <w:t>roles</w:t>
      </w:r>
      <w:proofErr w:type="gramEnd"/>
      <w:r w:rsidRPr="00B7766B">
        <w:t xml:space="preserve"> are defined to align with the company’s workforce needs, ensuring each user has only the necessary permissions:</w:t>
      </w:r>
    </w:p>
    <w:p w14:paraId="7754AEAD" w14:textId="77777777" w:rsidR="00B7766B" w:rsidRPr="00B7766B" w:rsidRDefault="00B7766B" w:rsidP="00B7766B">
      <w:pPr>
        <w:numPr>
          <w:ilvl w:val="0"/>
          <w:numId w:val="12"/>
        </w:numPr>
      </w:pPr>
      <w:r w:rsidRPr="00B7766B">
        <w:rPr>
          <w:b/>
          <w:bCs/>
        </w:rPr>
        <w:t>Business Intelligence Analysts</w:t>
      </w:r>
      <w:r w:rsidRPr="00B7766B">
        <w:t>: Granted read-only access to sales and product data, allowing them to query data for insights without modifying records.</w:t>
      </w:r>
    </w:p>
    <w:p w14:paraId="06BE1F15" w14:textId="77777777" w:rsidR="00B7766B" w:rsidRPr="00B7766B" w:rsidRDefault="00B7766B" w:rsidP="00B7766B">
      <w:pPr>
        <w:numPr>
          <w:ilvl w:val="0"/>
          <w:numId w:val="12"/>
        </w:numPr>
      </w:pPr>
      <w:r w:rsidRPr="00B7766B">
        <w:rPr>
          <w:b/>
          <w:bCs/>
        </w:rPr>
        <w:t>Data Managers</w:t>
      </w:r>
      <w:r w:rsidRPr="00B7766B">
        <w:t xml:space="preserve">: Responsible for data quality, with </w:t>
      </w:r>
      <w:proofErr w:type="gramStart"/>
      <w:r w:rsidRPr="00B7766B">
        <w:t>permissions</w:t>
      </w:r>
      <w:proofErr w:type="gramEnd"/>
      <w:r w:rsidRPr="00B7766B">
        <w:t xml:space="preserve"> to update and delete records in designated areas like customer and order data.</w:t>
      </w:r>
    </w:p>
    <w:p w14:paraId="46BB2266" w14:textId="77777777" w:rsidR="00B7766B" w:rsidRPr="00B7766B" w:rsidRDefault="00B7766B" w:rsidP="00B7766B">
      <w:pPr>
        <w:numPr>
          <w:ilvl w:val="0"/>
          <w:numId w:val="12"/>
        </w:numPr>
      </w:pPr>
      <w:r w:rsidRPr="00B7766B">
        <w:rPr>
          <w:b/>
          <w:bCs/>
        </w:rPr>
        <w:t>Database Administrators (DBAs)</w:t>
      </w:r>
      <w:r w:rsidRPr="00B7766B">
        <w:t>: Hold full administrative privileges, including creating tables and managing database configurations.</w:t>
      </w:r>
    </w:p>
    <w:p w14:paraId="14237E9F" w14:textId="77777777" w:rsidR="00B7766B" w:rsidRPr="00B7766B" w:rsidRDefault="00B7766B" w:rsidP="00B7766B">
      <w:pPr>
        <w:numPr>
          <w:ilvl w:val="0"/>
          <w:numId w:val="12"/>
        </w:numPr>
      </w:pPr>
      <w:r w:rsidRPr="00B7766B">
        <w:rPr>
          <w:b/>
          <w:bCs/>
        </w:rPr>
        <w:t>SQL Developers</w:t>
      </w:r>
      <w:r w:rsidRPr="00B7766B">
        <w:t>: Authorized to create and modify stored procedures and views, focusing on tool development without direct data manipulation.</w:t>
      </w:r>
    </w:p>
    <w:p w14:paraId="30BD4BE4" w14:textId="77777777" w:rsidR="00B7766B" w:rsidRPr="00B7766B" w:rsidRDefault="00B7766B" w:rsidP="00B7766B">
      <w:pPr>
        <w:numPr>
          <w:ilvl w:val="0"/>
          <w:numId w:val="12"/>
        </w:numPr>
      </w:pPr>
      <w:r w:rsidRPr="00B7766B">
        <w:rPr>
          <w:b/>
          <w:bCs/>
        </w:rPr>
        <w:t>Department Heads</w:t>
      </w:r>
      <w:r w:rsidRPr="00B7766B">
        <w:t>: Provided access to summary reports and views for high-level decision-making, avoiding raw data complexity.</w:t>
      </w:r>
    </w:p>
    <w:p w14:paraId="69153128" w14:textId="77777777" w:rsidR="00B7766B" w:rsidRPr="00B7766B" w:rsidRDefault="00B7766B" w:rsidP="00B7766B">
      <w:pPr>
        <w:numPr>
          <w:ilvl w:val="0"/>
          <w:numId w:val="12"/>
        </w:numPr>
      </w:pPr>
      <w:r w:rsidRPr="00B7766B">
        <w:rPr>
          <w:b/>
          <w:bCs/>
        </w:rPr>
        <w:t>Data Entry Employees</w:t>
      </w:r>
      <w:r w:rsidRPr="00B7766B">
        <w:t>: Permitted to insert and update customer and order information in specific tables, with restrictions on deletions to prevent errors.</w:t>
      </w:r>
    </w:p>
    <w:p w14:paraId="6D0BC8BC" w14:textId="77777777" w:rsidR="00B7766B" w:rsidRPr="00B7766B" w:rsidRDefault="00B7766B" w:rsidP="00B7766B">
      <w:r w:rsidRPr="00B7766B">
        <w:t xml:space="preserve">This RBAC system is implemented in SQL Server by creating roles and assigning permissions, followed by mapping users (e.g., Alex to </w:t>
      </w:r>
      <w:proofErr w:type="spellStart"/>
      <w:r w:rsidRPr="00B7766B">
        <w:t>BI_Analyst</w:t>
      </w:r>
      <w:proofErr w:type="spellEnd"/>
      <w:r w:rsidRPr="00B7766B">
        <w:t xml:space="preserve">, Sam to </w:t>
      </w:r>
      <w:proofErr w:type="spellStart"/>
      <w:r w:rsidRPr="00B7766B">
        <w:t>Data_Entry</w:t>
      </w:r>
      <w:proofErr w:type="spellEnd"/>
      <w:r w:rsidRPr="00B7766B">
        <w:t>) to these roles. The approach ensures a secure, efficient database environment, akin to a well-organized team where each member has a clear role, supporting SummitStyle’s operational integrity and growth.</w:t>
      </w:r>
    </w:p>
    <w:p w14:paraId="77DAEDEB" w14:textId="77777777" w:rsidR="00B7766B" w:rsidRPr="007B5ACF" w:rsidRDefault="00B7766B" w:rsidP="007B5ACF"/>
    <w:p w14:paraId="754C1C2C" w14:textId="7B8DD176" w:rsidR="007B5ACF" w:rsidRDefault="007B5ACF" w:rsidP="007B5ACF">
      <w:r>
        <w:t xml:space="preserve">Code </w:t>
      </w:r>
      <w:r w:rsidR="006115EE">
        <w:t>snippet</w:t>
      </w:r>
      <w:r w:rsidR="00147900">
        <w:t xml:space="preserve"> sample</w:t>
      </w:r>
      <w:r>
        <w:t>:</w:t>
      </w:r>
    </w:p>
    <w:p w14:paraId="19140A39" w14:textId="77777777" w:rsidR="006115EE" w:rsidRPr="006115EE" w:rsidRDefault="006115EE" w:rsidP="00147900">
      <w:pPr>
        <w:spacing w:after="0"/>
        <w:ind w:left="720"/>
      </w:pPr>
      <w:r w:rsidRPr="006115EE">
        <w:t>-- Create database roles</w:t>
      </w:r>
    </w:p>
    <w:p w14:paraId="30D8F876" w14:textId="77777777" w:rsidR="006115EE" w:rsidRPr="006115EE" w:rsidRDefault="006115EE" w:rsidP="00147900">
      <w:pPr>
        <w:spacing w:after="0"/>
        <w:ind w:left="720"/>
        <w:rPr>
          <w:color w:val="538135" w:themeColor="accent6" w:themeShade="BF"/>
        </w:rPr>
      </w:pPr>
      <w:r w:rsidRPr="006115EE">
        <w:rPr>
          <w:color w:val="538135" w:themeColor="accent6" w:themeShade="BF"/>
        </w:rPr>
        <w:t xml:space="preserve">CREATE ROLE </w:t>
      </w:r>
      <w:proofErr w:type="spellStart"/>
      <w:r w:rsidRPr="006115EE">
        <w:rPr>
          <w:color w:val="538135" w:themeColor="accent6" w:themeShade="BF"/>
        </w:rPr>
        <w:t>BI_Analyst_</w:t>
      </w:r>
      <w:proofErr w:type="gramStart"/>
      <w:r w:rsidRPr="006115EE">
        <w:rPr>
          <w:color w:val="538135" w:themeColor="accent6" w:themeShade="BF"/>
        </w:rPr>
        <w:t>DW</w:t>
      </w:r>
      <w:proofErr w:type="spellEnd"/>
      <w:r w:rsidRPr="006115EE">
        <w:rPr>
          <w:color w:val="538135" w:themeColor="accent6" w:themeShade="BF"/>
        </w:rPr>
        <w:t>;</w:t>
      </w:r>
      <w:proofErr w:type="gramEnd"/>
    </w:p>
    <w:p w14:paraId="0EC092D9" w14:textId="77777777" w:rsidR="006115EE" w:rsidRPr="006115EE" w:rsidRDefault="006115EE" w:rsidP="00147900">
      <w:pPr>
        <w:spacing w:after="0"/>
        <w:ind w:left="720"/>
        <w:rPr>
          <w:color w:val="538135" w:themeColor="accent6" w:themeShade="BF"/>
        </w:rPr>
      </w:pPr>
      <w:r w:rsidRPr="006115EE">
        <w:rPr>
          <w:color w:val="538135" w:themeColor="accent6" w:themeShade="BF"/>
        </w:rPr>
        <w:t xml:space="preserve">CREATE ROLE </w:t>
      </w:r>
      <w:proofErr w:type="spellStart"/>
      <w:r w:rsidRPr="006115EE">
        <w:rPr>
          <w:color w:val="538135" w:themeColor="accent6" w:themeShade="BF"/>
        </w:rPr>
        <w:t>Data_Manager_</w:t>
      </w:r>
      <w:proofErr w:type="gramStart"/>
      <w:r w:rsidRPr="006115EE">
        <w:rPr>
          <w:color w:val="538135" w:themeColor="accent6" w:themeShade="BF"/>
        </w:rPr>
        <w:t>DW</w:t>
      </w:r>
      <w:proofErr w:type="spellEnd"/>
      <w:r w:rsidRPr="006115EE">
        <w:rPr>
          <w:color w:val="538135" w:themeColor="accent6" w:themeShade="BF"/>
        </w:rPr>
        <w:t>;</w:t>
      </w:r>
      <w:proofErr w:type="gramEnd"/>
    </w:p>
    <w:p w14:paraId="0CCE495B" w14:textId="77777777" w:rsidR="006115EE" w:rsidRPr="006115EE" w:rsidRDefault="006115EE" w:rsidP="00147900">
      <w:pPr>
        <w:spacing w:after="0"/>
        <w:ind w:left="720"/>
        <w:rPr>
          <w:color w:val="538135" w:themeColor="accent6" w:themeShade="BF"/>
        </w:rPr>
      </w:pPr>
      <w:r w:rsidRPr="006115EE">
        <w:rPr>
          <w:color w:val="538135" w:themeColor="accent6" w:themeShade="BF"/>
        </w:rPr>
        <w:t>CREATE ROLE DBA_</w:t>
      </w:r>
      <w:proofErr w:type="gramStart"/>
      <w:r w:rsidRPr="006115EE">
        <w:rPr>
          <w:color w:val="538135" w:themeColor="accent6" w:themeShade="BF"/>
        </w:rPr>
        <w:t>DW;</w:t>
      </w:r>
      <w:proofErr w:type="gramEnd"/>
    </w:p>
    <w:p w14:paraId="60E0D636" w14:textId="77777777" w:rsidR="006115EE" w:rsidRPr="006115EE" w:rsidRDefault="006115EE" w:rsidP="00147900">
      <w:pPr>
        <w:spacing w:after="0"/>
        <w:ind w:left="720"/>
        <w:rPr>
          <w:color w:val="538135" w:themeColor="accent6" w:themeShade="BF"/>
        </w:rPr>
      </w:pPr>
      <w:r w:rsidRPr="006115EE">
        <w:rPr>
          <w:color w:val="538135" w:themeColor="accent6" w:themeShade="BF"/>
        </w:rPr>
        <w:t xml:space="preserve">CREATE ROLE </w:t>
      </w:r>
      <w:proofErr w:type="spellStart"/>
      <w:r w:rsidRPr="006115EE">
        <w:rPr>
          <w:color w:val="538135" w:themeColor="accent6" w:themeShade="BF"/>
        </w:rPr>
        <w:t>SQL_Developer_</w:t>
      </w:r>
      <w:proofErr w:type="gramStart"/>
      <w:r w:rsidRPr="006115EE">
        <w:rPr>
          <w:color w:val="538135" w:themeColor="accent6" w:themeShade="BF"/>
        </w:rPr>
        <w:t>DW</w:t>
      </w:r>
      <w:proofErr w:type="spellEnd"/>
      <w:r w:rsidRPr="006115EE">
        <w:rPr>
          <w:color w:val="538135" w:themeColor="accent6" w:themeShade="BF"/>
        </w:rPr>
        <w:t>;</w:t>
      </w:r>
      <w:proofErr w:type="gramEnd"/>
    </w:p>
    <w:p w14:paraId="2C86D1A0" w14:textId="77777777" w:rsidR="006115EE" w:rsidRPr="006115EE" w:rsidRDefault="006115EE" w:rsidP="00147900">
      <w:pPr>
        <w:spacing w:after="0"/>
        <w:ind w:left="720"/>
        <w:rPr>
          <w:color w:val="538135" w:themeColor="accent6" w:themeShade="BF"/>
        </w:rPr>
      </w:pPr>
      <w:r w:rsidRPr="006115EE">
        <w:rPr>
          <w:color w:val="538135" w:themeColor="accent6" w:themeShade="BF"/>
        </w:rPr>
        <w:t xml:space="preserve">CREATE ROLE </w:t>
      </w:r>
      <w:proofErr w:type="spellStart"/>
      <w:r w:rsidRPr="006115EE">
        <w:rPr>
          <w:color w:val="538135" w:themeColor="accent6" w:themeShade="BF"/>
        </w:rPr>
        <w:t>Department_Head_</w:t>
      </w:r>
      <w:proofErr w:type="gramStart"/>
      <w:r w:rsidRPr="006115EE">
        <w:rPr>
          <w:color w:val="538135" w:themeColor="accent6" w:themeShade="BF"/>
        </w:rPr>
        <w:t>DW</w:t>
      </w:r>
      <w:proofErr w:type="spellEnd"/>
      <w:r w:rsidRPr="006115EE">
        <w:rPr>
          <w:color w:val="538135" w:themeColor="accent6" w:themeShade="BF"/>
        </w:rPr>
        <w:t>;</w:t>
      </w:r>
      <w:proofErr w:type="gramEnd"/>
    </w:p>
    <w:p w14:paraId="4B24B234" w14:textId="77777777" w:rsidR="006115EE" w:rsidRPr="006115EE" w:rsidRDefault="006115EE" w:rsidP="00147900">
      <w:pPr>
        <w:spacing w:after="0"/>
        <w:ind w:left="720"/>
        <w:rPr>
          <w:color w:val="538135" w:themeColor="accent6" w:themeShade="BF"/>
        </w:rPr>
      </w:pPr>
      <w:r w:rsidRPr="006115EE">
        <w:rPr>
          <w:color w:val="538135" w:themeColor="accent6" w:themeShade="BF"/>
        </w:rPr>
        <w:t xml:space="preserve">CREATE ROLE </w:t>
      </w:r>
      <w:proofErr w:type="spellStart"/>
      <w:r w:rsidRPr="006115EE">
        <w:rPr>
          <w:color w:val="538135" w:themeColor="accent6" w:themeShade="BF"/>
        </w:rPr>
        <w:t>Data_Entry_</w:t>
      </w:r>
      <w:proofErr w:type="gramStart"/>
      <w:r w:rsidRPr="006115EE">
        <w:rPr>
          <w:color w:val="538135" w:themeColor="accent6" w:themeShade="BF"/>
        </w:rPr>
        <w:t>DW</w:t>
      </w:r>
      <w:proofErr w:type="spellEnd"/>
      <w:r w:rsidRPr="006115EE">
        <w:rPr>
          <w:color w:val="538135" w:themeColor="accent6" w:themeShade="BF"/>
        </w:rPr>
        <w:t>;</w:t>
      </w:r>
      <w:proofErr w:type="gramEnd"/>
    </w:p>
    <w:p w14:paraId="673FED58" w14:textId="3A18D4F9" w:rsidR="006115EE" w:rsidRPr="006115EE" w:rsidRDefault="006115EE" w:rsidP="00147900">
      <w:pPr>
        <w:spacing w:after="0"/>
        <w:ind w:left="720"/>
        <w:rPr>
          <w:color w:val="538135" w:themeColor="accent6" w:themeShade="BF"/>
        </w:rPr>
      </w:pPr>
      <w:r w:rsidRPr="006115EE">
        <w:rPr>
          <w:color w:val="538135" w:themeColor="accent6" w:themeShade="BF"/>
        </w:rPr>
        <w:t>GO</w:t>
      </w:r>
    </w:p>
    <w:p w14:paraId="1A81407B" w14:textId="77777777" w:rsidR="006115EE" w:rsidRPr="006115EE" w:rsidRDefault="006115EE" w:rsidP="00147900">
      <w:pPr>
        <w:spacing w:after="0"/>
        <w:ind w:left="720"/>
      </w:pPr>
      <w:r w:rsidRPr="006115EE">
        <w:t xml:space="preserve">-- Grant permissions for </w:t>
      </w:r>
      <w:proofErr w:type="spellStart"/>
      <w:r w:rsidRPr="006115EE">
        <w:t>BI_Analyst_DW</w:t>
      </w:r>
      <w:proofErr w:type="spellEnd"/>
      <w:r w:rsidRPr="006115EE">
        <w:t xml:space="preserve"> (read-only access to all data)</w:t>
      </w:r>
    </w:p>
    <w:p w14:paraId="6B937DA8" w14:textId="77777777" w:rsidR="006115EE" w:rsidRPr="006115EE" w:rsidRDefault="006115EE" w:rsidP="00147900">
      <w:pPr>
        <w:spacing w:after="0"/>
        <w:ind w:left="720"/>
        <w:rPr>
          <w:color w:val="538135" w:themeColor="accent6" w:themeShade="BF"/>
        </w:rPr>
      </w:pPr>
      <w:r w:rsidRPr="006115EE">
        <w:rPr>
          <w:color w:val="538135" w:themeColor="accent6" w:themeShade="BF"/>
        </w:rPr>
        <w:t xml:space="preserve">GRANT SELECT ON </w:t>
      </w:r>
      <w:proofErr w:type="gramStart"/>
      <w:r w:rsidRPr="006115EE">
        <w:rPr>
          <w:color w:val="538135" w:themeColor="accent6" w:themeShade="BF"/>
        </w:rPr>
        <w:t>SCHEMA::</w:t>
      </w:r>
      <w:proofErr w:type="gramEnd"/>
      <w:r w:rsidRPr="006115EE">
        <w:rPr>
          <w:color w:val="538135" w:themeColor="accent6" w:themeShade="BF"/>
        </w:rPr>
        <w:t xml:space="preserve">Fact TO </w:t>
      </w:r>
      <w:proofErr w:type="spellStart"/>
      <w:r w:rsidRPr="006115EE">
        <w:rPr>
          <w:color w:val="538135" w:themeColor="accent6" w:themeShade="BF"/>
        </w:rPr>
        <w:t>BI_Analyst_</w:t>
      </w:r>
      <w:proofErr w:type="gramStart"/>
      <w:r w:rsidRPr="006115EE">
        <w:rPr>
          <w:color w:val="538135" w:themeColor="accent6" w:themeShade="BF"/>
        </w:rPr>
        <w:t>DW</w:t>
      </w:r>
      <w:proofErr w:type="spellEnd"/>
      <w:r w:rsidRPr="006115EE">
        <w:rPr>
          <w:color w:val="538135" w:themeColor="accent6" w:themeShade="BF"/>
        </w:rPr>
        <w:t>;</w:t>
      </w:r>
      <w:proofErr w:type="gramEnd"/>
    </w:p>
    <w:p w14:paraId="1448811B" w14:textId="77777777" w:rsidR="006115EE" w:rsidRPr="006115EE" w:rsidRDefault="006115EE" w:rsidP="00147900">
      <w:pPr>
        <w:spacing w:after="0"/>
        <w:ind w:left="720"/>
        <w:rPr>
          <w:color w:val="538135" w:themeColor="accent6" w:themeShade="BF"/>
        </w:rPr>
      </w:pPr>
      <w:r w:rsidRPr="006115EE">
        <w:rPr>
          <w:color w:val="538135" w:themeColor="accent6" w:themeShade="BF"/>
        </w:rPr>
        <w:t xml:space="preserve">GRANT SELECT ON </w:t>
      </w:r>
      <w:proofErr w:type="gramStart"/>
      <w:r w:rsidRPr="006115EE">
        <w:rPr>
          <w:color w:val="538135" w:themeColor="accent6" w:themeShade="BF"/>
        </w:rPr>
        <w:t>SCHEMA::</w:t>
      </w:r>
      <w:proofErr w:type="gramEnd"/>
      <w:r w:rsidRPr="006115EE">
        <w:rPr>
          <w:color w:val="538135" w:themeColor="accent6" w:themeShade="BF"/>
        </w:rPr>
        <w:t xml:space="preserve">Dim TO </w:t>
      </w:r>
      <w:proofErr w:type="spellStart"/>
      <w:r w:rsidRPr="006115EE">
        <w:rPr>
          <w:color w:val="538135" w:themeColor="accent6" w:themeShade="BF"/>
        </w:rPr>
        <w:t>BI_Analyst_</w:t>
      </w:r>
      <w:proofErr w:type="gramStart"/>
      <w:r w:rsidRPr="006115EE">
        <w:rPr>
          <w:color w:val="538135" w:themeColor="accent6" w:themeShade="BF"/>
        </w:rPr>
        <w:t>DW</w:t>
      </w:r>
      <w:proofErr w:type="spellEnd"/>
      <w:r w:rsidRPr="006115EE">
        <w:rPr>
          <w:color w:val="538135" w:themeColor="accent6" w:themeShade="BF"/>
        </w:rPr>
        <w:t>;</w:t>
      </w:r>
      <w:proofErr w:type="gramEnd"/>
    </w:p>
    <w:p w14:paraId="22F308B0" w14:textId="7E69C0DD" w:rsidR="006115EE" w:rsidRPr="006115EE" w:rsidRDefault="006115EE" w:rsidP="00147900">
      <w:pPr>
        <w:spacing w:after="0"/>
        <w:ind w:left="720"/>
        <w:rPr>
          <w:color w:val="538135" w:themeColor="accent6" w:themeShade="BF"/>
        </w:rPr>
      </w:pPr>
      <w:r w:rsidRPr="006115EE">
        <w:rPr>
          <w:color w:val="538135" w:themeColor="accent6" w:themeShade="BF"/>
        </w:rPr>
        <w:t>GO</w:t>
      </w:r>
    </w:p>
    <w:p w14:paraId="60A11B7B" w14:textId="77777777" w:rsidR="006115EE" w:rsidRPr="006115EE" w:rsidRDefault="006115EE" w:rsidP="00147900">
      <w:pPr>
        <w:spacing w:after="0"/>
        <w:ind w:left="720"/>
      </w:pPr>
      <w:r w:rsidRPr="006115EE">
        <w:t xml:space="preserve">-- Grant permissions for </w:t>
      </w:r>
      <w:proofErr w:type="spellStart"/>
      <w:r w:rsidRPr="006115EE">
        <w:t>Data_Manager_DW</w:t>
      </w:r>
      <w:proofErr w:type="spellEnd"/>
      <w:r w:rsidRPr="006115EE">
        <w:t xml:space="preserve"> (update dimension tables)</w:t>
      </w:r>
    </w:p>
    <w:p w14:paraId="1FA82BD5" w14:textId="77777777" w:rsidR="006115EE" w:rsidRPr="006115EE" w:rsidRDefault="006115EE" w:rsidP="00147900">
      <w:pPr>
        <w:spacing w:after="0"/>
        <w:ind w:left="720"/>
        <w:rPr>
          <w:color w:val="538135" w:themeColor="accent6" w:themeShade="BF"/>
        </w:rPr>
      </w:pPr>
      <w:r w:rsidRPr="006115EE">
        <w:rPr>
          <w:color w:val="538135" w:themeColor="accent6" w:themeShade="BF"/>
        </w:rPr>
        <w:t xml:space="preserve">GRANT SELECT, UPDATE ON </w:t>
      </w:r>
      <w:proofErr w:type="spellStart"/>
      <w:r w:rsidRPr="006115EE">
        <w:rPr>
          <w:color w:val="538135" w:themeColor="accent6" w:themeShade="BF"/>
        </w:rPr>
        <w:t>Dim.CustomerDimension</w:t>
      </w:r>
      <w:proofErr w:type="spellEnd"/>
      <w:r w:rsidRPr="006115EE">
        <w:rPr>
          <w:color w:val="538135" w:themeColor="accent6" w:themeShade="BF"/>
        </w:rPr>
        <w:t xml:space="preserve"> TO </w:t>
      </w:r>
      <w:proofErr w:type="spellStart"/>
      <w:r w:rsidRPr="006115EE">
        <w:rPr>
          <w:color w:val="538135" w:themeColor="accent6" w:themeShade="BF"/>
        </w:rPr>
        <w:t>Data_Manager_</w:t>
      </w:r>
      <w:proofErr w:type="gramStart"/>
      <w:r w:rsidRPr="006115EE">
        <w:rPr>
          <w:color w:val="538135" w:themeColor="accent6" w:themeShade="BF"/>
        </w:rPr>
        <w:t>DW</w:t>
      </w:r>
      <w:proofErr w:type="spellEnd"/>
      <w:r w:rsidRPr="006115EE">
        <w:rPr>
          <w:color w:val="538135" w:themeColor="accent6" w:themeShade="BF"/>
        </w:rPr>
        <w:t>;</w:t>
      </w:r>
      <w:proofErr w:type="gramEnd"/>
    </w:p>
    <w:p w14:paraId="11A63E4F" w14:textId="77777777" w:rsidR="006115EE" w:rsidRPr="006115EE" w:rsidRDefault="006115EE" w:rsidP="00147900">
      <w:pPr>
        <w:spacing w:after="0"/>
        <w:ind w:left="720"/>
        <w:rPr>
          <w:color w:val="538135" w:themeColor="accent6" w:themeShade="BF"/>
        </w:rPr>
      </w:pPr>
      <w:r w:rsidRPr="006115EE">
        <w:rPr>
          <w:color w:val="538135" w:themeColor="accent6" w:themeShade="BF"/>
        </w:rPr>
        <w:t xml:space="preserve">GRANT SELECT, UPDATE ON </w:t>
      </w:r>
      <w:proofErr w:type="spellStart"/>
      <w:r w:rsidRPr="006115EE">
        <w:rPr>
          <w:color w:val="538135" w:themeColor="accent6" w:themeShade="BF"/>
        </w:rPr>
        <w:t>Dim.ProductDimension</w:t>
      </w:r>
      <w:proofErr w:type="spellEnd"/>
      <w:r w:rsidRPr="006115EE">
        <w:rPr>
          <w:color w:val="538135" w:themeColor="accent6" w:themeShade="BF"/>
        </w:rPr>
        <w:t xml:space="preserve"> TO </w:t>
      </w:r>
      <w:proofErr w:type="spellStart"/>
      <w:r w:rsidRPr="006115EE">
        <w:rPr>
          <w:color w:val="538135" w:themeColor="accent6" w:themeShade="BF"/>
        </w:rPr>
        <w:t>Data_Manager_</w:t>
      </w:r>
      <w:proofErr w:type="gramStart"/>
      <w:r w:rsidRPr="006115EE">
        <w:rPr>
          <w:color w:val="538135" w:themeColor="accent6" w:themeShade="BF"/>
        </w:rPr>
        <w:t>DW</w:t>
      </w:r>
      <w:proofErr w:type="spellEnd"/>
      <w:r w:rsidRPr="006115EE">
        <w:rPr>
          <w:color w:val="538135" w:themeColor="accent6" w:themeShade="BF"/>
        </w:rPr>
        <w:t>;</w:t>
      </w:r>
      <w:proofErr w:type="gramEnd"/>
    </w:p>
    <w:p w14:paraId="31B10B75" w14:textId="77777777" w:rsidR="006115EE" w:rsidRPr="006115EE" w:rsidRDefault="006115EE" w:rsidP="00147900">
      <w:pPr>
        <w:spacing w:after="0"/>
        <w:ind w:left="720"/>
        <w:rPr>
          <w:color w:val="538135" w:themeColor="accent6" w:themeShade="BF"/>
        </w:rPr>
      </w:pPr>
      <w:r w:rsidRPr="006115EE">
        <w:rPr>
          <w:color w:val="538135" w:themeColor="accent6" w:themeShade="BF"/>
        </w:rPr>
        <w:t xml:space="preserve">GRANT SELECT, UPDATE ON </w:t>
      </w:r>
      <w:proofErr w:type="spellStart"/>
      <w:r w:rsidRPr="006115EE">
        <w:rPr>
          <w:color w:val="538135" w:themeColor="accent6" w:themeShade="BF"/>
        </w:rPr>
        <w:t>Dim.StoreDimension</w:t>
      </w:r>
      <w:proofErr w:type="spellEnd"/>
      <w:r w:rsidRPr="006115EE">
        <w:rPr>
          <w:color w:val="538135" w:themeColor="accent6" w:themeShade="BF"/>
        </w:rPr>
        <w:t xml:space="preserve"> TO </w:t>
      </w:r>
      <w:proofErr w:type="spellStart"/>
      <w:r w:rsidRPr="006115EE">
        <w:rPr>
          <w:color w:val="538135" w:themeColor="accent6" w:themeShade="BF"/>
        </w:rPr>
        <w:t>Data_Manager_</w:t>
      </w:r>
      <w:proofErr w:type="gramStart"/>
      <w:r w:rsidRPr="006115EE">
        <w:rPr>
          <w:color w:val="538135" w:themeColor="accent6" w:themeShade="BF"/>
        </w:rPr>
        <w:t>DW</w:t>
      </w:r>
      <w:proofErr w:type="spellEnd"/>
      <w:r w:rsidRPr="006115EE">
        <w:rPr>
          <w:color w:val="538135" w:themeColor="accent6" w:themeShade="BF"/>
        </w:rPr>
        <w:t>;</w:t>
      </w:r>
      <w:proofErr w:type="gramEnd"/>
    </w:p>
    <w:p w14:paraId="7011482A" w14:textId="77777777" w:rsidR="006115EE" w:rsidRPr="006115EE" w:rsidRDefault="006115EE" w:rsidP="00147900">
      <w:pPr>
        <w:spacing w:after="0"/>
        <w:ind w:left="720"/>
        <w:rPr>
          <w:color w:val="538135" w:themeColor="accent6" w:themeShade="BF"/>
        </w:rPr>
      </w:pPr>
      <w:r w:rsidRPr="006115EE">
        <w:rPr>
          <w:color w:val="538135" w:themeColor="accent6" w:themeShade="BF"/>
        </w:rPr>
        <w:t xml:space="preserve">GRANT SELECT ON </w:t>
      </w:r>
      <w:proofErr w:type="spellStart"/>
      <w:r w:rsidRPr="006115EE">
        <w:rPr>
          <w:color w:val="538135" w:themeColor="accent6" w:themeShade="BF"/>
        </w:rPr>
        <w:t>Fact.SalesFact</w:t>
      </w:r>
      <w:proofErr w:type="spellEnd"/>
      <w:r w:rsidRPr="006115EE">
        <w:rPr>
          <w:color w:val="538135" w:themeColor="accent6" w:themeShade="BF"/>
        </w:rPr>
        <w:t xml:space="preserve"> TO </w:t>
      </w:r>
      <w:proofErr w:type="spellStart"/>
      <w:r w:rsidRPr="006115EE">
        <w:rPr>
          <w:color w:val="538135" w:themeColor="accent6" w:themeShade="BF"/>
        </w:rPr>
        <w:t>Data_Manager_DW</w:t>
      </w:r>
      <w:proofErr w:type="spellEnd"/>
      <w:r w:rsidRPr="006115EE">
        <w:rPr>
          <w:color w:val="538135" w:themeColor="accent6" w:themeShade="BF"/>
        </w:rPr>
        <w:t>; -- Read-only for facts</w:t>
      </w:r>
    </w:p>
    <w:p w14:paraId="4494F7DB" w14:textId="248E33E6" w:rsidR="006115EE" w:rsidRPr="006115EE" w:rsidRDefault="006115EE" w:rsidP="00147900">
      <w:pPr>
        <w:spacing w:after="0"/>
        <w:ind w:left="720"/>
        <w:rPr>
          <w:color w:val="538135" w:themeColor="accent6" w:themeShade="BF"/>
        </w:rPr>
      </w:pPr>
      <w:r w:rsidRPr="006115EE">
        <w:rPr>
          <w:color w:val="538135" w:themeColor="accent6" w:themeShade="BF"/>
        </w:rPr>
        <w:t>GO</w:t>
      </w:r>
    </w:p>
    <w:p w14:paraId="21F55DEF" w14:textId="77777777" w:rsidR="006115EE" w:rsidRPr="006115EE" w:rsidRDefault="006115EE" w:rsidP="00147900">
      <w:pPr>
        <w:spacing w:after="0"/>
        <w:ind w:left="720"/>
      </w:pPr>
      <w:r w:rsidRPr="006115EE">
        <w:t>-- Grant permissions for DBA_DW (full control)</w:t>
      </w:r>
    </w:p>
    <w:p w14:paraId="5D215757" w14:textId="77777777" w:rsidR="006115EE" w:rsidRPr="006115EE" w:rsidRDefault="006115EE" w:rsidP="00147900">
      <w:pPr>
        <w:spacing w:after="0"/>
        <w:ind w:left="720"/>
        <w:rPr>
          <w:color w:val="538135" w:themeColor="accent6" w:themeShade="BF"/>
        </w:rPr>
      </w:pPr>
      <w:r w:rsidRPr="006115EE">
        <w:rPr>
          <w:color w:val="538135" w:themeColor="accent6" w:themeShade="BF"/>
        </w:rPr>
        <w:t xml:space="preserve">GRANT CONTROL ON </w:t>
      </w:r>
      <w:proofErr w:type="gramStart"/>
      <w:r w:rsidRPr="006115EE">
        <w:rPr>
          <w:color w:val="538135" w:themeColor="accent6" w:themeShade="BF"/>
        </w:rPr>
        <w:t>DATABASE::</w:t>
      </w:r>
      <w:proofErr w:type="gramEnd"/>
      <w:r w:rsidRPr="006115EE">
        <w:rPr>
          <w:color w:val="538135" w:themeColor="accent6" w:themeShade="BF"/>
        </w:rPr>
        <w:t>SummitStyleDW TO DBA_</w:t>
      </w:r>
      <w:proofErr w:type="gramStart"/>
      <w:r w:rsidRPr="006115EE">
        <w:rPr>
          <w:color w:val="538135" w:themeColor="accent6" w:themeShade="BF"/>
        </w:rPr>
        <w:t>DW;</w:t>
      </w:r>
      <w:proofErr w:type="gramEnd"/>
    </w:p>
    <w:p w14:paraId="715A84AD" w14:textId="7BF9430D" w:rsidR="006115EE" w:rsidRPr="006115EE" w:rsidRDefault="006115EE" w:rsidP="00147900">
      <w:pPr>
        <w:spacing w:after="0"/>
        <w:ind w:left="720"/>
        <w:rPr>
          <w:color w:val="538135" w:themeColor="accent6" w:themeShade="BF"/>
        </w:rPr>
      </w:pPr>
      <w:r w:rsidRPr="006115EE">
        <w:rPr>
          <w:color w:val="538135" w:themeColor="accent6" w:themeShade="BF"/>
        </w:rPr>
        <w:t>GO</w:t>
      </w:r>
    </w:p>
    <w:p w14:paraId="38A0E147" w14:textId="77777777" w:rsidR="006115EE" w:rsidRPr="006115EE" w:rsidRDefault="006115EE" w:rsidP="00147900">
      <w:pPr>
        <w:spacing w:after="0"/>
        <w:ind w:left="720"/>
      </w:pPr>
      <w:r w:rsidRPr="006115EE">
        <w:t xml:space="preserve">-- Grant permissions for </w:t>
      </w:r>
      <w:proofErr w:type="spellStart"/>
      <w:r w:rsidRPr="006115EE">
        <w:t>SQL_Developer_DW</w:t>
      </w:r>
      <w:proofErr w:type="spellEnd"/>
      <w:r w:rsidRPr="006115EE">
        <w:t xml:space="preserve"> (create and alter stored procedures and views)</w:t>
      </w:r>
    </w:p>
    <w:p w14:paraId="0EEF2129" w14:textId="77777777" w:rsidR="006115EE" w:rsidRPr="006115EE" w:rsidRDefault="006115EE" w:rsidP="00147900">
      <w:pPr>
        <w:spacing w:after="0"/>
        <w:ind w:left="720"/>
        <w:rPr>
          <w:color w:val="538135" w:themeColor="accent6" w:themeShade="BF"/>
        </w:rPr>
      </w:pPr>
      <w:r w:rsidRPr="006115EE">
        <w:rPr>
          <w:color w:val="538135" w:themeColor="accent6" w:themeShade="BF"/>
        </w:rPr>
        <w:t xml:space="preserve">GRANT CREATE PROCEDURE, CREATE VIEW TO </w:t>
      </w:r>
      <w:proofErr w:type="spellStart"/>
      <w:r w:rsidRPr="006115EE">
        <w:rPr>
          <w:color w:val="538135" w:themeColor="accent6" w:themeShade="BF"/>
        </w:rPr>
        <w:t>SQL_Developer_</w:t>
      </w:r>
      <w:proofErr w:type="gramStart"/>
      <w:r w:rsidRPr="006115EE">
        <w:rPr>
          <w:color w:val="538135" w:themeColor="accent6" w:themeShade="BF"/>
        </w:rPr>
        <w:t>DW</w:t>
      </w:r>
      <w:proofErr w:type="spellEnd"/>
      <w:r w:rsidRPr="006115EE">
        <w:rPr>
          <w:color w:val="538135" w:themeColor="accent6" w:themeShade="BF"/>
        </w:rPr>
        <w:t>;</w:t>
      </w:r>
      <w:proofErr w:type="gramEnd"/>
    </w:p>
    <w:p w14:paraId="06D7D67F" w14:textId="77777777" w:rsidR="006115EE" w:rsidRPr="006115EE" w:rsidRDefault="006115EE" w:rsidP="00147900">
      <w:pPr>
        <w:spacing w:after="0"/>
        <w:ind w:left="720"/>
        <w:rPr>
          <w:color w:val="538135" w:themeColor="accent6" w:themeShade="BF"/>
        </w:rPr>
      </w:pPr>
      <w:r w:rsidRPr="006115EE">
        <w:rPr>
          <w:color w:val="538135" w:themeColor="accent6" w:themeShade="BF"/>
        </w:rPr>
        <w:t xml:space="preserve">GRANT ALTER ON </w:t>
      </w:r>
      <w:proofErr w:type="gramStart"/>
      <w:r w:rsidRPr="006115EE">
        <w:rPr>
          <w:color w:val="538135" w:themeColor="accent6" w:themeShade="BF"/>
        </w:rPr>
        <w:t>SCHEMA::</w:t>
      </w:r>
      <w:proofErr w:type="gramEnd"/>
      <w:r w:rsidRPr="006115EE">
        <w:rPr>
          <w:color w:val="538135" w:themeColor="accent6" w:themeShade="BF"/>
        </w:rPr>
        <w:t xml:space="preserve">Fact TO </w:t>
      </w:r>
      <w:proofErr w:type="spellStart"/>
      <w:r w:rsidRPr="006115EE">
        <w:rPr>
          <w:color w:val="538135" w:themeColor="accent6" w:themeShade="BF"/>
        </w:rPr>
        <w:t>SQL_Developer_</w:t>
      </w:r>
      <w:proofErr w:type="gramStart"/>
      <w:r w:rsidRPr="006115EE">
        <w:rPr>
          <w:color w:val="538135" w:themeColor="accent6" w:themeShade="BF"/>
        </w:rPr>
        <w:t>DW</w:t>
      </w:r>
      <w:proofErr w:type="spellEnd"/>
      <w:r w:rsidRPr="006115EE">
        <w:rPr>
          <w:color w:val="538135" w:themeColor="accent6" w:themeShade="BF"/>
        </w:rPr>
        <w:t>;</w:t>
      </w:r>
      <w:proofErr w:type="gramEnd"/>
    </w:p>
    <w:p w14:paraId="214C8D3F" w14:textId="77777777" w:rsidR="006115EE" w:rsidRPr="006115EE" w:rsidRDefault="006115EE" w:rsidP="00147900">
      <w:pPr>
        <w:spacing w:after="0"/>
        <w:ind w:left="720"/>
        <w:rPr>
          <w:color w:val="538135" w:themeColor="accent6" w:themeShade="BF"/>
        </w:rPr>
      </w:pPr>
      <w:r w:rsidRPr="006115EE">
        <w:rPr>
          <w:color w:val="538135" w:themeColor="accent6" w:themeShade="BF"/>
        </w:rPr>
        <w:t xml:space="preserve">GRANT ALTER ON </w:t>
      </w:r>
      <w:proofErr w:type="gramStart"/>
      <w:r w:rsidRPr="006115EE">
        <w:rPr>
          <w:color w:val="538135" w:themeColor="accent6" w:themeShade="BF"/>
        </w:rPr>
        <w:t>SCHEMA::</w:t>
      </w:r>
      <w:proofErr w:type="gramEnd"/>
      <w:r w:rsidRPr="006115EE">
        <w:rPr>
          <w:color w:val="538135" w:themeColor="accent6" w:themeShade="BF"/>
        </w:rPr>
        <w:t xml:space="preserve">Dim TO </w:t>
      </w:r>
      <w:proofErr w:type="spellStart"/>
      <w:r w:rsidRPr="006115EE">
        <w:rPr>
          <w:color w:val="538135" w:themeColor="accent6" w:themeShade="BF"/>
        </w:rPr>
        <w:t>SQL_Developer_</w:t>
      </w:r>
      <w:proofErr w:type="gramStart"/>
      <w:r w:rsidRPr="006115EE">
        <w:rPr>
          <w:color w:val="538135" w:themeColor="accent6" w:themeShade="BF"/>
        </w:rPr>
        <w:t>DW</w:t>
      </w:r>
      <w:proofErr w:type="spellEnd"/>
      <w:r w:rsidRPr="006115EE">
        <w:rPr>
          <w:color w:val="538135" w:themeColor="accent6" w:themeShade="BF"/>
        </w:rPr>
        <w:t>;</w:t>
      </w:r>
      <w:proofErr w:type="gramEnd"/>
    </w:p>
    <w:p w14:paraId="19DC5180" w14:textId="3E1D0FF0" w:rsidR="006115EE" w:rsidRPr="006115EE" w:rsidRDefault="006115EE" w:rsidP="00147900">
      <w:pPr>
        <w:spacing w:after="0"/>
        <w:ind w:left="720"/>
        <w:rPr>
          <w:color w:val="538135" w:themeColor="accent6" w:themeShade="BF"/>
        </w:rPr>
      </w:pPr>
      <w:r w:rsidRPr="006115EE">
        <w:rPr>
          <w:color w:val="538135" w:themeColor="accent6" w:themeShade="BF"/>
        </w:rPr>
        <w:t>GO</w:t>
      </w:r>
    </w:p>
    <w:p w14:paraId="342F58CB" w14:textId="77777777" w:rsidR="006115EE" w:rsidRPr="006115EE" w:rsidRDefault="006115EE" w:rsidP="00147900">
      <w:pPr>
        <w:spacing w:after="0"/>
        <w:ind w:left="720"/>
      </w:pPr>
      <w:r w:rsidRPr="006115EE">
        <w:t xml:space="preserve">-- Grant permissions for </w:t>
      </w:r>
      <w:proofErr w:type="spellStart"/>
      <w:r w:rsidRPr="006115EE">
        <w:t>Department_Head_DW</w:t>
      </w:r>
      <w:proofErr w:type="spellEnd"/>
      <w:r w:rsidRPr="006115EE">
        <w:t xml:space="preserve"> (read-only access to summary view)</w:t>
      </w:r>
    </w:p>
    <w:p w14:paraId="176E2D8E" w14:textId="77777777" w:rsidR="006115EE" w:rsidRPr="006115EE" w:rsidRDefault="006115EE" w:rsidP="00147900">
      <w:pPr>
        <w:spacing w:after="0"/>
        <w:ind w:left="720"/>
      </w:pPr>
      <w:r w:rsidRPr="006115EE">
        <w:t>-- Create a sample view for department heads</w:t>
      </w:r>
    </w:p>
    <w:p w14:paraId="78D650D6" w14:textId="77777777" w:rsidR="006115EE" w:rsidRPr="006115EE" w:rsidRDefault="006115EE" w:rsidP="00147900">
      <w:pPr>
        <w:spacing w:after="0"/>
        <w:ind w:left="720"/>
        <w:rPr>
          <w:color w:val="538135" w:themeColor="accent6" w:themeShade="BF"/>
        </w:rPr>
      </w:pPr>
      <w:r w:rsidRPr="006115EE">
        <w:rPr>
          <w:color w:val="538135" w:themeColor="accent6" w:themeShade="BF"/>
        </w:rPr>
        <w:t xml:space="preserve">CREATE VIEW </w:t>
      </w:r>
      <w:proofErr w:type="spellStart"/>
      <w:r w:rsidRPr="006115EE">
        <w:rPr>
          <w:color w:val="538135" w:themeColor="accent6" w:themeShade="BF"/>
        </w:rPr>
        <w:t>Fact.SummarySalesByRegion</w:t>
      </w:r>
      <w:proofErr w:type="spellEnd"/>
      <w:r w:rsidRPr="006115EE">
        <w:rPr>
          <w:color w:val="538135" w:themeColor="accent6" w:themeShade="BF"/>
        </w:rPr>
        <w:t xml:space="preserve"> AS</w:t>
      </w:r>
    </w:p>
    <w:p w14:paraId="50E8210B" w14:textId="77777777" w:rsidR="006115EE" w:rsidRPr="006115EE" w:rsidRDefault="006115EE" w:rsidP="00147900">
      <w:pPr>
        <w:spacing w:after="0"/>
        <w:ind w:left="720"/>
        <w:rPr>
          <w:color w:val="538135" w:themeColor="accent6" w:themeShade="BF"/>
        </w:rPr>
      </w:pPr>
      <w:r w:rsidRPr="006115EE">
        <w:rPr>
          <w:color w:val="538135" w:themeColor="accent6" w:themeShade="BF"/>
        </w:rPr>
        <w:t xml:space="preserve">SELECT </w:t>
      </w:r>
      <w:proofErr w:type="spellStart"/>
      <w:proofErr w:type="gramStart"/>
      <w:r w:rsidRPr="006115EE">
        <w:rPr>
          <w:color w:val="538135" w:themeColor="accent6" w:themeShade="BF"/>
        </w:rPr>
        <w:t>s.Region</w:t>
      </w:r>
      <w:proofErr w:type="spellEnd"/>
      <w:proofErr w:type="gramEnd"/>
      <w:r w:rsidRPr="006115EE">
        <w:rPr>
          <w:color w:val="538135" w:themeColor="accent6" w:themeShade="BF"/>
        </w:rPr>
        <w:t>, SUM(</w:t>
      </w:r>
      <w:proofErr w:type="spellStart"/>
      <w:proofErr w:type="gramStart"/>
      <w:r w:rsidRPr="006115EE">
        <w:rPr>
          <w:color w:val="538135" w:themeColor="accent6" w:themeShade="BF"/>
        </w:rPr>
        <w:t>f.SalesAmount</w:t>
      </w:r>
      <w:proofErr w:type="spellEnd"/>
      <w:proofErr w:type="gramEnd"/>
      <w:r w:rsidRPr="006115EE">
        <w:rPr>
          <w:color w:val="538135" w:themeColor="accent6" w:themeShade="BF"/>
        </w:rPr>
        <w:t xml:space="preserve">) AS </w:t>
      </w:r>
      <w:proofErr w:type="spellStart"/>
      <w:r w:rsidRPr="006115EE">
        <w:rPr>
          <w:color w:val="538135" w:themeColor="accent6" w:themeShade="BF"/>
        </w:rPr>
        <w:t>TotalSales</w:t>
      </w:r>
      <w:proofErr w:type="spellEnd"/>
    </w:p>
    <w:p w14:paraId="74489436" w14:textId="77777777" w:rsidR="006115EE" w:rsidRPr="006115EE" w:rsidRDefault="006115EE" w:rsidP="00147900">
      <w:pPr>
        <w:spacing w:after="0"/>
        <w:ind w:left="720"/>
        <w:rPr>
          <w:color w:val="538135" w:themeColor="accent6" w:themeShade="BF"/>
        </w:rPr>
      </w:pPr>
      <w:r w:rsidRPr="006115EE">
        <w:rPr>
          <w:color w:val="538135" w:themeColor="accent6" w:themeShade="BF"/>
        </w:rPr>
        <w:t>FROM Fact.SalesFact f</w:t>
      </w:r>
    </w:p>
    <w:p w14:paraId="1F6AC711" w14:textId="77777777" w:rsidR="006115EE" w:rsidRPr="006115EE" w:rsidRDefault="006115EE" w:rsidP="00147900">
      <w:pPr>
        <w:spacing w:after="0"/>
        <w:ind w:left="720"/>
        <w:rPr>
          <w:color w:val="538135" w:themeColor="accent6" w:themeShade="BF"/>
        </w:rPr>
      </w:pPr>
      <w:r w:rsidRPr="006115EE">
        <w:rPr>
          <w:color w:val="538135" w:themeColor="accent6" w:themeShade="BF"/>
        </w:rPr>
        <w:t xml:space="preserve">JOIN </w:t>
      </w:r>
      <w:proofErr w:type="spellStart"/>
      <w:r w:rsidRPr="006115EE">
        <w:rPr>
          <w:color w:val="538135" w:themeColor="accent6" w:themeShade="BF"/>
        </w:rPr>
        <w:t>Dim.StoreDimension</w:t>
      </w:r>
      <w:proofErr w:type="spellEnd"/>
      <w:r w:rsidRPr="006115EE">
        <w:rPr>
          <w:color w:val="538135" w:themeColor="accent6" w:themeShade="BF"/>
        </w:rPr>
        <w:t xml:space="preserve"> s ON </w:t>
      </w:r>
      <w:proofErr w:type="spellStart"/>
      <w:proofErr w:type="gramStart"/>
      <w:r w:rsidRPr="006115EE">
        <w:rPr>
          <w:color w:val="538135" w:themeColor="accent6" w:themeShade="BF"/>
        </w:rPr>
        <w:t>f.StoreKey</w:t>
      </w:r>
      <w:proofErr w:type="spellEnd"/>
      <w:proofErr w:type="gramEnd"/>
      <w:r w:rsidRPr="006115EE">
        <w:rPr>
          <w:color w:val="538135" w:themeColor="accent6" w:themeShade="BF"/>
        </w:rPr>
        <w:t xml:space="preserve"> = </w:t>
      </w:r>
      <w:proofErr w:type="spellStart"/>
      <w:proofErr w:type="gramStart"/>
      <w:r w:rsidRPr="006115EE">
        <w:rPr>
          <w:color w:val="538135" w:themeColor="accent6" w:themeShade="BF"/>
        </w:rPr>
        <w:t>s.StoreKey</w:t>
      </w:r>
      <w:proofErr w:type="spellEnd"/>
      <w:proofErr w:type="gramEnd"/>
    </w:p>
    <w:p w14:paraId="5E639CEF" w14:textId="77777777" w:rsidR="006115EE" w:rsidRPr="006115EE" w:rsidRDefault="006115EE" w:rsidP="00147900">
      <w:pPr>
        <w:spacing w:after="0"/>
        <w:ind w:left="720"/>
        <w:rPr>
          <w:color w:val="538135" w:themeColor="accent6" w:themeShade="BF"/>
        </w:rPr>
      </w:pPr>
      <w:r w:rsidRPr="006115EE">
        <w:rPr>
          <w:color w:val="538135" w:themeColor="accent6" w:themeShade="BF"/>
        </w:rPr>
        <w:t xml:space="preserve">GROUP BY </w:t>
      </w:r>
      <w:proofErr w:type="spellStart"/>
      <w:proofErr w:type="gramStart"/>
      <w:r w:rsidRPr="006115EE">
        <w:rPr>
          <w:color w:val="538135" w:themeColor="accent6" w:themeShade="BF"/>
        </w:rPr>
        <w:t>s.Region</w:t>
      </w:r>
      <w:proofErr w:type="spellEnd"/>
      <w:proofErr w:type="gramEnd"/>
      <w:r w:rsidRPr="006115EE">
        <w:rPr>
          <w:color w:val="538135" w:themeColor="accent6" w:themeShade="BF"/>
        </w:rPr>
        <w:t>;</w:t>
      </w:r>
    </w:p>
    <w:p w14:paraId="400FA251" w14:textId="63EAB48A" w:rsidR="006115EE" w:rsidRDefault="006115EE" w:rsidP="00147900">
      <w:pPr>
        <w:spacing w:after="0"/>
        <w:ind w:left="720"/>
        <w:rPr>
          <w:color w:val="538135" w:themeColor="accent6" w:themeShade="BF"/>
        </w:rPr>
      </w:pPr>
      <w:r w:rsidRPr="006115EE">
        <w:rPr>
          <w:color w:val="538135" w:themeColor="accent6" w:themeShade="BF"/>
        </w:rPr>
        <w:t>GO</w:t>
      </w:r>
    </w:p>
    <w:p w14:paraId="65536067" w14:textId="77777777" w:rsidR="00147900" w:rsidRPr="006115EE" w:rsidRDefault="00147900" w:rsidP="00147900">
      <w:pPr>
        <w:spacing w:after="0"/>
        <w:ind w:left="720"/>
        <w:rPr>
          <w:color w:val="538135" w:themeColor="accent6" w:themeShade="BF"/>
        </w:rPr>
      </w:pPr>
    </w:p>
    <w:p w14:paraId="32D2DA57" w14:textId="77777777" w:rsidR="006115EE" w:rsidRPr="006115EE" w:rsidRDefault="006115EE" w:rsidP="00147900">
      <w:pPr>
        <w:spacing w:after="0"/>
        <w:ind w:left="720"/>
        <w:rPr>
          <w:color w:val="538135" w:themeColor="accent6" w:themeShade="BF"/>
        </w:rPr>
      </w:pPr>
      <w:r w:rsidRPr="006115EE">
        <w:rPr>
          <w:color w:val="538135" w:themeColor="accent6" w:themeShade="BF"/>
        </w:rPr>
        <w:t xml:space="preserve">GRANT SELECT ON </w:t>
      </w:r>
      <w:proofErr w:type="spellStart"/>
      <w:r w:rsidRPr="006115EE">
        <w:rPr>
          <w:color w:val="538135" w:themeColor="accent6" w:themeShade="BF"/>
        </w:rPr>
        <w:t>Fact.SummarySalesByRegion</w:t>
      </w:r>
      <w:proofErr w:type="spellEnd"/>
      <w:r w:rsidRPr="006115EE">
        <w:rPr>
          <w:color w:val="538135" w:themeColor="accent6" w:themeShade="BF"/>
        </w:rPr>
        <w:t xml:space="preserve"> TO </w:t>
      </w:r>
      <w:proofErr w:type="spellStart"/>
      <w:r w:rsidRPr="006115EE">
        <w:rPr>
          <w:color w:val="538135" w:themeColor="accent6" w:themeShade="BF"/>
        </w:rPr>
        <w:t>Department_Head_</w:t>
      </w:r>
      <w:proofErr w:type="gramStart"/>
      <w:r w:rsidRPr="006115EE">
        <w:rPr>
          <w:color w:val="538135" w:themeColor="accent6" w:themeShade="BF"/>
        </w:rPr>
        <w:t>DW</w:t>
      </w:r>
      <w:proofErr w:type="spellEnd"/>
      <w:r w:rsidRPr="006115EE">
        <w:rPr>
          <w:color w:val="538135" w:themeColor="accent6" w:themeShade="BF"/>
        </w:rPr>
        <w:t>;</w:t>
      </w:r>
      <w:proofErr w:type="gramEnd"/>
    </w:p>
    <w:p w14:paraId="7F4FBAC7" w14:textId="69F12A25" w:rsidR="006115EE" w:rsidRPr="006115EE" w:rsidRDefault="006115EE" w:rsidP="00147900">
      <w:pPr>
        <w:spacing w:after="0"/>
        <w:ind w:left="720"/>
        <w:rPr>
          <w:color w:val="538135" w:themeColor="accent6" w:themeShade="BF"/>
        </w:rPr>
      </w:pPr>
      <w:r w:rsidRPr="006115EE">
        <w:rPr>
          <w:color w:val="538135" w:themeColor="accent6" w:themeShade="BF"/>
        </w:rPr>
        <w:t>GO</w:t>
      </w:r>
    </w:p>
    <w:p w14:paraId="30BD683E" w14:textId="77777777" w:rsidR="006115EE" w:rsidRPr="006115EE" w:rsidRDefault="006115EE" w:rsidP="00147900">
      <w:pPr>
        <w:spacing w:after="0"/>
        <w:ind w:left="720"/>
      </w:pPr>
      <w:r w:rsidRPr="006115EE">
        <w:t xml:space="preserve">-- Grant permissions for </w:t>
      </w:r>
      <w:proofErr w:type="spellStart"/>
      <w:r w:rsidRPr="006115EE">
        <w:t>Data_Entry_DW</w:t>
      </w:r>
      <w:proofErr w:type="spellEnd"/>
      <w:r w:rsidRPr="006115EE">
        <w:t xml:space="preserve"> (limited access, e.g., insert into staging tables)</w:t>
      </w:r>
    </w:p>
    <w:p w14:paraId="6D54E76A" w14:textId="77777777" w:rsidR="006115EE" w:rsidRPr="006115EE" w:rsidRDefault="006115EE" w:rsidP="00147900">
      <w:pPr>
        <w:spacing w:after="0"/>
        <w:ind w:left="720"/>
      </w:pPr>
      <w:r w:rsidRPr="006115EE">
        <w:lastRenderedPageBreak/>
        <w:t>-- Create a sample staging table for data entry (optional, as data entry is less common in DW)</w:t>
      </w:r>
    </w:p>
    <w:p w14:paraId="6D3EC5FD" w14:textId="77777777" w:rsidR="006115EE" w:rsidRPr="006115EE" w:rsidRDefault="006115EE" w:rsidP="00147900">
      <w:pPr>
        <w:spacing w:after="0"/>
        <w:ind w:left="720"/>
        <w:rPr>
          <w:color w:val="538135" w:themeColor="accent6" w:themeShade="BF"/>
        </w:rPr>
      </w:pPr>
      <w:r w:rsidRPr="006115EE">
        <w:rPr>
          <w:color w:val="538135" w:themeColor="accent6" w:themeShade="BF"/>
        </w:rPr>
        <w:t xml:space="preserve">CREATE TABLE </w:t>
      </w:r>
      <w:proofErr w:type="spellStart"/>
      <w:r w:rsidRPr="006115EE">
        <w:rPr>
          <w:color w:val="538135" w:themeColor="accent6" w:themeShade="BF"/>
        </w:rPr>
        <w:t>Dim.CustomerStaging</w:t>
      </w:r>
      <w:proofErr w:type="spellEnd"/>
      <w:r w:rsidRPr="006115EE">
        <w:rPr>
          <w:color w:val="538135" w:themeColor="accent6" w:themeShade="BF"/>
        </w:rPr>
        <w:t xml:space="preserve"> (</w:t>
      </w:r>
    </w:p>
    <w:p w14:paraId="1C3E7E1D" w14:textId="77777777" w:rsidR="006115EE" w:rsidRPr="006115EE" w:rsidRDefault="006115EE" w:rsidP="00147900">
      <w:pPr>
        <w:spacing w:after="0"/>
        <w:ind w:left="720"/>
        <w:rPr>
          <w:color w:val="538135" w:themeColor="accent6" w:themeShade="BF"/>
        </w:rPr>
      </w:pPr>
      <w:r w:rsidRPr="006115EE">
        <w:rPr>
          <w:color w:val="538135" w:themeColor="accent6" w:themeShade="BF"/>
        </w:rPr>
        <w:t xml:space="preserve">    CustomerID INT,</w:t>
      </w:r>
    </w:p>
    <w:p w14:paraId="2478D41C" w14:textId="77777777" w:rsidR="006115EE" w:rsidRPr="006115EE" w:rsidRDefault="006115EE" w:rsidP="00147900">
      <w:pPr>
        <w:spacing w:after="0"/>
        <w:ind w:left="720"/>
        <w:rPr>
          <w:color w:val="538135" w:themeColor="accent6" w:themeShade="BF"/>
        </w:rPr>
      </w:pPr>
      <w:r w:rsidRPr="006115EE">
        <w:rPr>
          <w:color w:val="538135" w:themeColor="accent6" w:themeShade="BF"/>
        </w:rPr>
        <w:t xml:space="preserve">    CustomerName </w:t>
      </w:r>
      <w:proofErr w:type="gramStart"/>
      <w:r w:rsidRPr="006115EE">
        <w:rPr>
          <w:color w:val="538135" w:themeColor="accent6" w:themeShade="BF"/>
        </w:rPr>
        <w:t>VARCHAR(</w:t>
      </w:r>
      <w:proofErr w:type="gramEnd"/>
      <w:r w:rsidRPr="006115EE">
        <w:rPr>
          <w:color w:val="538135" w:themeColor="accent6" w:themeShade="BF"/>
        </w:rPr>
        <w:t>100),</w:t>
      </w:r>
    </w:p>
    <w:p w14:paraId="4A6E0B24" w14:textId="77777777" w:rsidR="006115EE" w:rsidRPr="006115EE" w:rsidRDefault="006115EE" w:rsidP="00147900">
      <w:pPr>
        <w:spacing w:after="0"/>
        <w:ind w:left="720"/>
        <w:rPr>
          <w:color w:val="538135" w:themeColor="accent6" w:themeShade="BF"/>
        </w:rPr>
      </w:pPr>
      <w:r w:rsidRPr="006115EE">
        <w:rPr>
          <w:color w:val="538135" w:themeColor="accent6" w:themeShade="BF"/>
        </w:rPr>
        <w:t xml:space="preserve">    Email </w:t>
      </w:r>
      <w:proofErr w:type="gramStart"/>
      <w:r w:rsidRPr="006115EE">
        <w:rPr>
          <w:color w:val="538135" w:themeColor="accent6" w:themeShade="BF"/>
        </w:rPr>
        <w:t>VARCHAR(</w:t>
      </w:r>
      <w:proofErr w:type="gramEnd"/>
      <w:r w:rsidRPr="006115EE">
        <w:rPr>
          <w:color w:val="538135" w:themeColor="accent6" w:themeShade="BF"/>
        </w:rPr>
        <w:t>100),</w:t>
      </w:r>
    </w:p>
    <w:p w14:paraId="7AAE3D2A" w14:textId="77777777" w:rsidR="006115EE" w:rsidRPr="006115EE" w:rsidRDefault="006115EE" w:rsidP="00147900">
      <w:pPr>
        <w:spacing w:after="0"/>
        <w:ind w:left="720"/>
        <w:rPr>
          <w:color w:val="538135" w:themeColor="accent6" w:themeShade="BF"/>
        </w:rPr>
      </w:pPr>
      <w:r w:rsidRPr="006115EE">
        <w:rPr>
          <w:color w:val="538135" w:themeColor="accent6" w:themeShade="BF"/>
        </w:rPr>
        <w:t xml:space="preserve">    LoyaltyStatus </w:t>
      </w:r>
      <w:proofErr w:type="gramStart"/>
      <w:r w:rsidRPr="006115EE">
        <w:rPr>
          <w:color w:val="538135" w:themeColor="accent6" w:themeShade="BF"/>
        </w:rPr>
        <w:t>VARCHAR(</w:t>
      </w:r>
      <w:proofErr w:type="gramEnd"/>
      <w:r w:rsidRPr="006115EE">
        <w:rPr>
          <w:color w:val="538135" w:themeColor="accent6" w:themeShade="BF"/>
        </w:rPr>
        <w:t>50),</w:t>
      </w:r>
    </w:p>
    <w:p w14:paraId="096D7357" w14:textId="77777777" w:rsidR="006115EE" w:rsidRPr="006115EE" w:rsidRDefault="006115EE" w:rsidP="00147900">
      <w:pPr>
        <w:spacing w:after="0"/>
        <w:ind w:left="720"/>
        <w:rPr>
          <w:color w:val="538135" w:themeColor="accent6" w:themeShade="BF"/>
        </w:rPr>
      </w:pPr>
      <w:r w:rsidRPr="006115EE">
        <w:rPr>
          <w:color w:val="538135" w:themeColor="accent6" w:themeShade="BF"/>
        </w:rPr>
        <w:t xml:space="preserve">    JoinDate DATE</w:t>
      </w:r>
    </w:p>
    <w:p w14:paraId="46EE867B" w14:textId="77777777" w:rsidR="006115EE" w:rsidRPr="006115EE" w:rsidRDefault="006115EE" w:rsidP="00147900">
      <w:pPr>
        <w:spacing w:after="0"/>
        <w:ind w:left="720"/>
        <w:rPr>
          <w:color w:val="538135" w:themeColor="accent6" w:themeShade="BF"/>
        </w:rPr>
      </w:pPr>
      <w:r w:rsidRPr="006115EE">
        <w:rPr>
          <w:color w:val="538135" w:themeColor="accent6" w:themeShade="BF"/>
        </w:rPr>
        <w:t>);</w:t>
      </w:r>
    </w:p>
    <w:p w14:paraId="5C15FEDD" w14:textId="413D5BA2" w:rsidR="006115EE" w:rsidRDefault="006115EE" w:rsidP="00147900">
      <w:pPr>
        <w:spacing w:after="0"/>
        <w:ind w:left="720"/>
        <w:rPr>
          <w:color w:val="538135" w:themeColor="accent6" w:themeShade="BF"/>
        </w:rPr>
      </w:pPr>
      <w:r w:rsidRPr="006115EE">
        <w:rPr>
          <w:color w:val="538135" w:themeColor="accent6" w:themeShade="BF"/>
        </w:rPr>
        <w:t>GO</w:t>
      </w:r>
    </w:p>
    <w:p w14:paraId="66F37355" w14:textId="77777777" w:rsidR="00147900" w:rsidRPr="006115EE" w:rsidRDefault="00147900" w:rsidP="00147900">
      <w:pPr>
        <w:spacing w:after="0"/>
        <w:ind w:left="720"/>
        <w:rPr>
          <w:color w:val="538135" w:themeColor="accent6" w:themeShade="BF"/>
        </w:rPr>
      </w:pPr>
    </w:p>
    <w:p w14:paraId="52DF3E7F" w14:textId="77777777" w:rsidR="006115EE" w:rsidRPr="006115EE" w:rsidRDefault="006115EE" w:rsidP="00147900">
      <w:pPr>
        <w:spacing w:after="0"/>
        <w:ind w:left="720"/>
        <w:rPr>
          <w:color w:val="538135" w:themeColor="accent6" w:themeShade="BF"/>
        </w:rPr>
      </w:pPr>
      <w:r w:rsidRPr="006115EE">
        <w:rPr>
          <w:color w:val="538135" w:themeColor="accent6" w:themeShade="BF"/>
        </w:rPr>
        <w:t xml:space="preserve">GRANT SELECT, INSERT, UPDATE ON </w:t>
      </w:r>
      <w:proofErr w:type="spellStart"/>
      <w:r w:rsidRPr="006115EE">
        <w:rPr>
          <w:color w:val="538135" w:themeColor="accent6" w:themeShade="BF"/>
        </w:rPr>
        <w:t>Dim.CustomerStaging</w:t>
      </w:r>
      <w:proofErr w:type="spellEnd"/>
      <w:r w:rsidRPr="006115EE">
        <w:rPr>
          <w:color w:val="538135" w:themeColor="accent6" w:themeShade="BF"/>
        </w:rPr>
        <w:t xml:space="preserve"> TO </w:t>
      </w:r>
      <w:proofErr w:type="spellStart"/>
      <w:r w:rsidRPr="006115EE">
        <w:rPr>
          <w:color w:val="538135" w:themeColor="accent6" w:themeShade="BF"/>
        </w:rPr>
        <w:t>Data_Entry_</w:t>
      </w:r>
      <w:proofErr w:type="gramStart"/>
      <w:r w:rsidRPr="006115EE">
        <w:rPr>
          <w:color w:val="538135" w:themeColor="accent6" w:themeShade="BF"/>
        </w:rPr>
        <w:t>DW</w:t>
      </w:r>
      <w:proofErr w:type="spellEnd"/>
      <w:r w:rsidRPr="006115EE">
        <w:rPr>
          <w:color w:val="538135" w:themeColor="accent6" w:themeShade="BF"/>
        </w:rPr>
        <w:t>;</w:t>
      </w:r>
      <w:proofErr w:type="gramEnd"/>
    </w:p>
    <w:p w14:paraId="596D82A6" w14:textId="77777777" w:rsidR="006115EE" w:rsidRPr="006115EE" w:rsidRDefault="006115EE" w:rsidP="00147900">
      <w:pPr>
        <w:spacing w:after="0"/>
        <w:ind w:left="720"/>
        <w:rPr>
          <w:color w:val="538135" w:themeColor="accent6" w:themeShade="BF"/>
        </w:rPr>
      </w:pPr>
      <w:r w:rsidRPr="006115EE">
        <w:rPr>
          <w:color w:val="538135" w:themeColor="accent6" w:themeShade="BF"/>
        </w:rPr>
        <w:t xml:space="preserve">DENY DELETE ON </w:t>
      </w:r>
      <w:proofErr w:type="spellStart"/>
      <w:r w:rsidRPr="006115EE">
        <w:rPr>
          <w:color w:val="538135" w:themeColor="accent6" w:themeShade="BF"/>
        </w:rPr>
        <w:t>Dim.CustomerStaging</w:t>
      </w:r>
      <w:proofErr w:type="spellEnd"/>
      <w:r w:rsidRPr="006115EE">
        <w:rPr>
          <w:color w:val="538135" w:themeColor="accent6" w:themeShade="BF"/>
        </w:rPr>
        <w:t xml:space="preserve"> TO </w:t>
      </w:r>
      <w:proofErr w:type="spellStart"/>
      <w:r w:rsidRPr="006115EE">
        <w:rPr>
          <w:color w:val="538135" w:themeColor="accent6" w:themeShade="BF"/>
        </w:rPr>
        <w:t>Data_Entry_</w:t>
      </w:r>
      <w:proofErr w:type="gramStart"/>
      <w:r w:rsidRPr="006115EE">
        <w:rPr>
          <w:color w:val="538135" w:themeColor="accent6" w:themeShade="BF"/>
        </w:rPr>
        <w:t>DW</w:t>
      </w:r>
      <w:proofErr w:type="spellEnd"/>
      <w:r w:rsidRPr="006115EE">
        <w:rPr>
          <w:color w:val="538135" w:themeColor="accent6" w:themeShade="BF"/>
        </w:rPr>
        <w:t>;</w:t>
      </w:r>
      <w:proofErr w:type="gramEnd"/>
    </w:p>
    <w:p w14:paraId="03A970E2" w14:textId="593A0573" w:rsidR="007B5ACF" w:rsidRPr="00147900" w:rsidRDefault="006115EE" w:rsidP="00147900">
      <w:pPr>
        <w:spacing w:after="0"/>
        <w:ind w:left="720"/>
        <w:rPr>
          <w:color w:val="538135" w:themeColor="accent6" w:themeShade="BF"/>
        </w:rPr>
      </w:pPr>
      <w:r w:rsidRPr="00147900">
        <w:rPr>
          <w:color w:val="538135" w:themeColor="accent6" w:themeShade="BF"/>
        </w:rPr>
        <w:t>GO</w:t>
      </w:r>
    </w:p>
    <w:p w14:paraId="69E2983E" w14:textId="4AF9D5AE" w:rsidR="007B5ACF" w:rsidRDefault="007B5ACF" w:rsidP="007B5ACF">
      <w:pPr>
        <w:pStyle w:val="Heading1"/>
      </w:pPr>
      <w:bookmarkStart w:id="3" w:name="_Toc196429627"/>
      <w:r w:rsidRPr="007B5ACF">
        <w:t>Basic Maintenance Plan</w:t>
      </w:r>
      <w:bookmarkEnd w:id="3"/>
    </w:p>
    <w:p w14:paraId="48E1046B" w14:textId="77777777" w:rsidR="00C12D7B" w:rsidRPr="00C12D7B" w:rsidRDefault="00C12D7B" w:rsidP="00C12D7B">
      <w:pPr>
        <w:spacing w:line="276" w:lineRule="auto"/>
        <w:rPr>
          <w:rFonts w:eastAsia="Times New Roman" w:cs="Times New Roman"/>
          <w:kern w:val="0"/>
          <w:szCs w:val="24"/>
          <w14:ligatures w14:val="none"/>
        </w:rPr>
      </w:pPr>
      <w:r w:rsidRPr="00C12D7B">
        <w:rPr>
          <w:rFonts w:eastAsia="Times New Roman" w:cs="Times New Roman"/>
          <w:kern w:val="0"/>
          <w:szCs w:val="24"/>
          <w14:ligatures w14:val="none"/>
        </w:rPr>
        <w:t>The maintenance plan is designed to keep SummitStyle Retail’s database reliable and performant through three recurring tasks:</w:t>
      </w:r>
    </w:p>
    <w:p w14:paraId="7B734F4A" w14:textId="77777777" w:rsidR="00C12D7B" w:rsidRPr="00C12D7B" w:rsidRDefault="00C12D7B" w:rsidP="00C12D7B">
      <w:pPr>
        <w:numPr>
          <w:ilvl w:val="0"/>
          <w:numId w:val="13"/>
        </w:numPr>
        <w:spacing w:line="276" w:lineRule="auto"/>
        <w:rPr>
          <w:rFonts w:eastAsia="Times New Roman" w:cs="Times New Roman"/>
          <w:kern w:val="0"/>
          <w:szCs w:val="24"/>
          <w14:ligatures w14:val="none"/>
        </w:rPr>
      </w:pPr>
      <w:r w:rsidRPr="00C12D7B">
        <w:rPr>
          <w:rFonts w:eastAsia="Times New Roman" w:cs="Times New Roman"/>
          <w:b/>
          <w:bCs/>
          <w:kern w:val="0"/>
          <w:szCs w:val="24"/>
          <w14:ligatures w14:val="none"/>
        </w:rPr>
        <w:t>Database Backups</w:t>
      </w:r>
      <w:r w:rsidRPr="00C12D7B">
        <w:rPr>
          <w:rFonts w:eastAsia="Times New Roman" w:cs="Times New Roman"/>
          <w:kern w:val="0"/>
          <w:szCs w:val="24"/>
          <w14:ligatures w14:val="none"/>
        </w:rPr>
        <w:t>: Daily full backups protect against data loss from hardware failures or other issues, enabling full database restoration if needed.</w:t>
      </w:r>
    </w:p>
    <w:p w14:paraId="11B5C298" w14:textId="77777777" w:rsidR="00C12D7B" w:rsidRPr="00C12D7B" w:rsidRDefault="00C12D7B" w:rsidP="00C12D7B">
      <w:pPr>
        <w:numPr>
          <w:ilvl w:val="0"/>
          <w:numId w:val="13"/>
        </w:numPr>
        <w:spacing w:line="276" w:lineRule="auto"/>
        <w:rPr>
          <w:rFonts w:eastAsia="Times New Roman" w:cs="Times New Roman"/>
          <w:kern w:val="0"/>
          <w:szCs w:val="24"/>
          <w14:ligatures w14:val="none"/>
        </w:rPr>
      </w:pPr>
      <w:r w:rsidRPr="00C12D7B">
        <w:rPr>
          <w:rFonts w:eastAsia="Times New Roman" w:cs="Times New Roman"/>
          <w:b/>
          <w:bCs/>
          <w:kern w:val="0"/>
          <w:szCs w:val="24"/>
          <w14:ligatures w14:val="none"/>
        </w:rPr>
        <w:t>Updating Statistics</w:t>
      </w:r>
      <w:r w:rsidRPr="00C12D7B">
        <w:rPr>
          <w:rFonts w:eastAsia="Times New Roman" w:cs="Times New Roman"/>
          <w:kern w:val="0"/>
          <w:szCs w:val="24"/>
          <w14:ligatures w14:val="none"/>
        </w:rPr>
        <w:t>: Weekly updates to statistics ensure the SQL Server query optimizer uses accurate data distribution information, enhancing query performance.</w:t>
      </w:r>
    </w:p>
    <w:p w14:paraId="04F70CAD" w14:textId="77777777" w:rsidR="00C12D7B" w:rsidRPr="00C12D7B" w:rsidRDefault="00C12D7B" w:rsidP="00C12D7B">
      <w:pPr>
        <w:numPr>
          <w:ilvl w:val="0"/>
          <w:numId w:val="13"/>
        </w:numPr>
        <w:spacing w:line="276" w:lineRule="auto"/>
        <w:rPr>
          <w:rFonts w:eastAsia="Times New Roman" w:cs="Times New Roman"/>
          <w:kern w:val="0"/>
          <w:szCs w:val="24"/>
          <w14:ligatures w14:val="none"/>
        </w:rPr>
      </w:pPr>
      <w:r w:rsidRPr="00C12D7B">
        <w:rPr>
          <w:rFonts w:eastAsia="Times New Roman" w:cs="Times New Roman"/>
          <w:b/>
          <w:bCs/>
          <w:kern w:val="0"/>
          <w:szCs w:val="24"/>
          <w14:ligatures w14:val="none"/>
        </w:rPr>
        <w:t>Checking Database Integrity</w:t>
      </w:r>
      <w:r w:rsidRPr="00C12D7B">
        <w:rPr>
          <w:rFonts w:eastAsia="Times New Roman" w:cs="Times New Roman"/>
          <w:kern w:val="0"/>
          <w:szCs w:val="24"/>
          <w14:ligatures w14:val="none"/>
        </w:rPr>
        <w:t>: Monthly integrity checks via DBCC CHECKDB detect and resolve database corruption early, preventing data loss.</w:t>
      </w:r>
    </w:p>
    <w:p w14:paraId="5E3AB66A" w14:textId="477C9082" w:rsidR="00C12D7B" w:rsidRPr="00147900" w:rsidRDefault="00C12D7B" w:rsidP="004A0248">
      <w:pPr>
        <w:spacing w:line="276" w:lineRule="auto"/>
        <w:rPr>
          <w:rFonts w:eastAsia="Times New Roman" w:cs="Times New Roman"/>
          <w:kern w:val="0"/>
          <w:szCs w:val="24"/>
          <w14:ligatures w14:val="none"/>
        </w:rPr>
      </w:pPr>
      <w:r w:rsidRPr="00C12D7B">
        <w:rPr>
          <w:rFonts w:eastAsia="Times New Roman" w:cs="Times New Roman"/>
          <w:kern w:val="0"/>
          <w:szCs w:val="24"/>
          <w14:ligatures w14:val="none"/>
        </w:rPr>
        <w:t>These tasks are automated using SQL Server Agent, which schedules jobs and monitors their execution. Automation reduces manual effort, minimizes errors, and ensures consistent database health, allowing SummitStyle to focus on business operations without worrying about underlying system reliability.</w:t>
      </w:r>
    </w:p>
    <w:p w14:paraId="0B11F59F" w14:textId="6ECF7F8F" w:rsidR="007B5ACF" w:rsidRPr="007B5ACF" w:rsidRDefault="007B5ACF" w:rsidP="007B5ACF">
      <w:pPr>
        <w:pStyle w:val="Heading1"/>
      </w:pPr>
      <w:bookmarkStart w:id="4" w:name="_Toc196429628"/>
      <w:r w:rsidRPr="007B5ACF">
        <w:t>ETL/Data Warehousing Considerations</w:t>
      </w:r>
      <w:bookmarkEnd w:id="4"/>
    </w:p>
    <w:p w14:paraId="2E510250" w14:textId="77777777" w:rsidR="00AF37D2" w:rsidRPr="00AF37D2" w:rsidRDefault="00AF37D2" w:rsidP="00AF37D2">
      <w:pPr>
        <w:spacing w:line="276" w:lineRule="auto"/>
      </w:pPr>
      <w:r w:rsidRPr="00AF37D2">
        <w:t xml:space="preserve">The ETL (Extract, Transform, Load) process integrates data from the transactional database (SummitStyleDB) into the data warehouse (SummitStyleDW) to support business intelligence. The data warehouse features one fact table (Fact.SalesFact) and </w:t>
      </w:r>
      <w:proofErr w:type="gramStart"/>
      <w:r w:rsidRPr="00AF37D2">
        <w:t>four dimension</w:t>
      </w:r>
      <w:proofErr w:type="gramEnd"/>
      <w:r w:rsidRPr="00AF37D2">
        <w:t xml:space="preserve"> tables (Dim.DateDimension, Dim.CustomerDimension, Dim.ProductDimension, Dim.StoreDimension).</w:t>
      </w:r>
    </w:p>
    <w:p w14:paraId="74D27493" w14:textId="77777777" w:rsidR="00AF37D2" w:rsidRPr="00AF37D2" w:rsidRDefault="00AF37D2" w:rsidP="00AF37D2">
      <w:pPr>
        <w:numPr>
          <w:ilvl w:val="0"/>
          <w:numId w:val="14"/>
        </w:numPr>
        <w:spacing w:line="276" w:lineRule="auto"/>
      </w:pPr>
      <w:r w:rsidRPr="00AF37D2">
        <w:rPr>
          <w:b/>
          <w:bCs/>
        </w:rPr>
        <w:t>Extraction</w:t>
      </w:r>
      <w:r w:rsidRPr="00AF37D2">
        <w:t>: Data is extracted nightly from SummitStyleDB tables (Sales</w:t>
      </w:r>
      <w:proofErr w:type="gramStart"/>
      <w:r w:rsidRPr="00AF37D2">
        <w:t>.SalesOrder</w:t>
      </w:r>
      <w:proofErr w:type="gramEnd"/>
      <w:r w:rsidRPr="00AF37D2">
        <w:t xml:space="preserve">, Sales.SalesOrderLine, Production.Product, Sales.Customer, Sales.Store, </w:t>
      </w:r>
      <w:proofErr w:type="gramStart"/>
      <w:r w:rsidRPr="00AF37D2">
        <w:t>HR.Employee</w:t>
      </w:r>
      <w:proofErr w:type="gramEnd"/>
      <w:r w:rsidRPr="00AF37D2">
        <w:t xml:space="preserve">), </w:t>
      </w:r>
      <w:r w:rsidRPr="00AF37D2">
        <w:lastRenderedPageBreak/>
        <w:t>capturing operational details like orders and customer information with minimal system impact.</w:t>
      </w:r>
    </w:p>
    <w:p w14:paraId="48CF307A" w14:textId="77777777" w:rsidR="00AF37D2" w:rsidRPr="00AF37D2" w:rsidRDefault="00AF37D2" w:rsidP="00AF37D2">
      <w:pPr>
        <w:numPr>
          <w:ilvl w:val="0"/>
          <w:numId w:val="14"/>
        </w:numPr>
        <w:spacing w:line="276" w:lineRule="auto"/>
      </w:pPr>
      <w:r w:rsidRPr="00AF37D2">
        <w:rPr>
          <w:b/>
          <w:bCs/>
        </w:rPr>
        <w:t>Transformation</w:t>
      </w:r>
      <w:r w:rsidRPr="00AF37D2">
        <w:t xml:space="preserve">: Data is processed to fit the data warehouse’s star schema. For Fact.SalesFact, sales line totals and quantities are mapped, linked to dimension keys. Dim.CustomerDimension combines customer names and retains loyalty data. Dim.ProductDimension copies product details, Dim.StoreDimension integrates store and manager information, and Dim.DateDimension generates time attributes for 2023. Data quality measures include </w:t>
      </w:r>
      <w:proofErr w:type="gramStart"/>
      <w:r w:rsidRPr="00AF37D2">
        <w:t>deduplication</w:t>
      </w:r>
      <w:proofErr w:type="gramEnd"/>
      <w:r w:rsidRPr="00AF37D2">
        <w:t xml:space="preserve"> and referential integrity validation.</w:t>
      </w:r>
    </w:p>
    <w:p w14:paraId="4F838293" w14:textId="77777777" w:rsidR="00AF37D2" w:rsidRPr="00AF37D2" w:rsidRDefault="00AF37D2" w:rsidP="00AF37D2">
      <w:pPr>
        <w:numPr>
          <w:ilvl w:val="0"/>
          <w:numId w:val="14"/>
        </w:numPr>
        <w:spacing w:line="276" w:lineRule="auto"/>
      </w:pPr>
      <w:r w:rsidRPr="00AF37D2">
        <w:rPr>
          <w:b/>
          <w:bCs/>
        </w:rPr>
        <w:t>Loading</w:t>
      </w:r>
      <w:r w:rsidRPr="00AF37D2">
        <w:t>: Transformed data is inserted into SummitStyleDW, with incremental updates to dimension tables and appends to Fact.SalesFact. Indexes optimize query performance.</w:t>
      </w:r>
    </w:p>
    <w:p w14:paraId="7D702294" w14:textId="2B61F758" w:rsidR="00AF37D2" w:rsidRPr="00981047" w:rsidRDefault="00AF37D2" w:rsidP="00402B83">
      <w:pPr>
        <w:spacing w:line="276" w:lineRule="auto"/>
      </w:pPr>
      <w:r w:rsidRPr="00AF37D2">
        <w:t>Nightly ETL schedules balance data freshness and system load. Data quality checks and error logging ensure reliability, while the star schema’s design supports efficient queries. Scalability options, like partitioning Fact.SalesFact, prepare for future growth. This framework enables SummitStyle to analyze sales trends, customer behavior, and regional performance, transforming raw data into strategic insights.</w:t>
      </w:r>
    </w:p>
    <w:p w14:paraId="4893B8F0" w14:textId="0B72F058" w:rsidR="007B5ACF" w:rsidRDefault="006F3F59" w:rsidP="006F3F59">
      <w:pPr>
        <w:pStyle w:val="Heading1"/>
      </w:pPr>
      <w:bookmarkStart w:id="5" w:name="_Toc196429629"/>
      <w:r w:rsidRPr="006F3F59">
        <w:t>Data Dictionary</w:t>
      </w:r>
      <w:bookmarkEnd w:id="5"/>
    </w:p>
    <w:p w14:paraId="37B5E037" w14:textId="77777777" w:rsidR="006F3F59" w:rsidRPr="006F3F59" w:rsidRDefault="006F3F59" w:rsidP="00080A58">
      <w:pPr>
        <w:pStyle w:val="Heading2"/>
      </w:pPr>
      <w:bookmarkStart w:id="6" w:name="_Toc196429630"/>
      <w:r w:rsidRPr="006F3F59">
        <w:t>Sales.SalesOrder</w:t>
      </w:r>
      <w:bookmarkEnd w:id="6"/>
    </w:p>
    <w:p w14:paraId="5767714D" w14:textId="71420B52" w:rsidR="006F3F59" w:rsidRPr="006F3F59" w:rsidRDefault="006F3F59" w:rsidP="006F3F59">
      <w:r w:rsidRPr="006F3F59">
        <w:rPr>
          <w:b/>
          <w:bCs/>
        </w:rPr>
        <w:t>Description</w:t>
      </w:r>
      <w:r w:rsidRPr="006F3F59">
        <w:t>: Stores</w:t>
      </w:r>
      <w:r w:rsidR="00761204">
        <w:t>’</w:t>
      </w:r>
      <w:r w:rsidRPr="006F3F59">
        <w:t xml:space="preserve"> details of each sales transaction, including customer, store, and order total, to track retail purchases. </w:t>
      </w:r>
    </w:p>
    <w:tbl>
      <w:tblPr>
        <w:tblW w:w="0" w:type="auto"/>
        <w:tblCellSpacing w:w="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743"/>
        <w:gridCol w:w="1463"/>
        <w:gridCol w:w="1764"/>
        <w:gridCol w:w="4370"/>
      </w:tblGrid>
      <w:tr w:rsidR="006F3F59" w:rsidRPr="006F3F59" w14:paraId="6C1F5D8E" w14:textId="77777777" w:rsidTr="00507140">
        <w:trPr>
          <w:tblHeader/>
          <w:tblCellSpacing w:w="15" w:type="dxa"/>
        </w:trPr>
        <w:tc>
          <w:tcPr>
            <w:tcW w:w="0" w:type="auto"/>
            <w:vAlign w:val="center"/>
            <w:hideMark/>
          </w:tcPr>
          <w:p w14:paraId="36727037" w14:textId="77777777" w:rsidR="006F3F59" w:rsidRPr="006F3F59" w:rsidRDefault="006F3F59" w:rsidP="00147900">
            <w:pPr>
              <w:spacing w:after="0"/>
              <w:rPr>
                <w:b/>
                <w:bCs/>
              </w:rPr>
            </w:pPr>
            <w:r w:rsidRPr="006F3F59">
              <w:rPr>
                <w:b/>
                <w:bCs/>
              </w:rPr>
              <w:t>Table Name</w:t>
            </w:r>
          </w:p>
        </w:tc>
        <w:tc>
          <w:tcPr>
            <w:tcW w:w="0" w:type="auto"/>
            <w:vAlign w:val="center"/>
            <w:hideMark/>
          </w:tcPr>
          <w:p w14:paraId="5F47AE44" w14:textId="77777777" w:rsidR="006F3F59" w:rsidRPr="006F3F59" w:rsidRDefault="006F3F59" w:rsidP="00147900">
            <w:pPr>
              <w:spacing w:after="0"/>
              <w:rPr>
                <w:b/>
                <w:bCs/>
              </w:rPr>
            </w:pPr>
            <w:r w:rsidRPr="006F3F59">
              <w:rPr>
                <w:b/>
                <w:bCs/>
              </w:rPr>
              <w:t>Column Name</w:t>
            </w:r>
          </w:p>
        </w:tc>
        <w:tc>
          <w:tcPr>
            <w:tcW w:w="0" w:type="auto"/>
            <w:vAlign w:val="center"/>
            <w:hideMark/>
          </w:tcPr>
          <w:p w14:paraId="5BF5610F" w14:textId="77777777" w:rsidR="006F3F59" w:rsidRPr="006F3F59" w:rsidRDefault="006F3F59" w:rsidP="00147900">
            <w:pPr>
              <w:spacing w:after="0"/>
              <w:rPr>
                <w:b/>
                <w:bCs/>
              </w:rPr>
            </w:pPr>
            <w:r w:rsidRPr="006F3F59">
              <w:rPr>
                <w:b/>
                <w:bCs/>
              </w:rPr>
              <w:t>Data Type</w:t>
            </w:r>
          </w:p>
        </w:tc>
        <w:tc>
          <w:tcPr>
            <w:tcW w:w="0" w:type="auto"/>
            <w:vAlign w:val="center"/>
            <w:hideMark/>
          </w:tcPr>
          <w:p w14:paraId="6F996E0A" w14:textId="77777777" w:rsidR="006F3F59" w:rsidRPr="006F3F59" w:rsidRDefault="006F3F59" w:rsidP="00147900">
            <w:pPr>
              <w:spacing w:after="0"/>
              <w:rPr>
                <w:b/>
                <w:bCs/>
              </w:rPr>
            </w:pPr>
            <w:r w:rsidRPr="006F3F59">
              <w:rPr>
                <w:b/>
                <w:bCs/>
              </w:rPr>
              <w:t>Description</w:t>
            </w:r>
          </w:p>
        </w:tc>
      </w:tr>
      <w:tr w:rsidR="006F3F59" w:rsidRPr="006F3F59" w14:paraId="66FF6DD2" w14:textId="77777777" w:rsidTr="00507140">
        <w:trPr>
          <w:tblCellSpacing w:w="15" w:type="dxa"/>
        </w:trPr>
        <w:tc>
          <w:tcPr>
            <w:tcW w:w="0" w:type="auto"/>
            <w:vAlign w:val="center"/>
            <w:hideMark/>
          </w:tcPr>
          <w:p w14:paraId="0A550E65" w14:textId="77777777" w:rsidR="006F3F59" w:rsidRPr="006F3F59" w:rsidRDefault="006F3F59" w:rsidP="00147900">
            <w:pPr>
              <w:spacing w:after="0"/>
            </w:pPr>
            <w:r w:rsidRPr="006F3F59">
              <w:t>Sales.SalesOrder</w:t>
            </w:r>
          </w:p>
        </w:tc>
        <w:tc>
          <w:tcPr>
            <w:tcW w:w="0" w:type="auto"/>
            <w:vAlign w:val="center"/>
            <w:hideMark/>
          </w:tcPr>
          <w:p w14:paraId="7C15EB44" w14:textId="77777777" w:rsidR="006F3F59" w:rsidRPr="006F3F59" w:rsidRDefault="006F3F59" w:rsidP="00147900">
            <w:pPr>
              <w:spacing w:after="0"/>
            </w:pPr>
            <w:r w:rsidRPr="006F3F59">
              <w:t>SalesOrderID</w:t>
            </w:r>
          </w:p>
        </w:tc>
        <w:tc>
          <w:tcPr>
            <w:tcW w:w="0" w:type="auto"/>
            <w:vAlign w:val="center"/>
            <w:hideMark/>
          </w:tcPr>
          <w:p w14:paraId="6FEF80D8" w14:textId="77777777" w:rsidR="006F3F59" w:rsidRPr="006F3F59" w:rsidRDefault="006F3F59" w:rsidP="00147900">
            <w:pPr>
              <w:spacing w:after="0"/>
            </w:pPr>
            <w:r w:rsidRPr="006F3F59">
              <w:t>INT</w:t>
            </w:r>
          </w:p>
        </w:tc>
        <w:tc>
          <w:tcPr>
            <w:tcW w:w="0" w:type="auto"/>
            <w:vAlign w:val="center"/>
            <w:hideMark/>
          </w:tcPr>
          <w:p w14:paraId="522EC319" w14:textId="77777777" w:rsidR="006F3F59" w:rsidRPr="006F3F59" w:rsidRDefault="006F3F59" w:rsidP="00147900">
            <w:pPr>
              <w:spacing w:after="0"/>
            </w:pPr>
            <w:r w:rsidRPr="006F3F59">
              <w:t>Primary key; unique identifier for each sales order.</w:t>
            </w:r>
          </w:p>
        </w:tc>
      </w:tr>
      <w:tr w:rsidR="006F3F59" w:rsidRPr="006F3F59" w14:paraId="4F86FB00" w14:textId="77777777" w:rsidTr="00507140">
        <w:trPr>
          <w:tblCellSpacing w:w="15" w:type="dxa"/>
        </w:trPr>
        <w:tc>
          <w:tcPr>
            <w:tcW w:w="0" w:type="auto"/>
            <w:vAlign w:val="center"/>
            <w:hideMark/>
          </w:tcPr>
          <w:p w14:paraId="70250606" w14:textId="77777777" w:rsidR="006F3F59" w:rsidRPr="006F3F59" w:rsidRDefault="006F3F59" w:rsidP="00147900">
            <w:pPr>
              <w:spacing w:after="0"/>
            </w:pPr>
          </w:p>
        </w:tc>
        <w:tc>
          <w:tcPr>
            <w:tcW w:w="0" w:type="auto"/>
            <w:vAlign w:val="center"/>
            <w:hideMark/>
          </w:tcPr>
          <w:p w14:paraId="5765143B" w14:textId="77777777" w:rsidR="006F3F59" w:rsidRPr="006F3F59" w:rsidRDefault="006F3F59" w:rsidP="00147900">
            <w:pPr>
              <w:spacing w:after="0"/>
            </w:pPr>
            <w:r w:rsidRPr="006F3F59">
              <w:t>CustomerID</w:t>
            </w:r>
          </w:p>
        </w:tc>
        <w:tc>
          <w:tcPr>
            <w:tcW w:w="0" w:type="auto"/>
            <w:vAlign w:val="center"/>
            <w:hideMark/>
          </w:tcPr>
          <w:p w14:paraId="5BC6059B" w14:textId="77777777" w:rsidR="006F3F59" w:rsidRPr="006F3F59" w:rsidRDefault="006F3F59" w:rsidP="00147900">
            <w:pPr>
              <w:spacing w:after="0"/>
            </w:pPr>
            <w:r w:rsidRPr="006F3F59">
              <w:t>INT</w:t>
            </w:r>
          </w:p>
        </w:tc>
        <w:tc>
          <w:tcPr>
            <w:tcW w:w="0" w:type="auto"/>
            <w:vAlign w:val="center"/>
            <w:hideMark/>
          </w:tcPr>
          <w:p w14:paraId="56D1F3E8" w14:textId="77777777" w:rsidR="006F3F59" w:rsidRPr="006F3F59" w:rsidRDefault="006F3F59" w:rsidP="00147900">
            <w:pPr>
              <w:spacing w:after="0"/>
            </w:pPr>
            <w:r w:rsidRPr="006F3F59">
              <w:t xml:space="preserve">Foreign key; references </w:t>
            </w:r>
            <w:proofErr w:type="gramStart"/>
            <w:r w:rsidRPr="006F3F59">
              <w:t>Sales.Customer.CustomerID</w:t>
            </w:r>
            <w:proofErr w:type="gramEnd"/>
            <w:r w:rsidRPr="006F3F59">
              <w:t>; identifies the customer.</w:t>
            </w:r>
          </w:p>
        </w:tc>
      </w:tr>
      <w:tr w:rsidR="006F3F59" w:rsidRPr="006F3F59" w14:paraId="3C372763" w14:textId="77777777" w:rsidTr="00507140">
        <w:trPr>
          <w:tblCellSpacing w:w="15" w:type="dxa"/>
        </w:trPr>
        <w:tc>
          <w:tcPr>
            <w:tcW w:w="0" w:type="auto"/>
            <w:vAlign w:val="center"/>
            <w:hideMark/>
          </w:tcPr>
          <w:p w14:paraId="0858022D" w14:textId="77777777" w:rsidR="006F3F59" w:rsidRPr="006F3F59" w:rsidRDefault="006F3F59" w:rsidP="00147900">
            <w:pPr>
              <w:spacing w:after="0"/>
            </w:pPr>
          </w:p>
        </w:tc>
        <w:tc>
          <w:tcPr>
            <w:tcW w:w="0" w:type="auto"/>
            <w:vAlign w:val="center"/>
            <w:hideMark/>
          </w:tcPr>
          <w:p w14:paraId="33581D4A" w14:textId="77777777" w:rsidR="006F3F59" w:rsidRPr="006F3F59" w:rsidRDefault="006F3F59" w:rsidP="00147900">
            <w:pPr>
              <w:spacing w:after="0"/>
            </w:pPr>
            <w:r w:rsidRPr="006F3F59">
              <w:t>OrderDate</w:t>
            </w:r>
          </w:p>
        </w:tc>
        <w:tc>
          <w:tcPr>
            <w:tcW w:w="0" w:type="auto"/>
            <w:vAlign w:val="center"/>
            <w:hideMark/>
          </w:tcPr>
          <w:p w14:paraId="5668686A" w14:textId="77777777" w:rsidR="006F3F59" w:rsidRPr="006F3F59" w:rsidRDefault="006F3F59" w:rsidP="00147900">
            <w:pPr>
              <w:spacing w:after="0"/>
            </w:pPr>
            <w:r w:rsidRPr="006F3F59">
              <w:t>DATETIME</w:t>
            </w:r>
          </w:p>
        </w:tc>
        <w:tc>
          <w:tcPr>
            <w:tcW w:w="0" w:type="auto"/>
            <w:vAlign w:val="center"/>
            <w:hideMark/>
          </w:tcPr>
          <w:p w14:paraId="7E7A7DC0" w14:textId="77777777" w:rsidR="006F3F59" w:rsidRPr="006F3F59" w:rsidRDefault="006F3F59" w:rsidP="00147900">
            <w:pPr>
              <w:spacing w:after="0"/>
            </w:pPr>
            <w:r w:rsidRPr="006F3F59">
              <w:t>Date and time the order was placed.</w:t>
            </w:r>
          </w:p>
        </w:tc>
      </w:tr>
      <w:tr w:rsidR="006F3F59" w:rsidRPr="006F3F59" w14:paraId="7DAEE614" w14:textId="77777777" w:rsidTr="00507140">
        <w:trPr>
          <w:tblCellSpacing w:w="15" w:type="dxa"/>
        </w:trPr>
        <w:tc>
          <w:tcPr>
            <w:tcW w:w="0" w:type="auto"/>
            <w:vAlign w:val="center"/>
            <w:hideMark/>
          </w:tcPr>
          <w:p w14:paraId="2AEEC587" w14:textId="77777777" w:rsidR="006F3F59" w:rsidRPr="006F3F59" w:rsidRDefault="006F3F59" w:rsidP="00147900">
            <w:pPr>
              <w:spacing w:after="0"/>
            </w:pPr>
          </w:p>
        </w:tc>
        <w:tc>
          <w:tcPr>
            <w:tcW w:w="0" w:type="auto"/>
            <w:vAlign w:val="center"/>
            <w:hideMark/>
          </w:tcPr>
          <w:p w14:paraId="251C873D" w14:textId="77777777" w:rsidR="006F3F59" w:rsidRPr="006F3F59" w:rsidRDefault="006F3F59" w:rsidP="00147900">
            <w:pPr>
              <w:spacing w:after="0"/>
            </w:pPr>
            <w:r w:rsidRPr="006F3F59">
              <w:t>StoreID</w:t>
            </w:r>
          </w:p>
        </w:tc>
        <w:tc>
          <w:tcPr>
            <w:tcW w:w="0" w:type="auto"/>
            <w:vAlign w:val="center"/>
            <w:hideMark/>
          </w:tcPr>
          <w:p w14:paraId="527CF5AB" w14:textId="77777777" w:rsidR="006F3F59" w:rsidRPr="006F3F59" w:rsidRDefault="006F3F59" w:rsidP="00147900">
            <w:pPr>
              <w:spacing w:after="0"/>
            </w:pPr>
            <w:r w:rsidRPr="006F3F59">
              <w:t>INT</w:t>
            </w:r>
          </w:p>
        </w:tc>
        <w:tc>
          <w:tcPr>
            <w:tcW w:w="0" w:type="auto"/>
            <w:vAlign w:val="center"/>
            <w:hideMark/>
          </w:tcPr>
          <w:p w14:paraId="1EE9780A" w14:textId="77777777" w:rsidR="006F3F59" w:rsidRPr="006F3F59" w:rsidRDefault="006F3F59" w:rsidP="00147900">
            <w:pPr>
              <w:spacing w:after="0"/>
            </w:pPr>
            <w:r w:rsidRPr="006F3F59">
              <w:t xml:space="preserve">Foreign key; references </w:t>
            </w:r>
            <w:proofErr w:type="gramStart"/>
            <w:r w:rsidRPr="006F3F59">
              <w:t>Sales.Store.StoreID</w:t>
            </w:r>
            <w:proofErr w:type="gramEnd"/>
            <w:r w:rsidRPr="006F3F59">
              <w:t>; identifies the store location.</w:t>
            </w:r>
          </w:p>
        </w:tc>
      </w:tr>
      <w:tr w:rsidR="006F3F59" w:rsidRPr="006F3F59" w14:paraId="14C544A7" w14:textId="77777777" w:rsidTr="00507140">
        <w:trPr>
          <w:tblCellSpacing w:w="15" w:type="dxa"/>
        </w:trPr>
        <w:tc>
          <w:tcPr>
            <w:tcW w:w="0" w:type="auto"/>
            <w:vAlign w:val="center"/>
            <w:hideMark/>
          </w:tcPr>
          <w:p w14:paraId="39BD944A" w14:textId="77777777" w:rsidR="006F3F59" w:rsidRPr="006F3F59" w:rsidRDefault="006F3F59" w:rsidP="00147900">
            <w:pPr>
              <w:spacing w:after="0"/>
            </w:pPr>
          </w:p>
        </w:tc>
        <w:tc>
          <w:tcPr>
            <w:tcW w:w="0" w:type="auto"/>
            <w:vAlign w:val="center"/>
            <w:hideMark/>
          </w:tcPr>
          <w:p w14:paraId="38EE9AA6" w14:textId="77777777" w:rsidR="006F3F59" w:rsidRPr="006F3F59" w:rsidRDefault="006F3F59" w:rsidP="00147900">
            <w:pPr>
              <w:spacing w:after="0"/>
            </w:pPr>
            <w:r w:rsidRPr="006F3F59">
              <w:t>TotalAmount</w:t>
            </w:r>
          </w:p>
        </w:tc>
        <w:tc>
          <w:tcPr>
            <w:tcW w:w="0" w:type="auto"/>
            <w:vAlign w:val="center"/>
            <w:hideMark/>
          </w:tcPr>
          <w:p w14:paraId="34AF9BE3" w14:textId="77777777" w:rsidR="006F3F59" w:rsidRPr="006F3F59" w:rsidRDefault="006F3F59" w:rsidP="00147900">
            <w:pPr>
              <w:spacing w:after="0"/>
            </w:pPr>
            <w:proofErr w:type="gramStart"/>
            <w:r w:rsidRPr="006F3F59">
              <w:t>DECIMAL(</w:t>
            </w:r>
            <w:proofErr w:type="gramEnd"/>
            <w:r w:rsidRPr="006F3F59">
              <w:t>10,2)</w:t>
            </w:r>
          </w:p>
        </w:tc>
        <w:tc>
          <w:tcPr>
            <w:tcW w:w="0" w:type="auto"/>
            <w:vAlign w:val="center"/>
            <w:hideMark/>
          </w:tcPr>
          <w:p w14:paraId="4FFC152D" w14:textId="77777777" w:rsidR="006F3F59" w:rsidRPr="006F3F59" w:rsidRDefault="006F3F59" w:rsidP="00147900">
            <w:pPr>
              <w:spacing w:after="0"/>
            </w:pPr>
            <w:r w:rsidRPr="006F3F59">
              <w:t>Total amount of the order, summing all line items.</w:t>
            </w:r>
          </w:p>
        </w:tc>
      </w:tr>
      <w:tr w:rsidR="006F3F59" w:rsidRPr="006F3F59" w14:paraId="1E3BF6E9" w14:textId="77777777" w:rsidTr="00507140">
        <w:trPr>
          <w:tblCellSpacing w:w="15" w:type="dxa"/>
        </w:trPr>
        <w:tc>
          <w:tcPr>
            <w:tcW w:w="0" w:type="auto"/>
            <w:vAlign w:val="center"/>
            <w:hideMark/>
          </w:tcPr>
          <w:p w14:paraId="6EE78452" w14:textId="77777777" w:rsidR="006F3F59" w:rsidRPr="006F3F59" w:rsidRDefault="006F3F59" w:rsidP="00147900">
            <w:pPr>
              <w:spacing w:after="0"/>
            </w:pPr>
          </w:p>
        </w:tc>
        <w:tc>
          <w:tcPr>
            <w:tcW w:w="0" w:type="auto"/>
            <w:vAlign w:val="center"/>
            <w:hideMark/>
          </w:tcPr>
          <w:p w14:paraId="42CC2CD5" w14:textId="77777777" w:rsidR="006F3F59" w:rsidRPr="006F3F59" w:rsidRDefault="006F3F59" w:rsidP="00147900">
            <w:pPr>
              <w:spacing w:after="0"/>
            </w:pPr>
            <w:r w:rsidRPr="006F3F59">
              <w:t>OrderStatus</w:t>
            </w:r>
          </w:p>
        </w:tc>
        <w:tc>
          <w:tcPr>
            <w:tcW w:w="0" w:type="auto"/>
            <w:vAlign w:val="center"/>
            <w:hideMark/>
          </w:tcPr>
          <w:p w14:paraId="2DE0C8B6" w14:textId="77777777" w:rsidR="006F3F59" w:rsidRPr="006F3F59" w:rsidRDefault="006F3F59" w:rsidP="00147900">
            <w:pPr>
              <w:spacing w:after="0"/>
            </w:pPr>
            <w:proofErr w:type="gramStart"/>
            <w:r w:rsidRPr="006F3F59">
              <w:t>VARCHAR(</w:t>
            </w:r>
            <w:proofErr w:type="gramEnd"/>
            <w:r w:rsidRPr="006F3F59">
              <w:t>20)</w:t>
            </w:r>
          </w:p>
        </w:tc>
        <w:tc>
          <w:tcPr>
            <w:tcW w:w="0" w:type="auto"/>
            <w:vAlign w:val="center"/>
            <w:hideMark/>
          </w:tcPr>
          <w:p w14:paraId="2380C616" w14:textId="77777777" w:rsidR="006F3F59" w:rsidRPr="006F3F59" w:rsidRDefault="006F3F59" w:rsidP="00147900">
            <w:pPr>
              <w:spacing w:after="0"/>
            </w:pPr>
            <w:r w:rsidRPr="006F3F59">
              <w:t>Status of the order (e.g., Pending, Completed).</w:t>
            </w:r>
          </w:p>
        </w:tc>
      </w:tr>
    </w:tbl>
    <w:p w14:paraId="7D7C15F8" w14:textId="77777777" w:rsidR="006F3F59" w:rsidRPr="006F3F59" w:rsidRDefault="006F3F59" w:rsidP="00080A58">
      <w:pPr>
        <w:pStyle w:val="Heading2"/>
      </w:pPr>
      <w:bookmarkStart w:id="7" w:name="_Toc196429631"/>
      <w:r w:rsidRPr="006F3F59">
        <w:lastRenderedPageBreak/>
        <w:t>Sales.SalesOrderLine</w:t>
      </w:r>
      <w:bookmarkEnd w:id="7"/>
    </w:p>
    <w:p w14:paraId="1C63B652" w14:textId="77777777" w:rsidR="006F3F59" w:rsidRPr="006F3F59" w:rsidRDefault="006F3F59" w:rsidP="006F3F59">
      <w:r w:rsidRPr="006F3F59">
        <w:rPr>
          <w:b/>
          <w:bCs/>
        </w:rPr>
        <w:t>Description</w:t>
      </w:r>
      <w:r w:rsidRPr="006F3F59">
        <w:t xml:space="preserve">: Captures individual line items within each sales order, detailing products and quantities sold. </w:t>
      </w:r>
    </w:p>
    <w:tbl>
      <w:tblPr>
        <w:tblW w:w="0" w:type="auto"/>
        <w:tblCellSpacing w:w="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83"/>
        <w:gridCol w:w="1850"/>
        <w:gridCol w:w="1764"/>
        <w:gridCol w:w="3543"/>
      </w:tblGrid>
      <w:tr w:rsidR="006F3F59" w:rsidRPr="006F3F59" w14:paraId="3F7AA3EE" w14:textId="77777777" w:rsidTr="00507140">
        <w:trPr>
          <w:tblHeader/>
          <w:tblCellSpacing w:w="15" w:type="dxa"/>
        </w:trPr>
        <w:tc>
          <w:tcPr>
            <w:tcW w:w="0" w:type="auto"/>
            <w:vAlign w:val="center"/>
            <w:hideMark/>
          </w:tcPr>
          <w:p w14:paraId="38561891" w14:textId="77777777" w:rsidR="006F3F59" w:rsidRPr="006F3F59" w:rsidRDefault="006F3F59" w:rsidP="00147900">
            <w:pPr>
              <w:spacing w:after="0"/>
              <w:rPr>
                <w:b/>
                <w:bCs/>
              </w:rPr>
            </w:pPr>
            <w:r w:rsidRPr="006F3F59">
              <w:rPr>
                <w:b/>
                <w:bCs/>
              </w:rPr>
              <w:t>Table Name</w:t>
            </w:r>
          </w:p>
        </w:tc>
        <w:tc>
          <w:tcPr>
            <w:tcW w:w="0" w:type="auto"/>
            <w:vAlign w:val="center"/>
            <w:hideMark/>
          </w:tcPr>
          <w:p w14:paraId="59F95608" w14:textId="77777777" w:rsidR="006F3F59" w:rsidRPr="006F3F59" w:rsidRDefault="006F3F59" w:rsidP="00147900">
            <w:pPr>
              <w:spacing w:after="0"/>
              <w:rPr>
                <w:b/>
                <w:bCs/>
              </w:rPr>
            </w:pPr>
            <w:r w:rsidRPr="006F3F59">
              <w:rPr>
                <w:b/>
                <w:bCs/>
              </w:rPr>
              <w:t>Column Name</w:t>
            </w:r>
          </w:p>
        </w:tc>
        <w:tc>
          <w:tcPr>
            <w:tcW w:w="0" w:type="auto"/>
            <w:vAlign w:val="center"/>
            <w:hideMark/>
          </w:tcPr>
          <w:p w14:paraId="4D664533" w14:textId="77777777" w:rsidR="006F3F59" w:rsidRPr="006F3F59" w:rsidRDefault="006F3F59" w:rsidP="00147900">
            <w:pPr>
              <w:spacing w:after="0"/>
              <w:rPr>
                <w:b/>
                <w:bCs/>
              </w:rPr>
            </w:pPr>
            <w:r w:rsidRPr="006F3F59">
              <w:rPr>
                <w:b/>
                <w:bCs/>
              </w:rPr>
              <w:t>Data Type</w:t>
            </w:r>
          </w:p>
        </w:tc>
        <w:tc>
          <w:tcPr>
            <w:tcW w:w="0" w:type="auto"/>
            <w:vAlign w:val="center"/>
            <w:hideMark/>
          </w:tcPr>
          <w:p w14:paraId="67799CA0" w14:textId="77777777" w:rsidR="006F3F59" w:rsidRPr="006F3F59" w:rsidRDefault="006F3F59" w:rsidP="00147900">
            <w:pPr>
              <w:spacing w:after="0"/>
              <w:rPr>
                <w:b/>
                <w:bCs/>
              </w:rPr>
            </w:pPr>
            <w:r w:rsidRPr="006F3F59">
              <w:rPr>
                <w:b/>
                <w:bCs/>
              </w:rPr>
              <w:t>Description</w:t>
            </w:r>
          </w:p>
        </w:tc>
      </w:tr>
      <w:tr w:rsidR="006F3F59" w:rsidRPr="006F3F59" w14:paraId="085D43C5" w14:textId="77777777" w:rsidTr="00507140">
        <w:trPr>
          <w:tblCellSpacing w:w="15" w:type="dxa"/>
        </w:trPr>
        <w:tc>
          <w:tcPr>
            <w:tcW w:w="0" w:type="auto"/>
            <w:vAlign w:val="center"/>
            <w:hideMark/>
          </w:tcPr>
          <w:p w14:paraId="5EEFBA53" w14:textId="77777777" w:rsidR="006F3F59" w:rsidRPr="006F3F59" w:rsidRDefault="006F3F59" w:rsidP="00147900">
            <w:pPr>
              <w:spacing w:after="0"/>
            </w:pPr>
            <w:r w:rsidRPr="006F3F59">
              <w:t>Sales.SalesOrderLine</w:t>
            </w:r>
          </w:p>
        </w:tc>
        <w:tc>
          <w:tcPr>
            <w:tcW w:w="0" w:type="auto"/>
            <w:vAlign w:val="center"/>
            <w:hideMark/>
          </w:tcPr>
          <w:p w14:paraId="2DCBEC54" w14:textId="77777777" w:rsidR="006F3F59" w:rsidRPr="006F3F59" w:rsidRDefault="006F3F59" w:rsidP="00147900">
            <w:pPr>
              <w:spacing w:after="0"/>
            </w:pPr>
            <w:r w:rsidRPr="006F3F59">
              <w:t>SalesOrderLineID</w:t>
            </w:r>
          </w:p>
        </w:tc>
        <w:tc>
          <w:tcPr>
            <w:tcW w:w="0" w:type="auto"/>
            <w:vAlign w:val="center"/>
            <w:hideMark/>
          </w:tcPr>
          <w:p w14:paraId="033614C2" w14:textId="77777777" w:rsidR="006F3F59" w:rsidRPr="006F3F59" w:rsidRDefault="006F3F59" w:rsidP="00147900">
            <w:pPr>
              <w:spacing w:after="0"/>
            </w:pPr>
            <w:r w:rsidRPr="006F3F59">
              <w:t>INT</w:t>
            </w:r>
          </w:p>
        </w:tc>
        <w:tc>
          <w:tcPr>
            <w:tcW w:w="0" w:type="auto"/>
            <w:vAlign w:val="center"/>
            <w:hideMark/>
          </w:tcPr>
          <w:p w14:paraId="4CC6F978" w14:textId="77777777" w:rsidR="006F3F59" w:rsidRPr="006F3F59" w:rsidRDefault="006F3F59" w:rsidP="00147900">
            <w:pPr>
              <w:spacing w:after="0"/>
            </w:pPr>
            <w:r w:rsidRPr="006F3F59">
              <w:t>Primary key; unique identifier for each order line item (</w:t>
            </w:r>
            <w:proofErr w:type="gramStart"/>
            <w:r w:rsidRPr="006F3F59">
              <w:t>auto-incremented</w:t>
            </w:r>
            <w:proofErr w:type="gramEnd"/>
            <w:r w:rsidRPr="006F3F59">
              <w:t>).</w:t>
            </w:r>
          </w:p>
        </w:tc>
      </w:tr>
      <w:tr w:rsidR="006F3F59" w:rsidRPr="006F3F59" w14:paraId="1A70CF45" w14:textId="77777777" w:rsidTr="00507140">
        <w:trPr>
          <w:tblCellSpacing w:w="15" w:type="dxa"/>
        </w:trPr>
        <w:tc>
          <w:tcPr>
            <w:tcW w:w="0" w:type="auto"/>
            <w:vAlign w:val="center"/>
            <w:hideMark/>
          </w:tcPr>
          <w:p w14:paraId="7CFD9881" w14:textId="77777777" w:rsidR="006F3F59" w:rsidRPr="006F3F59" w:rsidRDefault="006F3F59" w:rsidP="00147900">
            <w:pPr>
              <w:spacing w:after="0"/>
            </w:pPr>
          </w:p>
        </w:tc>
        <w:tc>
          <w:tcPr>
            <w:tcW w:w="0" w:type="auto"/>
            <w:vAlign w:val="center"/>
            <w:hideMark/>
          </w:tcPr>
          <w:p w14:paraId="27D0990E" w14:textId="77777777" w:rsidR="006F3F59" w:rsidRPr="006F3F59" w:rsidRDefault="006F3F59" w:rsidP="00147900">
            <w:pPr>
              <w:spacing w:after="0"/>
            </w:pPr>
            <w:r w:rsidRPr="006F3F59">
              <w:t>SalesOrderID</w:t>
            </w:r>
          </w:p>
        </w:tc>
        <w:tc>
          <w:tcPr>
            <w:tcW w:w="0" w:type="auto"/>
            <w:vAlign w:val="center"/>
            <w:hideMark/>
          </w:tcPr>
          <w:p w14:paraId="088C823C" w14:textId="77777777" w:rsidR="006F3F59" w:rsidRPr="006F3F59" w:rsidRDefault="006F3F59" w:rsidP="00147900">
            <w:pPr>
              <w:spacing w:after="0"/>
            </w:pPr>
            <w:r w:rsidRPr="006F3F59">
              <w:t>INT</w:t>
            </w:r>
          </w:p>
        </w:tc>
        <w:tc>
          <w:tcPr>
            <w:tcW w:w="0" w:type="auto"/>
            <w:vAlign w:val="center"/>
            <w:hideMark/>
          </w:tcPr>
          <w:p w14:paraId="116CEA9A" w14:textId="77777777" w:rsidR="006F3F59" w:rsidRPr="006F3F59" w:rsidRDefault="006F3F59" w:rsidP="00147900">
            <w:pPr>
              <w:spacing w:after="0"/>
            </w:pPr>
            <w:r w:rsidRPr="006F3F59">
              <w:t xml:space="preserve">Foreign key; references </w:t>
            </w:r>
            <w:proofErr w:type="gramStart"/>
            <w:r w:rsidRPr="006F3F59">
              <w:t>Sales.SalesOrder.SalesOrderID</w:t>
            </w:r>
            <w:proofErr w:type="gramEnd"/>
            <w:r w:rsidRPr="006F3F59">
              <w:t>; links to the order.</w:t>
            </w:r>
          </w:p>
        </w:tc>
      </w:tr>
      <w:tr w:rsidR="006F3F59" w:rsidRPr="006F3F59" w14:paraId="7C888A94" w14:textId="77777777" w:rsidTr="00507140">
        <w:trPr>
          <w:tblCellSpacing w:w="15" w:type="dxa"/>
        </w:trPr>
        <w:tc>
          <w:tcPr>
            <w:tcW w:w="0" w:type="auto"/>
            <w:vAlign w:val="center"/>
            <w:hideMark/>
          </w:tcPr>
          <w:p w14:paraId="74CC3BD1" w14:textId="77777777" w:rsidR="006F3F59" w:rsidRPr="006F3F59" w:rsidRDefault="006F3F59" w:rsidP="00147900">
            <w:pPr>
              <w:spacing w:after="0"/>
            </w:pPr>
          </w:p>
        </w:tc>
        <w:tc>
          <w:tcPr>
            <w:tcW w:w="0" w:type="auto"/>
            <w:vAlign w:val="center"/>
            <w:hideMark/>
          </w:tcPr>
          <w:p w14:paraId="5A1FB224" w14:textId="77777777" w:rsidR="006F3F59" w:rsidRPr="006F3F59" w:rsidRDefault="006F3F59" w:rsidP="00147900">
            <w:pPr>
              <w:spacing w:after="0"/>
            </w:pPr>
            <w:r w:rsidRPr="006F3F59">
              <w:t>ProductID</w:t>
            </w:r>
          </w:p>
        </w:tc>
        <w:tc>
          <w:tcPr>
            <w:tcW w:w="0" w:type="auto"/>
            <w:vAlign w:val="center"/>
            <w:hideMark/>
          </w:tcPr>
          <w:p w14:paraId="0D01FA9B" w14:textId="77777777" w:rsidR="006F3F59" w:rsidRPr="006F3F59" w:rsidRDefault="006F3F59" w:rsidP="00147900">
            <w:pPr>
              <w:spacing w:after="0"/>
            </w:pPr>
            <w:r w:rsidRPr="006F3F59">
              <w:t>INT</w:t>
            </w:r>
          </w:p>
        </w:tc>
        <w:tc>
          <w:tcPr>
            <w:tcW w:w="0" w:type="auto"/>
            <w:vAlign w:val="center"/>
            <w:hideMark/>
          </w:tcPr>
          <w:p w14:paraId="1FF7B286" w14:textId="77777777" w:rsidR="006F3F59" w:rsidRPr="006F3F59" w:rsidRDefault="006F3F59" w:rsidP="00147900">
            <w:pPr>
              <w:spacing w:after="0"/>
            </w:pPr>
            <w:r w:rsidRPr="006F3F59">
              <w:t xml:space="preserve">Foreign key; references </w:t>
            </w:r>
            <w:proofErr w:type="gramStart"/>
            <w:r w:rsidRPr="006F3F59">
              <w:t>Production.Product.ProductID</w:t>
            </w:r>
            <w:proofErr w:type="gramEnd"/>
            <w:r w:rsidRPr="006F3F59">
              <w:t>; identifies the product.</w:t>
            </w:r>
          </w:p>
        </w:tc>
      </w:tr>
      <w:tr w:rsidR="006F3F59" w:rsidRPr="006F3F59" w14:paraId="4CEC3789" w14:textId="77777777" w:rsidTr="00507140">
        <w:trPr>
          <w:tblCellSpacing w:w="15" w:type="dxa"/>
        </w:trPr>
        <w:tc>
          <w:tcPr>
            <w:tcW w:w="0" w:type="auto"/>
            <w:vAlign w:val="center"/>
            <w:hideMark/>
          </w:tcPr>
          <w:p w14:paraId="1D39500C" w14:textId="77777777" w:rsidR="006F3F59" w:rsidRPr="006F3F59" w:rsidRDefault="006F3F59" w:rsidP="00147900">
            <w:pPr>
              <w:spacing w:after="0"/>
            </w:pPr>
          </w:p>
        </w:tc>
        <w:tc>
          <w:tcPr>
            <w:tcW w:w="0" w:type="auto"/>
            <w:vAlign w:val="center"/>
            <w:hideMark/>
          </w:tcPr>
          <w:p w14:paraId="3AC08EA3" w14:textId="77777777" w:rsidR="006F3F59" w:rsidRPr="006F3F59" w:rsidRDefault="006F3F59" w:rsidP="00147900">
            <w:pPr>
              <w:spacing w:after="0"/>
            </w:pPr>
            <w:r w:rsidRPr="006F3F59">
              <w:t>Quantity</w:t>
            </w:r>
          </w:p>
        </w:tc>
        <w:tc>
          <w:tcPr>
            <w:tcW w:w="0" w:type="auto"/>
            <w:vAlign w:val="center"/>
            <w:hideMark/>
          </w:tcPr>
          <w:p w14:paraId="082CD87D" w14:textId="77777777" w:rsidR="006F3F59" w:rsidRPr="006F3F59" w:rsidRDefault="006F3F59" w:rsidP="00147900">
            <w:pPr>
              <w:spacing w:after="0"/>
            </w:pPr>
            <w:r w:rsidRPr="006F3F59">
              <w:t>INT</w:t>
            </w:r>
          </w:p>
        </w:tc>
        <w:tc>
          <w:tcPr>
            <w:tcW w:w="0" w:type="auto"/>
            <w:vAlign w:val="center"/>
            <w:hideMark/>
          </w:tcPr>
          <w:p w14:paraId="3B79DBA6" w14:textId="77777777" w:rsidR="006F3F59" w:rsidRPr="006F3F59" w:rsidRDefault="006F3F59" w:rsidP="00147900">
            <w:pPr>
              <w:spacing w:after="0"/>
            </w:pPr>
            <w:r w:rsidRPr="006F3F59">
              <w:t>Number of units sold in this line item.</w:t>
            </w:r>
          </w:p>
        </w:tc>
      </w:tr>
      <w:tr w:rsidR="006F3F59" w:rsidRPr="006F3F59" w14:paraId="40196D3F" w14:textId="77777777" w:rsidTr="00507140">
        <w:trPr>
          <w:tblCellSpacing w:w="15" w:type="dxa"/>
        </w:trPr>
        <w:tc>
          <w:tcPr>
            <w:tcW w:w="0" w:type="auto"/>
            <w:vAlign w:val="center"/>
            <w:hideMark/>
          </w:tcPr>
          <w:p w14:paraId="1D1B6082" w14:textId="77777777" w:rsidR="006F3F59" w:rsidRPr="006F3F59" w:rsidRDefault="006F3F59" w:rsidP="00147900">
            <w:pPr>
              <w:spacing w:after="0"/>
            </w:pPr>
          </w:p>
        </w:tc>
        <w:tc>
          <w:tcPr>
            <w:tcW w:w="0" w:type="auto"/>
            <w:vAlign w:val="center"/>
            <w:hideMark/>
          </w:tcPr>
          <w:p w14:paraId="3E52179F" w14:textId="77777777" w:rsidR="006F3F59" w:rsidRPr="006F3F59" w:rsidRDefault="006F3F59" w:rsidP="00147900">
            <w:pPr>
              <w:spacing w:after="0"/>
            </w:pPr>
            <w:r w:rsidRPr="006F3F59">
              <w:t>UnitPrice</w:t>
            </w:r>
          </w:p>
        </w:tc>
        <w:tc>
          <w:tcPr>
            <w:tcW w:w="0" w:type="auto"/>
            <w:vAlign w:val="center"/>
            <w:hideMark/>
          </w:tcPr>
          <w:p w14:paraId="6E60F1AC" w14:textId="77777777" w:rsidR="006F3F59" w:rsidRPr="006F3F59" w:rsidRDefault="006F3F59" w:rsidP="00147900">
            <w:pPr>
              <w:spacing w:after="0"/>
            </w:pPr>
            <w:proofErr w:type="gramStart"/>
            <w:r w:rsidRPr="006F3F59">
              <w:t>DECIMAL(</w:t>
            </w:r>
            <w:proofErr w:type="gramEnd"/>
            <w:r w:rsidRPr="006F3F59">
              <w:t>10,2)</w:t>
            </w:r>
          </w:p>
        </w:tc>
        <w:tc>
          <w:tcPr>
            <w:tcW w:w="0" w:type="auto"/>
            <w:vAlign w:val="center"/>
            <w:hideMark/>
          </w:tcPr>
          <w:p w14:paraId="18243532" w14:textId="77777777" w:rsidR="006F3F59" w:rsidRPr="006F3F59" w:rsidRDefault="006F3F59" w:rsidP="00147900">
            <w:pPr>
              <w:spacing w:after="0"/>
            </w:pPr>
            <w:r w:rsidRPr="006F3F59">
              <w:t>Price per unit at the time of sale.</w:t>
            </w:r>
          </w:p>
        </w:tc>
      </w:tr>
      <w:tr w:rsidR="006F3F59" w:rsidRPr="006F3F59" w14:paraId="17D0B592" w14:textId="77777777" w:rsidTr="00507140">
        <w:trPr>
          <w:tblCellSpacing w:w="15" w:type="dxa"/>
        </w:trPr>
        <w:tc>
          <w:tcPr>
            <w:tcW w:w="0" w:type="auto"/>
            <w:vAlign w:val="center"/>
            <w:hideMark/>
          </w:tcPr>
          <w:p w14:paraId="2A80D890" w14:textId="77777777" w:rsidR="006F3F59" w:rsidRPr="006F3F59" w:rsidRDefault="006F3F59" w:rsidP="00147900">
            <w:pPr>
              <w:spacing w:after="0"/>
            </w:pPr>
          </w:p>
        </w:tc>
        <w:tc>
          <w:tcPr>
            <w:tcW w:w="0" w:type="auto"/>
            <w:vAlign w:val="center"/>
            <w:hideMark/>
          </w:tcPr>
          <w:p w14:paraId="2C00DB83" w14:textId="77777777" w:rsidR="006F3F59" w:rsidRPr="006F3F59" w:rsidRDefault="006F3F59" w:rsidP="00147900">
            <w:pPr>
              <w:spacing w:after="0"/>
            </w:pPr>
            <w:r w:rsidRPr="006F3F59">
              <w:t>LineTotal</w:t>
            </w:r>
          </w:p>
        </w:tc>
        <w:tc>
          <w:tcPr>
            <w:tcW w:w="0" w:type="auto"/>
            <w:vAlign w:val="center"/>
            <w:hideMark/>
          </w:tcPr>
          <w:p w14:paraId="37F20A34" w14:textId="77777777" w:rsidR="006F3F59" w:rsidRPr="006F3F59" w:rsidRDefault="006F3F59" w:rsidP="00147900">
            <w:pPr>
              <w:spacing w:after="0"/>
            </w:pPr>
            <w:proofErr w:type="gramStart"/>
            <w:r w:rsidRPr="006F3F59">
              <w:t>DECIMAL(</w:t>
            </w:r>
            <w:proofErr w:type="gramEnd"/>
            <w:r w:rsidRPr="006F3F59">
              <w:t>10,2)</w:t>
            </w:r>
          </w:p>
        </w:tc>
        <w:tc>
          <w:tcPr>
            <w:tcW w:w="0" w:type="auto"/>
            <w:vAlign w:val="center"/>
            <w:hideMark/>
          </w:tcPr>
          <w:p w14:paraId="5B7E5005" w14:textId="77777777" w:rsidR="006F3F59" w:rsidRPr="006F3F59" w:rsidRDefault="006F3F59" w:rsidP="00147900">
            <w:pPr>
              <w:spacing w:after="0"/>
            </w:pPr>
            <w:r w:rsidRPr="006F3F59">
              <w:t>Total for this line item (Quantity * UnitPrice).</w:t>
            </w:r>
          </w:p>
        </w:tc>
      </w:tr>
    </w:tbl>
    <w:p w14:paraId="3CD26F24" w14:textId="77777777" w:rsidR="006F3F59" w:rsidRPr="006F3F59" w:rsidRDefault="006F3F59" w:rsidP="00080A58">
      <w:pPr>
        <w:pStyle w:val="Heading2"/>
      </w:pPr>
      <w:bookmarkStart w:id="8" w:name="_Toc196429632"/>
      <w:r w:rsidRPr="006F3F59">
        <w:t>Production.Product</w:t>
      </w:r>
      <w:bookmarkEnd w:id="8"/>
    </w:p>
    <w:p w14:paraId="6FFE8E65" w14:textId="77777777" w:rsidR="006F3F59" w:rsidRPr="006F3F59" w:rsidRDefault="006F3F59" w:rsidP="006F3F59">
      <w:r w:rsidRPr="006F3F59">
        <w:rPr>
          <w:b/>
          <w:bCs/>
        </w:rPr>
        <w:t>Description</w:t>
      </w:r>
      <w:r w:rsidRPr="006F3F59">
        <w:t xml:space="preserve">: Maintains the product catalog, including names, categories, and prices, for inventory management. </w:t>
      </w:r>
    </w:p>
    <w:tbl>
      <w:tblPr>
        <w:tblW w:w="0" w:type="auto"/>
        <w:tblCellSpacing w:w="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970"/>
        <w:gridCol w:w="1503"/>
        <w:gridCol w:w="1764"/>
        <w:gridCol w:w="4103"/>
      </w:tblGrid>
      <w:tr w:rsidR="006F3F59" w:rsidRPr="006F3F59" w14:paraId="107766E8" w14:textId="77777777" w:rsidTr="00507140">
        <w:trPr>
          <w:tblHeader/>
          <w:tblCellSpacing w:w="15" w:type="dxa"/>
        </w:trPr>
        <w:tc>
          <w:tcPr>
            <w:tcW w:w="0" w:type="auto"/>
            <w:vAlign w:val="center"/>
            <w:hideMark/>
          </w:tcPr>
          <w:p w14:paraId="13A99C20" w14:textId="77777777" w:rsidR="006F3F59" w:rsidRPr="006F3F59" w:rsidRDefault="006F3F59" w:rsidP="00147900">
            <w:pPr>
              <w:spacing w:after="0"/>
              <w:rPr>
                <w:b/>
                <w:bCs/>
              </w:rPr>
            </w:pPr>
            <w:r w:rsidRPr="006F3F59">
              <w:rPr>
                <w:b/>
                <w:bCs/>
              </w:rPr>
              <w:t>Table Name</w:t>
            </w:r>
          </w:p>
        </w:tc>
        <w:tc>
          <w:tcPr>
            <w:tcW w:w="0" w:type="auto"/>
            <w:vAlign w:val="center"/>
            <w:hideMark/>
          </w:tcPr>
          <w:p w14:paraId="6CD72C99" w14:textId="77777777" w:rsidR="006F3F59" w:rsidRPr="006F3F59" w:rsidRDefault="006F3F59" w:rsidP="00147900">
            <w:pPr>
              <w:spacing w:after="0"/>
              <w:rPr>
                <w:b/>
                <w:bCs/>
              </w:rPr>
            </w:pPr>
            <w:r w:rsidRPr="006F3F59">
              <w:rPr>
                <w:b/>
                <w:bCs/>
              </w:rPr>
              <w:t>Column Name</w:t>
            </w:r>
          </w:p>
        </w:tc>
        <w:tc>
          <w:tcPr>
            <w:tcW w:w="0" w:type="auto"/>
            <w:vAlign w:val="center"/>
            <w:hideMark/>
          </w:tcPr>
          <w:p w14:paraId="15D6D389" w14:textId="77777777" w:rsidR="006F3F59" w:rsidRPr="006F3F59" w:rsidRDefault="006F3F59" w:rsidP="00147900">
            <w:pPr>
              <w:spacing w:after="0"/>
              <w:rPr>
                <w:b/>
                <w:bCs/>
              </w:rPr>
            </w:pPr>
            <w:r w:rsidRPr="006F3F59">
              <w:rPr>
                <w:b/>
                <w:bCs/>
              </w:rPr>
              <w:t>Data Type</w:t>
            </w:r>
          </w:p>
        </w:tc>
        <w:tc>
          <w:tcPr>
            <w:tcW w:w="0" w:type="auto"/>
            <w:vAlign w:val="center"/>
            <w:hideMark/>
          </w:tcPr>
          <w:p w14:paraId="6D7DDC40" w14:textId="77777777" w:rsidR="006F3F59" w:rsidRPr="006F3F59" w:rsidRDefault="006F3F59" w:rsidP="00147900">
            <w:pPr>
              <w:spacing w:after="0"/>
              <w:rPr>
                <w:b/>
                <w:bCs/>
              </w:rPr>
            </w:pPr>
            <w:r w:rsidRPr="006F3F59">
              <w:rPr>
                <w:b/>
                <w:bCs/>
              </w:rPr>
              <w:t>Description</w:t>
            </w:r>
          </w:p>
        </w:tc>
      </w:tr>
      <w:tr w:rsidR="006F3F59" w:rsidRPr="006F3F59" w14:paraId="7A71F2C7" w14:textId="77777777" w:rsidTr="00507140">
        <w:trPr>
          <w:tblCellSpacing w:w="15" w:type="dxa"/>
        </w:trPr>
        <w:tc>
          <w:tcPr>
            <w:tcW w:w="0" w:type="auto"/>
            <w:vAlign w:val="center"/>
            <w:hideMark/>
          </w:tcPr>
          <w:p w14:paraId="4FB39C3C" w14:textId="77777777" w:rsidR="006F3F59" w:rsidRPr="006F3F59" w:rsidRDefault="006F3F59" w:rsidP="00147900">
            <w:pPr>
              <w:spacing w:after="0"/>
            </w:pPr>
            <w:r w:rsidRPr="006F3F59">
              <w:t>Production.Product</w:t>
            </w:r>
          </w:p>
        </w:tc>
        <w:tc>
          <w:tcPr>
            <w:tcW w:w="0" w:type="auto"/>
            <w:vAlign w:val="center"/>
            <w:hideMark/>
          </w:tcPr>
          <w:p w14:paraId="387D8E5A" w14:textId="77777777" w:rsidR="006F3F59" w:rsidRPr="006F3F59" w:rsidRDefault="006F3F59" w:rsidP="00147900">
            <w:pPr>
              <w:spacing w:after="0"/>
            </w:pPr>
            <w:r w:rsidRPr="006F3F59">
              <w:t>ProductID</w:t>
            </w:r>
          </w:p>
        </w:tc>
        <w:tc>
          <w:tcPr>
            <w:tcW w:w="0" w:type="auto"/>
            <w:vAlign w:val="center"/>
            <w:hideMark/>
          </w:tcPr>
          <w:p w14:paraId="43CAE365" w14:textId="77777777" w:rsidR="006F3F59" w:rsidRPr="006F3F59" w:rsidRDefault="006F3F59" w:rsidP="00147900">
            <w:pPr>
              <w:spacing w:after="0"/>
            </w:pPr>
            <w:r w:rsidRPr="006F3F59">
              <w:t>INT</w:t>
            </w:r>
          </w:p>
        </w:tc>
        <w:tc>
          <w:tcPr>
            <w:tcW w:w="0" w:type="auto"/>
            <w:vAlign w:val="center"/>
            <w:hideMark/>
          </w:tcPr>
          <w:p w14:paraId="59826538" w14:textId="77777777" w:rsidR="006F3F59" w:rsidRPr="006F3F59" w:rsidRDefault="006F3F59" w:rsidP="00147900">
            <w:pPr>
              <w:spacing w:after="0"/>
            </w:pPr>
            <w:r w:rsidRPr="006F3F59">
              <w:t>Primary key; unique identifier for each product.</w:t>
            </w:r>
          </w:p>
        </w:tc>
      </w:tr>
      <w:tr w:rsidR="006F3F59" w:rsidRPr="006F3F59" w14:paraId="00ED4F95" w14:textId="77777777" w:rsidTr="00507140">
        <w:trPr>
          <w:tblCellSpacing w:w="15" w:type="dxa"/>
        </w:trPr>
        <w:tc>
          <w:tcPr>
            <w:tcW w:w="0" w:type="auto"/>
            <w:vAlign w:val="center"/>
            <w:hideMark/>
          </w:tcPr>
          <w:p w14:paraId="007BA98B" w14:textId="77777777" w:rsidR="006F3F59" w:rsidRPr="006F3F59" w:rsidRDefault="006F3F59" w:rsidP="00147900">
            <w:pPr>
              <w:spacing w:after="0"/>
            </w:pPr>
          </w:p>
        </w:tc>
        <w:tc>
          <w:tcPr>
            <w:tcW w:w="0" w:type="auto"/>
            <w:vAlign w:val="center"/>
            <w:hideMark/>
          </w:tcPr>
          <w:p w14:paraId="2323E6AE" w14:textId="77777777" w:rsidR="006F3F59" w:rsidRPr="006F3F59" w:rsidRDefault="006F3F59" w:rsidP="00147900">
            <w:pPr>
              <w:spacing w:after="0"/>
            </w:pPr>
            <w:r w:rsidRPr="006F3F59">
              <w:t>ProductName</w:t>
            </w:r>
          </w:p>
        </w:tc>
        <w:tc>
          <w:tcPr>
            <w:tcW w:w="0" w:type="auto"/>
            <w:vAlign w:val="center"/>
            <w:hideMark/>
          </w:tcPr>
          <w:p w14:paraId="335568FF" w14:textId="77777777" w:rsidR="006F3F59" w:rsidRPr="006F3F59" w:rsidRDefault="006F3F59" w:rsidP="00147900">
            <w:pPr>
              <w:spacing w:after="0"/>
            </w:pPr>
            <w:proofErr w:type="gramStart"/>
            <w:r w:rsidRPr="006F3F59">
              <w:t>VARCHAR(</w:t>
            </w:r>
            <w:proofErr w:type="gramEnd"/>
            <w:r w:rsidRPr="006F3F59">
              <w:t>100)</w:t>
            </w:r>
          </w:p>
        </w:tc>
        <w:tc>
          <w:tcPr>
            <w:tcW w:w="0" w:type="auto"/>
            <w:vAlign w:val="center"/>
            <w:hideMark/>
          </w:tcPr>
          <w:p w14:paraId="6EA9BE10" w14:textId="77777777" w:rsidR="006F3F59" w:rsidRPr="006F3F59" w:rsidRDefault="006F3F59" w:rsidP="00147900">
            <w:pPr>
              <w:spacing w:after="0"/>
            </w:pPr>
            <w:r w:rsidRPr="006F3F59">
              <w:t>Name of the product (e.g., Blue T-Shirt, Wireless Headphones).</w:t>
            </w:r>
          </w:p>
        </w:tc>
      </w:tr>
      <w:tr w:rsidR="006F3F59" w:rsidRPr="006F3F59" w14:paraId="52249F9D" w14:textId="77777777" w:rsidTr="00507140">
        <w:trPr>
          <w:tblCellSpacing w:w="15" w:type="dxa"/>
        </w:trPr>
        <w:tc>
          <w:tcPr>
            <w:tcW w:w="0" w:type="auto"/>
            <w:vAlign w:val="center"/>
            <w:hideMark/>
          </w:tcPr>
          <w:p w14:paraId="2B12C83E" w14:textId="77777777" w:rsidR="006F3F59" w:rsidRPr="006F3F59" w:rsidRDefault="006F3F59" w:rsidP="00147900">
            <w:pPr>
              <w:spacing w:after="0"/>
            </w:pPr>
          </w:p>
        </w:tc>
        <w:tc>
          <w:tcPr>
            <w:tcW w:w="0" w:type="auto"/>
            <w:vAlign w:val="center"/>
            <w:hideMark/>
          </w:tcPr>
          <w:p w14:paraId="0A98C673" w14:textId="77777777" w:rsidR="006F3F59" w:rsidRPr="006F3F59" w:rsidRDefault="006F3F59" w:rsidP="00147900">
            <w:pPr>
              <w:spacing w:after="0"/>
            </w:pPr>
            <w:r w:rsidRPr="006F3F59">
              <w:t>CategoryID</w:t>
            </w:r>
          </w:p>
        </w:tc>
        <w:tc>
          <w:tcPr>
            <w:tcW w:w="0" w:type="auto"/>
            <w:vAlign w:val="center"/>
            <w:hideMark/>
          </w:tcPr>
          <w:p w14:paraId="2201D32D" w14:textId="77777777" w:rsidR="006F3F59" w:rsidRPr="006F3F59" w:rsidRDefault="006F3F59" w:rsidP="00147900">
            <w:pPr>
              <w:spacing w:after="0"/>
            </w:pPr>
            <w:r w:rsidRPr="006F3F59">
              <w:t>INT</w:t>
            </w:r>
          </w:p>
        </w:tc>
        <w:tc>
          <w:tcPr>
            <w:tcW w:w="0" w:type="auto"/>
            <w:vAlign w:val="center"/>
            <w:hideMark/>
          </w:tcPr>
          <w:p w14:paraId="3B0F39AE" w14:textId="77777777" w:rsidR="006F3F59" w:rsidRPr="006F3F59" w:rsidRDefault="006F3F59" w:rsidP="00147900">
            <w:pPr>
              <w:spacing w:after="0"/>
            </w:pPr>
            <w:r w:rsidRPr="006F3F59">
              <w:t>Identifier for the product category (e.g., Clothing, Electronics).</w:t>
            </w:r>
          </w:p>
        </w:tc>
      </w:tr>
      <w:tr w:rsidR="006F3F59" w:rsidRPr="006F3F59" w14:paraId="14727445" w14:textId="77777777" w:rsidTr="00507140">
        <w:trPr>
          <w:tblCellSpacing w:w="15" w:type="dxa"/>
        </w:trPr>
        <w:tc>
          <w:tcPr>
            <w:tcW w:w="0" w:type="auto"/>
            <w:vAlign w:val="center"/>
            <w:hideMark/>
          </w:tcPr>
          <w:p w14:paraId="620C32A2" w14:textId="77777777" w:rsidR="006F3F59" w:rsidRPr="006F3F59" w:rsidRDefault="006F3F59" w:rsidP="00147900">
            <w:pPr>
              <w:spacing w:after="0"/>
            </w:pPr>
          </w:p>
        </w:tc>
        <w:tc>
          <w:tcPr>
            <w:tcW w:w="0" w:type="auto"/>
            <w:vAlign w:val="center"/>
            <w:hideMark/>
          </w:tcPr>
          <w:p w14:paraId="08FF6093" w14:textId="77777777" w:rsidR="006F3F59" w:rsidRPr="006F3F59" w:rsidRDefault="006F3F59" w:rsidP="00147900">
            <w:pPr>
              <w:spacing w:after="0"/>
            </w:pPr>
            <w:r w:rsidRPr="006F3F59">
              <w:t>UnitPrice</w:t>
            </w:r>
          </w:p>
        </w:tc>
        <w:tc>
          <w:tcPr>
            <w:tcW w:w="0" w:type="auto"/>
            <w:vAlign w:val="center"/>
            <w:hideMark/>
          </w:tcPr>
          <w:p w14:paraId="48289436" w14:textId="77777777" w:rsidR="006F3F59" w:rsidRPr="006F3F59" w:rsidRDefault="006F3F59" w:rsidP="00147900">
            <w:pPr>
              <w:spacing w:after="0"/>
            </w:pPr>
            <w:proofErr w:type="gramStart"/>
            <w:r w:rsidRPr="006F3F59">
              <w:t>DECIMAL(</w:t>
            </w:r>
            <w:proofErr w:type="gramEnd"/>
            <w:r w:rsidRPr="006F3F59">
              <w:t>10,2)</w:t>
            </w:r>
          </w:p>
        </w:tc>
        <w:tc>
          <w:tcPr>
            <w:tcW w:w="0" w:type="auto"/>
            <w:vAlign w:val="center"/>
            <w:hideMark/>
          </w:tcPr>
          <w:p w14:paraId="57CAA6EB" w14:textId="77777777" w:rsidR="006F3F59" w:rsidRPr="006F3F59" w:rsidRDefault="006F3F59" w:rsidP="00147900">
            <w:pPr>
              <w:spacing w:after="0"/>
            </w:pPr>
            <w:r w:rsidRPr="006F3F59">
              <w:t>Standard price per unit of the product.</w:t>
            </w:r>
          </w:p>
        </w:tc>
      </w:tr>
      <w:tr w:rsidR="006F3F59" w:rsidRPr="006F3F59" w14:paraId="2E201294" w14:textId="77777777" w:rsidTr="00507140">
        <w:trPr>
          <w:tblCellSpacing w:w="15" w:type="dxa"/>
        </w:trPr>
        <w:tc>
          <w:tcPr>
            <w:tcW w:w="0" w:type="auto"/>
            <w:vAlign w:val="center"/>
            <w:hideMark/>
          </w:tcPr>
          <w:p w14:paraId="05E327F4" w14:textId="77777777" w:rsidR="006F3F59" w:rsidRPr="006F3F59" w:rsidRDefault="006F3F59" w:rsidP="00147900">
            <w:pPr>
              <w:spacing w:after="0"/>
            </w:pPr>
          </w:p>
        </w:tc>
        <w:tc>
          <w:tcPr>
            <w:tcW w:w="0" w:type="auto"/>
            <w:vAlign w:val="center"/>
            <w:hideMark/>
          </w:tcPr>
          <w:p w14:paraId="7680678C" w14:textId="77777777" w:rsidR="006F3F59" w:rsidRPr="006F3F59" w:rsidRDefault="006F3F59" w:rsidP="00147900">
            <w:pPr>
              <w:spacing w:after="0"/>
            </w:pPr>
            <w:r w:rsidRPr="006F3F59">
              <w:t>ActiveFlag</w:t>
            </w:r>
          </w:p>
        </w:tc>
        <w:tc>
          <w:tcPr>
            <w:tcW w:w="0" w:type="auto"/>
            <w:vAlign w:val="center"/>
            <w:hideMark/>
          </w:tcPr>
          <w:p w14:paraId="371150A2" w14:textId="77777777" w:rsidR="006F3F59" w:rsidRPr="006F3F59" w:rsidRDefault="006F3F59" w:rsidP="00147900">
            <w:pPr>
              <w:spacing w:after="0"/>
            </w:pPr>
            <w:r w:rsidRPr="006F3F59">
              <w:t>BIT</w:t>
            </w:r>
          </w:p>
        </w:tc>
        <w:tc>
          <w:tcPr>
            <w:tcW w:w="0" w:type="auto"/>
            <w:vAlign w:val="center"/>
            <w:hideMark/>
          </w:tcPr>
          <w:p w14:paraId="2E4F2A8C" w14:textId="77777777" w:rsidR="006F3F59" w:rsidRPr="006F3F59" w:rsidRDefault="006F3F59" w:rsidP="00147900">
            <w:pPr>
              <w:spacing w:after="0"/>
            </w:pPr>
            <w:r w:rsidRPr="006F3F59">
              <w:t>Indicates if the product is active (1 = Active, 0 = Inactive).</w:t>
            </w:r>
          </w:p>
        </w:tc>
      </w:tr>
    </w:tbl>
    <w:p w14:paraId="1F7589D0" w14:textId="77777777" w:rsidR="006F3F59" w:rsidRPr="006F3F59" w:rsidRDefault="006F3F59" w:rsidP="00080A58">
      <w:pPr>
        <w:pStyle w:val="Heading2"/>
      </w:pPr>
      <w:bookmarkStart w:id="9" w:name="_Toc196429633"/>
      <w:r w:rsidRPr="006F3F59">
        <w:t>Sales.Customer</w:t>
      </w:r>
      <w:bookmarkEnd w:id="9"/>
    </w:p>
    <w:p w14:paraId="7B34C66D" w14:textId="77777777" w:rsidR="006F3F59" w:rsidRPr="006F3F59" w:rsidRDefault="006F3F59" w:rsidP="006F3F59">
      <w:r w:rsidRPr="006F3F59">
        <w:rPr>
          <w:b/>
          <w:bCs/>
        </w:rPr>
        <w:t>Description</w:t>
      </w:r>
      <w:r w:rsidRPr="006F3F59">
        <w:t xml:space="preserve">: </w:t>
      </w:r>
      <w:proofErr w:type="gramStart"/>
      <w:r w:rsidRPr="006F3F59">
        <w:t>Stores</w:t>
      </w:r>
      <w:proofErr w:type="gramEnd"/>
      <w:r w:rsidRPr="006F3F59">
        <w:t xml:space="preserve"> customer information, including contact details and loyalty status, for sales and marketing. </w:t>
      </w:r>
    </w:p>
    <w:tbl>
      <w:tblPr>
        <w:tblW w:w="0" w:type="auto"/>
        <w:tblCellSpacing w:w="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10"/>
        <w:gridCol w:w="1531"/>
        <w:gridCol w:w="1753"/>
        <w:gridCol w:w="4446"/>
      </w:tblGrid>
      <w:tr w:rsidR="006F3F59" w:rsidRPr="006F3F59" w14:paraId="71017098" w14:textId="77777777" w:rsidTr="00507140">
        <w:trPr>
          <w:tblHeader/>
          <w:tblCellSpacing w:w="15" w:type="dxa"/>
        </w:trPr>
        <w:tc>
          <w:tcPr>
            <w:tcW w:w="0" w:type="auto"/>
            <w:vAlign w:val="center"/>
            <w:hideMark/>
          </w:tcPr>
          <w:p w14:paraId="32AD49F2" w14:textId="77777777" w:rsidR="006F3F59" w:rsidRPr="006F3F59" w:rsidRDefault="006F3F59" w:rsidP="00147900">
            <w:pPr>
              <w:spacing w:after="0"/>
              <w:rPr>
                <w:b/>
                <w:bCs/>
              </w:rPr>
            </w:pPr>
            <w:r w:rsidRPr="006F3F59">
              <w:rPr>
                <w:b/>
                <w:bCs/>
              </w:rPr>
              <w:lastRenderedPageBreak/>
              <w:t>Table Name</w:t>
            </w:r>
          </w:p>
        </w:tc>
        <w:tc>
          <w:tcPr>
            <w:tcW w:w="0" w:type="auto"/>
            <w:vAlign w:val="center"/>
            <w:hideMark/>
          </w:tcPr>
          <w:p w14:paraId="3CFA969D" w14:textId="77777777" w:rsidR="006F3F59" w:rsidRPr="006F3F59" w:rsidRDefault="006F3F59" w:rsidP="00147900">
            <w:pPr>
              <w:spacing w:after="0"/>
              <w:rPr>
                <w:b/>
                <w:bCs/>
              </w:rPr>
            </w:pPr>
            <w:r w:rsidRPr="006F3F59">
              <w:rPr>
                <w:b/>
                <w:bCs/>
              </w:rPr>
              <w:t>Column Name</w:t>
            </w:r>
          </w:p>
        </w:tc>
        <w:tc>
          <w:tcPr>
            <w:tcW w:w="0" w:type="auto"/>
            <w:vAlign w:val="center"/>
            <w:hideMark/>
          </w:tcPr>
          <w:p w14:paraId="7470ECBC" w14:textId="77777777" w:rsidR="006F3F59" w:rsidRPr="006F3F59" w:rsidRDefault="006F3F59" w:rsidP="00147900">
            <w:pPr>
              <w:spacing w:after="0"/>
              <w:rPr>
                <w:b/>
                <w:bCs/>
              </w:rPr>
            </w:pPr>
            <w:r w:rsidRPr="006F3F59">
              <w:rPr>
                <w:b/>
                <w:bCs/>
              </w:rPr>
              <w:t>Data Type</w:t>
            </w:r>
          </w:p>
        </w:tc>
        <w:tc>
          <w:tcPr>
            <w:tcW w:w="0" w:type="auto"/>
            <w:vAlign w:val="center"/>
            <w:hideMark/>
          </w:tcPr>
          <w:p w14:paraId="2B36D120" w14:textId="77777777" w:rsidR="006F3F59" w:rsidRPr="006F3F59" w:rsidRDefault="006F3F59" w:rsidP="00147900">
            <w:pPr>
              <w:spacing w:after="0"/>
              <w:rPr>
                <w:b/>
                <w:bCs/>
              </w:rPr>
            </w:pPr>
            <w:r w:rsidRPr="006F3F59">
              <w:rPr>
                <w:b/>
                <w:bCs/>
              </w:rPr>
              <w:t>Description</w:t>
            </w:r>
          </w:p>
        </w:tc>
      </w:tr>
      <w:tr w:rsidR="006F3F59" w:rsidRPr="006F3F59" w14:paraId="194C6FDF" w14:textId="77777777" w:rsidTr="00507140">
        <w:trPr>
          <w:tblCellSpacing w:w="15" w:type="dxa"/>
        </w:trPr>
        <w:tc>
          <w:tcPr>
            <w:tcW w:w="0" w:type="auto"/>
            <w:vAlign w:val="center"/>
            <w:hideMark/>
          </w:tcPr>
          <w:p w14:paraId="5F496B5B" w14:textId="77777777" w:rsidR="006F3F59" w:rsidRPr="006F3F59" w:rsidRDefault="006F3F59" w:rsidP="00147900">
            <w:pPr>
              <w:spacing w:after="0"/>
            </w:pPr>
            <w:r w:rsidRPr="006F3F59">
              <w:t>Sales.Customer</w:t>
            </w:r>
          </w:p>
        </w:tc>
        <w:tc>
          <w:tcPr>
            <w:tcW w:w="0" w:type="auto"/>
            <w:vAlign w:val="center"/>
            <w:hideMark/>
          </w:tcPr>
          <w:p w14:paraId="1EA870E1" w14:textId="77777777" w:rsidR="006F3F59" w:rsidRPr="006F3F59" w:rsidRDefault="006F3F59" w:rsidP="00147900">
            <w:pPr>
              <w:spacing w:after="0"/>
            </w:pPr>
            <w:r w:rsidRPr="006F3F59">
              <w:t>CustomerID</w:t>
            </w:r>
          </w:p>
        </w:tc>
        <w:tc>
          <w:tcPr>
            <w:tcW w:w="0" w:type="auto"/>
            <w:vAlign w:val="center"/>
            <w:hideMark/>
          </w:tcPr>
          <w:p w14:paraId="3EFF3404" w14:textId="77777777" w:rsidR="006F3F59" w:rsidRPr="006F3F59" w:rsidRDefault="006F3F59" w:rsidP="00147900">
            <w:pPr>
              <w:spacing w:after="0"/>
            </w:pPr>
            <w:r w:rsidRPr="006F3F59">
              <w:t>INT</w:t>
            </w:r>
          </w:p>
        </w:tc>
        <w:tc>
          <w:tcPr>
            <w:tcW w:w="0" w:type="auto"/>
            <w:vAlign w:val="center"/>
            <w:hideMark/>
          </w:tcPr>
          <w:p w14:paraId="5F7B53D8" w14:textId="77777777" w:rsidR="006F3F59" w:rsidRPr="006F3F59" w:rsidRDefault="006F3F59" w:rsidP="00147900">
            <w:pPr>
              <w:spacing w:after="0"/>
            </w:pPr>
            <w:r w:rsidRPr="006F3F59">
              <w:t>Primary key; unique identifier for each customer.</w:t>
            </w:r>
          </w:p>
        </w:tc>
      </w:tr>
      <w:tr w:rsidR="006F3F59" w:rsidRPr="006F3F59" w14:paraId="360AD756" w14:textId="77777777" w:rsidTr="00507140">
        <w:trPr>
          <w:tblCellSpacing w:w="15" w:type="dxa"/>
        </w:trPr>
        <w:tc>
          <w:tcPr>
            <w:tcW w:w="0" w:type="auto"/>
            <w:vAlign w:val="center"/>
            <w:hideMark/>
          </w:tcPr>
          <w:p w14:paraId="246C6ECB" w14:textId="77777777" w:rsidR="006F3F59" w:rsidRPr="006F3F59" w:rsidRDefault="006F3F59" w:rsidP="00147900">
            <w:pPr>
              <w:spacing w:after="0"/>
            </w:pPr>
          </w:p>
        </w:tc>
        <w:tc>
          <w:tcPr>
            <w:tcW w:w="0" w:type="auto"/>
            <w:vAlign w:val="center"/>
            <w:hideMark/>
          </w:tcPr>
          <w:p w14:paraId="6EE31EBC" w14:textId="77777777" w:rsidR="006F3F59" w:rsidRPr="006F3F59" w:rsidRDefault="006F3F59" w:rsidP="00147900">
            <w:pPr>
              <w:spacing w:after="0"/>
            </w:pPr>
            <w:r w:rsidRPr="006F3F59">
              <w:t>FirstName</w:t>
            </w:r>
          </w:p>
        </w:tc>
        <w:tc>
          <w:tcPr>
            <w:tcW w:w="0" w:type="auto"/>
            <w:vAlign w:val="center"/>
            <w:hideMark/>
          </w:tcPr>
          <w:p w14:paraId="1A1F0CF5" w14:textId="77777777" w:rsidR="006F3F59" w:rsidRPr="006F3F59" w:rsidRDefault="006F3F59" w:rsidP="00147900">
            <w:pPr>
              <w:spacing w:after="0"/>
            </w:pPr>
            <w:proofErr w:type="gramStart"/>
            <w:r w:rsidRPr="006F3F59">
              <w:t>VARCHAR(</w:t>
            </w:r>
            <w:proofErr w:type="gramEnd"/>
            <w:r w:rsidRPr="006F3F59">
              <w:t>50)</w:t>
            </w:r>
          </w:p>
        </w:tc>
        <w:tc>
          <w:tcPr>
            <w:tcW w:w="0" w:type="auto"/>
            <w:vAlign w:val="center"/>
            <w:hideMark/>
          </w:tcPr>
          <w:p w14:paraId="3440D3D1" w14:textId="77777777" w:rsidR="006F3F59" w:rsidRPr="006F3F59" w:rsidRDefault="006F3F59" w:rsidP="00147900">
            <w:pPr>
              <w:spacing w:after="0"/>
            </w:pPr>
            <w:r w:rsidRPr="006F3F59">
              <w:t>Customer’s first name.</w:t>
            </w:r>
          </w:p>
        </w:tc>
      </w:tr>
      <w:tr w:rsidR="006F3F59" w:rsidRPr="006F3F59" w14:paraId="1DBEF5C1" w14:textId="77777777" w:rsidTr="00507140">
        <w:trPr>
          <w:tblCellSpacing w:w="15" w:type="dxa"/>
        </w:trPr>
        <w:tc>
          <w:tcPr>
            <w:tcW w:w="0" w:type="auto"/>
            <w:vAlign w:val="center"/>
            <w:hideMark/>
          </w:tcPr>
          <w:p w14:paraId="58F3D2FC" w14:textId="77777777" w:rsidR="006F3F59" w:rsidRPr="006F3F59" w:rsidRDefault="006F3F59" w:rsidP="00147900">
            <w:pPr>
              <w:spacing w:after="0"/>
            </w:pPr>
          </w:p>
        </w:tc>
        <w:tc>
          <w:tcPr>
            <w:tcW w:w="0" w:type="auto"/>
            <w:vAlign w:val="center"/>
            <w:hideMark/>
          </w:tcPr>
          <w:p w14:paraId="1CF1F819" w14:textId="77777777" w:rsidR="006F3F59" w:rsidRPr="006F3F59" w:rsidRDefault="006F3F59" w:rsidP="00147900">
            <w:pPr>
              <w:spacing w:after="0"/>
            </w:pPr>
            <w:r w:rsidRPr="006F3F59">
              <w:t>LastName</w:t>
            </w:r>
          </w:p>
        </w:tc>
        <w:tc>
          <w:tcPr>
            <w:tcW w:w="0" w:type="auto"/>
            <w:vAlign w:val="center"/>
            <w:hideMark/>
          </w:tcPr>
          <w:p w14:paraId="09C795CD" w14:textId="77777777" w:rsidR="006F3F59" w:rsidRPr="006F3F59" w:rsidRDefault="006F3F59" w:rsidP="00147900">
            <w:pPr>
              <w:spacing w:after="0"/>
            </w:pPr>
            <w:proofErr w:type="gramStart"/>
            <w:r w:rsidRPr="006F3F59">
              <w:t>VARCHAR(</w:t>
            </w:r>
            <w:proofErr w:type="gramEnd"/>
            <w:r w:rsidRPr="006F3F59">
              <w:t>50)</w:t>
            </w:r>
          </w:p>
        </w:tc>
        <w:tc>
          <w:tcPr>
            <w:tcW w:w="0" w:type="auto"/>
            <w:vAlign w:val="center"/>
            <w:hideMark/>
          </w:tcPr>
          <w:p w14:paraId="48CA8E39" w14:textId="77777777" w:rsidR="006F3F59" w:rsidRPr="006F3F59" w:rsidRDefault="006F3F59" w:rsidP="00147900">
            <w:pPr>
              <w:spacing w:after="0"/>
            </w:pPr>
            <w:r w:rsidRPr="006F3F59">
              <w:t>Customer’s last name.</w:t>
            </w:r>
          </w:p>
        </w:tc>
      </w:tr>
      <w:tr w:rsidR="006F3F59" w:rsidRPr="006F3F59" w14:paraId="64BFFE9A" w14:textId="77777777" w:rsidTr="00507140">
        <w:trPr>
          <w:tblCellSpacing w:w="15" w:type="dxa"/>
        </w:trPr>
        <w:tc>
          <w:tcPr>
            <w:tcW w:w="0" w:type="auto"/>
            <w:vAlign w:val="center"/>
            <w:hideMark/>
          </w:tcPr>
          <w:p w14:paraId="41E6A6CF" w14:textId="77777777" w:rsidR="006F3F59" w:rsidRPr="006F3F59" w:rsidRDefault="006F3F59" w:rsidP="00147900">
            <w:pPr>
              <w:spacing w:after="0"/>
            </w:pPr>
          </w:p>
        </w:tc>
        <w:tc>
          <w:tcPr>
            <w:tcW w:w="0" w:type="auto"/>
            <w:vAlign w:val="center"/>
            <w:hideMark/>
          </w:tcPr>
          <w:p w14:paraId="489A27CB" w14:textId="77777777" w:rsidR="006F3F59" w:rsidRPr="006F3F59" w:rsidRDefault="006F3F59" w:rsidP="00147900">
            <w:pPr>
              <w:spacing w:after="0"/>
            </w:pPr>
            <w:r w:rsidRPr="006F3F59">
              <w:t>Email</w:t>
            </w:r>
          </w:p>
        </w:tc>
        <w:tc>
          <w:tcPr>
            <w:tcW w:w="0" w:type="auto"/>
            <w:vAlign w:val="center"/>
            <w:hideMark/>
          </w:tcPr>
          <w:p w14:paraId="5CF5735B" w14:textId="77777777" w:rsidR="006F3F59" w:rsidRPr="006F3F59" w:rsidRDefault="006F3F59" w:rsidP="00147900">
            <w:pPr>
              <w:spacing w:after="0"/>
            </w:pPr>
            <w:proofErr w:type="gramStart"/>
            <w:r w:rsidRPr="006F3F59">
              <w:t>VARCHAR(</w:t>
            </w:r>
            <w:proofErr w:type="gramEnd"/>
            <w:r w:rsidRPr="006F3F59">
              <w:t>100)</w:t>
            </w:r>
          </w:p>
        </w:tc>
        <w:tc>
          <w:tcPr>
            <w:tcW w:w="0" w:type="auto"/>
            <w:vAlign w:val="center"/>
            <w:hideMark/>
          </w:tcPr>
          <w:p w14:paraId="4F575761" w14:textId="77777777" w:rsidR="006F3F59" w:rsidRPr="006F3F59" w:rsidRDefault="006F3F59" w:rsidP="00147900">
            <w:pPr>
              <w:spacing w:after="0"/>
            </w:pPr>
            <w:r w:rsidRPr="006F3F59">
              <w:t>Customer’s email address for contact and marketing.</w:t>
            </w:r>
          </w:p>
        </w:tc>
      </w:tr>
      <w:tr w:rsidR="006F3F59" w:rsidRPr="006F3F59" w14:paraId="6214B1DD" w14:textId="77777777" w:rsidTr="00507140">
        <w:trPr>
          <w:tblCellSpacing w:w="15" w:type="dxa"/>
        </w:trPr>
        <w:tc>
          <w:tcPr>
            <w:tcW w:w="0" w:type="auto"/>
            <w:vAlign w:val="center"/>
            <w:hideMark/>
          </w:tcPr>
          <w:p w14:paraId="34973609" w14:textId="77777777" w:rsidR="006F3F59" w:rsidRPr="006F3F59" w:rsidRDefault="006F3F59" w:rsidP="00147900">
            <w:pPr>
              <w:spacing w:after="0"/>
            </w:pPr>
          </w:p>
        </w:tc>
        <w:tc>
          <w:tcPr>
            <w:tcW w:w="0" w:type="auto"/>
            <w:vAlign w:val="center"/>
            <w:hideMark/>
          </w:tcPr>
          <w:p w14:paraId="2800B3D0" w14:textId="77777777" w:rsidR="006F3F59" w:rsidRPr="006F3F59" w:rsidRDefault="006F3F59" w:rsidP="00147900">
            <w:pPr>
              <w:spacing w:after="0"/>
            </w:pPr>
            <w:r w:rsidRPr="006F3F59">
              <w:t>JoinDate</w:t>
            </w:r>
          </w:p>
        </w:tc>
        <w:tc>
          <w:tcPr>
            <w:tcW w:w="0" w:type="auto"/>
            <w:vAlign w:val="center"/>
            <w:hideMark/>
          </w:tcPr>
          <w:p w14:paraId="3DFF0369" w14:textId="77777777" w:rsidR="006F3F59" w:rsidRPr="006F3F59" w:rsidRDefault="006F3F59" w:rsidP="00147900">
            <w:pPr>
              <w:spacing w:after="0"/>
            </w:pPr>
            <w:r w:rsidRPr="006F3F59">
              <w:t>DATE</w:t>
            </w:r>
          </w:p>
        </w:tc>
        <w:tc>
          <w:tcPr>
            <w:tcW w:w="0" w:type="auto"/>
            <w:vAlign w:val="center"/>
            <w:hideMark/>
          </w:tcPr>
          <w:p w14:paraId="7B32AC9B" w14:textId="77777777" w:rsidR="006F3F59" w:rsidRPr="006F3F59" w:rsidRDefault="006F3F59" w:rsidP="00147900">
            <w:pPr>
              <w:spacing w:after="0"/>
            </w:pPr>
            <w:r w:rsidRPr="006F3F59">
              <w:t>Date the customer joined the loyalty program or registered.</w:t>
            </w:r>
          </w:p>
        </w:tc>
      </w:tr>
      <w:tr w:rsidR="006F3F59" w:rsidRPr="006F3F59" w14:paraId="2E77C374" w14:textId="77777777" w:rsidTr="00507140">
        <w:trPr>
          <w:tblCellSpacing w:w="15" w:type="dxa"/>
        </w:trPr>
        <w:tc>
          <w:tcPr>
            <w:tcW w:w="0" w:type="auto"/>
            <w:vAlign w:val="center"/>
            <w:hideMark/>
          </w:tcPr>
          <w:p w14:paraId="4EF8595B" w14:textId="77777777" w:rsidR="006F3F59" w:rsidRPr="006F3F59" w:rsidRDefault="006F3F59" w:rsidP="00147900">
            <w:pPr>
              <w:spacing w:after="0"/>
            </w:pPr>
          </w:p>
        </w:tc>
        <w:tc>
          <w:tcPr>
            <w:tcW w:w="0" w:type="auto"/>
            <w:vAlign w:val="center"/>
            <w:hideMark/>
          </w:tcPr>
          <w:p w14:paraId="2888CB61" w14:textId="77777777" w:rsidR="006F3F59" w:rsidRPr="006F3F59" w:rsidRDefault="006F3F59" w:rsidP="00147900">
            <w:pPr>
              <w:spacing w:after="0"/>
            </w:pPr>
            <w:r w:rsidRPr="006F3F59">
              <w:t>LoyaltyStatus</w:t>
            </w:r>
          </w:p>
        </w:tc>
        <w:tc>
          <w:tcPr>
            <w:tcW w:w="0" w:type="auto"/>
            <w:vAlign w:val="center"/>
            <w:hideMark/>
          </w:tcPr>
          <w:p w14:paraId="22EF217B" w14:textId="77777777" w:rsidR="006F3F59" w:rsidRPr="006F3F59" w:rsidRDefault="006F3F59" w:rsidP="00147900">
            <w:pPr>
              <w:spacing w:after="0"/>
            </w:pPr>
            <w:proofErr w:type="gramStart"/>
            <w:r w:rsidRPr="006F3F59">
              <w:t>VARCHAR(</w:t>
            </w:r>
            <w:proofErr w:type="gramEnd"/>
            <w:r w:rsidRPr="006F3F59">
              <w:t>20)</w:t>
            </w:r>
          </w:p>
        </w:tc>
        <w:tc>
          <w:tcPr>
            <w:tcW w:w="0" w:type="auto"/>
            <w:vAlign w:val="center"/>
            <w:hideMark/>
          </w:tcPr>
          <w:p w14:paraId="4AE42BF9" w14:textId="77777777" w:rsidR="006F3F59" w:rsidRPr="006F3F59" w:rsidRDefault="006F3F59" w:rsidP="00147900">
            <w:pPr>
              <w:spacing w:after="0"/>
            </w:pPr>
            <w:proofErr w:type="gramStart"/>
            <w:r w:rsidRPr="006F3F59">
              <w:t>Customer’s</w:t>
            </w:r>
            <w:proofErr w:type="gramEnd"/>
            <w:r w:rsidRPr="006F3F59">
              <w:t xml:space="preserve"> loyalty </w:t>
            </w:r>
            <w:proofErr w:type="gramStart"/>
            <w:r w:rsidRPr="006F3F59">
              <w:t>tier</w:t>
            </w:r>
            <w:proofErr w:type="gramEnd"/>
            <w:r w:rsidRPr="006F3F59">
              <w:t xml:space="preserve"> (e.g., Gold, Silver, Regular).</w:t>
            </w:r>
          </w:p>
        </w:tc>
      </w:tr>
    </w:tbl>
    <w:p w14:paraId="4392045E" w14:textId="77777777" w:rsidR="006F3F59" w:rsidRPr="006F3F59" w:rsidRDefault="006F3F59" w:rsidP="00080A58">
      <w:pPr>
        <w:pStyle w:val="Heading2"/>
      </w:pPr>
      <w:bookmarkStart w:id="10" w:name="_Toc196429634"/>
      <w:proofErr w:type="gramStart"/>
      <w:r w:rsidRPr="006F3F59">
        <w:t>HR.Employee</w:t>
      </w:r>
      <w:bookmarkEnd w:id="10"/>
      <w:proofErr w:type="gramEnd"/>
    </w:p>
    <w:p w14:paraId="53BE7213" w14:textId="77777777" w:rsidR="006F3F59" w:rsidRPr="006F3F59" w:rsidRDefault="006F3F59" w:rsidP="006F3F59">
      <w:r w:rsidRPr="006F3F59">
        <w:rPr>
          <w:b/>
          <w:bCs/>
        </w:rPr>
        <w:t>Description</w:t>
      </w:r>
      <w:r w:rsidRPr="006F3F59">
        <w:t xml:space="preserve">: Tracks employee records, including roles and store assignments, for workforce management. </w:t>
      </w:r>
    </w:p>
    <w:tbl>
      <w:tblPr>
        <w:tblW w:w="0" w:type="auto"/>
        <w:tblCellSpacing w:w="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477"/>
        <w:gridCol w:w="1448"/>
        <w:gridCol w:w="1633"/>
        <w:gridCol w:w="4782"/>
      </w:tblGrid>
      <w:tr w:rsidR="006F3F59" w:rsidRPr="006F3F59" w14:paraId="141B74A4" w14:textId="77777777" w:rsidTr="00507140">
        <w:trPr>
          <w:tblHeader/>
          <w:tblCellSpacing w:w="15" w:type="dxa"/>
        </w:trPr>
        <w:tc>
          <w:tcPr>
            <w:tcW w:w="0" w:type="auto"/>
            <w:vAlign w:val="center"/>
            <w:hideMark/>
          </w:tcPr>
          <w:p w14:paraId="4C2B1A45" w14:textId="77777777" w:rsidR="006F3F59" w:rsidRPr="006F3F59" w:rsidRDefault="006F3F59" w:rsidP="00147900">
            <w:pPr>
              <w:spacing w:after="0"/>
              <w:rPr>
                <w:b/>
                <w:bCs/>
              </w:rPr>
            </w:pPr>
            <w:r w:rsidRPr="006F3F59">
              <w:rPr>
                <w:b/>
                <w:bCs/>
              </w:rPr>
              <w:t>Table Name</w:t>
            </w:r>
          </w:p>
        </w:tc>
        <w:tc>
          <w:tcPr>
            <w:tcW w:w="0" w:type="auto"/>
            <w:vAlign w:val="center"/>
            <w:hideMark/>
          </w:tcPr>
          <w:p w14:paraId="2C9B9AF7" w14:textId="77777777" w:rsidR="006F3F59" w:rsidRPr="006F3F59" w:rsidRDefault="006F3F59" w:rsidP="00147900">
            <w:pPr>
              <w:spacing w:after="0"/>
              <w:rPr>
                <w:b/>
                <w:bCs/>
              </w:rPr>
            </w:pPr>
            <w:r w:rsidRPr="006F3F59">
              <w:rPr>
                <w:b/>
                <w:bCs/>
              </w:rPr>
              <w:t>Column Name</w:t>
            </w:r>
          </w:p>
        </w:tc>
        <w:tc>
          <w:tcPr>
            <w:tcW w:w="0" w:type="auto"/>
            <w:vAlign w:val="center"/>
            <w:hideMark/>
          </w:tcPr>
          <w:p w14:paraId="6894BDA9" w14:textId="77777777" w:rsidR="006F3F59" w:rsidRPr="006F3F59" w:rsidRDefault="006F3F59" w:rsidP="00147900">
            <w:pPr>
              <w:spacing w:after="0"/>
              <w:rPr>
                <w:b/>
                <w:bCs/>
              </w:rPr>
            </w:pPr>
            <w:r w:rsidRPr="006F3F59">
              <w:rPr>
                <w:b/>
                <w:bCs/>
              </w:rPr>
              <w:t>Data Type</w:t>
            </w:r>
          </w:p>
        </w:tc>
        <w:tc>
          <w:tcPr>
            <w:tcW w:w="0" w:type="auto"/>
            <w:vAlign w:val="center"/>
            <w:hideMark/>
          </w:tcPr>
          <w:p w14:paraId="2D3CE49F" w14:textId="77777777" w:rsidR="006F3F59" w:rsidRPr="006F3F59" w:rsidRDefault="006F3F59" w:rsidP="00147900">
            <w:pPr>
              <w:spacing w:after="0"/>
              <w:rPr>
                <w:b/>
                <w:bCs/>
              </w:rPr>
            </w:pPr>
            <w:r w:rsidRPr="006F3F59">
              <w:rPr>
                <w:b/>
                <w:bCs/>
              </w:rPr>
              <w:t>Description</w:t>
            </w:r>
          </w:p>
        </w:tc>
      </w:tr>
      <w:tr w:rsidR="006F3F59" w:rsidRPr="006F3F59" w14:paraId="7190D1C2" w14:textId="77777777" w:rsidTr="00507140">
        <w:trPr>
          <w:tblCellSpacing w:w="15" w:type="dxa"/>
        </w:trPr>
        <w:tc>
          <w:tcPr>
            <w:tcW w:w="0" w:type="auto"/>
            <w:vAlign w:val="center"/>
            <w:hideMark/>
          </w:tcPr>
          <w:p w14:paraId="7C5678FD" w14:textId="77777777" w:rsidR="006F3F59" w:rsidRPr="006F3F59" w:rsidRDefault="006F3F59" w:rsidP="00147900">
            <w:pPr>
              <w:spacing w:after="0"/>
            </w:pPr>
            <w:proofErr w:type="gramStart"/>
            <w:r w:rsidRPr="006F3F59">
              <w:t>HR.Employee</w:t>
            </w:r>
            <w:proofErr w:type="gramEnd"/>
          </w:p>
        </w:tc>
        <w:tc>
          <w:tcPr>
            <w:tcW w:w="0" w:type="auto"/>
            <w:vAlign w:val="center"/>
            <w:hideMark/>
          </w:tcPr>
          <w:p w14:paraId="1C6C71B5" w14:textId="77777777" w:rsidR="006F3F59" w:rsidRPr="006F3F59" w:rsidRDefault="006F3F59" w:rsidP="00147900">
            <w:pPr>
              <w:spacing w:after="0"/>
            </w:pPr>
            <w:r w:rsidRPr="006F3F59">
              <w:t>EmployeeID</w:t>
            </w:r>
          </w:p>
        </w:tc>
        <w:tc>
          <w:tcPr>
            <w:tcW w:w="0" w:type="auto"/>
            <w:vAlign w:val="center"/>
            <w:hideMark/>
          </w:tcPr>
          <w:p w14:paraId="0752E088" w14:textId="77777777" w:rsidR="006F3F59" w:rsidRPr="006F3F59" w:rsidRDefault="006F3F59" w:rsidP="00147900">
            <w:pPr>
              <w:spacing w:after="0"/>
            </w:pPr>
            <w:r w:rsidRPr="006F3F59">
              <w:t>INT</w:t>
            </w:r>
          </w:p>
        </w:tc>
        <w:tc>
          <w:tcPr>
            <w:tcW w:w="0" w:type="auto"/>
            <w:vAlign w:val="center"/>
            <w:hideMark/>
          </w:tcPr>
          <w:p w14:paraId="117C8897" w14:textId="77777777" w:rsidR="006F3F59" w:rsidRPr="006F3F59" w:rsidRDefault="006F3F59" w:rsidP="00147900">
            <w:pPr>
              <w:spacing w:after="0"/>
            </w:pPr>
            <w:r w:rsidRPr="006F3F59">
              <w:t>Primary key; unique identifier for each employee.</w:t>
            </w:r>
          </w:p>
        </w:tc>
      </w:tr>
      <w:tr w:rsidR="006F3F59" w:rsidRPr="006F3F59" w14:paraId="43AD7AF0" w14:textId="77777777" w:rsidTr="00507140">
        <w:trPr>
          <w:tblCellSpacing w:w="15" w:type="dxa"/>
        </w:trPr>
        <w:tc>
          <w:tcPr>
            <w:tcW w:w="0" w:type="auto"/>
            <w:vAlign w:val="center"/>
            <w:hideMark/>
          </w:tcPr>
          <w:p w14:paraId="5BCBF590" w14:textId="77777777" w:rsidR="006F3F59" w:rsidRPr="006F3F59" w:rsidRDefault="006F3F59" w:rsidP="00147900">
            <w:pPr>
              <w:spacing w:after="0"/>
            </w:pPr>
          </w:p>
        </w:tc>
        <w:tc>
          <w:tcPr>
            <w:tcW w:w="0" w:type="auto"/>
            <w:vAlign w:val="center"/>
            <w:hideMark/>
          </w:tcPr>
          <w:p w14:paraId="3A987958" w14:textId="77777777" w:rsidR="006F3F59" w:rsidRPr="006F3F59" w:rsidRDefault="006F3F59" w:rsidP="00147900">
            <w:pPr>
              <w:spacing w:after="0"/>
            </w:pPr>
            <w:r w:rsidRPr="006F3F59">
              <w:t>FirstName</w:t>
            </w:r>
          </w:p>
        </w:tc>
        <w:tc>
          <w:tcPr>
            <w:tcW w:w="0" w:type="auto"/>
            <w:vAlign w:val="center"/>
            <w:hideMark/>
          </w:tcPr>
          <w:p w14:paraId="0673EB41" w14:textId="77777777" w:rsidR="006F3F59" w:rsidRPr="006F3F59" w:rsidRDefault="006F3F59" w:rsidP="00147900">
            <w:pPr>
              <w:spacing w:after="0"/>
            </w:pPr>
            <w:proofErr w:type="gramStart"/>
            <w:r w:rsidRPr="006F3F59">
              <w:t>VARCHAR(</w:t>
            </w:r>
            <w:proofErr w:type="gramEnd"/>
            <w:r w:rsidRPr="006F3F59">
              <w:t>50)</w:t>
            </w:r>
          </w:p>
        </w:tc>
        <w:tc>
          <w:tcPr>
            <w:tcW w:w="0" w:type="auto"/>
            <w:vAlign w:val="center"/>
            <w:hideMark/>
          </w:tcPr>
          <w:p w14:paraId="2814DEA0" w14:textId="77777777" w:rsidR="006F3F59" w:rsidRPr="006F3F59" w:rsidRDefault="006F3F59" w:rsidP="00147900">
            <w:pPr>
              <w:spacing w:after="0"/>
            </w:pPr>
            <w:r w:rsidRPr="006F3F59">
              <w:t>Employee’s first name.</w:t>
            </w:r>
          </w:p>
        </w:tc>
      </w:tr>
      <w:tr w:rsidR="006F3F59" w:rsidRPr="006F3F59" w14:paraId="112A5C30" w14:textId="77777777" w:rsidTr="00507140">
        <w:trPr>
          <w:tblCellSpacing w:w="15" w:type="dxa"/>
        </w:trPr>
        <w:tc>
          <w:tcPr>
            <w:tcW w:w="0" w:type="auto"/>
            <w:vAlign w:val="center"/>
            <w:hideMark/>
          </w:tcPr>
          <w:p w14:paraId="715228B8" w14:textId="77777777" w:rsidR="006F3F59" w:rsidRPr="006F3F59" w:rsidRDefault="006F3F59" w:rsidP="00147900">
            <w:pPr>
              <w:spacing w:after="0"/>
            </w:pPr>
          </w:p>
        </w:tc>
        <w:tc>
          <w:tcPr>
            <w:tcW w:w="0" w:type="auto"/>
            <w:vAlign w:val="center"/>
            <w:hideMark/>
          </w:tcPr>
          <w:p w14:paraId="77F10B62" w14:textId="77777777" w:rsidR="006F3F59" w:rsidRPr="006F3F59" w:rsidRDefault="006F3F59" w:rsidP="00147900">
            <w:pPr>
              <w:spacing w:after="0"/>
            </w:pPr>
            <w:r w:rsidRPr="006F3F59">
              <w:t>LastName</w:t>
            </w:r>
          </w:p>
        </w:tc>
        <w:tc>
          <w:tcPr>
            <w:tcW w:w="0" w:type="auto"/>
            <w:vAlign w:val="center"/>
            <w:hideMark/>
          </w:tcPr>
          <w:p w14:paraId="754EA835" w14:textId="77777777" w:rsidR="006F3F59" w:rsidRPr="006F3F59" w:rsidRDefault="006F3F59" w:rsidP="00147900">
            <w:pPr>
              <w:spacing w:after="0"/>
            </w:pPr>
            <w:proofErr w:type="gramStart"/>
            <w:r w:rsidRPr="006F3F59">
              <w:t>VARCHAR(</w:t>
            </w:r>
            <w:proofErr w:type="gramEnd"/>
            <w:r w:rsidRPr="006F3F59">
              <w:t>50)</w:t>
            </w:r>
          </w:p>
        </w:tc>
        <w:tc>
          <w:tcPr>
            <w:tcW w:w="0" w:type="auto"/>
            <w:vAlign w:val="center"/>
            <w:hideMark/>
          </w:tcPr>
          <w:p w14:paraId="6597F1F6" w14:textId="77777777" w:rsidR="006F3F59" w:rsidRPr="006F3F59" w:rsidRDefault="006F3F59" w:rsidP="00147900">
            <w:pPr>
              <w:spacing w:after="0"/>
            </w:pPr>
            <w:r w:rsidRPr="006F3F59">
              <w:t>Employee’s last name.</w:t>
            </w:r>
          </w:p>
        </w:tc>
      </w:tr>
      <w:tr w:rsidR="006F3F59" w:rsidRPr="006F3F59" w14:paraId="1C6DA822" w14:textId="77777777" w:rsidTr="00507140">
        <w:trPr>
          <w:tblCellSpacing w:w="15" w:type="dxa"/>
        </w:trPr>
        <w:tc>
          <w:tcPr>
            <w:tcW w:w="0" w:type="auto"/>
            <w:vAlign w:val="center"/>
            <w:hideMark/>
          </w:tcPr>
          <w:p w14:paraId="211F4D8B" w14:textId="77777777" w:rsidR="006F3F59" w:rsidRPr="006F3F59" w:rsidRDefault="006F3F59" w:rsidP="00147900">
            <w:pPr>
              <w:spacing w:after="0"/>
            </w:pPr>
          </w:p>
        </w:tc>
        <w:tc>
          <w:tcPr>
            <w:tcW w:w="0" w:type="auto"/>
            <w:vAlign w:val="center"/>
            <w:hideMark/>
          </w:tcPr>
          <w:p w14:paraId="48EE9880" w14:textId="77777777" w:rsidR="006F3F59" w:rsidRPr="006F3F59" w:rsidRDefault="006F3F59" w:rsidP="00147900">
            <w:pPr>
              <w:spacing w:after="0"/>
            </w:pPr>
            <w:r w:rsidRPr="006F3F59">
              <w:t>Position</w:t>
            </w:r>
          </w:p>
        </w:tc>
        <w:tc>
          <w:tcPr>
            <w:tcW w:w="0" w:type="auto"/>
            <w:vAlign w:val="center"/>
            <w:hideMark/>
          </w:tcPr>
          <w:p w14:paraId="045D3986" w14:textId="77777777" w:rsidR="006F3F59" w:rsidRPr="006F3F59" w:rsidRDefault="006F3F59" w:rsidP="00147900">
            <w:pPr>
              <w:spacing w:after="0"/>
            </w:pPr>
            <w:proofErr w:type="gramStart"/>
            <w:r w:rsidRPr="006F3F59">
              <w:t>VARCHAR(</w:t>
            </w:r>
            <w:proofErr w:type="gramEnd"/>
            <w:r w:rsidRPr="006F3F59">
              <w:t>50)</w:t>
            </w:r>
          </w:p>
        </w:tc>
        <w:tc>
          <w:tcPr>
            <w:tcW w:w="0" w:type="auto"/>
            <w:vAlign w:val="center"/>
            <w:hideMark/>
          </w:tcPr>
          <w:p w14:paraId="0774870D" w14:textId="77777777" w:rsidR="006F3F59" w:rsidRPr="006F3F59" w:rsidRDefault="006F3F59" w:rsidP="00147900">
            <w:pPr>
              <w:spacing w:after="0"/>
            </w:pPr>
            <w:proofErr w:type="gramStart"/>
            <w:r w:rsidRPr="006F3F59">
              <w:t>Employee’s</w:t>
            </w:r>
            <w:proofErr w:type="gramEnd"/>
            <w:r w:rsidRPr="006F3F59">
              <w:t xml:space="preserve"> role (e.g., Manager, Sales Associate).</w:t>
            </w:r>
          </w:p>
        </w:tc>
      </w:tr>
      <w:tr w:rsidR="006F3F59" w:rsidRPr="006F3F59" w14:paraId="685ED5B0" w14:textId="77777777" w:rsidTr="00507140">
        <w:trPr>
          <w:tblCellSpacing w:w="15" w:type="dxa"/>
        </w:trPr>
        <w:tc>
          <w:tcPr>
            <w:tcW w:w="0" w:type="auto"/>
            <w:vAlign w:val="center"/>
            <w:hideMark/>
          </w:tcPr>
          <w:p w14:paraId="35D7F2D9" w14:textId="77777777" w:rsidR="006F3F59" w:rsidRPr="006F3F59" w:rsidRDefault="006F3F59" w:rsidP="00147900">
            <w:pPr>
              <w:spacing w:after="0"/>
            </w:pPr>
          </w:p>
        </w:tc>
        <w:tc>
          <w:tcPr>
            <w:tcW w:w="0" w:type="auto"/>
            <w:vAlign w:val="center"/>
            <w:hideMark/>
          </w:tcPr>
          <w:p w14:paraId="388C4826" w14:textId="77777777" w:rsidR="006F3F59" w:rsidRPr="006F3F59" w:rsidRDefault="006F3F59" w:rsidP="00147900">
            <w:pPr>
              <w:spacing w:after="0"/>
            </w:pPr>
            <w:r w:rsidRPr="006F3F59">
              <w:t>StoreID</w:t>
            </w:r>
          </w:p>
        </w:tc>
        <w:tc>
          <w:tcPr>
            <w:tcW w:w="0" w:type="auto"/>
            <w:vAlign w:val="center"/>
            <w:hideMark/>
          </w:tcPr>
          <w:p w14:paraId="78B8A10F" w14:textId="77777777" w:rsidR="006F3F59" w:rsidRPr="006F3F59" w:rsidRDefault="006F3F59" w:rsidP="00147900">
            <w:pPr>
              <w:spacing w:after="0"/>
            </w:pPr>
            <w:r w:rsidRPr="006F3F59">
              <w:t>INT</w:t>
            </w:r>
          </w:p>
        </w:tc>
        <w:tc>
          <w:tcPr>
            <w:tcW w:w="0" w:type="auto"/>
            <w:vAlign w:val="center"/>
            <w:hideMark/>
          </w:tcPr>
          <w:p w14:paraId="5E07B2AF" w14:textId="77777777" w:rsidR="006F3F59" w:rsidRPr="006F3F59" w:rsidRDefault="006F3F59" w:rsidP="00147900">
            <w:pPr>
              <w:spacing w:after="0"/>
            </w:pPr>
            <w:r w:rsidRPr="006F3F59">
              <w:t xml:space="preserve">Foreign key; references </w:t>
            </w:r>
            <w:proofErr w:type="gramStart"/>
            <w:r w:rsidRPr="006F3F59">
              <w:t>Sales.Store.StoreID</w:t>
            </w:r>
            <w:proofErr w:type="gramEnd"/>
            <w:r w:rsidRPr="006F3F59">
              <w:t>; identifies the employee’s store.</w:t>
            </w:r>
          </w:p>
        </w:tc>
      </w:tr>
    </w:tbl>
    <w:p w14:paraId="1938B348" w14:textId="77777777" w:rsidR="006F3F59" w:rsidRPr="006F3F59" w:rsidRDefault="006F3F59" w:rsidP="00080A58">
      <w:pPr>
        <w:pStyle w:val="Heading2"/>
      </w:pPr>
      <w:bookmarkStart w:id="11" w:name="_Toc196429635"/>
      <w:r w:rsidRPr="006F3F59">
        <w:t>Sales.Store</w:t>
      </w:r>
      <w:bookmarkEnd w:id="11"/>
    </w:p>
    <w:p w14:paraId="2F428BAD" w14:textId="77777777" w:rsidR="006F3F59" w:rsidRPr="006F3F59" w:rsidRDefault="006F3F59" w:rsidP="006F3F59">
      <w:r w:rsidRPr="006F3F59">
        <w:rPr>
          <w:b/>
          <w:bCs/>
        </w:rPr>
        <w:t>Description</w:t>
      </w:r>
      <w:r w:rsidRPr="006F3F59">
        <w:t xml:space="preserve">: Contains details of retail store locations, including regions and managers, for operational tracking. </w:t>
      </w:r>
    </w:p>
    <w:tbl>
      <w:tblPr>
        <w:tblW w:w="0" w:type="auto"/>
        <w:tblCellSpacing w:w="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253"/>
        <w:gridCol w:w="1372"/>
        <w:gridCol w:w="1753"/>
        <w:gridCol w:w="4962"/>
      </w:tblGrid>
      <w:tr w:rsidR="006F3F59" w:rsidRPr="006F3F59" w14:paraId="55004830" w14:textId="77777777" w:rsidTr="00507140">
        <w:trPr>
          <w:tblHeader/>
          <w:tblCellSpacing w:w="15" w:type="dxa"/>
        </w:trPr>
        <w:tc>
          <w:tcPr>
            <w:tcW w:w="0" w:type="auto"/>
            <w:vAlign w:val="center"/>
            <w:hideMark/>
          </w:tcPr>
          <w:p w14:paraId="26F5405E" w14:textId="77777777" w:rsidR="006F3F59" w:rsidRPr="006F3F59" w:rsidRDefault="006F3F59" w:rsidP="00147900">
            <w:pPr>
              <w:spacing w:after="0"/>
              <w:rPr>
                <w:b/>
                <w:bCs/>
              </w:rPr>
            </w:pPr>
            <w:r w:rsidRPr="006F3F59">
              <w:rPr>
                <w:b/>
                <w:bCs/>
              </w:rPr>
              <w:t>Table Name</w:t>
            </w:r>
          </w:p>
        </w:tc>
        <w:tc>
          <w:tcPr>
            <w:tcW w:w="0" w:type="auto"/>
            <w:vAlign w:val="center"/>
            <w:hideMark/>
          </w:tcPr>
          <w:p w14:paraId="29B32BCB" w14:textId="77777777" w:rsidR="006F3F59" w:rsidRPr="006F3F59" w:rsidRDefault="006F3F59" w:rsidP="00147900">
            <w:pPr>
              <w:spacing w:after="0"/>
              <w:rPr>
                <w:b/>
                <w:bCs/>
              </w:rPr>
            </w:pPr>
            <w:r w:rsidRPr="006F3F59">
              <w:rPr>
                <w:b/>
                <w:bCs/>
              </w:rPr>
              <w:t>Column Name</w:t>
            </w:r>
          </w:p>
        </w:tc>
        <w:tc>
          <w:tcPr>
            <w:tcW w:w="0" w:type="auto"/>
            <w:vAlign w:val="center"/>
            <w:hideMark/>
          </w:tcPr>
          <w:p w14:paraId="59A3D5D3" w14:textId="77777777" w:rsidR="006F3F59" w:rsidRPr="006F3F59" w:rsidRDefault="006F3F59" w:rsidP="00147900">
            <w:pPr>
              <w:spacing w:after="0"/>
              <w:rPr>
                <w:b/>
                <w:bCs/>
              </w:rPr>
            </w:pPr>
            <w:r w:rsidRPr="006F3F59">
              <w:rPr>
                <w:b/>
                <w:bCs/>
              </w:rPr>
              <w:t>Data Type</w:t>
            </w:r>
          </w:p>
        </w:tc>
        <w:tc>
          <w:tcPr>
            <w:tcW w:w="0" w:type="auto"/>
            <w:vAlign w:val="center"/>
            <w:hideMark/>
          </w:tcPr>
          <w:p w14:paraId="7D4ED9A3" w14:textId="77777777" w:rsidR="006F3F59" w:rsidRPr="006F3F59" w:rsidRDefault="006F3F59" w:rsidP="00147900">
            <w:pPr>
              <w:spacing w:after="0"/>
              <w:rPr>
                <w:b/>
                <w:bCs/>
              </w:rPr>
            </w:pPr>
            <w:r w:rsidRPr="006F3F59">
              <w:rPr>
                <w:b/>
                <w:bCs/>
              </w:rPr>
              <w:t>Description</w:t>
            </w:r>
          </w:p>
        </w:tc>
      </w:tr>
      <w:tr w:rsidR="006F3F59" w:rsidRPr="006F3F59" w14:paraId="55DC25DC" w14:textId="77777777" w:rsidTr="00507140">
        <w:trPr>
          <w:tblCellSpacing w:w="15" w:type="dxa"/>
        </w:trPr>
        <w:tc>
          <w:tcPr>
            <w:tcW w:w="0" w:type="auto"/>
            <w:vAlign w:val="center"/>
            <w:hideMark/>
          </w:tcPr>
          <w:p w14:paraId="06DE2A97" w14:textId="77777777" w:rsidR="006F3F59" w:rsidRPr="006F3F59" w:rsidRDefault="006F3F59" w:rsidP="00147900">
            <w:pPr>
              <w:spacing w:after="0"/>
            </w:pPr>
            <w:r w:rsidRPr="006F3F59">
              <w:t>Sales.Store</w:t>
            </w:r>
          </w:p>
        </w:tc>
        <w:tc>
          <w:tcPr>
            <w:tcW w:w="0" w:type="auto"/>
            <w:vAlign w:val="center"/>
            <w:hideMark/>
          </w:tcPr>
          <w:p w14:paraId="14148B78" w14:textId="77777777" w:rsidR="006F3F59" w:rsidRPr="006F3F59" w:rsidRDefault="006F3F59" w:rsidP="00147900">
            <w:pPr>
              <w:spacing w:after="0"/>
            </w:pPr>
            <w:r w:rsidRPr="006F3F59">
              <w:t>StoreID</w:t>
            </w:r>
          </w:p>
        </w:tc>
        <w:tc>
          <w:tcPr>
            <w:tcW w:w="0" w:type="auto"/>
            <w:vAlign w:val="center"/>
            <w:hideMark/>
          </w:tcPr>
          <w:p w14:paraId="73373F4D" w14:textId="77777777" w:rsidR="006F3F59" w:rsidRPr="006F3F59" w:rsidRDefault="006F3F59" w:rsidP="00147900">
            <w:pPr>
              <w:spacing w:after="0"/>
            </w:pPr>
            <w:r w:rsidRPr="006F3F59">
              <w:t>INT</w:t>
            </w:r>
          </w:p>
        </w:tc>
        <w:tc>
          <w:tcPr>
            <w:tcW w:w="0" w:type="auto"/>
            <w:vAlign w:val="center"/>
            <w:hideMark/>
          </w:tcPr>
          <w:p w14:paraId="29845C78" w14:textId="77777777" w:rsidR="006F3F59" w:rsidRPr="006F3F59" w:rsidRDefault="006F3F59" w:rsidP="00147900">
            <w:pPr>
              <w:spacing w:after="0"/>
            </w:pPr>
            <w:r w:rsidRPr="006F3F59">
              <w:t>Primary key; unique identifier for each store.</w:t>
            </w:r>
          </w:p>
        </w:tc>
      </w:tr>
      <w:tr w:rsidR="006F3F59" w:rsidRPr="006F3F59" w14:paraId="1E0A4917" w14:textId="77777777" w:rsidTr="00507140">
        <w:trPr>
          <w:tblCellSpacing w:w="15" w:type="dxa"/>
        </w:trPr>
        <w:tc>
          <w:tcPr>
            <w:tcW w:w="0" w:type="auto"/>
            <w:vAlign w:val="center"/>
            <w:hideMark/>
          </w:tcPr>
          <w:p w14:paraId="79A54096" w14:textId="77777777" w:rsidR="006F3F59" w:rsidRPr="006F3F59" w:rsidRDefault="006F3F59" w:rsidP="00147900">
            <w:pPr>
              <w:spacing w:after="0"/>
            </w:pPr>
          </w:p>
        </w:tc>
        <w:tc>
          <w:tcPr>
            <w:tcW w:w="0" w:type="auto"/>
            <w:vAlign w:val="center"/>
            <w:hideMark/>
          </w:tcPr>
          <w:p w14:paraId="53ABA843" w14:textId="77777777" w:rsidR="006F3F59" w:rsidRPr="006F3F59" w:rsidRDefault="006F3F59" w:rsidP="00147900">
            <w:pPr>
              <w:spacing w:after="0"/>
            </w:pPr>
            <w:r w:rsidRPr="006F3F59">
              <w:t>StoreName</w:t>
            </w:r>
          </w:p>
        </w:tc>
        <w:tc>
          <w:tcPr>
            <w:tcW w:w="0" w:type="auto"/>
            <w:vAlign w:val="center"/>
            <w:hideMark/>
          </w:tcPr>
          <w:p w14:paraId="7B62F039" w14:textId="77777777" w:rsidR="006F3F59" w:rsidRPr="006F3F59" w:rsidRDefault="006F3F59" w:rsidP="00147900">
            <w:pPr>
              <w:spacing w:after="0"/>
            </w:pPr>
            <w:proofErr w:type="gramStart"/>
            <w:r w:rsidRPr="006F3F59">
              <w:t>VARCHAR(</w:t>
            </w:r>
            <w:proofErr w:type="gramEnd"/>
            <w:r w:rsidRPr="006F3F59">
              <w:t>100)</w:t>
            </w:r>
          </w:p>
        </w:tc>
        <w:tc>
          <w:tcPr>
            <w:tcW w:w="0" w:type="auto"/>
            <w:vAlign w:val="center"/>
            <w:hideMark/>
          </w:tcPr>
          <w:p w14:paraId="1DA6AB67" w14:textId="77777777" w:rsidR="006F3F59" w:rsidRPr="006F3F59" w:rsidRDefault="006F3F59" w:rsidP="00147900">
            <w:pPr>
              <w:spacing w:after="0"/>
            </w:pPr>
            <w:r w:rsidRPr="006F3F59">
              <w:t>Name of the store (e.g., Downtown NYC).</w:t>
            </w:r>
          </w:p>
        </w:tc>
      </w:tr>
      <w:tr w:rsidR="006F3F59" w:rsidRPr="006F3F59" w14:paraId="4A3E3907" w14:textId="77777777" w:rsidTr="00507140">
        <w:trPr>
          <w:tblCellSpacing w:w="15" w:type="dxa"/>
        </w:trPr>
        <w:tc>
          <w:tcPr>
            <w:tcW w:w="0" w:type="auto"/>
            <w:vAlign w:val="center"/>
            <w:hideMark/>
          </w:tcPr>
          <w:p w14:paraId="0BA2B374" w14:textId="77777777" w:rsidR="006F3F59" w:rsidRPr="006F3F59" w:rsidRDefault="006F3F59" w:rsidP="00147900">
            <w:pPr>
              <w:spacing w:after="0"/>
            </w:pPr>
          </w:p>
        </w:tc>
        <w:tc>
          <w:tcPr>
            <w:tcW w:w="0" w:type="auto"/>
            <w:vAlign w:val="center"/>
            <w:hideMark/>
          </w:tcPr>
          <w:p w14:paraId="7BCB102D" w14:textId="77777777" w:rsidR="006F3F59" w:rsidRPr="006F3F59" w:rsidRDefault="006F3F59" w:rsidP="00147900">
            <w:pPr>
              <w:spacing w:after="0"/>
            </w:pPr>
            <w:r w:rsidRPr="006F3F59">
              <w:t>Region</w:t>
            </w:r>
          </w:p>
        </w:tc>
        <w:tc>
          <w:tcPr>
            <w:tcW w:w="0" w:type="auto"/>
            <w:vAlign w:val="center"/>
            <w:hideMark/>
          </w:tcPr>
          <w:p w14:paraId="3838808A" w14:textId="77777777" w:rsidR="006F3F59" w:rsidRPr="006F3F59" w:rsidRDefault="006F3F59" w:rsidP="00147900">
            <w:pPr>
              <w:spacing w:after="0"/>
            </w:pPr>
            <w:proofErr w:type="gramStart"/>
            <w:r w:rsidRPr="006F3F59">
              <w:t>VARCHAR(</w:t>
            </w:r>
            <w:proofErr w:type="gramEnd"/>
            <w:r w:rsidRPr="006F3F59">
              <w:t>50)</w:t>
            </w:r>
          </w:p>
        </w:tc>
        <w:tc>
          <w:tcPr>
            <w:tcW w:w="0" w:type="auto"/>
            <w:vAlign w:val="center"/>
            <w:hideMark/>
          </w:tcPr>
          <w:p w14:paraId="6AA80113" w14:textId="77777777" w:rsidR="006F3F59" w:rsidRPr="006F3F59" w:rsidRDefault="006F3F59" w:rsidP="00147900">
            <w:pPr>
              <w:spacing w:after="0"/>
            </w:pPr>
            <w:r w:rsidRPr="006F3F59">
              <w:t>Geographic region of the store (e.g., Northeast, Midwest).</w:t>
            </w:r>
          </w:p>
        </w:tc>
      </w:tr>
      <w:tr w:rsidR="006F3F59" w:rsidRPr="006F3F59" w14:paraId="719E1159" w14:textId="77777777" w:rsidTr="00507140">
        <w:trPr>
          <w:tblCellSpacing w:w="15" w:type="dxa"/>
        </w:trPr>
        <w:tc>
          <w:tcPr>
            <w:tcW w:w="0" w:type="auto"/>
            <w:vAlign w:val="center"/>
            <w:hideMark/>
          </w:tcPr>
          <w:p w14:paraId="501E9670" w14:textId="77777777" w:rsidR="006F3F59" w:rsidRPr="006F3F59" w:rsidRDefault="006F3F59" w:rsidP="00147900">
            <w:pPr>
              <w:spacing w:after="0"/>
            </w:pPr>
          </w:p>
        </w:tc>
        <w:tc>
          <w:tcPr>
            <w:tcW w:w="0" w:type="auto"/>
            <w:vAlign w:val="center"/>
            <w:hideMark/>
          </w:tcPr>
          <w:p w14:paraId="407E18CF" w14:textId="77777777" w:rsidR="006F3F59" w:rsidRPr="006F3F59" w:rsidRDefault="006F3F59" w:rsidP="00147900">
            <w:pPr>
              <w:spacing w:after="0"/>
            </w:pPr>
            <w:r w:rsidRPr="006F3F59">
              <w:t>OpenDate</w:t>
            </w:r>
          </w:p>
        </w:tc>
        <w:tc>
          <w:tcPr>
            <w:tcW w:w="0" w:type="auto"/>
            <w:vAlign w:val="center"/>
            <w:hideMark/>
          </w:tcPr>
          <w:p w14:paraId="408A9A09" w14:textId="77777777" w:rsidR="006F3F59" w:rsidRPr="006F3F59" w:rsidRDefault="006F3F59" w:rsidP="00147900">
            <w:pPr>
              <w:spacing w:after="0"/>
            </w:pPr>
            <w:r w:rsidRPr="006F3F59">
              <w:t>DATE</w:t>
            </w:r>
          </w:p>
        </w:tc>
        <w:tc>
          <w:tcPr>
            <w:tcW w:w="0" w:type="auto"/>
            <w:vAlign w:val="center"/>
            <w:hideMark/>
          </w:tcPr>
          <w:p w14:paraId="20442722" w14:textId="77777777" w:rsidR="006F3F59" w:rsidRPr="006F3F59" w:rsidRDefault="006F3F59" w:rsidP="00147900">
            <w:pPr>
              <w:spacing w:after="0"/>
            </w:pPr>
            <w:r w:rsidRPr="006F3F59">
              <w:t>Date the store opened.</w:t>
            </w:r>
          </w:p>
        </w:tc>
      </w:tr>
      <w:tr w:rsidR="006F3F59" w:rsidRPr="006F3F59" w14:paraId="43636BE4" w14:textId="77777777" w:rsidTr="00507140">
        <w:trPr>
          <w:tblCellSpacing w:w="15" w:type="dxa"/>
        </w:trPr>
        <w:tc>
          <w:tcPr>
            <w:tcW w:w="0" w:type="auto"/>
            <w:vAlign w:val="center"/>
            <w:hideMark/>
          </w:tcPr>
          <w:p w14:paraId="580C86E8" w14:textId="77777777" w:rsidR="006F3F59" w:rsidRPr="006F3F59" w:rsidRDefault="006F3F59" w:rsidP="00147900">
            <w:pPr>
              <w:spacing w:after="0"/>
            </w:pPr>
          </w:p>
        </w:tc>
        <w:tc>
          <w:tcPr>
            <w:tcW w:w="0" w:type="auto"/>
            <w:vAlign w:val="center"/>
            <w:hideMark/>
          </w:tcPr>
          <w:p w14:paraId="73A04A9E" w14:textId="77777777" w:rsidR="006F3F59" w:rsidRPr="006F3F59" w:rsidRDefault="006F3F59" w:rsidP="00147900">
            <w:pPr>
              <w:spacing w:after="0"/>
            </w:pPr>
            <w:r w:rsidRPr="006F3F59">
              <w:t>ManagerID</w:t>
            </w:r>
          </w:p>
        </w:tc>
        <w:tc>
          <w:tcPr>
            <w:tcW w:w="0" w:type="auto"/>
            <w:vAlign w:val="center"/>
            <w:hideMark/>
          </w:tcPr>
          <w:p w14:paraId="675B9585" w14:textId="77777777" w:rsidR="006F3F59" w:rsidRPr="006F3F59" w:rsidRDefault="006F3F59" w:rsidP="00147900">
            <w:pPr>
              <w:spacing w:after="0"/>
            </w:pPr>
            <w:r w:rsidRPr="006F3F59">
              <w:t>INT</w:t>
            </w:r>
          </w:p>
        </w:tc>
        <w:tc>
          <w:tcPr>
            <w:tcW w:w="0" w:type="auto"/>
            <w:vAlign w:val="center"/>
            <w:hideMark/>
          </w:tcPr>
          <w:p w14:paraId="3F83EE8D" w14:textId="77777777" w:rsidR="006F3F59" w:rsidRPr="006F3F59" w:rsidRDefault="006F3F59" w:rsidP="00147900">
            <w:pPr>
              <w:spacing w:after="0"/>
            </w:pPr>
            <w:r w:rsidRPr="006F3F59">
              <w:t>Foreign key; references HR Employee.EmployeeID; identifies the store manager.</w:t>
            </w:r>
          </w:p>
        </w:tc>
      </w:tr>
    </w:tbl>
    <w:p w14:paraId="582EED68" w14:textId="77777777" w:rsidR="006F3F59" w:rsidRPr="006F3F59" w:rsidRDefault="006F3F59" w:rsidP="00080A58">
      <w:pPr>
        <w:pStyle w:val="Heading2"/>
      </w:pPr>
      <w:bookmarkStart w:id="12" w:name="_Toc196429636"/>
      <w:r w:rsidRPr="006F3F59">
        <w:t>Fact.SalesFact</w:t>
      </w:r>
      <w:bookmarkEnd w:id="12"/>
    </w:p>
    <w:p w14:paraId="1B5697FC" w14:textId="77777777" w:rsidR="006F3F59" w:rsidRPr="006F3F59" w:rsidRDefault="006F3F59" w:rsidP="006F3F59">
      <w:r w:rsidRPr="006F3F59">
        <w:rPr>
          <w:b/>
          <w:bCs/>
        </w:rPr>
        <w:t>Description</w:t>
      </w:r>
      <w:r w:rsidRPr="006F3F59">
        <w:t xml:space="preserve">: Central fact table storing sales metrics, linking to dimensions for business analytics. </w:t>
      </w:r>
    </w:p>
    <w:tbl>
      <w:tblPr>
        <w:tblW w:w="0" w:type="auto"/>
        <w:tblCellSpacing w:w="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504"/>
        <w:gridCol w:w="1443"/>
        <w:gridCol w:w="1764"/>
        <w:gridCol w:w="4629"/>
      </w:tblGrid>
      <w:tr w:rsidR="006F3F59" w:rsidRPr="006F3F59" w14:paraId="6DC2C806" w14:textId="77777777" w:rsidTr="00507140">
        <w:trPr>
          <w:tblHeader/>
          <w:tblCellSpacing w:w="15" w:type="dxa"/>
        </w:trPr>
        <w:tc>
          <w:tcPr>
            <w:tcW w:w="0" w:type="auto"/>
            <w:vAlign w:val="center"/>
            <w:hideMark/>
          </w:tcPr>
          <w:p w14:paraId="641152EB" w14:textId="77777777" w:rsidR="006F3F59" w:rsidRPr="006F3F59" w:rsidRDefault="006F3F59" w:rsidP="00147900">
            <w:pPr>
              <w:spacing w:after="0"/>
              <w:rPr>
                <w:b/>
                <w:bCs/>
              </w:rPr>
            </w:pPr>
            <w:r w:rsidRPr="006F3F59">
              <w:rPr>
                <w:b/>
                <w:bCs/>
              </w:rPr>
              <w:t>Table Name</w:t>
            </w:r>
          </w:p>
        </w:tc>
        <w:tc>
          <w:tcPr>
            <w:tcW w:w="0" w:type="auto"/>
            <w:vAlign w:val="center"/>
            <w:hideMark/>
          </w:tcPr>
          <w:p w14:paraId="07A7004E" w14:textId="77777777" w:rsidR="006F3F59" w:rsidRPr="006F3F59" w:rsidRDefault="006F3F59" w:rsidP="00147900">
            <w:pPr>
              <w:spacing w:after="0"/>
              <w:rPr>
                <w:b/>
                <w:bCs/>
              </w:rPr>
            </w:pPr>
            <w:r w:rsidRPr="006F3F59">
              <w:rPr>
                <w:b/>
                <w:bCs/>
              </w:rPr>
              <w:t>Column Name</w:t>
            </w:r>
          </w:p>
        </w:tc>
        <w:tc>
          <w:tcPr>
            <w:tcW w:w="0" w:type="auto"/>
            <w:vAlign w:val="center"/>
            <w:hideMark/>
          </w:tcPr>
          <w:p w14:paraId="2CC35846" w14:textId="77777777" w:rsidR="006F3F59" w:rsidRPr="006F3F59" w:rsidRDefault="006F3F59" w:rsidP="00147900">
            <w:pPr>
              <w:spacing w:after="0"/>
              <w:rPr>
                <w:b/>
                <w:bCs/>
              </w:rPr>
            </w:pPr>
            <w:r w:rsidRPr="006F3F59">
              <w:rPr>
                <w:b/>
                <w:bCs/>
              </w:rPr>
              <w:t>Data Type</w:t>
            </w:r>
          </w:p>
        </w:tc>
        <w:tc>
          <w:tcPr>
            <w:tcW w:w="0" w:type="auto"/>
            <w:vAlign w:val="center"/>
            <w:hideMark/>
          </w:tcPr>
          <w:p w14:paraId="5D1E4826" w14:textId="77777777" w:rsidR="006F3F59" w:rsidRPr="006F3F59" w:rsidRDefault="006F3F59" w:rsidP="00147900">
            <w:pPr>
              <w:spacing w:after="0"/>
              <w:rPr>
                <w:b/>
                <w:bCs/>
              </w:rPr>
            </w:pPr>
            <w:r w:rsidRPr="006F3F59">
              <w:rPr>
                <w:b/>
                <w:bCs/>
              </w:rPr>
              <w:t>Description</w:t>
            </w:r>
          </w:p>
        </w:tc>
      </w:tr>
      <w:tr w:rsidR="006F3F59" w:rsidRPr="006F3F59" w14:paraId="68EF27B7" w14:textId="77777777" w:rsidTr="00507140">
        <w:trPr>
          <w:tblCellSpacing w:w="15" w:type="dxa"/>
        </w:trPr>
        <w:tc>
          <w:tcPr>
            <w:tcW w:w="0" w:type="auto"/>
            <w:vAlign w:val="center"/>
            <w:hideMark/>
          </w:tcPr>
          <w:p w14:paraId="64806F6F" w14:textId="77777777" w:rsidR="006F3F59" w:rsidRPr="006F3F59" w:rsidRDefault="006F3F59" w:rsidP="00147900">
            <w:pPr>
              <w:spacing w:after="0"/>
            </w:pPr>
            <w:r w:rsidRPr="006F3F59">
              <w:t>Fact.SalesFact</w:t>
            </w:r>
          </w:p>
        </w:tc>
        <w:tc>
          <w:tcPr>
            <w:tcW w:w="0" w:type="auto"/>
            <w:vAlign w:val="center"/>
            <w:hideMark/>
          </w:tcPr>
          <w:p w14:paraId="2E3FECD6" w14:textId="77777777" w:rsidR="006F3F59" w:rsidRPr="006F3F59" w:rsidRDefault="006F3F59" w:rsidP="00147900">
            <w:pPr>
              <w:spacing w:after="0"/>
            </w:pPr>
            <w:r w:rsidRPr="006F3F59">
              <w:t>SalesFactID</w:t>
            </w:r>
          </w:p>
        </w:tc>
        <w:tc>
          <w:tcPr>
            <w:tcW w:w="0" w:type="auto"/>
            <w:vAlign w:val="center"/>
            <w:hideMark/>
          </w:tcPr>
          <w:p w14:paraId="656D9CB7" w14:textId="77777777" w:rsidR="006F3F59" w:rsidRPr="006F3F59" w:rsidRDefault="006F3F59" w:rsidP="00147900">
            <w:pPr>
              <w:spacing w:after="0"/>
            </w:pPr>
            <w:r w:rsidRPr="006F3F59">
              <w:t>BIGINT</w:t>
            </w:r>
          </w:p>
        </w:tc>
        <w:tc>
          <w:tcPr>
            <w:tcW w:w="0" w:type="auto"/>
            <w:vAlign w:val="center"/>
            <w:hideMark/>
          </w:tcPr>
          <w:p w14:paraId="3922038E" w14:textId="77777777" w:rsidR="006F3F59" w:rsidRPr="006F3F59" w:rsidRDefault="006F3F59" w:rsidP="00147900">
            <w:pPr>
              <w:spacing w:after="0"/>
            </w:pPr>
            <w:r w:rsidRPr="006F3F59">
              <w:t xml:space="preserve">Primary </w:t>
            </w:r>
            <w:proofErr w:type="gramStart"/>
            <w:r w:rsidRPr="006F3F59">
              <w:t>key;</w:t>
            </w:r>
            <w:proofErr w:type="gramEnd"/>
            <w:r w:rsidRPr="006F3F59">
              <w:t xml:space="preserve"> unique identifier for each fact </w:t>
            </w:r>
            <w:proofErr w:type="gramStart"/>
            <w:r w:rsidRPr="006F3F59">
              <w:t>record</w:t>
            </w:r>
            <w:proofErr w:type="gramEnd"/>
            <w:r w:rsidRPr="006F3F59">
              <w:t xml:space="preserve"> (</w:t>
            </w:r>
            <w:proofErr w:type="gramStart"/>
            <w:r w:rsidRPr="006F3F59">
              <w:t>auto-incremented</w:t>
            </w:r>
            <w:proofErr w:type="gramEnd"/>
            <w:r w:rsidRPr="006F3F59">
              <w:t>).</w:t>
            </w:r>
          </w:p>
        </w:tc>
      </w:tr>
      <w:tr w:rsidR="006F3F59" w:rsidRPr="006F3F59" w14:paraId="26450147" w14:textId="77777777" w:rsidTr="00507140">
        <w:trPr>
          <w:tblCellSpacing w:w="15" w:type="dxa"/>
        </w:trPr>
        <w:tc>
          <w:tcPr>
            <w:tcW w:w="0" w:type="auto"/>
            <w:vAlign w:val="center"/>
            <w:hideMark/>
          </w:tcPr>
          <w:p w14:paraId="39D37C1C" w14:textId="77777777" w:rsidR="006F3F59" w:rsidRPr="006F3F59" w:rsidRDefault="006F3F59" w:rsidP="00147900">
            <w:pPr>
              <w:spacing w:after="0"/>
            </w:pPr>
          </w:p>
        </w:tc>
        <w:tc>
          <w:tcPr>
            <w:tcW w:w="0" w:type="auto"/>
            <w:vAlign w:val="center"/>
            <w:hideMark/>
          </w:tcPr>
          <w:p w14:paraId="014D15D8" w14:textId="77777777" w:rsidR="006F3F59" w:rsidRPr="006F3F59" w:rsidRDefault="006F3F59" w:rsidP="00147900">
            <w:pPr>
              <w:spacing w:after="0"/>
            </w:pPr>
            <w:r w:rsidRPr="006F3F59">
              <w:t>OrderID</w:t>
            </w:r>
          </w:p>
        </w:tc>
        <w:tc>
          <w:tcPr>
            <w:tcW w:w="0" w:type="auto"/>
            <w:vAlign w:val="center"/>
            <w:hideMark/>
          </w:tcPr>
          <w:p w14:paraId="054BA084" w14:textId="77777777" w:rsidR="006F3F59" w:rsidRPr="006F3F59" w:rsidRDefault="006F3F59" w:rsidP="00147900">
            <w:pPr>
              <w:spacing w:after="0"/>
            </w:pPr>
            <w:r w:rsidRPr="006F3F59">
              <w:t>INT</w:t>
            </w:r>
          </w:p>
        </w:tc>
        <w:tc>
          <w:tcPr>
            <w:tcW w:w="0" w:type="auto"/>
            <w:vAlign w:val="center"/>
            <w:hideMark/>
          </w:tcPr>
          <w:p w14:paraId="41599F67" w14:textId="77777777" w:rsidR="006F3F59" w:rsidRPr="006F3F59" w:rsidRDefault="006F3F59" w:rsidP="00147900">
            <w:pPr>
              <w:spacing w:after="0"/>
            </w:pPr>
            <w:r w:rsidRPr="006F3F59">
              <w:t xml:space="preserve">References </w:t>
            </w:r>
            <w:proofErr w:type="gramStart"/>
            <w:r w:rsidRPr="006F3F59">
              <w:t>Sales.SalesOrder.SalesOrderID</w:t>
            </w:r>
            <w:proofErr w:type="gramEnd"/>
            <w:r w:rsidRPr="006F3F59">
              <w:t>; links to the original order.</w:t>
            </w:r>
          </w:p>
        </w:tc>
      </w:tr>
      <w:tr w:rsidR="006F3F59" w:rsidRPr="006F3F59" w14:paraId="462B5B6F" w14:textId="77777777" w:rsidTr="00507140">
        <w:trPr>
          <w:tblCellSpacing w:w="15" w:type="dxa"/>
        </w:trPr>
        <w:tc>
          <w:tcPr>
            <w:tcW w:w="0" w:type="auto"/>
            <w:vAlign w:val="center"/>
            <w:hideMark/>
          </w:tcPr>
          <w:p w14:paraId="404EC6A0" w14:textId="77777777" w:rsidR="006F3F59" w:rsidRPr="006F3F59" w:rsidRDefault="006F3F59" w:rsidP="00147900">
            <w:pPr>
              <w:spacing w:after="0"/>
            </w:pPr>
          </w:p>
        </w:tc>
        <w:tc>
          <w:tcPr>
            <w:tcW w:w="0" w:type="auto"/>
            <w:vAlign w:val="center"/>
            <w:hideMark/>
          </w:tcPr>
          <w:p w14:paraId="2926CD0E" w14:textId="77777777" w:rsidR="006F3F59" w:rsidRPr="006F3F59" w:rsidRDefault="006F3F59" w:rsidP="00147900">
            <w:pPr>
              <w:spacing w:after="0"/>
            </w:pPr>
            <w:r w:rsidRPr="006F3F59">
              <w:t>CustomerKey</w:t>
            </w:r>
          </w:p>
        </w:tc>
        <w:tc>
          <w:tcPr>
            <w:tcW w:w="0" w:type="auto"/>
            <w:vAlign w:val="center"/>
            <w:hideMark/>
          </w:tcPr>
          <w:p w14:paraId="50955F43" w14:textId="77777777" w:rsidR="006F3F59" w:rsidRPr="006F3F59" w:rsidRDefault="006F3F59" w:rsidP="00147900">
            <w:pPr>
              <w:spacing w:after="0"/>
            </w:pPr>
            <w:r w:rsidRPr="006F3F59">
              <w:t>INT</w:t>
            </w:r>
          </w:p>
        </w:tc>
        <w:tc>
          <w:tcPr>
            <w:tcW w:w="0" w:type="auto"/>
            <w:vAlign w:val="center"/>
            <w:hideMark/>
          </w:tcPr>
          <w:p w14:paraId="0D746AA1" w14:textId="77777777" w:rsidR="006F3F59" w:rsidRPr="006F3F59" w:rsidRDefault="006F3F59" w:rsidP="00147900">
            <w:pPr>
              <w:spacing w:after="0"/>
            </w:pPr>
            <w:r w:rsidRPr="006F3F59">
              <w:t xml:space="preserve">Foreign </w:t>
            </w:r>
            <w:proofErr w:type="gramStart"/>
            <w:r w:rsidRPr="006F3F59">
              <w:t>key;</w:t>
            </w:r>
            <w:proofErr w:type="gramEnd"/>
            <w:r w:rsidRPr="006F3F59">
              <w:t xml:space="preserve"> references </w:t>
            </w:r>
            <w:proofErr w:type="spellStart"/>
            <w:proofErr w:type="gramStart"/>
            <w:r w:rsidRPr="006F3F59">
              <w:t>Dim.CustomerDimension.CustomerKey</w:t>
            </w:r>
            <w:proofErr w:type="spellEnd"/>
            <w:proofErr w:type="gramEnd"/>
            <w:r w:rsidRPr="006F3F59">
              <w:t>; identifies the customer.</w:t>
            </w:r>
          </w:p>
        </w:tc>
      </w:tr>
      <w:tr w:rsidR="006F3F59" w:rsidRPr="006F3F59" w14:paraId="70A702D7" w14:textId="77777777" w:rsidTr="00507140">
        <w:trPr>
          <w:tblCellSpacing w:w="15" w:type="dxa"/>
        </w:trPr>
        <w:tc>
          <w:tcPr>
            <w:tcW w:w="0" w:type="auto"/>
            <w:vAlign w:val="center"/>
            <w:hideMark/>
          </w:tcPr>
          <w:p w14:paraId="085F8CF7" w14:textId="77777777" w:rsidR="006F3F59" w:rsidRPr="006F3F59" w:rsidRDefault="006F3F59" w:rsidP="00147900">
            <w:pPr>
              <w:spacing w:after="0"/>
            </w:pPr>
          </w:p>
        </w:tc>
        <w:tc>
          <w:tcPr>
            <w:tcW w:w="0" w:type="auto"/>
            <w:vAlign w:val="center"/>
            <w:hideMark/>
          </w:tcPr>
          <w:p w14:paraId="54AF98D3" w14:textId="77777777" w:rsidR="006F3F59" w:rsidRPr="006F3F59" w:rsidRDefault="006F3F59" w:rsidP="00147900">
            <w:pPr>
              <w:spacing w:after="0"/>
            </w:pPr>
            <w:r w:rsidRPr="006F3F59">
              <w:t>ProductKey</w:t>
            </w:r>
          </w:p>
        </w:tc>
        <w:tc>
          <w:tcPr>
            <w:tcW w:w="0" w:type="auto"/>
            <w:vAlign w:val="center"/>
            <w:hideMark/>
          </w:tcPr>
          <w:p w14:paraId="6F86C039" w14:textId="77777777" w:rsidR="006F3F59" w:rsidRPr="006F3F59" w:rsidRDefault="006F3F59" w:rsidP="00147900">
            <w:pPr>
              <w:spacing w:after="0"/>
            </w:pPr>
            <w:r w:rsidRPr="006F3F59">
              <w:t>INT</w:t>
            </w:r>
          </w:p>
        </w:tc>
        <w:tc>
          <w:tcPr>
            <w:tcW w:w="0" w:type="auto"/>
            <w:vAlign w:val="center"/>
            <w:hideMark/>
          </w:tcPr>
          <w:p w14:paraId="1F89484A" w14:textId="77777777" w:rsidR="006F3F59" w:rsidRPr="006F3F59" w:rsidRDefault="006F3F59" w:rsidP="00147900">
            <w:pPr>
              <w:spacing w:after="0"/>
            </w:pPr>
            <w:r w:rsidRPr="006F3F59">
              <w:t xml:space="preserve">Foreign </w:t>
            </w:r>
            <w:proofErr w:type="gramStart"/>
            <w:r w:rsidRPr="006F3F59">
              <w:t>key;</w:t>
            </w:r>
            <w:proofErr w:type="gramEnd"/>
            <w:r w:rsidRPr="006F3F59">
              <w:t xml:space="preserve"> references </w:t>
            </w:r>
            <w:proofErr w:type="spellStart"/>
            <w:proofErr w:type="gramStart"/>
            <w:r w:rsidRPr="006F3F59">
              <w:t>Dim.ProductDimension.ProductKey</w:t>
            </w:r>
            <w:proofErr w:type="spellEnd"/>
            <w:proofErr w:type="gramEnd"/>
            <w:r w:rsidRPr="006F3F59">
              <w:t>; identifies the product.</w:t>
            </w:r>
          </w:p>
        </w:tc>
      </w:tr>
      <w:tr w:rsidR="006F3F59" w:rsidRPr="006F3F59" w14:paraId="16EDC3BE" w14:textId="77777777" w:rsidTr="00507140">
        <w:trPr>
          <w:tblCellSpacing w:w="15" w:type="dxa"/>
        </w:trPr>
        <w:tc>
          <w:tcPr>
            <w:tcW w:w="0" w:type="auto"/>
            <w:vAlign w:val="center"/>
            <w:hideMark/>
          </w:tcPr>
          <w:p w14:paraId="5224E8A4" w14:textId="77777777" w:rsidR="006F3F59" w:rsidRPr="006F3F59" w:rsidRDefault="006F3F59" w:rsidP="00147900">
            <w:pPr>
              <w:spacing w:after="0"/>
            </w:pPr>
          </w:p>
        </w:tc>
        <w:tc>
          <w:tcPr>
            <w:tcW w:w="0" w:type="auto"/>
            <w:vAlign w:val="center"/>
            <w:hideMark/>
          </w:tcPr>
          <w:p w14:paraId="6CFDC334" w14:textId="77777777" w:rsidR="006F3F59" w:rsidRPr="006F3F59" w:rsidRDefault="006F3F59" w:rsidP="00147900">
            <w:pPr>
              <w:spacing w:after="0"/>
            </w:pPr>
            <w:r w:rsidRPr="006F3F59">
              <w:t>StoreKey</w:t>
            </w:r>
          </w:p>
        </w:tc>
        <w:tc>
          <w:tcPr>
            <w:tcW w:w="0" w:type="auto"/>
            <w:vAlign w:val="center"/>
            <w:hideMark/>
          </w:tcPr>
          <w:p w14:paraId="5E3683BF" w14:textId="77777777" w:rsidR="006F3F59" w:rsidRPr="006F3F59" w:rsidRDefault="006F3F59" w:rsidP="00147900">
            <w:pPr>
              <w:spacing w:after="0"/>
            </w:pPr>
            <w:r w:rsidRPr="006F3F59">
              <w:t>INT</w:t>
            </w:r>
          </w:p>
        </w:tc>
        <w:tc>
          <w:tcPr>
            <w:tcW w:w="0" w:type="auto"/>
            <w:vAlign w:val="center"/>
            <w:hideMark/>
          </w:tcPr>
          <w:p w14:paraId="6C6918EA" w14:textId="77777777" w:rsidR="006F3F59" w:rsidRPr="006F3F59" w:rsidRDefault="006F3F59" w:rsidP="00147900">
            <w:pPr>
              <w:spacing w:after="0"/>
            </w:pPr>
            <w:r w:rsidRPr="006F3F59">
              <w:t xml:space="preserve">Foreign </w:t>
            </w:r>
            <w:proofErr w:type="gramStart"/>
            <w:r w:rsidRPr="006F3F59">
              <w:t>key;</w:t>
            </w:r>
            <w:proofErr w:type="gramEnd"/>
            <w:r w:rsidRPr="006F3F59">
              <w:t xml:space="preserve"> references </w:t>
            </w:r>
            <w:proofErr w:type="spellStart"/>
            <w:proofErr w:type="gramStart"/>
            <w:r w:rsidRPr="006F3F59">
              <w:t>Dim.StoreDimension.StoreKey</w:t>
            </w:r>
            <w:proofErr w:type="spellEnd"/>
            <w:proofErr w:type="gramEnd"/>
            <w:r w:rsidRPr="006F3F59">
              <w:t>; identifies the store.</w:t>
            </w:r>
          </w:p>
        </w:tc>
      </w:tr>
      <w:tr w:rsidR="006F3F59" w:rsidRPr="006F3F59" w14:paraId="180F7E91" w14:textId="77777777" w:rsidTr="00507140">
        <w:trPr>
          <w:tblCellSpacing w:w="15" w:type="dxa"/>
        </w:trPr>
        <w:tc>
          <w:tcPr>
            <w:tcW w:w="0" w:type="auto"/>
            <w:vAlign w:val="center"/>
            <w:hideMark/>
          </w:tcPr>
          <w:p w14:paraId="3A7B17E1" w14:textId="77777777" w:rsidR="006F3F59" w:rsidRPr="006F3F59" w:rsidRDefault="006F3F59" w:rsidP="00147900">
            <w:pPr>
              <w:spacing w:after="0"/>
            </w:pPr>
          </w:p>
        </w:tc>
        <w:tc>
          <w:tcPr>
            <w:tcW w:w="0" w:type="auto"/>
            <w:vAlign w:val="center"/>
            <w:hideMark/>
          </w:tcPr>
          <w:p w14:paraId="1F4FF3FF" w14:textId="77777777" w:rsidR="006F3F59" w:rsidRPr="006F3F59" w:rsidRDefault="006F3F59" w:rsidP="00147900">
            <w:pPr>
              <w:spacing w:after="0"/>
            </w:pPr>
            <w:r w:rsidRPr="006F3F59">
              <w:t>DateKey</w:t>
            </w:r>
          </w:p>
        </w:tc>
        <w:tc>
          <w:tcPr>
            <w:tcW w:w="0" w:type="auto"/>
            <w:vAlign w:val="center"/>
            <w:hideMark/>
          </w:tcPr>
          <w:p w14:paraId="59504EA2" w14:textId="77777777" w:rsidR="006F3F59" w:rsidRPr="006F3F59" w:rsidRDefault="006F3F59" w:rsidP="00147900">
            <w:pPr>
              <w:spacing w:after="0"/>
            </w:pPr>
            <w:r w:rsidRPr="006F3F59">
              <w:t>INT</w:t>
            </w:r>
          </w:p>
        </w:tc>
        <w:tc>
          <w:tcPr>
            <w:tcW w:w="0" w:type="auto"/>
            <w:vAlign w:val="center"/>
            <w:hideMark/>
          </w:tcPr>
          <w:p w14:paraId="78E58440" w14:textId="77777777" w:rsidR="006F3F59" w:rsidRPr="006F3F59" w:rsidRDefault="006F3F59" w:rsidP="00147900">
            <w:pPr>
              <w:spacing w:after="0"/>
            </w:pPr>
            <w:r w:rsidRPr="006F3F59">
              <w:t xml:space="preserve">Foreign </w:t>
            </w:r>
            <w:proofErr w:type="gramStart"/>
            <w:r w:rsidRPr="006F3F59">
              <w:t>key;</w:t>
            </w:r>
            <w:proofErr w:type="gramEnd"/>
            <w:r w:rsidRPr="006F3F59">
              <w:t xml:space="preserve"> references </w:t>
            </w:r>
            <w:proofErr w:type="spellStart"/>
            <w:proofErr w:type="gramStart"/>
            <w:r w:rsidRPr="006F3F59">
              <w:t>Dim.DateDimension.DateKey</w:t>
            </w:r>
            <w:proofErr w:type="spellEnd"/>
            <w:proofErr w:type="gramEnd"/>
            <w:r w:rsidRPr="006F3F59">
              <w:t>; identifies the sale date.</w:t>
            </w:r>
          </w:p>
        </w:tc>
      </w:tr>
      <w:tr w:rsidR="006F3F59" w:rsidRPr="006F3F59" w14:paraId="2CF002BB" w14:textId="77777777" w:rsidTr="00507140">
        <w:trPr>
          <w:tblCellSpacing w:w="15" w:type="dxa"/>
        </w:trPr>
        <w:tc>
          <w:tcPr>
            <w:tcW w:w="0" w:type="auto"/>
            <w:vAlign w:val="center"/>
            <w:hideMark/>
          </w:tcPr>
          <w:p w14:paraId="25774922" w14:textId="77777777" w:rsidR="006F3F59" w:rsidRPr="006F3F59" w:rsidRDefault="006F3F59" w:rsidP="00147900">
            <w:pPr>
              <w:spacing w:after="0"/>
            </w:pPr>
          </w:p>
        </w:tc>
        <w:tc>
          <w:tcPr>
            <w:tcW w:w="0" w:type="auto"/>
            <w:vAlign w:val="center"/>
            <w:hideMark/>
          </w:tcPr>
          <w:p w14:paraId="6C3D69A0" w14:textId="77777777" w:rsidR="006F3F59" w:rsidRPr="006F3F59" w:rsidRDefault="006F3F59" w:rsidP="00147900">
            <w:pPr>
              <w:spacing w:after="0"/>
            </w:pPr>
            <w:r w:rsidRPr="006F3F59">
              <w:t>SalesAmount</w:t>
            </w:r>
          </w:p>
        </w:tc>
        <w:tc>
          <w:tcPr>
            <w:tcW w:w="0" w:type="auto"/>
            <w:vAlign w:val="center"/>
            <w:hideMark/>
          </w:tcPr>
          <w:p w14:paraId="0B0A1BE2" w14:textId="77777777" w:rsidR="006F3F59" w:rsidRPr="006F3F59" w:rsidRDefault="006F3F59" w:rsidP="00147900">
            <w:pPr>
              <w:spacing w:after="0"/>
            </w:pPr>
            <w:proofErr w:type="gramStart"/>
            <w:r w:rsidRPr="006F3F59">
              <w:t>DECIMAL(</w:t>
            </w:r>
            <w:proofErr w:type="gramEnd"/>
            <w:r w:rsidRPr="006F3F59">
              <w:t>10,2)</w:t>
            </w:r>
          </w:p>
        </w:tc>
        <w:tc>
          <w:tcPr>
            <w:tcW w:w="0" w:type="auto"/>
            <w:vAlign w:val="center"/>
            <w:hideMark/>
          </w:tcPr>
          <w:p w14:paraId="1DDC7137" w14:textId="77777777" w:rsidR="006F3F59" w:rsidRPr="006F3F59" w:rsidRDefault="006F3F59" w:rsidP="00147900">
            <w:pPr>
              <w:spacing w:after="0"/>
            </w:pPr>
            <w:r w:rsidRPr="006F3F59">
              <w:t xml:space="preserve">Total revenue from the </w:t>
            </w:r>
            <w:proofErr w:type="gramStart"/>
            <w:r w:rsidRPr="006F3F59">
              <w:t>sale</w:t>
            </w:r>
            <w:proofErr w:type="gramEnd"/>
            <w:r w:rsidRPr="006F3F59">
              <w:t xml:space="preserve"> (from </w:t>
            </w:r>
            <w:proofErr w:type="gramStart"/>
            <w:r w:rsidRPr="006F3F59">
              <w:t>Sales.SalesOrderLine.LineTotal</w:t>
            </w:r>
            <w:proofErr w:type="gramEnd"/>
            <w:r w:rsidRPr="006F3F59">
              <w:t>).</w:t>
            </w:r>
          </w:p>
        </w:tc>
      </w:tr>
      <w:tr w:rsidR="006F3F59" w:rsidRPr="006F3F59" w14:paraId="7DB638DB" w14:textId="77777777" w:rsidTr="00507140">
        <w:trPr>
          <w:tblCellSpacing w:w="15" w:type="dxa"/>
        </w:trPr>
        <w:tc>
          <w:tcPr>
            <w:tcW w:w="0" w:type="auto"/>
            <w:vAlign w:val="center"/>
            <w:hideMark/>
          </w:tcPr>
          <w:p w14:paraId="0EA578CF" w14:textId="77777777" w:rsidR="006F3F59" w:rsidRPr="006F3F59" w:rsidRDefault="006F3F59" w:rsidP="00147900">
            <w:pPr>
              <w:spacing w:after="0"/>
            </w:pPr>
          </w:p>
        </w:tc>
        <w:tc>
          <w:tcPr>
            <w:tcW w:w="0" w:type="auto"/>
            <w:vAlign w:val="center"/>
            <w:hideMark/>
          </w:tcPr>
          <w:p w14:paraId="7D184B80" w14:textId="77777777" w:rsidR="006F3F59" w:rsidRPr="006F3F59" w:rsidRDefault="006F3F59" w:rsidP="00147900">
            <w:pPr>
              <w:spacing w:after="0"/>
            </w:pPr>
            <w:r w:rsidRPr="006F3F59">
              <w:t>Quantity</w:t>
            </w:r>
          </w:p>
        </w:tc>
        <w:tc>
          <w:tcPr>
            <w:tcW w:w="0" w:type="auto"/>
            <w:vAlign w:val="center"/>
            <w:hideMark/>
          </w:tcPr>
          <w:p w14:paraId="28157772" w14:textId="77777777" w:rsidR="006F3F59" w:rsidRPr="006F3F59" w:rsidRDefault="006F3F59" w:rsidP="00147900">
            <w:pPr>
              <w:spacing w:after="0"/>
            </w:pPr>
            <w:r w:rsidRPr="006F3F59">
              <w:t>INT</w:t>
            </w:r>
          </w:p>
        </w:tc>
        <w:tc>
          <w:tcPr>
            <w:tcW w:w="0" w:type="auto"/>
            <w:vAlign w:val="center"/>
            <w:hideMark/>
          </w:tcPr>
          <w:p w14:paraId="5A941353" w14:textId="77777777" w:rsidR="006F3F59" w:rsidRPr="006F3F59" w:rsidRDefault="006F3F59" w:rsidP="00147900">
            <w:pPr>
              <w:spacing w:after="0"/>
            </w:pPr>
            <w:r w:rsidRPr="006F3F59">
              <w:t xml:space="preserve">Number of items sold (from </w:t>
            </w:r>
            <w:proofErr w:type="gramStart"/>
            <w:r w:rsidRPr="006F3F59">
              <w:t>Sales.SalesOrderLine.Quantity</w:t>
            </w:r>
            <w:proofErr w:type="gramEnd"/>
            <w:r w:rsidRPr="006F3F59">
              <w:t>).</w:t>
            </w:r>
          </w:p>
        </w:tc>
      </w:tr>
    </w:tbl>
    <w:p w14:paraId="52B0245E" w14:textId="77777777" w:rsidR="006F3F59" w:rsidRPr="006F3F59" w:rsidRDefault="006F3F59" w:rsidP="00080A58">
      <w:pPr>
        <w:pStyle w:val="Heading2"/>
      </w:pPr>
      <w:bookmarkStart w:id="13" w:name="_Toc196429637"/>
      <w:r w:rsidRPr="006F3F59">
        <w:t>Dim.DateDimension</w:t>
      </w:r>
      <w:bookmarkEnd w:id="13"/>
    </w:p>
    <w:p w14:paraId="4A6FF8E6" w14:textId="77777777" w:rsidR="006F3F59" w:rsidRPr="006F3F59" w:rsidRDefault="006F3F59" w:rsidP="006F3F59">
      <w:r w:rsidRPr="006F3F59">
        <w:rPr>
          <w:b/>
          <w:bCs/>
        </w:rPr>
        <w:t>Description</w:t>
      </w:r>
      <w:r w:rsidRPr="006F3F59">
        <w:t xml:space="preserve">: Provides time-based context for sales analysis, enabling breakdowns by date, month, or quarter. </w:t>
      </w:r>
    </w:p>
    <w:tbl>
      <w:tblPr>
        <w:tblW w:w="0" w:type="auto"/>
        <w:tblCellSpacing w:w="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04"/>
        <w:gridCol w:w="1472"/>
        <w:gridCol w:w="1633"/>
        <w:gridCol w:w="4131"/>
      </w:tblGrid>
      <w:tr w:rsidR="006F3F59" w:rsidRPr="006F3F59" w14:paraId="21D4C414" w14:textId="77777777" w:rsidTr="00507140">
        <w:trPr>
          <w:tblHeader/>
          <w:tblCellSpacing w:w="15" w:type="dxa"/>
        </w:trPr>
        <w:tc>
          <w:tcPr>
            <w:tcW w:w="0" w:type="auto"/>
            <w:vAlign w:val="center"/>
            <w:hideMark/>
          </w:tcPr>
          <w:p w14:paraId="44AC65B9" w14:textId="77777777" w:rsidR="006F3F59" w:rsidRPr="006F3F59" w:rsidRDefault="006F3F59" w:rsidP="00147900">
            <w:pPr>
              <w:spacing w:after="0"/>
              <w:rPr>
                <w:b/>
                <w:bCs/>
              </w:rPr>
            </w:pPr>
            <w:r w:rsidRPr="006F3F59">
              <w:rPr>
                <w:b/>
                <w:bCs/>
              </w:rPr>
              <w:lastRenderedPageBreak/>
              <w:t>Table Name</w:t>
            </w:r>
          </w:p>
        </w:tc>
        <w:tc>
          <w:tcPr>
            <w:tcW w:w="0" w:type="auto"/>
            <w:vAlign w:val="center"/>
            <w:hideMark/>
          </w:tcPr>
          <w:p w14:paraId="24C73FB4" w14:textId="77777777" w:rsidR="006F3F59" w:rsidRPr="006F3F59" w:rsidRDefault="006F3F59" w:rsidP="00147900">
            <w:pPr>
              <w:spacing w:after="0"/>
              <w:rPr>
                <w:b/>
                <w:bCs/>
              </w:rPr>
            </w:pPr>
            <w:r w:rsidRPr="006F3F59">
              <w:rPr>
                <w:b/>
                <w:bCs/>
              </w:rPr>
              <w:t>Column Name</w:t>
            </w:r>
          </w:p>
        </w:tc>
        <w:tc>
          <w:tcPr>
            <w:tcW w:w="0" w:type="auto"/>
            <w:vAlign w:val="center"/>
            <w:hideMark/>
          </w:tcPr>
          <w:p w14:paraId="0AE39989" w14:textId="77777777" w:rsidR="006F3F59" w:rsidRPr="006F3F59" w:rsidRDefault="006F3F59" w:rsidP="00147900">
            <w:pPr>
              <w:spacing w:after="0"/>
              <w:rPr>
                <w:b/>
                <w:bCs/>
              </w:rPr>
            </w:pPr>
            <w:r w:rsidRPr="006F3F59">
              <w:rPr>
                <w:b/>
                <w:bCs/>
              </w:rPr>
              <w:t>Data Type</w:t>
            </w:r>
          </w:p>
        </w:tc>
        <w:tc>
          <w:tcPr>
            <w:tcW w:w="0" w:type="auto"/>
            <w:vAlign w:val="center"/>
            <w:hideMark/>
          </w:tcPr>
          <w:p w14:paraId="5885D8A3" w14:textId="77777777" w:rsidR="006F3F59" w:rsidRPr="006F3F59" w:rsidRDefault="006F3F59" w:rsidP="00147900">
            <w:pPr>
              <w:spacing w:after="0"/>
              <w:rPr>
                <w:b/>
                <w:bCs/>
              </w:rPr>
            </w:pPr>
            <w:r w:rsidRPr="006F3F59">
              <w:rPr>
                <w:b/>
                <w:bCs/>
              </w:rPr>
              <w:t>Description</w:t>
            </w:r>
          </w:p>
        </w:tc>
      </w:tr>
      <w:tr w:rsidR="006F3F59" w:rsidRPr="006F3F59" w14:paraId="47E69FB2" w14:textId="77777777" w:rsidTr="00507140">
        <w:trPr>
          <w:tblCellSpacing w:w="15" w:type="dxa"/>
        </w:trPr>
        <w:tc>
          <w:tcPr>
            <w:tcW w:w="0" w:type="auto"/>
            <w:vAlign w:val="center"/>
            <w:hideMark/>
          </w:tcPr>
          <w:p w14:paraId="7A72E517" w14:textId="77777777" w:rsidR="006F3F59" w:rsidRPr="006F3F59" w:rsidRDefault="006F3F59" w:rsidP="00147900">
            <w:pPr>
              <w:spacing w:after="0"/>
            </w:pPr>
            <w:r w:rsidRPr="006F3F59">
              <w:t>Dim.DateDimension</w:t>
            </w:r>
          </w:p>
        </w:tc>
        <w:tc>
          <w:tcPr>
            <w:tcW w:w="0" w:type="auto"/>
            <w:vAlign w:val="center"/>
            <w:hideMark/>
          </w:tcPr>
          <w:p w14:paraId="24CB9B8B" w14:textId="77777777" w:rsidR="006F3F59" w:rsidRPr="006F3F59" w:rsidRDefault="006F3F59" w:rsidP="00147900">
            <w:pPr>
              <w:spacing w:after="0"/>
            </w:pPr>
            <w:r w:rsidRPr="006F3F59">
              <w:t>DateKey</w:t>
            </w:r>
          </w:p>
        </w:tc>
        <w:tc>
          <w:tcPr>
            <w:tcW w:w="0" w:type="auto"/>
            <w:vAlign w:val="center"/>
            <w:hideMark/>
          </w:tcPr>
          <w:p w14:paraId="321AE476" w14:textId="77777777" w:rsidR="006F3F59" w:rsidRPr="006F3F59" w:rsidRDefault="006F3F59" w:rsidP="00147900">
            <w:pPr>
              <w:spacing w:after="0"/>
            </w:pPr>
            <w:r w:rsidRPr="006F3F59">
              <w:t>INT</w:t>
            </w:r>
          </w:p>
        </w:tc>
        <w:tc>
          <w:tcPr>
            <w:tcW w:w="0" w:type="auto"/>
            <w:vAlign w:val="center"/>
            <w:hideMark/>
          </w:tcPr>
          <w:p w14:paraId="4CBB48DA" w14:textId="77777777" w:rsidR="006F3F59" w:rsidRPr="006F3F59" w:rsidRDefault="006F3F59" w:rsidP="00147900">
            <w:pPr>
              <w:spacing w:after="0"/>
            </w:pPr>
            <w:r w:rsidRPr="006F3F59">
              <w:t>Primary key; unique identifier for each date (e.g., 20230101 for Jan 1, 2023).</w:t>
            </w:r>
          </w:p>
        </w:tc>
      </w:tr>
      <w:tr w:rsidR="006F3F59" w:rsidRPr="006F3F59" w14:paraId="5146A6E1" w14:textId="77777777" w:rsidTr="00507140">
        <w:trPr>
          <w:tblCellSpacing w:w="15" w:type="dxa"/>
        </w:trPr>
        <w:tc>
          <w:tcPr>
            <w:tcW w:w="0" w:type="auto"/>
            <w:vAlign w:val="center"/>
            <w:hideMark/>
          </w:tcPr>
          <w:p w14:paraId="75895AF5" w14:textId="77777777" w:rsidR="006F3F59" w:rsidRPr="006F3F59" w:rsidRDefault="006F3F59" w:rsidP="00147900">
            <w:pPr>
              <w:spacing w:after="0"/>
            </w:pPr>
          </w:p>
        </w:tc>
        <w:tc>
          <w:tcPr>
            <w:tcW w:w="0" w:type="auto"/>
            <w:vAlign w:val="center"/>
            <w:hideMark/>
          </w:tcPr>
          <w:p w14:paraId="31736D67" w14:textId="77777777" w:rsidR="006F3F59" w:rsidRPr="006F3F59" w:rsidRDefault="006F3F59" w:rsidP="00147900">
            <w:pPr>
              <w:spacing w:after="0"/>
            </w:pPr>
            <w:proofErr w:type="spellStart"/>
            <w:r w:rsidRPr="006F3F59">
              <w:t>FullDate</w:t>
            </w:r>
            <w:proofErr w:type="spellEnd"/>
          </w:p>
        </w:tc>
        <w:tc>
          <w:tcPr>
            <w:tcW w:w="0" w:type="auto"/>
            <w:vAlign w:val="center"/>
            <w:hideMark/>
          </w:tcPr>
          <w:p w14:paraId="3438E0C2" w14:textId="77777777" w:rsidR="006F3F59" w:rsidRPr="006F3F59" w:rsidRDefault="006F3F59" w:rsidP="00147900">
            <w:pPr>
              <w:spacing w:after="0"/>
            </w:pPr>
            <w:r w:rsidRPr="006F3F59">
              <w:t>DATE</w:t>
            </w:r>
          </w:p>
        </w:tc>
        <w:tc>
          <w:tcPr>
            <w:tcW w:w="0" w:type="auto"/>
            <w:vAlign w:val="center"/>
            <w:hideMark/>
          </w:tcPr>
          <w:p w14:paraId="0513523D" w14:textId="77777777" w:rsidR="006F3F59" w:rsidRPr="006F3F59" w:rsidRDefault="006F3F59" w:rsidP="00147900">
            <w:pPr>
              <w:spacing w:after="0"/>
            </w:pPr>
            <w:r w:rsidRPr="006F3F59">
              <w:t>The actual date.</w:t>
            </w:r>
          </w:p>
        </w:tc>
      </w:tr>
      <w:tr w:rsidR="006F3F59" w:rsidRPr="006F3F59" w14:paraId="0633985D" w14:textId="77777777" w:rsidTr="00507140">
        <w:trPr>
          <w:tblCellSpacing w:w="15" w:type="dxa"/>
        </w:trPr>
        <w:tc>
          <w:tcPr>
            <w:tcW w:w="0" w:type="auto"/>
            <w:vAlign w:val="center"/>
            <w:hideMark/>
          </w:tcPr>
          <w:p w14:paraId="1E7CF2D6" w14:textId="77777777" w:rsidR="006F3F59" w:rsidRPr="006F3F59" w:rsidRDefault="006F3F59" w:rsidP="00147900">
            <w:pPr>
              <w:spacing w:after="0"/>
            </w:pPr>
          </w:p>
        </w:tc>
        <w:tc>
          <w:tcPr>
            <w:tcW w:w="0" w:type="auto"/>
            <w:vAlign w:val="center"/>
            <w:hideMark/>
          </w:tcPr>
          <w:p w14:paraId="3A7CC134" w14:textId="77777777" w:rsidR="006F3F59" w:rsidRPr="006F3F59" w:rsidRDefault="006F3F59" w:rsidP="00147900">
            <w:pPr>
              <w:spacing w:after="0"/>
            </w:pPr>
            <w:proofErr w:type="spellStart"/>
            <w:r w:rsidRPr="006F3F59">
              <w:t>DayOfMonth</w:t>
            </w:r>
            <w:proofErr w:type="spellEnd"/>
          </w:p>
        </w:tc>
        <w:tc>
          <w:tcPr>
            <w:tcW w:w="0" w:type="auto"/>
            <w:vAlign w:val="center"/>
            <w:hideMark/>
          </w:tcPr>
          <w:p w14:paraId="5F0CA9FA" w14:textId="77777777" w:rsidR="006F3F59" w:rsidRPr="006F3F59" w:rsidRDefault="006F3F59" w:rsidP="00147900">
            <w:pPr>
              <w:spacing w:after="0"/>
            </w:pPr>
            <w:r w:rsidRPr="006F3F59">
              <w:t>INT</w:t>
            </w:r>
          </w:p>
        </w:tc>
        <w:tc>
          <w:tcPr>
            <w:tcW w:w="0" w:type="auto"/>
            <w:vAlign w:val="center"/>
            <w:hideMark/>
          </w:tcPr>
          <w:p w14:paraId="03E1BD9B" w14:textId="77777777" w:rsidR="006F3F59" w:rsidRPr="006F3F59" w:rsidRDefault="006F3F59" w:rsidP="00147900">
            <w:pPr>
              <w:spacing w:after="0"/>
            </w:pPr>
            <w:r w:rsidRPr="006F3F59">
              <w:t>Day of the month (1–31).</w:t>
            </w:r>
          </w:p>
        </w:tc>
      </w:tr>
      <w:tr w:rsidR="006F3F59" w:rsidRPr="006F3F59" w14:paraId="73DBA61E" w14:textId="77777777" w:rsidTr="00507140">
        <w:trPr>
          <w:tblCellSpacing w:w="15" w:type="dxa"/>
        </w:trPr>
        <w:tc>
          <w:tcPr>
            <w:tcW w:w="0" w:type="auto"/>
            <w:vAlign w:val="center"/>
            <w:hideMark/>
          </w:tcPr>
          <w:p w14:paraId="0468CBFB" w14:textId="77777777" w:rsidR="006F3F59" w:rsidRPr="006F3F59" w:rsidRDefault="006F3F59" w:rsidP="00147900">
            <w:pPr>
              <w:spacing w:after="0"/>
            </w:pPr>
          </w:p>
        </w:tc>
        <w:tc>
          <w:tcPr>
            <w:tcW w:w="0" w:type="auto"/>
            <w:vAlign w:val="center"/>
            <w:hideMark/>
          </w:tcPr>
          <w:p w14:paraId="43660565" w14:textId="77777777" w:rsidR="006F3F59" w:rsidRPr="006F3F59" w:rsidRDefault="006F3F59" w:rsidP="00147900">
            <w:pPr>
              <w:spacing w:after="0"/>
            </w:pPr>
            <w:r w:rsidRPr="006F3F59">
              <w:t>Month</w:t>
            </w:r>
          </w:p>
        </w:tc>
        <w:tc>
          <w:tcPr>
            <w:tcW w:w="0" w:type="auto"/>
            <w:vAlign w:val="center"/>
            <w:hideMark/>
          </w:tcPr>
          <w:p w14:paraId="3BE9C9C9" w14:textId="77777777" w:rsidR="006F3F59" w:rsidRPr="006F3F59" w:rsidRDefault="006F3F59" w:rsidP="00147900">
            <w:pPr>
              <w:spacing w:after="0"/>
            </w:pPr>
            <w:r w:rsidRPr="006F3F59">
              <w:t>INT</w:t>
            </w:r>
          </w:p>
        </w:tc>
        <w:tc>
          <w:tcPr>
            <w:tcW w:w="0" w:type="auto"/>
            <w:vAlign w:val="center"/>
            <w:hideMark/>
          </w:tcPr>
          <w:p w14:paraId="12EEF28C" w14:textId="77777777" w:rsidR="006F3F59" w:rsidRPr="006F3F59" w:rsidRDefault="006F3F59" w:rsidP="00147900">
            <w:pPr>
              <w:spacing w:after="0"/>
            </w:pPr>
            <w:r w:rsidRPr="006F3F59">
              <w:t>Month number (1–12).</w:t>
            </w:r>
          </w:p>
        </w:tc>
      </w:tr>
      <w:tr w:rsidR="006F3F59" w:rsidRPr="006F3F59" w14:paraId="5413DBD0" w14:textId="77777777" w:rsidTr="00507140">
        <w:trPr>
          <w:tblCellSpacing w:w="15" w:type="dxa"/>
        </w:trPr>
        <w:tc>
          <w:tcPr>
            <w:tcW w:w="0" w:type="auto"/>
            <w:vAlign w:val="center"/>
            <w:hideMark/>
          </w:tcPr>
          <w:p w14:paraId="4C80D51E" w14:textId="77777777" w:rsidR="006F3F59" w:rsidRPr="006F3F59" w:rsidRDefault="006F3F59" w:rsidP="00147900">
            <w:pPr>
              <w:spacing w:after="0"/>
            </w:pPr>
          </w:p>
        </w:tc>
        <w:tc>
          <w:tcPr>
            <w:tcW w:w="0" w:type="auto"/>
            <w:vAlign w:val="center"/>
            <w:hideMark/>
          </w:tcPr>
          <w:p w14:paraId="057CC26F" w14:textId="77777777" w:rsidR="006F3F59" w:rsidRPr="006F3F59" w:rsidRDefault="006F3F59" w:rsidP="00147900">
            <w:pPr>
              <w:spacing w:after="0"/>
            </w:pPr>
            <w:r w:rsidRPr="006F3F59">
              <w:t>MonthName</w:t>
            </w:r>
          </w:p>
        </w:tc>
        <w:tc>
          <w:tcPr>
            <w:tcW w:w="0" w:type="auto"/>
            <w:vAlign w:val="center"/>
            <w:hideMark/>
          </w:tcPr>
          <w:p w14:paraId="1E3BCA55" w14:textId="77777777" w:rsidR="006F3F59" w:rsidRPr="006F3F59" w:rsidRDefault="006F3F59" w:rsidP="00147900">
            <w:pPr>
              <w:spacing w:after="0"/>
            </w:pPr>
            <w:proofErr w:type="gramStart"/>
            <w:r w:rsidRPr="006F3F59">
              <w:t>VARCHAR(</w:t>
            </w:r>
            <w:proofErr w:type="gramEnd"/>
            <w:r w:rsidRPr="006F3F59">
              <w:t>10)</w:t>
            </w:r>
          </w:p>
        </w:tc>
        <w:tc>
          <w:tcPr>
            <w:tcW w:w="0" w:type="auto"/>
            <w:vAlign w:val="center"/>
            <w:hideMark/>
          </w:tcPr>
          <w:p w14:paraId="76CDE695" w14:textId="77777777" w:rsidR="006F3F59" w:rsidRPr="006F3F59" w:rsidRDefault="006F3F59" w:rsidP="00147900">
            <w:pPr>
              <w:spacing w:after="0"/>
            </w:pPr>
            <w:r w:rsidRPr="006F3F59">
              <w:t>Name of the month (e.g., January).</w:t>
            </w:r>
          </w:p>
        </w:tc>
      </w:tr>
      <w:tr w:rsidR="006F3F59" w:rsidRPr="006F3F59" w14:paraId="1E002CD7" w14:textId="77777777" w:rsidTr="00507140">
        <w:trPr>
          <w:tblCellSpacing w:w="15" w:type="dxa"/>
        </w:trPr>
        <w:tc>
          <w:tcPr>
            <w:tcW w:w="0" w:type="auto"/>
            <w:vAlign w:val="center"/>
            <w:hideMark/>
          </w:tcPr>
          <w:p w14:paraId="18E493CE" w14:textId="77777777" w:rsidR="006F3F59" w:rsidRPr="006F3F59" w:rsidRDefault="006F3F59" w:rsidP="00147900">
            <w:pPr>
              <w:spacing w:after="0"/>
            </w:pPr>
          </w:p>
        </w:tc>
        <w:tc>
          <w:tcPr>
            <w:tcW w:w="0" w:type="auto"/>
            <w:vAlign w:val="center"/>
            <w:hideMark/>
          </w:tcPr>
          <w:p w14:paraId="14070621" w14:textId="77777777" w:rsidR="006F3F59" w:rsidRPr="006F3F59" w:rsidRDefault="006F3F59" w:rsidP="00147900">
            <w:pPr>
              <w:spacing w:after="0"/>
            </w:pPr>
            <w:r w:rsidRPr="006F3F59">
              <w:t>Quarter</w:t>
            </w:r>
          </w:p>
        </w:tc>
        <w:tc>
          <w:tcPr>
            <w:tcW w:w="0" w:type="auto"/>
            <w:vAlign w:val="center"/>
            <w:hideMark/>
          </w:tcPr>
          <w:p w14:paraId="6C82CD9E" w14:textId="77777777" w:rsidR="006F3F59" w:rsidRPr="006F3F59" w:rsidRDefault="006F3F59" w:rsidP="00147900">
            <w:pPr>
              <w:spacing w:after="0"/>
            </w:pPr>
            <w:r w:rsidRPr="006F3F59">
              <w:t>INT</w:t>
            </w:r>
          </w:p>
        </w:tc>
        <w:tc>
          <w:tcPr>
            <w:tcW w:w="0" w:type="auto"/>
            <w:vAlign w:val="center"/>
            <w:hideMark/>
          </w:tcPr>
          <w:p w14:paraId="711717FD" w14:textId="77777777" w:rsidR="006F3F59" w:rsidRPr="006F3F59" w:rsidRDefault="006F3F59" w:rsidP="00147900">
            <w:pPr>
              <w:spacing w:after="0"/>
            </w:pPr>
            <w:r w:rsidRPr="006F3F59">
              <w:t>Quarter of the year (1–4).</w:t>
            </w:r>
          </w:p>
        </w:tc>
      </w:tr>
      <w:tr w:rsidR="006F3F59" w:rsidRPr="006F3F59" w14:paraId="1247668A" w14:textId="77777777" w:rsidTr="00507140">
        <w:trPr>
          <w:tblCellSpacing w:w="15" w:type="dxa"/>
        </w:trPr>
        <w:tc>
          <w:tcPr>
            <w:tcW w:w="0" w:type="auto"/>
            <w:vAlign w:val="center"/>
            <w:hideMark/>
          </w:tcPr>
          <w:p w14:paraId="07C4E530" w14:textId="77777777" w:rsidR="006F3F59" w:rsidRPr="006F3F59" w:rsidRDefault="006F3F59" w:rsidP="00147900">
            <w:pPr>
              <w:spacing w:after="0"/>
            </w:pPr>
          </w:p>
        </w:tc>
        <w:tc>
          <w:tcPr>
            <w:tcW w:w="0" w:type="auto"/>
            <w:vAlign w:val="center"/>
            <w:hideMark/>
          </w:tcPr>
          <w:p w14:paraId="279914F1" w14:textId="77777777" w:rsidR="006F3F59" w:rsidRPr="006F3F59" w:rsidRDefault="006F3F59" w:rsidP="00147900">
            <w:pPr>
              <w:spacing w:after="0"/>
            </w:pPr>
            <w:r w:rsidRPr="006F3F59">
              <w:t>Year</w:t>
            </w:r>
          </w:p>
        </w:tc>
        <w:tc>
          <w:tcPr>
            <w:tcW w:w="0" w:type="auto"/>
            <w:vAlign w:val="center"/>
            <w:hideMark/>
          </w:tcPr>
          <w:p w14:paraId="36C5255D" w14:textId="77777777" w:rsidR="006F3F59" w:rsidRPr="006F3F59" w:rsidRDefault="006F3F59" w:rsidP="00147900">
            <w:pPr>
              <w:spacing w:after="0"/>
            </w:pPr>
            <w:r w:rsidRPr="006F3F59">
              <w:t>INT</w:t>
            </w:r>
          </w:p>
        </w:tc>
        <w:tc>
          <w:tcPr>
            <w:tcW w:w="0" w:type="auto"/>
            <w:vAlign w:val="center"/>
            <w:hideMark/>
          </w:tcPr>
          <w:p w14:paraId="44372306" w14:textId="77777777" w:rsidR="006F3F59" w:rsidRPr="006F3F59" w:rsidRDefault="006F3F59" w:rsidP="00147900">
            <w:pPr>
              <w:spacing w:after="0"/>
            </w:pPr>
            <w:r w:rsidRPr="006F3F59">
              <w:t>Year of the date.</w:t>
            </w:r>
          </w:p>
        </w:tc>
      </w:tr>
      <w:tr w:rsidR="006F3F59" w:rsidRPr="006F3F59" w14:paraId="37715138" w14:textId="77777777" w:rsidTr="00507140">
        <w:trPr>
          <w:tblCellSpacing w:w="15" w:type="dxa"/>
        </w:trPr>
        <w:tc>
          <w:tcPr>
            <w:tcW w:w="0" w:type="auto"/>
            <w:vAlign w:val="center"/>
            <w:hideMark/>
          </w:tcPr>
          <w:p w14:paraId="583568F0" w14:textId="77777777" w:rsidR="006F3F59" w:rsidRPr="006F3F59" w:rsidRDefault="006F3F59" w:rsidP="00147900">
            <w:pPr>
              <w:spacing w:after="0"/>
            </w:pPr>
          </w:p>
        </w:tc>
        <w:tc>
          <w:tcPr>
            <w:tcW w:w="0" w:type="auto"/>
            <w:vAlign w:val="center"/>
            <w:hideMark/>
          </w:tcPr>
          <w:p w14:paraId="1407B0DB" w14:textId="77777777" w:rsidR="006F3F59" w:rsidRPr="006F3F59" w:rsidRDefault="006F3F59" w:rsidP="00147900">
            <w:pPr>
              <w:spacing w:after="0"/>
            </w:pPr>
            <w:r w:rsidRPr="006F3F59">
              <w:t>DayOfWeek</w:t>
            </w:r>
          </w:p>
        </w:tc>
        <w:tc>
          <w:tcPr>
            <w:tcW w:w="0" w:type="auto"/>
            <w:vAlign w:val="center"/>
            <w:hideMark/>
          </w:tcPr>
          <w:p w14:paraId="06188A18" w14:textId="77777777" w:rsidR="006F3F59" w:rsidRPr="006F3F59" w:rsidRDefault="006F3F59" w:rsidP="00147900">
            <w:pPr>
              <w:spacing w:after="0"/>
            </w:pPr>
            <w:proofErr w:type="gramStart"/>
            <w:r w:rsidRPr="006F3F59">
              <w:t>VARCHAR(</w:t>
            </w:r>
            <w:proofErr w:type="gramEnd"/>
            <w:r w:rsidRPr="006F3F59">
              <w:t>10)</w:t>
            </w:r>
          </w:p>
        </w:tc>
        <w:tc>
          <w:tcPr>
            <w:tcW w:w="0" w:type="auto"/>
            <w:vAlign w:val="center"/>
            <w:hideMark/>
          </w:tcPr>
          <w:p w14:paraId="76766799" w14:textId="77777777" w:rsidR="006F3F59" w:rsidRPr="006F3F59" w:rsidRDefault="006F3F59" w:rsidP="00147900">
            <w:pPr>
              <w:spacing w:after="0"/>
            </w:pPr>
            <w:r w:rsidRPr="006F3F59">
              <w:t>Day of the week (e.g., Monday).</w:t>
            </w:r>
          </w:p>
        </w:tc>
      </w:tr>
    </w:tbl>
    <w:p w14:paraId="114595E8" w14:textId="77777777" w:rsidR="006F3F59" w:rsidRPr="006F3F59" w:rsidRDefault="006F3F59" w:rsidP="00080A58">
      <w:pPr>
        <w:pStyle w:val="Heading2"/>
      </w:pPr>
      <w:bookmarkStart w:id="14" w:name="_Toc196429638"/>
      <w:r w:rsidRPr="006F3F59">
        <w:t>Dim.CustomerDimension</w:t>
      </w:r>
      <w:bookmarkEnd w:id="14"/>
    </w:p>
    <w:p w14:paraId="3594A07A" w14:textId="77777777" w:rsidR="006F3F59" w:rsidRPr="006F3F59" w:rsidRDefault="006F3F59" w:rsidP="006F3F59">
      <w:r w:rsidRPr="006F3F59">
        <w:rPr>
          <w:b/>
          <w:bCs/>
        </w:rPr>
        <w:t>Description</w:t>
      </w:r>
      <w:r w:rsidRPr="006F3F59">
        <w:t xml:space="preserve">: Enables customer-based sales analysis, including by loyalty status or join date. </w:t>
      </w:r>
    </w:p>
    <w:tbl>
      <w:tblPr>
        <w:tblW w:w="0" w:type="auto"/>
        <w:tblCellSpacing w:w="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584"/>
        <w:gridCol w:w="1597"/>
        <w:gridCol w:w="1753"/>
        <w:gridCol w:w="3406"/>
      </w:tblGrid>
      <w:tr w:rsidR="006F3F59" w:rsidRPr="006F3F59" w14:paraId="4F1CC3F8" w14:textId="77777777" w:rsidTr="00507140">
        <w:trPr>
          <w:tblHeader/>
          <w:tblCellSpacing w:w="15" w:type="dxa"/>
        </w:trPr>
        <w:tc>
          <w:tcPr>
            <w:tcW w:w="0" w:type="auto"/>
            <w:vAlign w:val="center"/>
            <w:hideMark/>
          </w:tcPr>
          <w:p w14:paraId="21DD2ED4" w14:textId="77777777" w:rsidR="006F3F59" w:rsidRPr="006F3F59" w:rsidRDefault="006F3F59" w:rsidP="00147900">
            <w:pPr>
              <w:spacing w:after="0"/>
              <w:rPr>
                <w:b/>
                <w:bCs/>
              </w:rPr>
            </w:pPr>
            <w:r w:rsidRPr="006F3F59">
              <w:rPr>
                <w:b/>
                <w:bCs/>
              </w:rPr>
              <w:t>Table Name</w:t>
            </w:r>
          </w:p>
        </w:tc>
        <w:tc>
          <w:tcPr>
            <w:tcW w:w="0" w:type="auto"/>
            <w:vAlign w:val="center"/>
            <w:hideMark/>
          </w:tcPr>
          <w:p w14:paraId="3D5A51EF" w14:textId="77777777" w:rsidR="006F3F59" w:rsidRPr="006F3F59" w:rsidRDefault="006F3F59" w:rsidP="00147900">
            <w:pPr>
              <w:spacing w:after="0"/>
              <w:rPr>
                <w:b/>
                <w:bCs/>
              </w:rPr>
            </w:pPr>
            <w:r w:rsidRPr="006F3F59">
              <w:rPr>
                <w:b/>
                <w:bCs/>
              </w:rPr>
              <w:t>Column Name</w:t>
            </w:r>
          </w:p>
        </w:tc>
        <w:tc>
          <w:tcPr>
            <w:tcW w:w="0" w:type="auto"/>
            <w:vAlign w:val="center"/>
            <w:hideMark/>
          </w:tcPr>
          <w:p w14:paraId="4D060C46" w14:textId="77777777" w:rsidR="006F3F59" w:rsidRPr="006F3F59" w:rsidRDefault="006F3F59" w:rsidP="00147900">
            <w:pPr>
              <w:spacing w:after="0"/>
              <w:rPr>
                <w:b/>
                <w:bCs/>
              </w:rPr>
            </w:pPr>
            <w:r w:rsidRPr="006F3F59">
              <w:rPr>
                <w:b/>
                <w:bCs/>
              </w:rPr>
              <w:t>Data Type</w:t>
            </w:r>
          </w:p>
        </w:tc>
        <w:tc>
          <w:tcPr>
            <w:tcW w:w="0" w:type="auto"/>
            <w:vAlign w:val="center"/>
            <w:hideMark/>
          </w:tcPr>
          <w:p w14:paraId="7C11BA15" w14:textId="77777777" w:rsidR="006F3F59" w:rsidRPr="006F3F59" w:rsidRDefault="006F3F59" w:rsidP="00147900">
            <w:pPr>
              <w:spacing w:after="0"/>
              <w:rPr>
                <w:b/>
                <w:bCs/>
              </w:rPr>
            </w:pPr>
            <w:r w:rsidRPr="006F3F59">
              <w:rPr>
                <w:b/>
                <w:bCs/>
              </w:rPr>
              <w:t>Description</w:t>
            </w:r>
          </w:p>
        </w:tc>
      </w:tr>
      <w:tr w:rsidR="006F3F59" w:rsidRPr="006F3F59" w14:paraId="110FBF69" w14:textId="77777777" w:rsidTr="00507140">
        <w:trPr>
          <w:tblCellSpacing w:w="15" w:type="dxa"/>
        </w:trPr>
        <w:tc>
          <w:tcPr>
            <w:tcW w:w="0" w:type="auto"/>
            <w:vAlign w:val="center"/>
            <w:hideMark/>
          </w:tcPr>
          <w:p w14:paraId="1D96E32D" w14:textId="77777777" w:rsidR="006F3F59" w:rsidRPr="006F3F59" w:rsidRDefault="006F3F59" w:rsidP="00147900">
            <w:pPr>
              <w:spacing w:after="0"/>
            </w:pPr>
            <w:r w:rsidRPr="006F3F59">
              <w:t>Dim.CustomerDimension</w:t>
            </w:r>
          </w:p>
        </w:tc>
        <w:tc>
          <w:tcPr>
            <w:tcW w:w="0" w:type="auto"/>
            <w:vAlign w:val="center"/>
            <w:hideMark/>
          </w:tcPr>
          <w:p w14:paraId="40960645" w14:textId="77777777" w:rsidR="006F3F59" w:rsidRPr="006F3F59" w:rsidRDefault="006F3F59" w:rsidP="00147900">
            <w:pPr>
              <w:spacing w:after="0"/>
            </w:pPr>
            <w:r w:rsidRPr="006F3F59">
              <w:t>CustomerKey</w:t>
            </w:r>
          </w:p>
        </w:tc>
        <w:tc>
          <w:tcPr>
            <w:tcW w:w="0" w:type="auto"/>
            <w:vAlign w:val="center"/>
            <w:hideMark/>
          </w:tcPr>
          <w:p w14:paraId="567B6580" w14:textId="77777777" w:rsidR="006F3F59" w:rsidRPr="006F3F59" w:rsidRDefault="006F3F59" w:rsidP="00147900">
            <w:pPr>
              <w:spacing w:after="0"/>
            </w:pPr>
            <w:r w:rsidRPr="006F3F59">
              <w:t>INT</w:t>
            </w:r>
          </w:p>
        </w:tc>
        <w:tc>
          <w:tcPr>
            <w:tcW w:w="0" w:type="auto"/>
            <w:vAlign w:val="center"/>
            <w:hideMark/>
          </w:tcPr>
          <w:p w14:paraId="56F1B092" w14:textId="77777777" w:rsidR="006F3F59" w:rsidRPr="006F3F59" w:rsidRDefault="006F3F59" w:rsidP="00147900">
            <w:pPr>
              <w:spacing w:after="0"/>
            </w:pPr>
            <w:r w:rsidRPr="006F3F59">
              <w:t>Primary key; surrogate key for the customer in the data warehouse.</w:t>
            </w:r>
          </w:p>
        </w:tc>
      </w:tr>
      <w:tr w:rsidR="006F3F59" w:rsidRPr="006F3F59" w14:paraId="6DBBFFAB" w14:textId="77777777" w:rsidTr="00507140">
        <w:trPr>
          <w:tblCellSpacing w:w="15" w:type="dxa"/>
        </w:trPr>
        <w:tc>
          <w:tcPr>
            <w:tcW w:w="0" w:type="auto"/>
            <w:vAlign w:val="center"/>
            <w:hideMark/>
          </w:tcPr>
          <w:p w14:paraId="242EE7FA" w14:textId="77777777" w:rsidR="006F3F59" w:rsidRPr="006F3F59" w:rsidRDefault="006F3F59" w:rsidP="00147900">
            <w:pPr>
              <w:spacing w:after="0"/>
            </w:pPr>
          </w:p>
        </w:tc>
        <w:tc>
          <w:tcPr>
            <w:tcW w:w="0" w:type="auto"/>
            <w:vAlign w:val="center"/>
            <w:hideMark/>
          </w:tcPr>
          <w:p w14:paraId="36862A94" w14:textId="77777777" w:rsidR="006F3F59" w:rsidRPr="006F3F59" w:rsidRDefault="006F3F59" w:rsidP="00147900">
            <w:pPr>
              <w:spacing w:after="0"/>
            </w:pPr>
            <w:r w:rsidRPr="006F3F59">
              <w:t>CustomerID</w:t>
            </w:r>
          </w:p>
        </w:tc>
        <w:tc>
          <w:tcPr>
            <w:tcW w:w="0" w:type="auto"/>
            <w:vAlign w:val="center"/>
            <w:hideMark/>
          </w:tcPr>
          <w:p w14:paraId="541C318D" w14:textId="77777777" w:rsidR="006F3F59" w:rsidRPr="006F3F59" w:rsidRDefault="006F3F59" w:rsidP="00147900">
            <w:pPr>
              <w:spacing w:after="0"/>
            </w:pPr>
            <w:r w:rsidRPr="006F3F59">
              <w:t>INT</w:t>
            </w:r>
          </w:p>
        </w:tc>
        <w:tc>
          <w:tcPr>
            <w:tcW w:w="0" w:type="auto"/>
            <w:vAlign w:val="center"/>
            <w:hideMark/>
          </w:tcPr>
          <w:p w14:paraId="58A5DA7E" w14:textId="77777777" w:rsidR="006F3F59" w:rsidRPr="006F3F59" w:rsidRDefault="006F3F59" w:rsidP="00147900">
            <w:pPr>
              <w:spacing w:after="0"/>
            </w:pPr>
            <w:r w:rsidRPr="006F3F59">
              <w:t>Original CustomerID from Sales.Customer; links to transactional data.</w:t>
            </w:r>
          </w:p>
        </w:tc>
      </w:tr>
      <w:tr w:rsidR="006F3F59" w:rsidRPr="006F3F59" w14:paraId="001D8803" w14:textId="77777777" w:rsidTr="00507140">
        <w:trPr>
          <w:tblCellSpacing w:w="15" w:type="dxa"/>
        </w:trPr>
        <w:tc>
          <w:tcPr>
            <w:tcW w:w="0" w:type="auto"/>
            <w:vAlign w:val="center"/>
            <w:hideMark/>
          </w:tcPr>
          <w:p w14:paraId="604C328A" w14:textId="77777777" w:rsidR="006F3F59" w:rsidRPr="006F3F59" w:rsidRDefault="006F3F59" w:rsidP="00147900">
            <w:pPr>
              <w:spacing w:after="0"/>
            </w:pPr>
          </w:p>
        </w:tc>
        <w:tc>
          <w:tcPr>
            <w:tcW w:w="0" w:type="auto"/>
            <w:vAlign w:val="center"/>
            <w:hideMark/>
          </w:tcPr>
          <w:p w14:paraId="663BB5DE" w14:textId="77777777" w:rsidR="006F3F59" w:rsidRPr="006F3F59" w:rsidRDefault="006F3F59" w:rsidP="00147900">
            <w:pPr>
              <w:spacing w:after="0"/>
            </w:pPr>
            <w:r w:rsidRPr="006F3F59">
              <w:t>CustomerName</w:t>
            </w:r>
          </w:p>
        </w:tc>
        <w:tc>
          <w:tcPr>
            <w:tcW w:w="0" w:type="auto"/>
            <w:vAlign w:val="center"/>
            <w:hideMark/>
          </w:tcPr>
          <w:p w14:paraId="1BBCE868" w14:textId="77777777" w:rsidR="006F3F59" w:rsidRPr="006F3F59" w:rsidRDefault="006F3F59" w:rsidP="00147900">
            <w:pPr>
              <w:spacing w:after="0"/>
            </w:pPr>
            <w:proofErr w:type="gramStart"/>
            <w:r w:rsidRPr="006F3F59">
              <w:t>VARCHAR(</w:t>
            </w:r>
            <w:proofErr w:type="gramEnd"/>
            <w:r w:rsidRPr="006F3F59">
              <w:t>100)</w:t>
            </w:r>
          </w:p>
        </w:tc>
        <w:tc>
          <w:tcPr>
            <w:tcW w:w="0" w:type="auto"/>
            <w:vAlign w:val="center"/>
            <w:hideMark/>
          </w:tcPr>
          <w:p w14:paraId="392CA0B1" w14:textId="77777777" w:rsidR="006F3F59" w:rsidRPr="006F3F59" w:rsidRDefault="006F3F59" w:rsidP="00147900">
            <w:pPr>
              <w:spacing w:after="0"/>
            </w:pPr>
            <w:r w:rsidRPr="006F3F59">
              <w:t>Concatenated FirstName and LastName from Sales.Customer.</w:t>
            </w:r>
          </w:p>
        </w:tc>
      </w:tr>
      <w:tr w:rsidR="006F3F59" w:rsidRPr="006F3F59" w14:paraId="38350154" w14:textId="77777777" w:rsidTr="00507140">
        <w:trPr>
          <w:tblCellSpacing w:w="15" w:type="dxa"/>
        </w:trPr>
        <w:tc>
          <w:tcPr>
            <w:tcW w:w="0" w:type="auto"/>
            <w:vAlign w:val="center"/>
            <w:hideMark/>
          </w:tcPr>
          <w:p w14:paraId="07F7892D" w14:textId="77777777" w:rsidR="006F3F59" w:rsidRPr="006F3F59" w:rsidRDefault="006F3F59" w:rsidP="00147900">
            <w:pPr>
              <w:spacing w:after="0"/>
            </w:pPr>
          </w:p>
        </w:tc>
        <w:tc>
          <w:tcPr>
            <w:tcW w:w="0" w:type="auto"/>
            <w:vAlign w:val="center"/>
            <w:hideMark/>
          </w:tcPr>
          <w:p w14:paraId="3E562BA9" w14:textId="77777777" w:rsidR="006F3F59" w:rsidRPr="006F3F59" w:rsidRDefault="006F3F59" w:rsidP="00147900">
            <w:pPr>
              <w:spacing w:after="0"/>
            </w:pPr>
            <w:r w:rsidRPr="006F3F59">
              <w:t>Email</w:t>
            </w:r>
          </w:p>
        </w:tc>
        <w:tc>
          <w:tcPr>
            <w:tcW w:w="0" w:type="auto"/>
            <w:vAlign w:val="center"/>
            <w:hideMark/>
          </w:tcPr>
          <w:p w14:paraId="0AD5CFF9" w14:textId="77777777" w:rsidR="006F3F59" w:rsidRPr="006F3F59" w:rsidRDefault="006F3F59" w:rsidP="00147900">
            <w:pPr>
              <w:spacing w:after="0"/>
            </w:pPr>
            <w:proofErr w:type="gramStart"/>
            <w:r w:rsidRPr="006F3F59">
              <w:t>VARCHAR(</w:t>
            </w:r>
            <w:proofErr w:type="gramEnd"/>
            <w:r w:rsidRPr="006F3F59">
              <w:t>100)</w:t>
            </w:r>
          </w:p>
        </w:tc>
        <w:tc>
          <w:tcPr>
            <w:tcW w:w="0" w:type="auto"/>
            <w:vAlign w:val="center"/>
            <w:hideMark/>
          </w:tcPr>
          <w:p w14:paraId="479848FE" w14:textId="77777777" w:rsidR="006F3F59" w:rsidRPr="006F3F59" w:rsidRDefault="006F3F59" w:rsidP="00147900">
            <w:pPr>
              <w:spacing w:after="0"/>
            </w:pPr>
            <w:r w:rsidRPr="006F3F59">
              <w:t>Customer’s email address.</w:t>
            </w:r>
          </w:p>
        </w:tc>
      </w:tr>
      <w:tr w:rsidR="006F3F59" w:rsidRPr="006F3F59" w14:paraId="33067AD0" w14:textId="77777777" w:rsidTr="00507140">
        <w:trPr>
          <w:tblCellSpacing w:w="15" w:type="dxa"/>
        </w:trPr>
        <w:tc>
          <w:tcPr>
            <w:tcW w:w="0" w:type="auto"/>
            <w:vAlign w:val="center"/>
            <w:hideMark/>
          </w:tcPr>
          <w:p w14:paraId="6480D12D" w14:textId="77777777" w:rsidR="006F3F59" w:rsidRPr="006F3F59" w:rsidRDefault="006F3F59" w:rsidP="00147900">
            <w:pPr>
              <w:spacing w:after="0"/>
            </w:pPr>
          </w:p>
        </w:tc>
        <w:tc>
          <w:tcPr>
            <w:tcW w:w="0" w:type="auto"/>
            <w:vAlign w:val="center"/>
            <w:hideMark/>
          </w:tcPr>
          <w:p w14:paraId="3CE58723" w14:textId="77777777" w:rsidR="006F3F59" w:rsidRPr="006F3F59" w:rsidRDefault="006F3F59" w:rsidP="00147900">
            <w:pPr>
              <w:spacing w:after="0"/>
            </w:pPr>
            <w:r w:rsidRPr="006F3F59">
              <w:t>Address</w:t>
            </w:r>
          </w:p>
        </w:tc>
        <w:tc>
          <w:tcPr>
            <w:tcW w:w="0" w:type="auto"/>
            <w:vAlign w:val="center"/>
            <w:hideMark/>
          </w:tcPr>
          <w:p w14:paraId="4C7E10BF" w14:textId="77777777" w:rsidR="006F3F59" w:rsidRPr="006F3F59" w:rsidRDefault="006F3F59" w:rsidP="00147900">
            <w:pPr>
              <w:spacing w:after="0"/>
            </w:pPr>
            <w:proofErr w:type="gramStart"/>
            <w:r w:rsidRPr="006F3F59">
              <w:t>VARCHAR(</w:t>
            </w:r>
            <w:proofErr w:type="gramEnd"/>
            <w:r w:rsidRPr="006F3F59">
              <w:t>200)</w:t>
            </w:r>
          </w:p>
        </w:tc>
        <w:tc>
          <w:tcPr>
            <w:tcW w:w="0" w:type="auto"/>
            <w:vAlign w:val="center"/>
            <w:hideMark/>
          </w:tcPr>
          <w:p w14:paraId="1B5550B9" w14:textId="77777777" w:rsidR="006F3F59" w:rsidRPr="006F3F59" w:rsidRDefault="006F3F59" w:rsidP="00147900">
            <w:pPr>
              <w:spacing w:after="0"/>
            </w:pPr>
            <w:r w:rsidRPr="006F3F59">
              <w:t>Customer’s address (NULL if not provided).</w:t>
            </w:r>
          </w:p>
        </w:tc>
      </w:tr>
      <w:tr w:rsidR="006F3F59" w:rsidRPr="006F3F59" w14:paraId="79E35E5A" w14:textId="77777777" w:rsidTr="00507140">
        <w:trPr>
          <w:tblCellSpacing w:w="15" w:type="dxa"/>
        </w:trPr>
        <w:tc>
          <w:tcPr>
            <w:tcW w:w="0" w:type="auto"/>
            <w:vAlign w:val="center"/>
            <w:hideMark/>
          </w:tcPr>
          <w:p w14:paraId="1AA23A7B" w14:textId="77777777" w:rsidR="006F3F59" w:rsidRPr="006F3F59" w:rsidRDefault="006F3F59" w:rsidP="00147900">
            <w:pPr>
              <w:spacing w:after="0"/>
            </w:pPr>
          </w:p>
        </w:tc>
        <w:tc>
          <w:tcPr>
            <w:tcW w:w="0" w:type="auto"/>
            <w:vAlign w:val="center"/>
            <w:hideMark/>
          </w:tcPr>
          <w:p w14:paraId="5CAA4E02" w14:textId="77777777" w:rsidR="006F3F59" w:rsidRPr="006F3F59" w:rsidRDefault="006F3F59" w:rsidP="00147900">
            <w:pPr>
              <w:spacing w:after="0"/>
            </w:pPr>
            <w:r w:rsidRPr="006F3F59">
              <w:t>LoyaltyStatus</w:t>
            </w:r>
          </w:p>
        </w:tc>
        <w:tc>
          <w:tcPr>
            <w:tcW w:w="0" w:type="auto"/>
            <w:vAlign w:val="center"/>
            <w:hideMark/>
          </w:tcPr>
          <w:p w14:paraId="0C7F8DF4" w14:textId="77777777" w:rsidR="006F3F59" w:rsidRPr="006F3F59" w:rsidRDefault="006F3F59" w:rsidP="00147900">
            <w:pPr>
              <w:spacing w:after="0"/>
            </w:pPr>
            <w:proofErr w:type="gramStart"/>
            <w:r w:rsidRPr="006F3F59">
              <w:t>VARCHAR(</w:t>
            </w:r>
            <w:proofErr w:type="gramEnd"/>
            <w:r w:rsidRPr="006F3F59">
              <w:t>50)</w:t>
            </w:r>
          </w:p>
        </w:tc>
        <w:tc>
          <w:tcPr>
            <w:tcW w:w="0" w:type="auto"/>
            <w:vAlign w:val="center"/>
            <w:hideMark/>
          </w:tcPr>
          <w:p w14:paraId="14757A59" w14:textId="77777777" w:rsidR="006F3F59" w:rsidRPr="006F3F59" w:rsidRDefault="006F3F59" w:rsidP="00147900">
            <w:pPr>
              <w:spacing w:after="0"/>
            </w:pPr>
            <w:proofErr w:type="gramStart"/>
            <w:r w:rsidRPr="006F3F59">
              <w:t>Customer’s</w:t>
            </w:r>
            <w:proofErr w:type="gramEnd"/>
            <w:r w:rsidRPr="006F3F59">
              <w:t xml:space="preserve"> loyalty </w:t>
            </w:r>
            <w:proofErr w:type="gramStart"/>
            <w:r w:rsidRPr="006F3F59">
              <w:t>tier</w:t>
            </w:r>
            <w:proofErr w:type="gramEnd"/>
            <w:r w:rsidRPr="006F3F59">
              <w:t xml:space="preserve"> (e.g., Gold, Silver, Regular).</w:t>
            </w:r>
          </w:p>
        </w:tc>
      </w:tr>
      <w:tr w:rsidR="006F3F59" w:rsidRPr="006F3F59" w14:paraId="3F8ADA76" w14:textId="77777777" w:rsidTr="00507140">
        <w:trPr>
          <w:tblCellSpacing w:w="15" w:type="dxa"/>
        </w:trPr>
        <w:tc>
          <w:tcPr>
            <w:tcW w:w="0" w:type="auto"/>
            <w:vAlign w:val="center"/>
            <w:hideMark/>
          </w:tcPr>
          <w:p w14:paraId="22A7A17A" w14:textId="77777777" w:rsidR="006F3F59" w:rsidRPr="006F3F59" w:rsidRDefault="006F3F59" w:rsidP="00147900">
            <w:pPr>
              <w:spacing w:after="0"/>
            </w:pPr>
          </w:p>
        </w:tc>
        <w:tc>
          <w:tcPr>
            <w:tcW w:w="0" w:type="auto"/>
            <w:vAlign w:val="center"/>
            <w:hideMark/>
          </w:tcPr>
          <w:p w14:paraId="13EA85B0" w14:textId="77777777" w:rsidR="006F3F59" w:rsidRPr="006F3F59" w:rsidRDefault="006F3F59" w:rsidP="00147900">
            <w:pPr>
              <w:spacing w:after="0"/>
            </w:pPr>
            <w:r w:rsidRPr="006F3F59">
              <w:t>JoinDate</w:t>
            </w:r>
          </w:p>
        </w:tc>
        <w:tc>
          <w:tcPr>
            <w:tcW w:w="0" w:type="auto"/>
            <w:vAlign w:val="center"/>
            <w:hideMark/>
          </w:tcPr>
          <w:p w14:paraId="2717658A" w14:textId="77777777" w:rsidR="006F3F59" w:rsidRPr="006F3F59" w:rsidRDefault="006F3F59" w:rsidP="00147900">
            <w:pPr>
              <w:spacing w:after="0"/>
            </w:pPr>
            <w:r w:rsidRPr="006F3F59">
              <w:t>DATE</w:t>
            </w:r>
          </w:p>
        </w:tc>
        <w:tc>
          <w:tcPr>
            <w:tcW w:w="0" w:type="auto"/>
            <w:vAlign w:val="center"/>
            <w:hideMark/>
          </w:tcPr>
          <w:p w14:paraId="479F263D" w14:textId="77777777" w:rsidR="006F3F59" w:rsidRPr="006F3F59" w:rsidRDefault="006F3F59" w:rsidP="00147900">
            <w:pPr>
              <w:spacing w:after="0"/>
            </w:pPr>
            <w:r w:rsidRPr="006F3F59">
              <w:t>Date the customer joined.</w:t>
            </w:r>
          </w:p>
        </w:tc>
      </w:tr>
    </w:tbl>
    <w:p w14:paraId="4CEBB4B6" w14:textId="77777777" w:rsidR="006F3F59" w:rsidRPr="006F3F59" w:rsidRDefault="006F3F59" w:rsidP="00080A58">
      <w:pPr>
        <w:pStyle w:val="Heading2"/>
      </w:pPr>
      <w:bookmarkStart w:id="15" w:name="_Toc196429639"/>
      <w:r w:rsidRPr="006F3F59">
        <w:t>Dim.ProductDimension</w:t>
      </w:r>
      <w:bookmarkEnd w:id="15"/>
    </w:p>
    <w:p w14:paraId="09808DC7" w14:textId="77777777" w:rsidR="006F3F59" w:rsidRPr="006F3F59" w:rsidRDefault="006F3F59" w:rsidP="006F3F59">
      <w:r w:rsidRPr="006F3F59">
        <w:rPr>
          <w:b/>
          <w:bCs/>
        </w:rPr>
        <w:t>Description</w:t>
      </w:r>
      <w:r w:rsidRPr="006F3F59">
        <w:t xml:space="preserve">: Supports product-based sales analysis, such as by category or price range. </w:t>
      </w:r>
    </w:p>
    <w:tbl>
      <w:tblPr>
        <w:tblW w:w="0" w:type="auto"/>
        <w:tblCellSpacing w:w="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397"/>
        <w:gridCol w:w="1466"/>
        <w:gridCol w:w="1764"/>
        <w:gridCol w:w="3713"/>
      </w:tblGrid>
      <w:tr w:rsidR="006F3F59" w:rsidRPr="006F3F59" w14:paraId="7C184790" w14:textId="77777777" w:rsidTr="00507140">
        <w:trPr>
          <w:tblHeader/>
          <w:tblCellSpacing w:w="15" w:type="dxa"/>
        </w:trPr>
        <w:tc>
          <w:tcPr>
            <w:tcW w:w="0" w:type="auto"/>
            <w:vAlign w:val="center"/>
            <w:hideMark/>
          </w:tcPr>
          <w:p w14:paraId="23CBAEBC" w14:textId="77777777" w:rsidR="006F3F59" w:rsidRPr="006F3F59" w:rsidRDefault="006F3F59" w:rsidP="00147900">
            <w:pPr>
              <w:spacing w:after="0"/>
              <w:rPr>
                <w:b/>
                <w:bCs/>
              </w:rPr>
            </w:pPr>
            <w:r w:rsidRPr="006F3F59">
              <w:rPr>
                <w:b/>
                <w:bCs/>
              </w:rPr>
              <w:t>Table Name</w:t>
            </w:r>
          </w:p>
        </w:tc>
        <w:tc>
          <w:tcPr>
            <w:tcW w:w="0" w:type="auto"/>
            <w:vAlign w:val="center"/>
            <w:hideMark/>
          </w:tcPr>
          <w:p w14:paraId="57FB38EA" w14:textId="77777777" w:rsidR="006F3F59" w:rsidRPr="006F3F59" w:rsidRDefault="006F3F59" w:rsidP="00147900">
            <w:pPr>
              <w:spacing w:after="0"/>
              <w:rPr>
                <w:b/>
                <w:bCs/>
              </w:rPr>
            </w:pPr>
            <w:r w:rsidRPr="006F3F59">
              <w:rPr>
                <w:b/>
                <w:bCs/>
              </w:rPr>
              <w:t>Column Name</w:t>
            </w:r>
          </w:p>
        </w:tc>
        <w:tc>
          <w:tcPr>
            <w:tcW w:w="0" w:type="auto"/>
            <w:vAlign w:val="center"/>
            <w:hideMark/>
          </w:tcPr>
          <w:p w14:paraId="5BC341F2" w14:textId="77777777" w:rsidR="006F3F59" w:rsidRPr="006F3F59" w:rsidRDefault="006F3F59" w:rsidP="00147900">
            <w:pPr>
              <w:spacing w:after="0"/>
              <w:rPr>
                <w:b/>
                <w:bCs/>
              </w:rPr>
            </w:pPr>
            <w:r w:rsidRPr="006F3F59">
              <w:rPr>
                <w:b/>
                <w:bCs/>
              </w:rPr>
              <w:t>Data Type</w:t>
            </w:r>
          </w:p>
        </w:tc>
        <w:tc>
          <w:tcPr>
            <w:tcW w:w="0" w:type="auto"/>
            <w:vAlign w:val="center"/>
            <w:hideMark/>
          </w:tcPr>
          <w:p w14:paraId="6CC5D20E" w14:textId="77777777" w:rsidR="006F3F59" w:rsidRPr="006F3F59" w:rsidRDefault="006F3F59" w:rsidP="00147900">
            <w:pPr>
              <w:spacing w:after="0"/>
              <w:rPr>
                <w:b/>
                <w:bCs/>
              </w:rPr>
            </w:pPr>
            <w:r w:rsidRPr="006F3F59">
              <w:rPr>
                <w:b/>
                <w:bCs/>
              </w:rPr>
              <w:t>Description</w:t>
            </w:r>
          </w:p>
        </w:tc>
      </w:tr>
      <w:tr w:rsidR="006F3F59" w:rsidRPr="006F3F59" w14:paraId="5546ACB3" w14:textId="77777777" w:rsidTr="00507140">
        <w:trPr>
          <w:tblCellSpacing w:w="15" w:type="dxa"/>
        </w:trPr>
        <w:tc>
          <w:tcPr>
            <w:tcW w:w="0" w:type="auto"/>
            <w:vAlign w:val="center"/>
            <w:hideMark/>
          </w:tcPr>
          <w:p w14:paraId="4A7E4F7B" w14:textId="77777777" w:rsidR="006F3F59" w:rsidRPr="006F3F59" w:rsidRDefault="006F3F59" w:rsidP="00147900">
            <w:pPr>
              <w:spacing w:after="0"/>
            </w:pPr>
            <w:r w:rsidRPr="006F3F59">
              <w:t>Dim.ProductDimension</w:t>
            </w:r>
          </w:p>
        </w:tc>
        <w:tc>
          <w:tcPr>
            <w:tcW w:w="0" w:type="auto"/>
            <w:vAlign w:val="center"/>
            <w:hideMark/>
          </w:tcPr>
          <w:p w14:paraId="6ABBF860" w14:textId="77777777" w:rsidR="006F3F59" w:rsidRPr="006F3F59" w:rsidRDefault="006F3F59" w:rsidP="00147900">
            <w:pPr>
              <w:spacing w:after="0"/>
            </w:pPr>
            <w:r w:rsidRPr="006F3F59">
              <w:t>ProductKey</w:t>
            </w:r>
          </w:p>
        </w:tc>
        <w:tc>
          <w:tcPr>
            <w:tcW w:w="0" w:type="auto"/>
            <w:vAlign w:val="center"/>
            <w:hideMark/>
          </w:tcPr>
          <w:p w14:paraId="48345AC8" w14:textId="77777777" w:rsidR="006F3F59" w:rsidRPr="006F3F59" w:rsidRDefault="006F3F59" w:rsidP="00147900">
            <w:pPr>
              <w:spacing w:after="0"/>
            </w:pPr>
            <w:r w:rsidRPr="006F3F59">
              <w:t>INT</w:t>
            </w:r>
          </w:p>
        </w:tc>
        <w:tc>
          <w:tcPr>
            <w:tcW w:w="0" w:type="auto"/>
            <w:vAlign w:val="center"/>
            <w:hideMark/>
          </w:tcPr>
          <w:p w14:paraId="1B8B97AE" w14:textId="77777777" w:rsidR="006F3F59" w:rsidRPr="006F3F59" w:rsidRDefault="006F3F59" w:rsidP="00147900">
            <w:pPr>
              <w:spacing w:after="0"/>
            </w:pPr>
            <w:r w:rsidRPr="006F3F59">
              <w:t>Primary key; surrogate key for the product in the data warehouse.</w:t>
            </w:r>
          </w:p>
        </w:tc>
      </w:tr>
      <w:tr w:rsidR="006F3F59" w:rsidRPr="006F3F59" w14:paraId="56D55030" w14:textId="77777777" w:rsidTr="00507140">
        <w:trPr>
          <w:tblCellSpacing w:w="15" w:type="dxa"/>
        </w:trPr>
        <w:tc>
          <w:tcPr>
            <w:tcW w:w="0" w:type="auto"/>
            <w:vAlign w:val="center"/>
            <w:hideMark/>
          </w:tcPr>
          <w:p w14:paraId="135C3B9A" w14:textId="77777777" w:rsidR="006F3F59" w:rsidRPr="006F3F59" w:rsidRDefault="006F3F59" w:rsidP="00147900">
            <w:pPr>
              <w:spacing w:after="0"/>
            </w:pPr>
          </w:p>
        </w:tc>
        <w:tc>
          <w:tcPr>
            <w:tcW w:w="0" w:type="auto"/>
            <w:vAlign w:val="center"/>
            <w:hideMark/>
          </w:tcPr>
          <w:p w14:paraId="54673DFD" w14:textId="77777777" w:rsidR="006F3F59" w:rsidRPr="006F3F59" w:rsidRDefault="006F3F59" w:rsidP="00147900">
            <w:pPr>
              <w:spacing w:after="0"/>
            </w:pPr>
            <w:r w:rsidRPr="006F3F59">
              <w:t>ProductID</w:t>
            </w:r>
          </w:p>
        </w:tc>
        <w:tc>
          <w:tcPr>
            <w:tcW w:w="0" w:type="auto"/>
            <w:vAlign w:val="center"/>
            <w:hideMark/>
          </w:tcPr>
          <w:p w14:paraId="17C1F1D9" w14:textId="77777777" w:rsidR="006F3F59" w:rsidRPr="006F3F59" w:rsidRDefault="006F3F59" w:rsidP="00147900">
            <w:pPr>
              <w:spacing w:after="0"/>
            </w:pPr>
            <w:r w:rsidRPr="006F3F59">
              <w:t>INT</w:t>
            </w:r>
          </w:p>
        </w:tc>
        <w:tc>
          <w:tcPr>
            <w:tcW w:w="0" w:type="auto"/>
            <w:vAlign w:val="center"/>
            <w:hideMark/>
          </w:tcPr>
          <w:p w14:paraId="0667CAA2" w14:textId="77777777" w:rsidR="006F3F59" w:rsidRPr="006F3F59" w:rsidRDefault="006F3F59" w:rsidP="00147900">
            <w:pPr>
              <w:spacing w:after="0"/>
            </w:pPr>
            <w:r w:rsidRPr="006F3F59">
              <w:t>Original ProductID from Production.Product; links to transactional data.</w:t>
            </w:r>
          </w:p>
        </w:tc>
      </w:tr>
      <w:tr w:rsidR="006F3F59" w:rsidRPr="006F3F59" w14:paraId="3511C7EE" w14:textId="77777777" w:rsidTr="00507140">
        <w:trPr>
          <w:tblCellSpacing w:w="15" w:type="dxa"/>
        </w:trPr>
        <w:tc>
          <w:tcPr>
            <w:tcW w:w="0" w:type="auto"/>
            <w:vAlign w:val="center"/>
            <w:hideMark/>
          </w:tcPr>
          <w:p w14:paraId="50722923" w14:textId="77777777" w:rsidR="006F3F59" w:rsidRPr="006F3F59" w:rsidRDefault="006F3F59" w:rsidP="00147900">
            <w:pPr>
              <w:spacing w:after="0"/>
            </w:pPr>
          </w:p>
        </w:tc>
        <w:tc>
          <w:tcPr>
            <w:tcW w:w="0" w:type="auto"/>
            <w:vAlign w:val="center"/>
            <w:hideMark/>
          </w:tcPr>
          <w:p w14:paraId="46A10C8A" w14:textId="77777777" w:rsidR="006F3F59" w:rsidRPr="006F3F59" w:rsidRDefault="006F3F59" w:rsidP="00147900">
            <w:pPr>
              <w:spacing w:after="0"/>
            </w:pPr>
            <w:r w:rsidRPr="006F3F59">
              <w:t>ProductName</w:t>
            </w:r>
          </w:p>
        </w:tc>
        <w:tc>
          <w:tcPr>
            <w:tcW w:w="0" w:type="auto"/>
            <w:vAlign w:val="center"/>
            <w:hideMark/>
          </w:tcPr>
          <w:p w14:paraId="2B6AE865" w14:textId="77777777" w:rsidR="006F3F59" w:rsidRPr="006F3F59" w:rsidRDefault="006F3F59" w:rsidP="00147900">
            <w:pPr>
              <w:spacing w:after="0"/>
            </w:pPr>
            <w:proofErr w:type="gramStart"/>
            <w:r w:rsidRPr="006F3F59">
              <w:t>VARCHAR(</w:t>
            </w:r>
            <w:proofErr w:type="gramEnd"/>
            <w:r w:rsidRPr="006F3F59">
              <w:t>100)</w:t>
            </w:r>
          </w:p>
        </w:tc>
        <w:tc>
          <w:tcPr>
            <w:tcW w:w="0" w:type="auto"/>
            <w:vAlign w:val="center"/>
            <w:hideMark/>
          </w:tcPr>
          <w:p w14:paraId="3F623180" w14:textId="77777777" w:rsidR="006F3F59" w:rsidRPr="006F3F59" w:rsidRDefault="006F3F59" w:rsidP="00147900">
            <w:pPr>
              <w:spacing w:after="0"/>
            </w:pPr>
            <w:r w:rsidRPr="006F3F59">
              <w:t>Name of the product.</w:t>
            </w:r>
          </w:p>
        </w:tc>
      </w:tr>
      <w:tr w:rsidR="006F3F59" w:rsidRPr="006F3F59" w14:paraId="102E722B" w14:textId="77777777" w:rsidTr="00507140">
        <w:trPr>
          <w:tblCellSpacing w:w="15" w:type="dxa"/>
        </w:trPr>
        <w:tc>
          <w:tcPr>
            <w:tcW w:w="0" w:type="auto"/>
            <w:vAlign w:val="center"/>
            <w:hideMark/>
          </w:tcPr>
          <w:p w14:paraId="062FB36E" w14:textId="77777777" w:rsidR="006F3F59" w:rsidRPr="006F3F59" w:rsidRDefault="006F3F59" w:rsidP="00147900">
            <w:pPr>
              <w:spacing w:after="0"/>
            </w:pPr>
          </w:p>
        </w:tc>
        <w:tc>
          <w:tcPr>
            <w:tcW w:w="0" w:type="auto"/>
            <w:vAlign w:val="center"/>
            <w:hideMark/>
          </w:tcPr>
          <w:p w14:paraId="6F033EC0" w14:textId="77777777" w:rsidR="006F3F59" w:rsidRPr="006F3F59" w:rsidRDefault="006F3F59" w:rsidP="00147900">
            <w:pPr>
              <w:spacing w:after="0"/>
            </w:pPr>
            <w:r w:rsidRPr="006F3F59">
              <w:t>CategoryID</w:t>
            </w:r>
          </w:p>
        </w:tc>
        <w:tc>
          <w:tcPr>
            <w:tcW w:w="0" w:type="auto"/>
            <w:vAlign w:val="center"/>
            <w:hideMark/>
          </w:tcPr>
          <w:p w14:paraId="6A8B4A00" w14:textId="77777777" w:rsidR="006F3F59" w:rsidRPr="006F3F59" w:rsidRDefault="006F3F59" w:rsidP="00147900">
            <w:pPr>
              <w:spacing w:after="0"/>
            </w:pPr>
            <w:r w:rsidRPr="006F3F59">
              <w:t>INT</w:t>
            </w:r>
          </w:p>
        </w:tc>
        <w:tc>
          <w:tcPr>
            <w:tcW w:w="0" w:type="auto"/>
            <w:vAlign w:val="center"/>
            <w:hideMark/>
          </w:tcPr>
          <w:p w14:paraId="7CA2E4BF" w14:textId="77777777" w:rsidR="006F3F59" w:rsidRPr="006F3F59" w:rsidRDefault="006F3F59" w:rsidP="00147900">
            <w:pPr>
              <w:spacing w:after="0"/>
            </w:pPr>
            <w:r w:rsidRPr="006F3F59">
              <w:t>Product category identifier.</w:t>
            </w:r>
          </w:p>
        </w:tc>
      </w:tr>
      <w:tr w:rsidR="006F3F59" w:rsidRPr="006F3F59" w14:paraId="7D4AE492" w14:textId="77777777" w:rsidTr="00507140">
        <w:trPr>
          <w:tblCellSpacing w:w="15" w:type="dxa"/>
        </w:trPr>
        <w:tc>
          <w:tcPr>
            <w:tcW w:w="0" w:type="auto"/>
            <w:vAlign w:val="center"/>
            <w:hideMark/>
          </w:tcPr>
          <w:p w14:paraId="60DE9BFC" w14:textId="77777777" w:rsidR="006F3F59" w:rsidRPr="006F3F59" w:rsidRDefault="006F3F59" w:rsidP="00147900">
            <w:pPr>
              <w:spacing w:after="0"/>
            </w:pPr>
          </w:p>
        </w:tc>
        <w:tc>
          <w:tcPr>
            <w:tcW w:w="0" w:type="auto"/>
            <w:vAlign w:val="center"/>
            <w:hideMark/>
          </w:tcPr>
          <w:p w14:paraId="5712ED82" w14:textId="77777777" w:rsidR="006F3F59" w:rsidRPr="006F3F59" w:rsidRDefault="006F3F59" w:rsidP="00147900">
            <w:pPr>
              <w:spacing w:after="0"/>
            </w:pPr>
            <w:r w:rsidRPr="006F3F59">
              <w:t>UnitPrice</w:t>
            </w:r>
          </w:p>
        </w:tc>
        <w:tc>
          <w:tcPr>
            <w:tcW w:w="0" w:type="auto"/>
            <w:vAlign w:val="center"/>
            <w:hideMark/>
          </w:tcPr>
          <w:p w14:paraId="0C2E81B3" w14:textId="77777777" w:rsidR="006F3F59" w:rsidRPr="006F3F59" w:rsidRDefault="006F3F59" w:rsidP="00147900">
            <w:pPr>
              <w:spacing w:after="0"/>
            </w:pPr>
            <w:proofErr w:type="gramStart"/>
            <w:r w:rsidRPr="006F3F59">
              <w:t>DECIMAL(</w:t>
            </w:r>
            <w:proofErr w:type="gramEnd"/>
            <w:r w:rsidRPr="006F3F59">
              <w:t>10,2)</w:t>
            </w:r>
          </w:p>
        </w:tc>
        <w:tc>
          <w:tcPr>
            <w:tcW w:w="0" w:type="auto"/>
            <w:vAlign w:val="center"/>
            <w:hideMark/>
          </w:tcPr>
          <w:p w14:paraId="6F3271F6" w14:textId="77777777" w:rsidR="006F3F59" w:rsidRPr="006F3F59" w:rsidRDefault="006F3F59" w:rsidP="00147900">
            <w:pPr>
              <w:spacing w:after="0"/>
            </w:pPr>
            <w:r w:rsidRPr="006F3F59">
              <w:t>Standard price per unit.</w:t>
            </w:r>
          </w:p>
        </w:tc>
      </w:tr>
      <w:tr w:rsidR="006F3F59" w:rsidRPr="006F3F59" w14:paraId="4B3454F7" w14:textId="77777777" w:rsidTr="00507140">
        <w:trPr>
          <w:tblCellSpacing w:w="15" w:type="dxa"/>
        </w:trPr>
        <w:tc>
          <w:tcPr>
            <w:tcW w:w="0" w:type="auto"/>
            <w:vAlign w:val="center"/>
            <w:hideMark/>
          </w:tcPr>
          <w:p w14:paraId="3D2FBF22" w14:textId="77777777" w:rsidR="006F3F59" w:rsidRPr="006F3F59" w:rsidRDefault="006F3F59" w:rsidP="00147900">
            <w:pPr>
              <w:spacing w:after="0"/>
            </w:pPr>
          </w:p>
        </w:tc>
        <w:tc>
          <w:tcPr>
            <w:tcW w:w="0" w:type="auto"/>
            <w:vAlign w:val="center"/>
            <w:hideMark/>
          </w:tcPr>
          <w:p w14:paraId="6BC44C32" w14:textId="77777777" w:rsidR="006F3F59" w:rsidRPr="006F3F59" w:rsidRDefault="006F3F59" w:rsidP="00147900">
            <w:pPr>
              <w:spacing w:after="0"/>
            </w:pPr>
            <w:r w:rsidRPr="006F3F59">
              <w:t>ActiveFlag</w:t>
            </w:r>
          </w:p>
        </w:tc>
        <w:tc>
          <w:tcPr>
            <w:tcW w:w="0" w:type="auto"/>
            <w:vAlign w:val="center"/>
            <w:hideMark/>
          </w:tcPr>
          <w:p w14:paraId="64AC19FD" w14:textId="77777777" w:rsidR="006F3F59" w:rsidRPr="006F3F59" w:rsidRDefault="006F3F59" w:rsidP="00147900">
            <w:pPr>
              <w:spacing w:after="0"/>
            </w:pPr>
            <w:r w:rsidRPr="006F3F59">
              <w:t>BIT</w:t>
            </w:r>
          </w:p>
        </w:tc>
        <w:tc>
          <w:tcPr>
            <w:tcW w:w="0" w:type="auto"/>
            <w:vAlign w:val="center"/>
            <w:hideMark/>
          </w:tcPr>
          <w:p w14:paraId="396DFA9E" w14:textId="77777777" w:rsidR="006F3F59" w:rsidRPr="006F3F59" w:rsidRDefault="006F3F59" w:rsidP="00147900">
            <w:pPr>
              <w:spacing w:after="0"/>
            </w:pPr>
            <w:r w:rsidRPr="006F3F59">
              <w:t>Indicates if the product is active (1 = Active, 0 = Inactive).</w:t>
            </w:r>
          </w:p>
        </w:tc>
      </w:tr>
    </w:tbl>
    <w:p w14:paraId="31AC7234" w14:textId="77777777" w:rsidR="006F3F59" w:rsidRPr="006F3F59" w:rsidRDefault="006F3F59" w:rsidP="00080A58">
      <w:pPr>
        <w:pStyle w:val="Heading2"/>
      </w:pPr>
      <w:bookmarkStart w:id="16" w:name="_Toc196429640"/>
      <w:r w:rsidRPr="006F3F59">
        <w:t>Dim.StoreDimension</w:t>
      </w:r>
      <w:bookmarkEnd w:id="16"/>
    </w:p>
    <w:p w14:paraId="3FA61300" w14:textId="77777777" w:rsidR="006F3F59" w:rsidRPr="006F3F59" w:rsidRDefault="006F3F59" w:rsidP="006F3F59">
      <w:r w:rsidRPr="006F3F59">
        <w:rPr>
          <w:b/>
          <w:bCs/>
        </w:rPr>
        <w:t>Description</w:t>
      </w:r>
      <w:r w:rsidRPr="006F3F59">
        <w:t xml:space="preserve">: Facilitates store-based sales analysis, including by region or manager. </w:t>
      </w:r>
    </w:p>
    <w:tbl>
      <w:tblPr>
        <w:tblW w:w="0" w:type="auto"/>
        <w:tblCellSpacing w:w="15" w:type="dxa"/>
        <w:tblBorders>
          <w:top w:val="single" w:sz="8" w:space="0" w:color="auto"/>
          <w:left w:val="single" w:sz="8" w:space="0" w:color="auto"/>
          <w:bottom w:val="single" w:sz="8" w:space="0" w:color="auto"/>
          <w:right w:val="single" w:sz="8" w:space="0" w:color="auto"/>
          <w:insideH w:val="single" w:sz="8"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57"/>
        <w:gridCol w:w="1540"/>
        <w:gridCol w:w="1753"/>
        <w:gridCol w:w="3890"/>
      </w:tblGrid>
      <w:tr w:rsidR="006F3F59" w:rsidRPr="006F3F59" w14:paraId="59C7D1CB" w14:textId="77777777" w:rsidTr="00507140">
        <w:trPr>
          <w:tblHeader/>
          <w:tblCellSpacing w:w="15" w:type="dxa"/>
        </w:trPr>
        <w:tc>
          <w:tcPr>
            <w:tcW w:w="0" w:type="auto"/>
            <w:vAlign w:val="center"/>
            <w:hideMark/>
          </w:tcPr>
          <w:p w14:paraId="6133C63B" w14:textId="77777777" w:rsidR="006F3F59" w:rsidRPr="006F3F59" w:rsidRDefault="006F3F59" w:rsidP="00147900">
            <w:pPr>
              <w:spacing w:after="0"/>
              <w:rPr>
                <w:b/>
                <w:bCs/>
              </w:rPr>
            </w:pPr>
            <w:r w:rsidRPr="006F3F59">
              <w:rPr>
                <w:b/>
                <w:bCs/>
              </w:rPr>
              <w:t>Table Name</w:t>
            </w:r>
          </w:p>
        </w:tc>
        <w:tc>
          <w:tcPr>
            <w:tcW w:w="0" w:type="auto"/>
            <w:vAlign w:val="center"/>
            <w:hideMark/>
          </w:tcPr>
          <w:p w14:paraId="1A48C078" w14:textId="77777777" w:rsidR="006F3F59" w:rsidRPr="006F3F59" w:rsidRDefault="006F3F59" w:rsidP="00147900">
            <w:pPr>
              <w:spacing w:after="0"/>
              <w:rPr>
                <w:b/>
                <w:bCs/>
              </w:rPr>
            </w:pPr>
            <w:r w:rsidRPr="006F3F59">
              <w:rPr>
                <w:b/>
                <w:bCs/>
              </w:rPr>
              <w:t>Column Name</w:t>
            </w:r>
          </w:p>
        </w:tc>
        <w:tc>
          <w:tcPr>
            <w:tcW w:w="0" w:type="auto"/>
            <w:vAlign w:val="center"/>
            <w:hideMark/>
          </w:tcPr>
          <w:p w14:paraId="740C78CF" w14:textId="77777777" w:rsidR="006F3F59" w:rsidRPr="006F3F59" w:rsidRDefault="006F3F59" w:rsidP="00147900">
            <w:pPr>
              <w:spacing w:after="0"/>
              <w:rPr>
                <w:b/>
                <w:bCs/>
              </w:rPr>
            </w:pPr>
            <w:r w:rsidRPr="006F3F59">
              <w:rPr>
                <w:b/>
                <w:bCs/>
              </w:rPr>
              <w:t>Data Type</w:t>
            </w:r>
          </w:p>
        </w:tc>
        <w:tc>
          <w:tcPr>
            <w:tcW w:w="0" w:type="auto"/>
            <w:vAlign w:val="center"/>
            <w:hideMark/>
          </w:tcPr>
          <w:p w14:paraId="1D838667" w14:textId="77777777" w:rsidR="006F3F59" w:rsidRPr="006F3F59" w:rsidRDefault="006F3F59" w:rsidP="00147900">
            <w:pPr>
              <w:spacing w:after="0"/>
              <w:rPr>
                <w:b/>
                <w:bCs/>
              </w:rPr>
            </w:pPr>
            <w:r w:rsidRPr="006F3F59">
              <w:rPr>
                <w:b/>
                <w:bCs/>
              </w:rPr>
              <w:t>Description</w:t>
            </w:r>
          </w:p>
        </w:tc>
      </w:tr>
      <w:tr w:rsidR="006F3F59" w:rsidRPr="006F3F59" w14:paraId="3E31A7E3" w14:textId="77777777" w:rsidTr="00507140">
        <w:trPr>
          <w:tblCellSpacing w:w="15" w:type="dxa"/>
        </w:trPr>
        <w:tc>
          <w:tcPr>
            <w:tcW w:w="0" w:type="auto"/>
            <w:vAlign w:val="center"/>
            <w:hideMark/>
          </w:tcPr>
          <w:p w14:paraId="61C8314F" w14:textId="77777777" w:rsidR="006F3F59" w:rsidRPr="006F3F59" w:rsidRDefault="006F3F59" w:rsidP="00147900">
            <w:pPr>
              <w:spacing w:after="0"/>
            </w:pPr>
            <w:r w:rsidRPr="006F3F59">
              <w:t>Dim.StoreDimension</w:t>
            </w:r>
          </w:p>
        </w:tc>
        <w:tc>
          <w:tcPr>
            <w:tcW w:w="0" w:type="auto"/>
            <w:vAlign w:val="center"/>
            <w:hideMark/>
          </w:tcPr>
          <w:p w14:paraId="5818985D" w14:textId="77777777" w:rsidR="006F3F59" w:rsidRPr="006F3F59" w:rsidRDefault="006F3F59" w:rsidP="00147900">
            <w:pPr>
              <w:spacing w:after="0"/>
            </w:pPr>
            <w:r w:rsidRPr="006F3F59">
              <w:t>StoreKey</w:t>
            </w:r>
          </w:p>
        </w:tc>
        <w:tc>
          <w:tcPr>
            <w:tcW w:w="0" w:type="auto"/>
            <w:vAlign w:val="center"/>
            <w:hideMark/>
          </w:tcPr>
          <w:p w14:paraId="4299FA82" w14:textId="77777777" w:rsidR="006F3F59" w:rsidRPr="006F3F59" w:rsidRDefault="006F3F59" w:rsidP="00147900">
            <w:pPr>
              <w:spacing w:after="0"/>
            </w:pPr>
            <w:r w:rsidRPr="006F3F59">
              <w:t>INT</w:t>
            </w:r>
          </w:p>
        </w:tc>
        <w:tc>
          <w:tcPr>
            <w:tcW w:w="0" w:type="auto"/>
            <w:vAlign w:val="center"/>
            <w:hideMark/>
          </w:tcPr>
          <w:p w14:paraId="282C1516" w14:textId="77777777" w:rsidR="006F3F59" w:rsidRPr="006F3F59" w:rsidRDefault="006F3F59" w:rsidP="00147900">
            <w:pPr>
              <w:spacing w:after="0"/>
            </w:pPr>
            <w:r w:rsidRPr="006F3F59">
              <w:t>Primary key; surrogate key for the store in the data warehouse.</w:t>
            </w:r>
          </w:p>
        </w:tc>
      </w:tr>
      <w:tr w:rsidR="006F3F59" w:rsidRPr="006F3F59" w14:paraId="6C4183FC" w14:textId="77777777" w:rsidTr="00507140">
        <w:trPr>
          <w:tblCellSpacing w:w="15" w:type="dxa"/>
        </w:trPr>
        <w:tc>
          <w:tcPr>
            <w:tcW w:w="0" w:type="auto"/>
            <w:vAlign w:val="center"/>
            <w:hideMark/>
          </w:tcPr>
          <w:p w14:paraId="12028077" w14:textId="77777777" w:rsidR="006F3F59" w:rsidRPr="006F3F59" w:rsidRDefault="006F3F59" w:rsidP="00147900">
            <w:pPr>
              <w:spacing w:after="0"/>
            </w:pPr>
          </w:p>
        </w:tc>
        <w:tc>
          <w:tcPr>
            <w:tcW w:w="0" w:type="auto"/>
            <w:vAlign w:val="center"/>
            <w:hideMark/>
          </w:tcPr>
          <w:p w14:paraId="05071646" w14:textId="77777777" w:rsidR="006F3F59" w:rsidRPr="006F3F59" w:rsidRDefault="006F3F59" w:rsidP="00147900">
            <w:pPr>
              <w:spacing w:after="0"/>
            </w:pPr>
            <w:r w:rsidRPr="006F3F59">
              <w:t>StoreID</w:t>
            </w:r>
          </w:p>
        </w:tc>
        <w:tc>
          <w:tcPr>
            <w:tcW w:w="0" w:type="auto"/>
            <w:vAlign w:val="center"/>
            <w:hideMark/>
          </w:tcPr>
          <w:p w14:paraId="7BEE2204" w14:textId="77777777" w:rsidR="006F3F59" w:rsidRPr="006F3F59" w:rsidRDefault="006F3F59" w:rsidP="00147900">
            <w:pPr>
              <w:spacing w:after="0"/>
            </w:pPr>
            <w:r w:rsidRPr="006F3F59">
              <w:t>INT</w:t>
            </w:r>
          </w:p>
        </w:tc>
        <w:tc>
          <w:tcPr>
            <w:tcW w:w="0" w:type="auto"/>
            <w:vAlign w:val="center"/>
            <w:hideMark/>
          </w:tcPr>
          <w:p w14:paraId="799BE232" w14:textId="77777777" w:rsidR="006F3F59" w:rsidRPr="006F3F59" w:rsidRDefault="006F3F59" w:rsidP="00147900">
            <w:pPr>
              <w:spacing w:after="0"/>
            </w:pPr>
            <w:r w:rsidRPr="006F3F59">
              <w:t>Original StoreID from Sales.Store; links to transactional data.</w:t>
            </w:r>
          </w:p>
        </w:tc>
      </w:tr>
      <w:tr w:rsidR="006F3F59" w:rsidRPr="006F3F59" w14:paraId="4D251D0C" w14:textId="77777777" w:rsidTr="00507140">
        <w:trPr>
          <w:tblCellSpacing w:w="15" w:type="dxa"/>
        </w:trPr>
        <w:tc>
          <w:tcPr>
            <w:tcW w:w="0" w:type="auto"/>
            <w:vAlign w:val="center"/>
            <w:hideMark/>
          </w:tcPr>
          <w:p w14:paraId="28714313" w14:textId="77777777" w:rsidR="006F3F59" w:rsidRPr="006F3F59" w:rsidRDefault="006F3F59" w:rsidP="00147900">
            <w:pPr>
              <w:spacing w:after="0"/>
            </w:pPr>
          </w:p>
        </w:tc>
        <w:tc>
          <w:tcPr>
            <w:tcW w:w="0" w:type="auto"/>
            <w:vAlign w:val="center"/>
            <w:hideMark/>
          </w:tcPr>
          <w:p w14:paraId="1C26F25E" w14:textId="77777777" w:rsidR="006F3F59" w:rsidRPr="006F3F59" w:rsidRDefault="006F3F59" w:rsidP="00147900">
            <w:pPr>
              <w:spacing w:after="0"/>
            </w:pPr>
            <w:r w:rsidRPr="006F3F59">
              <w:t>StoreName</w:t>
            </w:r>
          </w:p>
        </w:tc>
        <w:tc>
          <w:tcPr>
            <w:tcW w:w="0" w:type="auto"/>
            <w:vAlign w:val="center"/>
            <w:hideMark/>
          </w:tcPr>
          <w:p w14:paraId="1D2CB80C" w14:textId="77777777" w:rsidR="006F3F59" w:rsidRPr="006F3F59" w:rsidRDefault="006F3F59" w:rsidP="00147900">
            <w:pPr>
              <w:spacing w:after="0"/>
            </w:pPr>
            <w:proofErr w:type="gramStart"/>
            <w:r w:rsidRPr="006F3F59">
              <w:t>VARCHAR(</w:t>
            </w:r>
            <w:proofErr w:type="gramEnd"/>
            <w:r w:rsidRPr="006F3F59">
              <w:t>100)</w:t>
            </w:r>
          </w:p>
        </w:tc>
        <w:tc>
          <w:tcPr>
            <w:tcW w:w="0" w:type="auto"/>
            <w:vAlign w:val="center"/>
            <w:hideMark/>
          </w:tcPr>
          <w:p w14:paraId="579D6B2A" w14:textId="77777777" w:rsidR="006F3F59" w:rsidRPr="006F3F59" w:rsidRDefault="006F3F59" w:rsidP="00147900">
            <w:pPr>
              <w:spacing w:after="0"/>
            </w:pPr>
            <w:r w:rsidRPr="006F3F59">
              <w:t>Name of the store.</w:t>
            </w:r>
          </w:p>
        </w:tc>
      </w:tr>
      <w:tr w:rsidR="006F3F59" w:rsidRPr="006F3F59" w14:paraId="46A623FE" w14:textId="77777777" w:rsidTr="00507140">
        <w:trPr>
          <w:tblCellSpacing w:w="15" w:type="dxa"/>
        </w:trPr>
        <w:tc>
          <w:tcPr>
            <w:tcW w:w="0" w:type="auto"/>
            <w:vAlign w:val="center"/>
            <w:hideMark/>
          </w:tcPr>
          <w:p w14:paraId="23D839B1" w14:textId="77777777" w:rsidR="006F3F59" w:rsidRPr="006F3F59" w:rsidRDefault="006F3F59" w:rsidP="00147900">
            <w:pPr>
              <w:spacing w:after="0"/>
            </w:pPr>
          </w:p>
        </w:tc>
        <w:tc>
          <w:tcPr>
            <w:tcW w:w="0" w:type="auto"/>
            <w:vAlign w:val="center"/>
            <w:hideMark/>
          </w:tcPr>
          <w:p w14:paraId="3929F718" w14:textId="77777777" w:rsidR="006F3F59" w:rsidRPr="006F3F59" w:rsidRDefault="006F3F59" w:rsidP="00147900">
            <w:pPr>
              <w:spacing w:after="0"/>
            </w:pPr>
            <w:r w:rsidRPr="006F3F59">
              <w:t>Region</w:t>
            </w:r>
          </w:p>
        </w:tc>
        <w:tc>
          <w:tcPr>
            <w:tcW w:w="0" w:type="auto"/>
            <w:vAlign w:val="center"/>
            <w:hideMark/>
          </w:tcPr>
          <w:p w14:paraId="19F92B9D" w14:textId="77777777" w:rsidR="006F3F59" w:rsidRPr="006F3F59" w:rsidRDefault="006F3F59" w:rsidP="00147900">
            <w:pPr>
              <w:spacing w:after="0"/>
            </w:pPr>
            <w:proofErr w:type="gramStart"/>
            <w:r w:rsidRPr="006F3F59">
              <w:t>VARCHAR(</w:t>
            </w:r>
            <w:proofErr w:type="gramEnd"/>
            <w:r w:rsidRPr="006F3F59">
              <w:t>50)</w:t>
            </w:r>
          </w:p>
        </w:tc>
        <w:tc>
          <w:tcPr>
            <w:tcW w:w="0" w:type="auto"/>
            <w:vAlign w:val="center"/>
            <w:hideMark/>
          </w:tcPr>
          <w:p w14:paraId="070ADBFD" w14:textId="77777777" w:rsidR="006F3F59" w:rsidRPr="006F3F59" w:rsidRDefault="006F3F59" w:rsidP="00147900">
            <w:pPr>
              <w:spacing w:after="0"/>
            </w:pPr>
            <w:r w:rsidRPr="006F3F59">
              <w:t>Geographic region of the store.</w:t>
            </w:r>
          </w:p>
        </w:tc>
      </w:tr>
      <w:tr w:rsidR="006F3F59" w:rsidRPr="006F3F59" w14:paraId="5D9EE506" w14:textId="77777777" w:rsidTr="00507140">
        <w:trPr>
          <w:tblCellSpacing w:w="15" w:type="dxa"/>
        </w:trPr>
        <w:tc>
          <w:tcPr>
            <w:tcW w:w="0" w:type="auto"/>
            <w:vAlign w:val="center"/>
            <w:hideMark/>
          </w:tcPr>
          <w:p w14:paraId="6EBFB21E" w14:textId="77777777" w:rsidR="006F3F59" w:rsidRPr="006F3F59" w:rsidRDefault="006F3F59" w:rsidP="00147900">
            <w:pPr>
              <w:spacing w:after="0"/>
            </w:pPr>
          </w:p>
        </w:tc>
        <w:tc>
          <w:tcPr>
            <w:tcW w:w="0" w:type="auto"/>
            <w:vAlign w:val="center"/>
            <w:hideMark/>
          </w:tcPr>
          <w:p w14:paraId="4B2129DA" w14:textId="77777777" w:rsidR="006F3F59" w:rsidRPr="006F3F59" w:rsidRDefault="006F3F59" w:rsidP="00147900">
            <w:pPr>
              <w:spacing w:after="0"/>
            </w:pPr>
            <w:r w:rsidRPr="006F3F59">
              <w:t>OpenDate</w:t>
            </w:r>
          </w:p>
        </w:tc>
        <w:tc>
          <w:tcPr>
            <w:tcW w:w="0" w:type="auto"/>
            <w:vAlign w:val="center"/>
            <w:hideMark/>
          </w:tcPr>
          <w:p w14:paraId="524F5AE6" w14:textId="77777777" w:rsidR="006F3F59" w:rsidRPr="006F3F59" w:rsidRDefault="006F3F59" w:rsidP="00147900">
            <w:pPr>
              <w:spacing w:after="0"/>
            </w:pPr>
            <w:r w:rsidRPr="006F3F59">
              <w:t>DATE</w:t>
            </w:r>
          </w:p>
        </w:tc>
        <w:tc>
          <w:tcPr>
            <w:tcW w:w="0" w:type="auto"/>
            <w:vAlign w:val="center"/>
            <w:hideMark/>
          </w:tcPr>
          <w:p w14:paraId="495F0711" w14:textId="77777777" w:rsidR="006F3F59" w:rsidRPr="006F3F59" w:rsidRDefault="006F3F59" w:rsidP="00147900">
            <w:pPr>
              <w:spacing w:after="0"/>
            </w:pPr>
            <w:r w:rsidRPr="006F3F59">
              <w:t>Date the store opened.</w:t>
            </w:r>
          </w:p>
        </w:tc>
      </w:tr>
      <w:tr w:rsidR="006F3F59" w:rsidRPr="006F3F59" w14:paraId="574E34AD" w14:textId="77777777" w:rsidTr="00507140">
        <w:trPr>
          <w:tblCellSpacing w:w="15" w:type="dxa"/>
        </w:trPr>
        <w:tc>
          <w:tcPr>
            <w:tcW w:w="0" w:type="auto"/>
            <w:vAlign w:val="center"/>
            <w:hideMark/>
          </w:tcPr>
          <w:p w14:paraId="33C50CD1" w14:textId="77777777" w:rsidR="006F3F59" w:rsidRPr="006F3F59" w:rsidRDefault="006F3F59" w:rsidP="00147900">
            <w:pPr>
              <w:spacing w:after="0"/>
            </w:pPr>
          </w:p>
        </w:tc>
        <w:tc>
          <w:tcPr>
            <w:tcW w:w="0" w:type="auto"/>
            <w:vAlign w:val="center"/>
            <w:hideMark/>
          </w:tcPr>
          <w:p w14:paraId="29898E83" w14:textId="77777777" w:rsidR="006F3F59" w:rsidRPr="006F3F59" w:rsidRDefault="006F3F59" w:rsidP="00147900">
            <w:pPr>
              <w:spacing w:after="0"/>
            </w:pPr>
            <w:r w:rsidRPr="006F3F59">
              <w:t>ManagerName</w:t>
            </w:r>
          </w:p>
        </w:tc>
        <w:tc>
          <w:tcPr>
            <w:tcW w:w="0" w:type="auto"/>
            <w:vAlign w:val="center"/>
            <w:hideMark/>
          </w:tcPr>
          <w:p w14:paraId="1D2CF03D" w14:textId="77777777" w:rsidR="006F3F59" w:rsidRPr="006F3F59" w:rsidRDefault="006F3F59" w:rsidP="00147900">
            <w:pPr>
              <w:spacing w:after="0"/>
            </w:pPr>
            <w:proofErr w:type="gramStart"/>
            <w:r w:rsidRPr="006F3F59">
              <w:t>VARCHAR(</w:t>
            </w:r>
            <w:proofErr w:type="gramEnd"/>
            <w:r w:rsidRPr="006F3F59">
              <w:t>100)</w:t>
            </w:r>
          </w:p>
        </w:tc>
        <w:tc>
          <w:tcPr>
            <w:tcW w:w="0" w:type="auto"/>
            <w:vAlign w:val="center"/>
            <w:hideMark/>
          </w:tcPr>
          <w:p w14:paraId="600913EC" w14:textId="77777777" w:rsidR="006F3F59" w:rsidRPr="006F3F59" w:rsidRDefault="006F3F59" w:rsidP="00147900">
            <w:pPr>
              <w:spacing w:after="0"/>
            </w:pPr>
            <w:r w:rsidRPr="006F3F59">
              <w:t>Concatenated FirstName and LastName of the store manager (NULL if none).</w:t>
            </w:r>
          </w:p>
        </w:tc>
      </w:tr>
    </w:tbl>
    <w:p w14:paraId="0047D816" w14:textId="2F7F1585" w:rsidR="00AD0210" w:rsidRPr="00AD0210" w:rsidRDefault="00AD0210" w:rsidP="00AD0210"/>
    <w:p w14:paraId="758978C6" w14:textId="77777777" w:rsidR="00147900" w:rsidRDefault="00147900" w:rsidP="000574F2"/>
    <w:p w14:paraId="1A5A43DD" w14:textId="77777777" w:rsidR="00147900" w:rsidRDefault="00147900" w:rsidP="000574F2"/>
    <w:p w14:paraId="3F2BBFE9" w14:textId="77777777" w:rsidR="00147900" w:rsidRDefault="00147900" w:rsidP="000574F2">
      <w:pPr>
        <w:sectPr w:rsidR="00147900" w:rsidSect="00BF4DE5">
          <w:pgSz w:w="12240" w:h="15840"/>
          <w:pgMar w:top="1440" w:right="1440" w:bottom="1440" w:left="1440" w:header="720" w:footer="720" w:gutter="0"/>
          <w:pgNumType w:start="1"/>
          <w:cols w:space="720"/>
          <w:docGrid w:linePitch="360"/>
        </w:sectPr>
      </w:pPr>
    </w:p>
    <w:p w14:paraId="2E547064" w14:textId="1A137147" w:rsidR="00761204" w:rsidRDefault="00761204" w:rsidP="00080A58">
      <w:pPr>
        <w:pStyle w:val="Heading1"/>
      </w:pPr>
      <w:bookmarkStart w:id="17" w:name="_Toc196429641"/>
      <w:r w:rsidRPr="00761204">
        <w:lastRenderedPageBreak/>
        <w:t>Appendix</w:t>
      </w:r>
      <w:bookmarkEnd w:id="17"/>
    </w:p>
    <w:p w14:paraId="1B55E474" w14:textId="412E753D" w:rsidR="00761204" w:rsidRPr="00761204" w:rsidRDefault="00761204" w:rsidP="00080A58">
      <w:pPr>
        <w:pStyle w:val="Heading2"/>
        <w:numPr>
          <w:ilvl w:val="0"/>
          <w:numId w:val="10"/>
        </w:numPr>
      </w:pPr>
      <w:bookmarkStart w:id="18" w:name="_Toc196429642"/>
      <w:r w:rsidRPr="00761204">
        <w:t>Appendix A: Example Queries</w:t>
      </w:r>
      <w:bookmarkEnd w:id="18"/>
    </w:p>
    <w:p w14:paraId="6FD3F885" w14:textId="77777777" w:rsidR="00754ABC" w:rsidRDefault="00754ABC" w:rsidP="00754ABC">
      <w:r>
        <w:t xml:space="preserve">The following SQL queries illustrate how to interact with the </w:t>
      </w:r>
      <w:proofErr w:type="spellStart"/>
      <w:r>
        <w:t>SummitStyle</w:t>
      </w:r>
      <w:proofErr w:type="spellEnd"/>
      <w:r>
        <w:t xml:space="preserve"> Retail database:</w:t>
      </w:r>
    </w:p>
    <w:p w14:paraId="68E2B956" w14:textId="77777777" w:rsidR="00761204" w:rsidRPr="00761204" w:rsidRDefault="00761204" w:rsidP="00761204">
      <w:pPr>
        <w:rPr>
          <w:b/>
          <w:bCs/>
        </w:rPr>
      </w:pPr>
      <w:r w:rsidRPr="00761204">
        <w:rPr>
          <w:b/>
          <w:bCs/>
        </w:rPr>
        <w:t>Query 1: Top 5 Selling Products (Transactional Database)</w:t>
      </w:r>
    </w:p>
    <w:p w14:paraId="3C8D29FC" w14:textId="14A02647" w:rsidR="00761204" w:rsidRPr="00761204" w:rsidRDefault="00761204" w:rsidP="00080A58">
      <w:pPr>
        <w:spacing w:after="0"/>
        <w:ind w:left="720"/>
        <w:rPr>
          <w:color w:val="538135" w:themeColor="accent6" w:themeShade="BF"/>
        </w:rPr>
      </w:pPr>
      <w:r w:rsidRPr="00761204">
        <w:rPr>
          <w:color w:val="538135" w:themeColor="accent6" w:themeShade="BF"/>
        </w:rPr>
        <w:t xml:space="preserve">SELECT </w:t>
      </w:r>
      <w:proofErr w:type="spellStart"/>
      <w:proofErr w:type="gramStart"/>
      <w:r w:rsidRPr="00761204">
        <w:rPr>
          <w:color w:val="538135" w:themeColor="accent6" w:themeShade="BF"/>
        </w:rPr>
        <w:t>p.ProductID</w:t>
      </w:r>
      <w:proofErr w:type="spellEnd"/>
      <w:proofErr w:type="gramEnd"/>
      <w:r w:rsidRPr="00761204">
        <w:rPr>
          <w:color w:val="538135" w:themeColor="accent6" w:themeShade="BF"/>
        </w:rPr>
        <w:t>,</w:t>
      </w:r>
      <w:r w:rsidR="00080A58" w:rsidRPr="00080A58">
        <w:rPr>
          <w:color w:val="538135" w:themeColor="accent6" w:themeShade="BF"/>
        </w:rPr>
        <w:t xml:space="preserve"> </w:t>
      </w:r>
      <w:proofErr w:type="spellStart"/>
      <w:proofErr w:type="gramStart"/>
      <w:r w:rsidRPr="00761204">
        <w:rPr>
          <w:color w:val="538135" w:themeColor="accent6" w:themeShade="BF"/>
        </w:rPr>
        <w:t>p.ProductName</w:t>
      </w:r>
      <w:proofErr w:type="spellEnd"/>
      <w:proofErr w:type="gramEnd"/>
      <w:r w:rsidRPr="00761204">
        <w:rPr>
          <w:color w:val="538135" w:themeColor="accent6" w:themeShade="BF"/>
        </w:rPr>
        <w:t>,</w:t>
      </w:r>
      <w:r w:rsidR="00080A58" w:rsidRPr="00080A58">
        <w:rPr>
          <w:color w:val="538135" w:themeColor="accent6" w:themeShade="BF"/>
        </w:rPr>
        <w:t xml:space="preserve"> </w:t>
      </w:r>
      <w:proofErr w:type="gramStart"/>
      <w:r w:rsidRPr="00761204">
        <w:rPr>
          <w:color w:val="538135" w:themeColor="accent6" w:themeShade="BF"/>
        </w:rPr>
        <w:t>SUM(</w:t>
      </w:r>
      <w:proofErr w:type="spellStart"/>
      <w:r w:rsidRPr="00761204">
        <w:rPr>
          <w:color w:val="538135" w:themeColor="accent6" w:themeShade="BF"/>
        </w:rPr>
        <w:t>sol.Quantity</w:t>
      </w:r>
      <w:proofErr w:type="spellEnd"/>
      <w:proofErr w:type="gramEnd"/>
      <w:r w:rsidRPr="00761204">
        <w:rPr>
          <w:color w:val="538135" w:themeColor="accent6" w:themeShade="BF"/>
        </w:rPr>
        <w:t xml:space="preserve">) AS </w:t>
      </w:r>
      <w:proofErr w:type="spellStart"/>
      <w:r w:rsidRPr="00761204">
        <w:rPr>
          <w:color w:val="538135" w:themeColor="accent6" w:themeShade="BF"/>
        </w:rPr>
        <w:t>TotalQuantitySold</w:t>
      </w:r>
      <w:proofErr w:type="spellEnd"/>
      <w:r w:rsidRPr="00761204">
        <w:rPr>
          <w:color w:val="538135" w:themeColor="accent6" w:themeShade="BF"/>
        </w:rPr>
        <w:t>,</w:t>
      </w:r>
      <w:r w:rsidR="00080A58" w:rsidRPr="00080A58">
        <w:rPr>
          <w:color w:val="538135" w:themeColor="accent6" w:themeShade="BF"/>
        </w:rPr>
        <w:t xml:space="preserve"> </w:t>
      </w:r>
      <w:proofErr w:type="gramStart"/>
      <w:r w:rsidRPr="00761204">
        <w:rPr>
          <w:color w:val="538135" w:themeColor="accent6" w:themeShade="BF"/>
        </w:rPr>
        <w:t>SUM(</w:t>
      </w:r>
      <w:proofErr w:type="spellStart"/>
      <w:r w:rsidRPr="00761204">
        <w:rPr>
          <w:color w:val="538135" w:themeColor="accent6" w:themeShade="BF"/>
        </w:rPr>
        <w:t>sol.LineTotal</w:t>
      </w:r>
      <w:proofErr w:type="spellEnd"/>
      <w:proofErr w:type="gramEnd"/>
      <w:r w:rsidRPr="00761204">
        <w:rPr>
          <w:color w:val="538135" w:themeColor="accent6" w:themeShade="BF"/>
        </w:rPr>
        <w:t xml:space="preserve">) AS </w:t>
      </w:r>
      <w:proofErr w:type="spellStart"/>
      <w:r w:rsidRPr="00761204">
        <w:rPr>
          <w:color w:val="538135" w:themeColor="accent6" w:themeShade="BF"/>
        </w:rPr>
        <w:t>TotalRevenue</w:t>
      </w:r>
      <w:proofErr w:type="spellEnd"/>
    </w:p>
    <w:p w14:paraId="0E908204" w14:textId="77777777" w:rsidR="00761204" w:rsidRPr="00761204" w:rsidRDefault="00761204" w:rsidP="00080A58">
      <w:pPr>
        <w:spacing w:after="0"/>
        <w:ind w:left="720"/>
        <w:rPr>
          <w:color w:val="538135" w:themeColor="accent6" w:themeShade="BF"/>
        </w:rPr>
      </w:pPr>
      <w:r w:rsidRPr="00761204">
        <w:rPr>
          <w:color w:val="538135" w:themeColor="accent6" w:themeShade="BF"/>
        </w:rPr>
        <w:t xml:space="preserve">FROM Sales.SalesOrderLine </w:t>
      </w:r>
      <w:proofErr w:type="gramStart"/>
      <w:r w:rsidRPr="00761204">
        <w:rPr>
          <w:color w:val="538135" w:themeColor="accent6" w:themeShade="BF"/>
        </w:rPr>
        <w:t>sol</w:t>
      </w:r>
      <w:proofErr w:type="gramEnd"/>
    </w:p>
    <w:p w14:paraId="58D88248" w14:textId="77777777" w:rsidR="00761204" w:rsidRPr="00761204" w:rsidRDefault="00761204" w:rsidP="00080A58">
      <w:pPr>
        <w:spacing w:after="0"/>
        <w:ind w:left="720"/>
        <w:rPr>
          <w:color w:val="538135" w:themeColor="accent6" w:themeShade="BF"/>
        </w:rPr>
      </w:pPr>
      <w:r w:rsidRPr="00761204">
        <w:rPr>
          <w:color w:val="538135" w:themeColor="accent6" w:themeShade="BF"/>
        </w:rPr>
        <w:t xml:space="preserve">JOIN </w:t>
      </w:r>
      <w:proofErr w:type="spellStart"/>
      <w:r w:rsidRPr="00761204">
        <w:rPr>
          <w:color w:val="538135" w:themeColor="accent6" w:themeShade="BF"/>
        </w:rPr>
        <w:t>Production.Product</w:t>
      </w:r>
      <w:proofErr w:type="spellEnd"/>
      <w:r w:rsidRPr="00761204">
        <w:rPr>
          <w:color w:val="538135" w:themeColor="accent6" w:themeShade="BF"/>
        </w:rPr>
        <w:t xml:space="preserve"> p ON </w:t>
      </w:r>
      <w:proofErr w:type="spellStart"/>
      <w:proofErr w:type="gramStart"/>
      <w:r w:rsidRPr="00761204">
        <w:rPr>
          <w:color w:val="538135" w:themeColor="accent6" w:themeShade="BF"/>
        </w:rPr>
        <w:t>sol.ProductID</w:t>
      </w:r>
      <w:proofErr w:type="spellEnd"/>
      <w:proofErr w:type="gramEnd"/>
      <w:r w:rsidRPr="00761204">
        <w:rPr>
          <w:color w:val="538135" w:themeColor="accent6" w:themeShade="BF"/>
        </w:rPr>
        <w:t xml:space="preserve"> = </w:t>
      </w:r>
      <w:proofErr w:type="spellStart"/>
      <w:proofErr w:type="gramStart"/>
      <w:r w:rsidRPr="00761204">
        <w:rPr>
          <w:color w:val="538135" w:themeColor="accent6" w:themeShade="BF"/>
        </w:rPr>
        <w:t>p.ProductID</w:t>
      </w:r>
      <w:proofErr w:type="spellEnd"/>
      <w:proofErr w:type="gramEnd"/>
    </w:p>
    <w:p w14:paraId="050AF228" w14:textId="77777777" w:rsidR="00761204" w:rsidRPr="00761204" w:rsidRDefault="00761204" w:rsidP="00080A58">
      <w:pPr>
        <w:spacing w:after="0"/>
        <w:ind w:left="720"/>
        <w:rPr>
          <w:color w:val="538135" w:themeColor="accent6" w:themeShade="BF"/>
        </w:rPr>
      </w:pPr>
      <w:r w:rsidRPr="00761204">
        <w:rPr>
          <w:color w:val="538135" w:themeColor="accent6" w:themeShade="BF"/>
        </w:rPr>
        <w:t xml:space="preserve">GROUP BY </w:t>
      </w:r>
      <w:proofErr w:type="spellStart"/>
      <w:proofErr w:type="gramStart"/>
      <w:r w:rsidRPr="00761204">
        <w:rPr>
          <w:color w:val="538135" w:themeColor="accent6" w:themeShade="BF"/>
        </w:rPr>
        <w:t>p.ProductID</w:t>
      </w:r>
      <w:proofErr w:type="spellEnd"/>
      <w:proofErr w:type="gramEnd"/>
      <w:r w:rsidRPr="00761204">
        <w:rPr>
          <w:color w:val="538135" w:themeColor="accent6" w:themeShade="BF"/>
        </w:rPr>
        <w:t xml:space="preserve">, </w:t>
      </w:r>
      <w:proofErr w:type="spellStart"/>
      <w:proofErr w:type="gramStart"/>
      <w:r w:rsidRPr="00761204">
        <w:rPr>
          <w:color w:val="538135" w:themeColor="accent6" w:themeShade="BF"/>
        </w:rPr>
        <w:t>p.ProductName</w:t>
      </w:r>
      <w:proofErr w:type="spellEnd"/>
      <w:proofErr w:type="gramEnd"/>
    </w:p>
    <w:p w14:paraId="0FF88E86" w14:textId="77777777" w:rsidR="00761204" w:rsidRPr="00761204" w:rsidRDefault="00761204" w:rsidP="00080A58">
      <w:pPr>
        <w:spacing w:after="0"/>
        <w:ind w:left="720"/>
        <w:rPr>
          <w:color w:val="538135" w:themeColor="accent6" w:themeShade="BF"/>
        </w:rPr>
      </w:pPr>
      <w:r w:rsidRPr="00761204">
        <w:rPr>
          <w:color w:val="538135" w:themeColor="accent6" w:themeShade="BF"/>
        </w:rPr>
        <w:t xml:space="preserve">ORDER BY </w:t>
      </w:r>
      <w:proofErr w:type="spellStart"/>
      <w:r w:rsidRPr="00761204">
        <w:rPr>
          <w:color w:val="538135" w:themeColor="accent6" w:themeShade="BF"/>
        </w:rPr>
        <w:t>TotalRevenue</w:t>
      </w:r>
      <w:proofErr w:type="spellEnd"/>
      <w:r w:rsidRPr="00761204">
        <w:rPr>
          <w:color w:val="538135" w:themeColor="accent6" w:themeShade="BF"/>
        </w:rPr>
        <w:t xml:space="preserve"> DESC</w:t>
      </w:r>
    </w:p>
    <w:p w14:paraId="4D8061AD" w14:textId="77777777" w:rsidR="00761204" w:rsidRPr="00761204" w:rsidRDefault="00761204" w:rsidP="00080A58">
      <w:pPr>
        <w:spacing w:after="0"/>
        <w:ind w:left="720"/>
        <w:rPr>
          <w:color w:val="538135" w:themeColor="accent6" w:themeShade="BF"/>
        </w:rPr>
      </w:pPr>
      <w:r w:rsidRPr="00761204">
        <w:rPr>
          <w:color w:val="538135" w:themeColor="accent6" w:themeShade="BF"/>
        </w:rPr>
        <w:t xml:space="preserve">TOP </w:t>
      </w:r>
      <w:proofErr w:type="gramStart"/>
      <w:r w:rsidRPr="00761204">
        <w:rPr>
          <w:color w:val="538135" w:themeColor="accent6" w:themeShade="BF"/>
        </w:rPr>
        <w:t>5;</w:t>
      </w:r>
      <w:proofErr w:type="gramEnd"/>
    </w:p>
    <w:p w14:paraId="51301020" w14:textId="77777777" w:rsidR="00761204" w:rsidRPr="00761204" w:rsidRDefault="00761204" w:rsidP="00761204">
      <w:r w:rsidRPr="00761204">
        <w:rPr>
          <w:b/>
          <w:bCs/>
        </w:rPr>
        <w:t>Description</w:t>
      </w:r>
      <w:r w:rsidRPr="00761204">
        <w:t>: This query identifies the top 5 products by total revenue in the transactional database, using Sales.SalesOrderLine and Production.Product. It helps SummitStyle Retail prioritize inventory and marketing for high-performing products.</w:t>
      </w:r>
    </w:p>
    <w:p w14:paraId="3BE77324" w14:textId="77777777" w:rsidR="00761204" w:rsidRPr="00761204" w:rsidRDefault="00761204" w:rsidP="00761204">
      <w:pPr>
        <w:rPr>
          <w:b/>
          <w:bCs/>
        </w:rPr>
      </w:pPr>
      <w:r w:rsidRPr="00761204">
        <w:rPr>
          <w:b/>
          <w:bCs/>
        </w:rPr>
        <w:t>Query 2: Recent Orders by Store (Transactional Database)</w:t>
      </w:r>
    </w:p>
    <w:p w14:paraId="64C9786C" w14:textId="31FAD97D" w:rsidR="00761204" w:rsidRPr="00761204" w:rsidRDefault="00761204" w:rsidP="004A675B">
      <w:pPr>
        <w:spacing w:after="0"/>
        <w:ind w:left="720"/>
        <w:rPr>
          <w:color w:val="538135" w:themeColor="accent6" w:themeShade="BF"/>
        </w:rPr>
      </w:pPr>
      <w:r w:rsidRPr="00761204">
        <w:rPr>
          <w:color w:val="538135" w:themeColor="accent6" w:themeShade="BF"/>
        </w:rPr>
        <w:t xml:space="preserve">SELECT </w:t>
      </w:r>
      <w:proofErr w:type="spellStart"/>
      <w:proofErr w:type="gramStart"/>
      <w:r w:rsidRPr="00761204">
        <w:rPr>
          <w:color w:val="538135" w:themeColor="accent6" w:themeShade="BF"/>
        </w:rPr>
        <w:t>s.StoreID</w:t>
      </w:r>
      <w:proofErr w:type="spellEnd"/>
      <w:proofErr w:type="gramEnd"/>
      <w:r w:rsidRPr="00761204">
        <w:rPr>
          <w:color w:val="538135" w:themeColor="accent6" w:themeShade="BF"/>
        </w:rPr>
        <w:t>,</w:t>
      </w:r>
      <w:r w:rsidR="00080A58" w:rsidRPr="00080A58">
        <w:rPr>
          <w:color w:val="538135" w:themeColor="accent6" w:themeShade="BF"/>
        </w:rPr>
        <w:t xml:space="preserve"> </w:t>
      </w:r>
      <w:proofErr w:type="spellStart"/>
      <w:proofErr w:type="gramStart"/>
      <w:r w:rsidRPr="00761204">
        <w:rPr>
          <w:color w:val="538135" w:themeColor="accent6" w:themeShade="BF"/>
        </w:rPr>
        <w:t>s.StoreName</w:t>
      </w:r>
      <w:proofErr w:type="spellEnd"/>
      <w:proofErr w:type="gramEnd"/>
      <w:r w:rsidRPr="00761204">
        <w:rPr>
          <w:color w:val="538135" w:themeColor="accent6" w:themeShade="BF"/>
        </w:rPr>
        <w:t>,</w:t>
      </w:r>
      <w:r w:rsidR="00080A58" w:rsidRPr="00080A58">
        <w:rPr>
          <w:color w:val="538135" w:themeColor="accent6" w:themeShade="BF"/>
        </w:rPr>
        <w:t xml:space="preserve"> </w:t>
      </w:r>
      <w:proofErr w:type="spellStart"/>
      <w:proofErr w:type="gramStart"/>
      <w:r w:rsidRPr="00761204">
        <w:rPr>
          <w:color w:val="538135" w:themeColor="accent6" w:themeShade="BF"/>
        </w:rPr>
        <w:t>so.SalesOrderID</w:t>
      </w:r>
      <w:proofErr w:type="spellEnd"/>
      <w:proofErr w:type="gramEnd"/>
      <w:r w:rsidRPr="00761204">
        <w:rPr>
          <w:color w:val="538135" w:themeColor="accent6" w:themeShade="BF"/>
        </w:rPr>
        <w:t>,</w:t>
      </w:r>
      <w:r w:rsidR="00080A58" w:rsidRPr="00080A58">
        <w:rPr>
          <w:color w:val="538135" w:themeColor="accent6" w:themeShade="BF"/>
        </w:rPr>
        <w:t xml:space="preserve"> </w:t>
      </w:r>
      <w:proofErr w:type="spellStart"/>
      <w:proofErr w:type="gramStart"/>
      <w:r w:rsidRPr="00761204">
        <w:rPr>
          <w:color w:val="538135" w:themeColor="accent6" w:themeShade="BF"/>
        </w:rPr>
        <w:t>so.OrderDate</w:t>
      </w:r>
      <w:proofErr w:type="spellEnd"/>
      <w:proofErr w:type="gramEnd"/>
      <w:r w:rsidRPr="00761204">
        <w:rPr>
          <w:color w:val="538135" w:themeColor="accent6" w:themeShade="BF"/>
        </w:rPr>
        <w:t>,</w:t>
      </w:r>
      <w:r w:rsidR="00080A58" w:rsidRPr="00080A58">
        <w:rPr>
          <w:color w:val="538135" w:themeColor="accent6" w:themeShade="BF"/>
        </w:rPr>
        <w:t xml:space="preserve"> </w:t>
      </w:r>
      <w:proofErr w:type="spellStart"/>
      <w:proofErr w:type="gramStart"/>
      <w:r w:rsidRPr="00761204">
        <w:rPr>
          <w:color w:val="538135" w:themeColor="accent6" w:themeShade="BF"/>
        </w:rPr>
        <w:t>so.TotalAmount</w:t>
      </w:r>
      <w:proofErr w:type="spellEnd"/>
      <w:proofErr w:type="gramEnd"/>
    </w:p>
    <w:p w14:paraId="201DA26D" w14:textId="77777777" w:rsidR="00761204" w:rsidRPr="00761204" w:rsidRDefault="00761204" w:rsidP="004A675B">
      <w:pPr>
        <w:spacing w:after="0"/>
        <w:ind w:left="720"/>
        <w:rPr>
          <w:color w:val="538135" w:themeColor="accent6" w:themeShade="BF"/>
        </w:rPr>
      </w:pPr>
      <w:r w:rsidRPr="00761204">
        <w:rPr>
          <w:color w:val="538135" w:themeColor="accent6" w:themeShade="BF"/>
        </w:rPr>
        <w:t>FROM Sales</w:t>
      </w:r>
      <w:proofErr w:type="gramStart"/>
      <w:r w:rsidRPr="00761204">
        <w:rPr>
          <w:color w:val="538135" w:themeColor="accent6" w:themeShade="BF"/>
        </w:rPr>
        <w:t>.SalesOrder</w:t>
      </w:r>
      <w:proofErr w:type="gramEnd"/>
      <w:r w:rsidRPr="00761204">
        <w:rPr>
          <w:color w:val="538135" w:themeColor="accent6" w:themeShade="BF"/>
        </w:rPr>
        <w:t xml:space="preserve"> so</w:t>
      </w:r>
    </w:p>
    <w:p w14:paraId="2BECE53F" w14:textId="77777777" w:rsidR="00761204" w:rsidRPr="00761204" w:rsidRDefault="00761204" w:rsidP="004A675B">
      <w:pPr>
        <w:spacing w:after="0"/>
        <w:ind w:left="720"/>
        <w:rPr>
          <w:color w:val="538135" w:themeColor="accent6" w:themeShade="BF"/>
        </w:rPr>
      </w:pPr>
      <w:r w:rsidRPr="00761204">
        <w:rPr>
          <w:color w:val="538135" w:themeColor="accent6" w:themeShade="BF"/>
        </w:rPr>
        <w:t xml:space="preserve">JOIN </w:t>
      </w:r>
      <w:proofErr w:type="spellStart"/>
      <w:r w:rsidRPr="00761204">
        <w:rPr>
          <w:color w:val="538135" w:themeColor="accent6" w:themeShade="BF"/>
        </w:rPr>
        <w:t>Sales.Store</w:t>
      </w:r>
      <w:proofErr w:type="spellEnd"/>
      <w:r w:rsidRPr="00761204">
        <w:rPr>
          <w:color w:val="538135" w:themeColor="accent6" w:themeShade="BF"/>
        </w:rPr>
        <w:t xml:space="preserve"> s ON </w:t>
      </w:r>
      <w:proofErr w:type="spellStart"/>
      <w:proofErr w:type="gramStart"/>
      <w:r w:rsidRPr="00761204">
        <w:rPr>
          <w:color w:val="538135" w:themeColor="accent6" w:themeShade="BF"/>
        </w:rPr>
        <w:t>so.StoreID</w:t>
      </w:r>
      <w:proofErr w:type="spellEnd"/>
      <w:proofErr w:type="gramEnd"/>
      <w:r w:rsidRPr="00761204">
        <w:rPr>
          <w:color w:val="538135" w:themeColor="accent6" w:themeShade="BF"/>
        </w:rPr>
        <w:t xml:space="preserve"> = </w:t>
      </w:r>
      <w:proofErr w:type="spellStart"/>
      <w:proofErr w:type="gramStart"/>
      <w:r w:rsidRPr="00761204">
        <w:rPr>
          <w:color w:val="538135" w:themeColor="accent6" w:themeShade="BF"/>
        </w:rPr>
        <w:t>s.StoreID</w:t>
      </w:r>
      <w:proofErr w:type="spellEnd"/>
      <w:proofErr w:type="gramEnd"/>
    </w:p>
    <w:p w14:paraId="3A237DD3" w14:textId="77777777" w:rsidR="00761204" w:rsidRPr="00761204" w:rsidRDefault="00761204" w:rsidP="004A675B">
      <w:pPr>
        <w:spacing w:after="0"/>
        <w:ind w:left="720"/>
        <w:rPr>
          <w:color w:val="538135" w:themeColor="accent6" w:themeShade="BF"/>
        </w:rPr>
      </w:pPr>
      <w:r w:rsidRPr="00761204">
        <w:rPr>
          <w:color w:val="538135" w:themeColor="accent6" w:themeShade="BF"/>
        </w:rPr>
        <w:t xml:space="preserve">WHERE </w:t>
      </w:r>
      <w:proofErr w:type="spellStart"/>
      <w:proofErr w:type="gramStart"/>
      <w:r w:rsidRPr="00761204">
        <w:rPr>
          <w:color w:val="538135" w:themeColor="accent6" w:themeShade="BF"/>
        </w:rPr>
        <w:t>so.OrderDate</w:t>
      </w:r>
      <w:proofErr w:type="spellEnd"/>
      <w:proofErr w:type="gramEnd"/>
      <w:r w:rsidRPr="00761204">
        <w:rPr>
          <w:color w:val="538135" w:themeColor="accent6" w:themeShade="BF"/>
        </w:rPr>
        <w:t xml:space="preserve"> &gt;= </w:t>
      </w:r>
      <w:proofErr w:type="gramStart"/>
      <w:r w:rsidRPr="00761204">
        <w:rPr>
          <w:color w:val="538135" w:themeColor="accent6" w:themeShade="BF"/>
        </w:rPr>
        <w:t>DATEADD(</w:t>
      </w:r>
      <w:proofErr w:type="gramEnd"/>
      <w:r w:rsidRPr="00761204">
        <w:rPr>
          <w:color w:val="538135" w:themeColor="accent6" w:themeShade="BF"/>
        </w:rPr>
        <w:t xml:space="preserve">DAY, -7, </w:t>
      </w:r>
      <w:proofErr w:type="gramStart"/>
      <w:r w:rsidRPr="00761204">
        <w:rPr>
          <w:color w:val="538135" w:themeColor="accent6" w:themeShade="BF"/>
        </w:rPr>
        <w:t>GETDATE(</w:t>
      </w:r>
      <w:proofErr w:type="gramEnd"/>
      <w:r w:rsidRPr="00761204">
        <w:rPr>
          <w:color w:val="538135" w:themeColor="accent6" w:themeShade="BF"/>
        </w:rPr>
        <w:t>))</w:t>
      </w:r>
    </w:p>
    <w:p w14:paraId="7E9EDC9E" w14:textId="77777777" w:rsidR="00761204" w:rsidRPr="00761204" w:rsidRDefault="00761204" w:rsidP="004A675B">
      <w:pPr>
        <w:spacing w:after="0"/>
        <w:ind w:left="720"/>
        <w:rPr>
          <w:color w:val="538135" w:themeColor="accent6" w:themeShade="BF"/>
        </w:rPr>
      </w:pPr>
      <w:r w:rsidRPr="00761204">
        <w:rPr>
          <w:color w:val="538135" w:themeColor="accent6" w:themeShade="BF"/>
        </w:rPr>
        <w:t xml:space="preserve">ORDER BY </w:t>
      </w:r>
      <w:proofErr w:type="spellStart"/>
      <w:proofErr w:type="gramStart"/>
      <w:r w:rsidRPr="00761204">
        <w:rPr>
          <w:color w:val="538135" w:themeColor="accent6" w:themeShade="BF"/>
        </w:rPr>
        <w:t>so.OrderDate</w:t>
      </w:r>
      <w:proofErr w:type="spellEnd"/>
      <w:proofErr w:type="gramEnd"/>
      <w:r w:rsidRPr="00761204">
        <w:rPr>
          <w:color w:val="538135" w:themeColor="accent6" w:themeShade="BF"/>
        </w:rPr>
        <w:t xml:space="preserve"> </w:t>
      </w:r>
      <w:proofErr w:type="gramStart"/>
      <w:r w:rsidRPr="00761204">
        <w:rPr>
          <w:color w:val="538135" w:themeColor="accent6" w:themeShade="BF"/>
        </w:rPr>
        <w:t>DESC;</w:t>
      </w:r>
      <w:proofErr w:type="gramEnd"/>
    </w:p>
    <w:p w14:paraId="2F8298DA" w14:textId="77777777" w:rsidR="00761204" w:rsidRPr="00761204" w:rsidRDefault="00761204" w:rsidP="00761204">
      <w:r w:rsidRPr="00761204">
        <w:rPr>
          <w:b/>
          <w:bCs/>
        </w:rPr>
        <w:t>Description</w:t>
      </w:r>
      <w:r w:rsidRPr="00761204">
        <w:t>: This query retrieves sales orders from the past week, joining Sales.SalesOrder and Sales.Store in the transactional database. It supports store managers in monitoring recent sales activity.</w:t>
      </w:r>
    </w:p>
    <w:p w14:paraId="402EBBFC" w14:textId="77777777" w:rsidR="00761204" w:rsidRPr="00761204" w:rsidRDefault="00761204" w:rsidP="00761204">
      <w:pPr>
        <w:rPr>
          <w:b/>
          <w:bCs/>
        </w:rPr>
      </w:pPr>
      <w:r w:rsidRPr="00761204">
        <w:rPr>
          <w:b/>
          <w:bCs/>
        </w:rPr>
        <w:t>Query 3: Sales by Customer Loyalty Status (Data Warehouse)</w:t>
      </w:r>
    </w:p>
    <w:p w14:paraId="6AFFA963" w14:textId="3D0A83DA" w:rsidR="00761204" w:rsidRPr="00761204" w:rsidRDefault="00761204" w:rsidP="004A675B">
      <w:pPr>
        <w:spacing w:after="0"/>
        <w:ind w:left="720"/>
        <w:rPr>
          <w:color w:val="538135" w:themeColor="accent6" w:themeShade="BF"/>
        </w:rPr>
      </w:pPr>
      <w:r w:rsidRPr="00761204">
        <w:rPr>
          <w:color w:val="538135" w:themeColor="accent6" w:themeShade="BF"/>
        </w:rPr>
        <w:t xml:space="preserve">SELECT </w:t>
      </w:r>
      <w:proofErr w:type="spellStart"/>
      <w:proofErr w:type="gramStart"/>
      <w:r w:rsidRPr="00761204">
        <w:rPr>
          <w:color w:val="538135" w:themeColor="accent6" w:themeShade="BF"/>
        </w:rPr>
        <w:t>c.LoyaltyStatus</w:t>
      </w:r>
      <w:proofErr w:type="spellEnd"/>
      <w:proofErr w:type="gramEnd"/>
      <w:r w:rsidRPr="00761204">
        <w:rPr>
          <w:color w:val="538135" w:themeColor="accent6" w:themeShade="BF"/>
        </w:rPr>
        <w:t>,</w:t>
      </w:r>
      <w:r w:rsidR="004A675B" w:rsidRPr="004A675B">
        <w:rPr>
          <w:color w:val="538135" w:themeColor="accent6" w:themeShade="BF"/>
        </w:rPr>
        <w:t xml:space="preserve"> </w:t>
      </w:r>
      <w:r w:rsidRPr="00761204">
        <w:rPr>
          <w:color w:val="538135" w:themeColor="accent6" w:themeShade="BF"/>
        </w:rPr>
        <w:t>COUNT(</w:t>
      </w:r>
      <w:proofErr w:type="spellStart"/>
      <w:proofErr w:type="gramStart"/>
      <w:r w:rsidRPr="00761204">
        <w:rPr>
          <w:color w:val="538135" w:themeColor="accent6" w:themeShade="BF"/>
        </w:rPr>
        <w:t>f.SalesFactID</w:t>
      </w:r>
      <w:proofErr w:type="spellEnd"/>
      <w:proofErr w:type="gramEnd"/>
      <w:r w:rsidRPr="00761204">
        <w:rPr>
          <w:color w:val="538135" w:themeColor="accent6" w:themeShade="BF"/>
        </w:rPr>
        <w:t xml:space="preserve">) AS </w:t>
      </w:r>
      <w:proofErr w:type="spellStart"/>
      <w:r w:rsidRPr="00761204">
        <w:rPr>
          <w:color w:val="538135" w:themeColor="accent6" w:themeShade="BF"/>
        </w:rPr>
        <w:t>NumberOfSales</w:t>
      </w:r>
      <w:proofErr w:type="spellEnd"/>
      <w:r w:rsidRPr="00761204">
        <w:rPr>
          <w:color w:val="538135" w:themeColor="accent6" w:themeShade="BF"/>
        </w:rPr>
        <w:t>,</w:t>
      </w:r>
      <w:r w:rsidR="004A675B" w:rsidRPr="004A675B">
        <w:rPr>
          <w:color w:val="538135" w:themeColor="accent6" w:themeShade="BF"/>
        </w:rPr>
        <w:t xml:space="preserve"> </w:t>
      </w:r>
      <w:r w:rsidRPr="00761204">
        <w:rPr>
          <w:color w:val="538135" w:themeColor="accent6" w:themeShade="BF"/>
        </w:rPr>
        <w:t>SUM(</w:t>
      </w:r>
      <w:proofErr w:type="spellStart"/>
      <w:proofErr w:type="gramStart"/>
      <w:r w:rsidRPr="00761204">
        <w:rPr>
          <w:color w:val="538135" w:themeColor="accent6" w:themeShade="BF"/>
        </w:rPr>
        <w:t>f.SalesAmount</w:t>
      </w:r>
      <w:proofErr w:type="spellEnd"/>
      <w:proofErr w:type="gramEnd"/>
      <w:r w:rsidRPr="00761204">
        <w:rPr>
          <w:color w:val="538135" w:themeColor="accent6" w:themeShade="BF"/>
        </w:rPr>
        <w:t xml:space="preserve">) AS </w:t>
      </w:r>
      <w:proofErr w:type="spellStart"/>
      <w:r w:rsidRPr="00761204">
        <w:rPr>
          <w:color w:val="538135" w:themeColor="accent6" w:themeShade="BF"/>
        </w:rPr>
        <w:t>TotalSalesAmount</w:t>
      </w:r>
      <w:proofErr w:type="spellEnd"/>
    </w:p>
    <w:p w14:paraId="6D121FE4" w14:textId="77777777" w:rsidR="00761204" w:rsidRPr="00761204" w:rsidRDefault="00761204" w:rsidP="004A675B">
      <w:pPr>
        <w:spacing w:after="0"/>
        <w:ind w:left="720"/>
        <w:rPr>
          <w:color w:val="538135" w:themeColor="accent6" w:themeShade="BF"/>
        </w:rPr>
      </w:pPr>
      <w:r w:rsidRPr="00761204">
        <w:rPr>
          <w:color w:val="538135" w:themeColor="accent6" w:themeShade="BF"/>
        </w:rPr>
        <w:t>FROM Fact.SalesFact f</w:t>
      </w:r>
    </w:p>
    <w:p w14:paraId="6B5E6171" w14:textId="77777777" w:rsidR="00761204" w:rsidRPr="00761204" w:rsidRDefault="00761204" w:rsidP="004A675B">
      <w:pPr>
        <w:spacing w:after="0"/>
        <w:ind w:left="720"/>
        <w:rPr>
          <w:color w:val="538135" w:themeColor="accent6" w:themeShade="BF"/>
        </w:rPr>
      </w:pPr>
      <w:r w:rsidRPr="00761204">
        <w:rPr>
          <w:color w:val="538135" w:themeColor="accent6" w:themeShade="BF"/>
        </w:rPr>
        <w:t xml:space="preserve">JOIN </w:t>
      </w:r>
      <w:proofErr w:type="spellStart"/>
      <w:r w:rsidRPr="00761204">
        <w:rPr>
          <w:color w:val="538135" w:themeColor="accent6" w:themeShade="BF"/>
        </w:rPr>
        <w:t>Dim.CustomerDimension</w:t>
      </w:r>
      <w:proofErr w:type="spellEnd"/>
      <w:r w:rsidRPr="00761204">
        <w:rPr>
          <w:color w:val="538135" w:themeColor="accent6" w:themeShade="BF"/>
        </w:rPr>
        <w:t xml:space="preserve"> c ON </w:t>
      </w:r>
      <w:proofErr w:type="spellStart"/>
      <w:proofErr w:type="gramStart"/>
      <w:r w:rsidRPr="00761204">
        <w:rPr>
          <w:color w:val="538135" w:themeColor="accent6" w:themeShade="BF"/>
        </w:rPr>
        <w:t>f.CustomerKey</w:t>
      </w:r>
      <w:proofErr w:type="spellEnd"/>
      <w:proofErr w:type="gramEnd"/>
      <w:r w:rsidRPr="00761204">
        <w:rPr>
          <w:color w:val="538135" w:themeColor="accent6" w:themeShade="BF"/>
        </w:rPr>
        <w:t xml:space="preserve"> = </w:t>
      </w:r>
      <w:proofErr w:type="spellStart"/>
      <w:proofErr w:type="gramStart"/>
      <w:r w:rsidRPr="00761204">
        <w:rPr>
          <w:color w:val="538135" w:themeColor="accent6" w:themeShade="BF"/>
        </w:rPr>
        <w:t>c.CustomerKey</w:t>
      </w:r>
      <w:proofErr w:type="spellEnd"/>
      <w:proofErr w:type="gramEnd"/>
    </w:p>
    <w:p w14:paraId="1ECD1062" w14:textId="77777777" w:rsidR="00761204" w:rsidRPr="00761204" w:rsidRDefault="00761204" w:rsidP="004A675B">
      <w:pPr>
        <w:spacing w:after="0"/>
        <w:ind w:left="720"/>
        <w:rPr>
          <w:color w:val="538135" w:themeColor="accent6" w:themeShade="BF"/>
        </w:rPr>
      </w:pPr>
      <w:r w:rsidRPr="00761204">
        <w:rPr>
          <w:color w:val="538135" w:themeColor="accent6" w:themeShade="BF"/>
        </w:rPr>
        <w:t xml:space="preserve">GROUP BY </w:t>
      </w:r>
      <w:proofErr w:type="spellStart"/>
      <w:proofErr w:type="gramStart"/>
      <w:r w:rsidRPr="00761204">
        <w:rPr>
          <w:color w:val="538135" w:themeColor="accent6" w:themeShade="BF"/>
        </w:rPr>
        <w:t>c.LoyaltyStatus</w:t>
      </w:r>
      <w:proofErr w:type="spellEnd"/>
      <w:proofErr w:type="gramEnd"/>
    </w:p>
    <w:p w14:paraId="3BFA3B78" w14:textId="77777777" w:rsidR="00761204" w:rsidRPr="00761204" w:rsidRDefault="00761204" w:rsidP="004A675B">
      <w:pPr>
        <w:spacing w:after="0"/>
        <w:ind w:left="720"/>
        <w:rPr>
          <w:color w:val="538135" w:themeColor="accent6" w:themeShade="BF"/>
        </w:rPr>
      </w:pPr>
      <w:r w:rsidRPr="00761204">
        <w:rPr>
          <w:color w:val="538135" w:themeColor="accent6" w:themeShade="BF"/>
        </w:rPr>
        <w:t xml:space="preserve">ORDER BY </w:t>
      </w:r>
      <w:proofErr w:type="spellStart"/>
      <w:r w:rsidRPr="00761204">
        <w:rPr>
          <w:color w:val="538135" w:themeColor="accent6" w:themeShade="BF"/>
        </w:rPr>
        <w:t>TotalSalesAmount</w:t>
      </w:r>
      <w:proofErr w:type="spellEnd"/>
      <w:r w:rsidRPr="00761204">
        <w:rPr>
          <w:color w:val="538135" w:themeColor="accent6" w:themeShade="BF"/>
        </w:rPr>
        <w:t xml:space="preserve"> </w:t>
      </w:r>
      <w:proofErr w:type="gramStart"/>
      <w:r w:rsidRPr="00761204">
        <w:rPr>
          <w:color w:val="538135" w:themeColor="accent6" w:themeShade="BF"/>
        </w:rPr>
        <w:t>DESC;</w:t>
      </w:r>
      <w:proofErr w:type="gramEnd"/>
    </w:p>
    <w:p w14:paraId="09C84975" w14:textId="77777777" w:rsidR="00761204" w:rsidRPr="00761204" w:rsidRDefault="00761204" w:rsidP="00761204">
      <w:r w:rsidRPr="00761204">
        <w:rPr>
          <w:b/>
          <w:bCs/>
        </w:rPr>
        <w:t>Description</w:t>
      </w:r>
      <w:r w:rsidRPr="00761204">
        <w:t xml:space="preserve">: This query analyzes sales by customer loyalty status (Gold, Silver, Regular) using Fact.SalesFact and Dim.CustomerDimension in the data warehouse. It helps identify which loyalty </w:t>
      </w:r>
      <w:proofErr w:type="gramStart"/>
      <w:r w:rsidRPr="00761204">
        <w:t>tiers</w:t>
      </w:r>
      <w:proofErr w:type="gramEnd"/>
      <w:r w:rsidRPr="00761204">
        <w:t xml:space="preserve"> drive the most revenue.</w:t>
      </w:r>
    </w:p>
    <w:p w14:paraId="63B6BF54" w14:textId="77777777" w:rsidR="00761204" w:rsidRPr="00761204" w:rsidRDefault="00761204" w:rsidP="00761204">
      <w:pPr>
        <w:rPr>
          <w:b/>
          <w:bCs/>
        </w:rPr>
      </w:pPr>
      <w:proofErr w:type="gramStart"/>
      <w:r w:rsidRPr="00761204">
        <w:rPr>
          <w:b/>
          <w:bCs/>
        </w:rPr>
        <w:t>Query</w:t>
      </w:r>
      <w:proofErr w:type="gramEnd"/>
      <w:r w:rsidRPr="00761204">
        <w:rPr>
          <w:b/>
          <w:bCs/>
        </w:rPr>
        <w:t xml:space="preserve"> 4: Monthly Sales Trends by Region (Data Warehouse)</w:t>
      </w:r>
    </w:p>
    <w:p w14:paraId="348FC256" w14:textId="2C13FCE8" w:rsidR="00761204" w:rsidRPr="00761204" w:rsidRDefault="00761204" w:rsidP="004A675B">
      <w:pPr>
        <w:spacing w:after="0"/>
        <w:ind w:left="720"/>
        <w:rPr>
          <w:color w:val="538135" w:themeColor="accent6" w:themeShade="BF"/>
        </w:rPr>
      </w:pPr>
      <w:r w:rsidRPr="00761204">
        <w:rPr>
          <w:color w:val="538135" w:themeColor="accent6" w:themeShade="BF"/>
        </w:rPr>
        <w:t xml:space="preserve">SELECT </w:t>
      </w:r>
      <w:proofErr w:type="spellStart"/>
      <w:proofErr w:type="gramStart"/>
      <w:r w:rsidRPr="00761204">
        <w:rPr>
          <w:color w:val="538135" w:themeColor="accent6" w:themeShade="BF"/>
        </w:rPr>
        <w:t>d.Year</w:t>
      </w:r>
      <w:proofErr w:type="spellEnd"/>
      <w:proofErr w:type="gramEnd"/>
      <w:r w:rsidRPr="00761204">
        <w:rPr>
          <w:color w:val="538135" w:themeColor="accent6" w:themeShade="BF"/>
        </w:rPr>
        <w:t>,</w:t>
      </w:r>
      <w:r w:rsidR="004A675B" w:rsidRPr="004A675B">
        <w:rPr>
          <w:color w:val="538135" w:themeColor="accent6" w:themeShade="BF"/>
        </w:rPr>
        <w:t xml:space="preserve"> </w:t>
      </w:r>
      <w:proofErr w:type="spellStart"/>
      <w:proofErr w:type="gramStart"/>
      <w:r w:rsidRPr="00761204">
        <w:rPr>
          <w:color w:val="538135" w:themeColor="accent6" w:themeShade="BF"/>
        </w:rPr>
        <w:t>d.MonthName</w:t>
      </w:r>
      <w:proofErr w:type="spellEnd"/>
      <w:proofErr w:type="gramEnd"/>
      <w:r w:rsidRPr="00761204">
        <w:rPr>
          <w:color w:val="538135" w:themeColor="accent6" w:themeShade="BF"/>
        </w:rPr>
        <w:t>,</w:t>
      </w:r>
      <w:r w:rsidR="004A675B" w:rsidRPr="004A675B">
        <w:rPr>
          <w:color w:val="538135" w:themeColor="accent6" w:themeShade="BF"/>
        </w:rPr>
        <w:t xml:space="preserve"> </w:t>
      </w:r>
      <w:proofErr w:type="spellStart"/>
      <w:proofErr w:type="gramStart"/>
      <w:r w:rsidRPr="00761204">
        <w:rPr>
          <w:color w:val="538135" w:themeColor="accent6" w:themeShade="BF"/>
        </w:rPr>
        <w:t>s.Region</w:t>
      </w:r>
      <w:proofErr w:type="spellEnd"/>
      <w:proofErr w:type="gramEnd"/>
      <w:r w:rsidRPr="00761204">
        <w:rPr>
          <w:color w:val="538135" w:themeColor="accent6" w:themeShade="BF"/>
        </w:rPr>
        <w:t>,</w:t>
      </w:r>
      <w:r w:rsidR="004A675B" w:rsidRPr="004A675B">
        <w:rPr>
          <w:color w:val="538135" w:themeColor="accent6" w:themeShade="BF"/>
        </w:rPr>
        <w:t xml:space="preserve"> </w:t>
      </w:r>
      <w:r w:rsidRPr="00761204">
        <w:rPr>
          <w:color w:val="538135" w:themeColor="accent6" w:themeShade="BF"/>
        </w:rPr>
        <w:t>SUM(</w:t>
      </w:r>
      <w:proofErr w:type="spellStart"/>
      <w:proofErr w:type="gramStart"/>
      <w:r w:rsidRPr="00761204">
        <w:rPr>
          <w:color w:val="538135" w:themeColor="accent6" w:themeShade="BF"/>
        </w:rPr>
        <w:t>f.SalesAmount</w:t>
      </w:r>
      <w:proofErr w:type="spellEnd"/>
      <w:proofErr w:type="gramEnd"/>
      <w:r w:rsidRPr="00761204">
        <w:rPr>
          <w:color w:val="538135" w:themeColor="accent6" w:themeShade="BF"/>
        </w:rPr>
        <w:t xml:space="preserve">) AS </w:t>
      </w:r>
      <w:proofErr w:type="spellStart"/>
      <w:r w:rsidR="004A675B" w:rsidRPr="00761204">
        <w:rPr>
          <w:color w:val="538135" w:themeColor="accent6" w:themeShade="BF"/>
        </w:rPr>
        <w:t>TotalSalesAmount</w:t>
      </w:r>
      <w:proofErr w:type="spellEnd"/>
      <w:r w:rsidR="004A675B" w:rsidRPr="00761204">
        <w:rPr>
          <w:color w:val="538135" w:themeColor="accent6" w:themeShade="BF"/>
        </w:rPr>
        <w:t>,</w:t>
      </w:r>
      <w:r w:rsidR="004A675B" w:rsidRPr="004A675B">
        <w:rPr>
          <w:color w:val="538135" w:themeColor="accent6" w:themeShade="BF"/>
        </w:rPr>
        <w:t xml:space="preserve"> SUM</w:t>
      </w:r>
      <w:r w:rsidRPr="00761204">
        <w:rPr>
          <w:color w:val="538135" w:themeColor="accent6" w:themeShade="BF"/>
        </w:rPr>
        <w:t>(</w:t>
      </w:r>
      <w:proofErr w:type="spellStart"/>
      <w:proofErr w:type="gramStart"/>
      <w:r w:rsidRPr="00761204">
        <w:rPr>
          <w:color w:val="538135" w:themeColor="accent6" w:themeShade="BF"/>
        </w:rPr>
        <w:t>f.Quantity</w:t>
      </w:r>
      <w:proofErr w:type="spellEnd"/>
      <w:proofErr w:type="gramEnd"/>
      <w:r w:rsidRPr="00761204">
        <w:rPr>
          <w:color w:val="538135" w:themeColor="accent6" w:themeShade="BF"/>
        </w:rPr>
        <w:t xml:space="preserve">) AS </w:t>
      </w:r>
      <w:proofErr w:type="spellStart"/>
      <w:r w:rsidRPr="00761204">
        <w:rPr>
          <w:color w:val="538135" w:themeColor="accent6" w:themeShade="BF"/>
        </w:rPr>
        <w:t>TotalQuantitySold</w:t>
      </w:r>
      <w:proofErr w:type="spellEnd"/>
    </w:p>
    <w:p w14:paraId="0A1F24E1" w14:textId="77777777" w:rsidR="00761204" w:rsidRPr="00761204" w:rsidRDefault="00761204" w:rsidP="004A675B">
      <w:pPr>
        <w:spacing w:after="0"/>
        <w:ind w:left="720"/>
        <w:rPr>
          <w:color w:val="538135" w:themeColor="accent6" w:themeShade="BF"/>
        </w:rPr>
      </w:pPr>
      <w:r w:rsidRPr="00761204">
        <w:rPr>
          <w:color w:val="538135" w:themeColor="accent6" w:themeShade="BF"/>
        </w:rPr>
        <w:t>FROM Fact.SalesFact f</w:t>
      </w:r>
    </w:p>
    <w:p w14:paraId="67D671BA" w14:textId="77777777" w:rsidR="00761204" w:rsidRPr="00761204" w:rsidRDefault="00761204" w:rsidP="004A675B">
      <w:pPr>
        <w:spacing w:after="0"/>
        <w:ind w:left="720"/>
        <w:rPr>
          <w:color w:val="538135" w:themeColor="accent6" w:themeShade="BF"/>
        </w:rPr>
      </w:pPr>
      <w:r w:rsidRPr="00761204">
        <w:rPr>
          <w:color w:val="538135" w:themeColor="accent6" w:themeShade="BF"/>
        </w:rPr>
        <w:lastRenderedPageBreak/>
        <w:t xml:space="preserve">JOIN </w:t>
      </w:r>
      <w:proofErr w:type="spellStart"/>
      <w:r w:rsidRPr="00761204">
        <w:rPr>
          <w:color w:val="538135" w:themeColor="accent6" w:themeShade="BF"/>
        </w:rPr>
        <w:t>Dim.DateDimension</w:t>
      </w:r>
      <w:proofErr w:type="spellEnd"/>
      <w:r w:rsidRPr="00761204">
        <w:rPr>
          <w:color w:val="538135" w:themeColor="accent6" w:themeShade="BF"/>
        </w:rPr>
        <w:t xml:space="preserve"> d ON </w:t>
      </w:r>
      <w:proofErr w:type="spellStart"/>
      <w:proofErr w:type="gramStart"/>
      <w:r w:rsidRPr="00761204">
        <w:rPr>
          <w:color w:val="538135" w:themeColor="accent6" w:themeShade="BF"/>
        </w:rPr>
        <w:t>f.DateKey</w:t>
      </w:r>
      <w:proofErr w:type="spellEnd"/>
      <w:proofErr w:type="gramEnd"/>
      <w:r w:rsidRPr="00761204">
        <w:rPr>
          <w:color w:val="538135" w:themeColor="accent6" w:themeShade="BF"/>
        </w:rPr>
        <w:t xml:space="preserve"> = </w:t>
      </w:r>
      <w:proofErr w:type="spellStart"/>
      <w:proofErr w:type="gramStart"/>
      <w:r w:rsidRPr="00761204">
        <w:rPr>
          <w:color w:val="538135" w:themeColor="accent6" w:themeShade="BF"/>
        </w:rPr>
        <w:t>d.DateKey</w:t>
      </w:r>
      <w:proofErr w:type="spellEnd"/>
      <w:proofErr w:type="gramEnd"/>
    </w:p>
    <w:p w14:paraId="28D5C9EF" w14:textId="77777777" w:rsidR="00761204" w:rsidRPr="00761204" w:rsidRDefault="00761204" w:rsidP="004A675B">
      <w:pPr>
        <w:spacing w:after="0"/>
        <w:ind w:left="720"/>
        <w:rPr>
          <w:color w:val="538135" w:themeColor="accent6" w:themeShade="BF"/>
        </w:rPr>
      </w:pPr>
      <w:r w:rsidRPr="00761204">
        <w:rPr>
          <w:color w:val="538135" w:themeColor="accent6" w:themeShade="BF"/>
        </w:rPr>
        <w:t xml:space="preserve">JOIN </w:t>
      </w:r>
      <w:proofErr w:type="spellStart"/>
      <w:r w:rsidRPr="00761204">
        <w:rPr>
          <w:color w:val="538135" w:themeColor="accent6" w:themeShade="BF"/>
        </w:rPr>
        <w:t>Dim.StoreDimension</w:t>
      </w:r>
      <w:proofErr w:type="spellEnd"/>
      <w:r w:rsidRPr="00761204">
        <w:rPr>
          <w:color w:val="538135" w:themeColor="accent6" w:themeShade="BF"/>
        </w:rPr>
        <w:t xml:space="preserve"> s ON </w:t>
      </w:r>
      <w:proofErr w:type="spellStart"/>
      <w:proofErr w:type="gramStart"/>
      <w:r w:rsidRPr="00761204">
        <w:rPr>
          <w:color w:val="538135" w:themeColor="accent6" w:themeShade="BF"/>
        </w:rPr>
        <w:t>f.StoreKey</w:t>
      </w:r>
      <w:proofErr w:type="spellEnd"/>
      <w:proofErr w:type="gramEnd"/>
      <w:r w:rsidRPr="00761204">
        <w:rPr>
          <w:color w:val="538135" w:themeColor="accent6" w:themeShade="BF"/>
        </w:rPr>
        <w:t xml:space="preserve"> = </w:t>
      </w:r>
      <w:proofErr w:type="spellStart"/>
      <w:proofErr w:type="gramStart"/>
      <w:r w:rsidRPr="00761204">
        <w:rPr>
          <w:color w:val="538135" w:themeColor="accent6" w:themeShade="BF"/>
        </w:rPr>
        <w:t>s.StoreKey</w:t>
      </w:r>
      <w:proofErr w:type="spellEnd"/>
      <w:proofErr w:type="gramEnd"/>
    </w:p>
    <w:p w14:paraId="2CB095BD" w14:textId="77777777" w:rsidR="00761204" w:rsidRPr="00761204" w:rsidRDefault="00761204" w:rsidP="004A675B">
      <w:pPr>
        <w:spacing w:after="0"/>
        <w:ind w:left="720"/>
        <w:rPr>
          <w:color w:val="538135" w:themeColor="accent6" w:themeShade="BF"/>
        </w:rPr>
      </w:pPr>
      <w:r w:rsidRPr="00761204">
        <w:rPr>
          <w:color w:val="538135" w:themeColor="accent6" w:themeShade="BF"/>
        </w:rPr>
        <w:t xml:space="preserve">GROUP BY </w:t>
      </w:r>
      <w:proofErr w:type="spellStart"/>
      <w:proofErr w:type="gramStart"/>
      <w:r w:rsidRPr="00761204">
        <w:rPr>
          <w:color w:val="538135" w:themeColor="accent6" w:themeShade="BF"/>
        </w:rPr>
        <w:t>d.Year</w:t>
      </w:r>
      <w:proofErr w:type="spellEnd"/>
      <w:proofErr w:type="gramEnd"/>
      <w:r w:rsidRPr="00761204">
        <w:rPr>
          <w:color w:val="538135" w:themeColor="accent6" w:themeShade="BF"/>
        </w:rPr>
        <w:t xml:space="preserve">, </w:t>
      </w:r>
      <w:proofErr w:type="spellStart"/>
      <w:proofErr w:type="gramStart"/>
      <w:r w:rsidRPr="00761204">
        <w:rPr>
          <w:color w:val="538135" w:themeColor="accent6" w:themeShade="BF"/>
        </w:rPr>
        <w:t>d.MonthName</w:t>
      </w:r>
      <w:proofErr w:type="spellEnd"/>
      <w:proofErr w:type="gramEnd"/>
      <w:r w:rsidRPr="00761204">
        <w:rPr>
          <w:color w:val="538135" w:themeColor="accent6" w:themeShade="BF"/>
        </w:rPr>
        <w:t xml:space="preserve">, </w:t>
      </w:r>
      <w:proofErr w:type="spellStart"/>
      <w:proofErr w:type="gramStart"/>
      <w:r w:rsidRPr="00761204">
        <w:rPr>
          <w:color w:val="538135" w:themeColor="accent6" w:themeShade="BF"/>
        </w:rPr>
        <w:t>s.Region</w:t>
      </w:r>
      <w:proofErr w:type="spellEnd"/>
      <w:proofErr w:type="gramEnd"/>
    </w:p>
    <w:p w14:paraId="0D6D4B2E" w14:textId="77777777" w:rsidR="00761204" w:rsidRPr="00761204" w:rsidRDefault="00761204" w:rsidP="004A675B">
      <w:pPr>
        <w:spacing w:after="0"/>
        <w:ind w:left="720"/>
        <w:rPr>
          <w:color w:val="538135" w:themeColor="accent6" w:themeShade="BF"/>
        </w:rPr>
      </w:pPr>
      <w:r w:rsidRPr="00761204">
        <w:rPr>
          <w:color w:val="538135" w:themeColor="accent6" w:themeShade="BF"/>
        </w:rPr>
        <w:t xml:space="preserve">ORDER BY </w:t>
      </w:r>
      <w:proofErr w:type="spellStart"/>
      <w:proofErr w:type="gramStart"/>
      <w:r w:rsidRPr="00761204">
        <w:rPr>
          <w:color w:val="538135" w:themeColor="accent6" w:themeShade="BF"/>
        </w:rPr>
        <w:t>d.Year</w:t>
      </w:r>
      <w:proofErr w:type="spellEnd"/>
      <w:proofErr w:type="gramEnd"/>
      <w:r w:rsidRPr="00761204">
        <w:rPr>
          <w:color w:val="538135" w:themeColor="accent6" w:themeShade="BF"/>
        </w:rPr>
        <w:t xml:space="preserve">, </w:t>
      </w:r>
      <w:proofErr w:type="spellStart"/>
      <w:proofErr w:type="gramStart"/>
      <w:r w:rsidRPr="00761204">
        <w:rPr>
          <w:color w:val="538135" w:themeColor="accent6" w:themeShade="BF"/>
        </w:rPr>
        <w:t>d.Month</w:t>
      </w:r>
      <w:proofErr w:type="spellEnd"/>
      <w:proofErr w:type="gramEnd"/>
      <w:r w:rsidRPr="00761204">
        <w:rPr>
          <w:color w:val="538135" w:themeColor="accent6" w:themeShade="BF"/>
        </w:rPr>
        <w:t xml:space="preserve">, </w:t>
      </w:r>
      <w:proofErr w:type="spellStart"/>
      <w:proofErr w:type="gramStart"/>
      <w:r w:rsidRPr="00761204">
        <w:rPr>
          <w:color w:val="538135" w:themeColor="accent6" w:themeShade="BF"/>
        </w:rPr>
        <w:t>s.Region</w:t>
      </w:r>
      <w:proofErr w:type="spellEnd"/>
      <w:proofErr w:type="gramEnd"/>
      <w:r w:rsidRPr="00761204">
        <w:rPr>
          <w:color w:val="538135" w:themeColor="accent6" w:themeShade="BF"/>
        </w:rPr>
        <w:t>;</w:t>
      </w:r>
    </w:p>
    <w:p w14:paraId="34E9DD2F" w14:textId="77777777" w:rsidR="00761204" w:rsidRPr="00761204" w:rsidRDefault="00761204" w:rsidP="00761204">
      <w:r w:rsidRPr="00761204">
        <w:rPr>
          <w:b/>
          <w:bCs/>
        </w:rPr>
        <w:t>Description</w:t>
      </w:r>
      <w:r w:rsidRPr="00761204">
        <w:t>: This query aggregates sales by month and store region, using Fact.SalesFact, Dim.DateDimension, and Dim.StoreDimension in the data warehouse. It enables SummitStyle to track regional sales trends over time.</w:t>
      </w:r>
    </w:p>
    <w:p w14:paraId="0AD713C4" w14:textId="77777777" w:rsidR="00761204" w:rsidRPr="00761204" w:rsidRDefault="00761204" w:rsidP="00761204">
      <w:pPr>
        <w:rPr>
          <w:b/>
          <w:bCs/>
        </w:rPr>
      </w:pPr>
      <w:r w:rsidRPr="00761204">
        <w:rPr>
          <w:b/>
          <w:bCs/>
        </w:rPr>
        <w:t>Query 5: Top Product Categories by Sales (Data Warehouse)</w:t>
      </w:r>
    </w:p>
    <w:p w14:paraId="267454F6" w14:textId="49B5C85B" w:rsidR="00761204" w:rsidRPr="00761204" w:rsidRDefault="00761204" w:rsidP="004A675B">
      <w:pPr>
        <w:spacing w:after="0"/>
        <w:ind w:left="720"/>
        <w:rPr>
          <w:color w:val="538135" w:themeColor="accent6" w:themeShade="BF"/>
        </w:rPr>
      </w:pPr>
      <w:r w:rsidRPr="00761204">
        <w:rPr>
          <w:color w:val="538135" w:themeColor="accent6" w:themeShade="BF"/>
        </w:rPr>
        <w:t xml:space="preserve">SELECT </w:t>
      </w:r>
      <w:proofErr w:type="spellStart"/>
      <w:proofErr w:type="gramStart"/>
      <w:r w:rsidRPr="00761204">
        <w:rPr>
          <w:color w:val="538135" w:themeColor="accent6" w:themeShade="BF"/>
        </w:rPr>
        <w:t>p.CategoryID</w:t>
      </w:r>
      <w:proofErr w:type="spellEnd"/>
      <w:proofErr w:type="gramEnd"/>
      <w:r w:rsidRPr="00761204">
        <w:rPr>
          <w:color w:val="538135" w:themeColor="accent6" w:themeShade="BF"/>
        </w:rPr>
        <w:t>,</w:t>
      </w:r>
      <w:r w:rsidR="004A675B" w:rsidRPr="004A675B">
        <w:rPr>
          <w:color w:val="538135" w:themeColor="accent6" w:themeShade="BF"/>
        </w:rPr>
        <w:t xml:space="preserve"> </w:t>
      </w:r>
      <w:r w:rsidRPr="00761204">
        <w:rPr>
          <w:color w:val="538135" w:themeColor="accent6" w:themeShade="BF"/>
        </w:rPr>
        <w:t>COUNT(</w:t>
      </w:r>
      <w:proofErr w:type="spellStart"/>
      <w:proofErr w:type="gramStart"/>
      <w:r w:rsidRPr="00761204">
        <w:rPr>
          <w:color w:val="538135" w:themeColor="accent6" w:themeShade="BF"/>
        </w:rPr>
        <w:t>f.SalesFactID</w:t>
      </w:r>
      <w:proofErr w:type="spellEnd"/>
      <w:proofErr w:type="gramEnd"/>
      <w:r w:rsidRPr="00761204">
        <w:rPr>
          <w:color w:val="538135" w:themeColor="accent6" w:themeShade="BF"/>
        </w:rPr>
        <w:t xml:space="preserve">) AS </w:t>
      </w:r>
      <w:proofErr w:type="spellStart"/>
      <w:r w:rsidRPr="00761204">
        <w:rPr>
          <w:color w:val="538135" w:themeColor="accent6" w:themeShade="BF"/>
        </w:rPr>
        <w:t>NumberOfSales</w:t>
      </w:r>
      <w:proofErr w:type="spellEnd"/>
      <w:r w:rsidRPr="00761204">
        <w:rPr>
          <w:color w:val="538135" w:themeColor="accent6" w:themeShade="BF"/>
        </w:rPr>
        <w:t>,</w:t>
      </w:r>
      <w:r w:rsidR="004A675B" w:rsidRPr="004A675B">
        <w:rPr>
          <w:color w:val="538135" w:themeColor="accent6" w:themeShade="BF"/>
        </w:rPr>
        <w:t xml:space="preserve"> </w:t>
      </w:r>
    </w:p>
    <w:p w14:paraId="57EC1870" w14:textId="77777777" w:rsidR="00761204" w:rsidRPr="00761204" w:rsidRDefault="00761204" w:rsidP="004A675B">
      <w:pPr>
        <w:spacing w:after="0"/>
        <w:ind w:left="720"/>
        <w:rPr>
          <w:color w:val="538135" w:themeColor="accent6" w:themeShade="BF"/>
        </w:rPr>
      </w:pPr>
      <w:r w:rsidRPr="00761204">
        <w:rPr>
          <w:color w:val="538135" w:themeColor="accent6" w:themeShade="BF"/>
        </w:rPr>
        <w:t xml:space="preserve">    SUM(</w:t>
      </w:r>
      <w:proofErr w:type="spellStart"/>
      <w:proofErr w:type="gramStart"/>
      <w:r w:rsidRPr="00761204">
        <w:rPr>
          <w:color w:val="538135" w:themeColor="accent6" w:themeShade="BF"/>
        </w:rPr>
        <w:t>f.SalesAmount</w:t>
      </w:r>
      <w:proofErr w:type="spellEnd"/>
      <w:proofErr w:type="gramEnd"/>
      <w:r w:rsidRPr="00761204">
        <w:rPr>
          <w:color w:val="538135" w:themeColor="accent6" w:themeShade="BF"/>
        </w:rPr>
        <w:t xml:space="preserve">) AS </w:t>
      </w:r>
      <w:proofErr w:type="spellStart"/>
      <w:r w:rsidRPr="00761204">
        <w:rPr>
          <w:color w:val="538135" w:themeColor="accent6" w:themeShade="BF"/>
        </w:rPr>
        <w:t>TotalSalesAmount</w:t>
      </w:r>
      <w:proofErr w:type="spellEnd"/>
    </w:p>
    <w:p w14:paraId="17726DF0" w14:textId="77777777" w:rsidR="00761204" w:rsidRPr="00761204" w:rsidRDefault="00761204" w:rsidP="004A675B">
      <w:pPr>
        <w:spacing w:after="0"/>
        <w:ind w:left="720"/>
        <w:rPr>
          <w:color w:val="538135" w:themeColor="accent6" w:themeShade="BF"/>
        </w:rPr>
      </w:pPr>
      <w:r w:rsidRPr="00761204">
        <w:rPr>
          <w:color w:val="538135" w:themeColor="accent6" w:themeShade="BF"/>
        </w:rPr>
        <w:t>FROM Fact.SalesFact f</w:t>
      </w:r>
    </w:p>
    <w:p w14:paraId="1BF03D39" w14:textId="77777777" w:rsidR="00761204" w:rsidRPr="00761204" w:rsidRDefault="00761204" w:rsidP="004A675B">
      <w:pPr>
        <w:spacing w:after="0"/>
        <w:ind w:left="720"/>
        <w:rPr>
          <w:color w:val="538135" w:themeColor="accent6" w:themeShade="BF"/>
        </w:rPr>
      </w:pPr>
      <w:r w:rsidRPr="00761204">
        <w:rPr>
          <w:color w:val="538135" w:themeColor="accent6" w:themeShade="BF"/>
        </w:rPr>
        <w:t xml:space="preserve">JOIN </w:t>
      </w:r>
      <w:proofErr w:type="spellStart"/>
      <w:r w:rsidRPr="00761204">
        <w:rPr>
          <w:color w:val="538135" w:themeColor="accent6" w:themeShade="BF"/>
        </w:rPr>
        <w:t>Dim.ProductDimension</w:t>
      </w:r>
      <w:proofErr w:type="spellEnd"/>
      <w:r w:rsidRPr="00761204">
        <w:rPr>
          <w:color w:val="538135" w:themeColor="accent6" w:themeShade="BF"/>
        </w:rPr>
        <w:t xml:space="preserve"> p ON </w:t>
      </w:r>
      <w:proofErr w:type="spellStart"/>
      <w:proofErr w:type="gramStart"/>
      <w:r w:rsidRPr="00761204">
        <w:rPr>
          <w:color w:val="538135" w:themeColor="accent6" w:themeShade="BF"/>
        </w:rPr>
        <w:t>f.ProductKey</w:t>
      </w:r>
      <w:proofErr w:type="spellEnd"/>
      <w:proofErr w:type="gramEnd"/>
      <w:r w:rsidRPr="00761204">
        <w:rPr>
          <w:color w:val="538135" w:themeColor="accent6" w:themeShade="BF"/>
        </w:rPr>
        <w:t xml:space="preserve"> = </w:t>
      </w:r>
      <w:proofErr w:type="spellStart"/>
      <w:proofErr w:type="gramStart"/>
      <w:r w:rsidRPr="00761204">
        <w:rPr>
          <w:color w:val="538135" w:themeColor="accent6" w:themeShade="BF"/>
        </w:rPr>
        <w:t>p.ProductKey</w:t>
      </w:r>
      <w:proofErr w:type="spellEnd"/>
      <w:proofErr w:type="gramEnd"/>
    </w:p>
    <w:p w14:paraId="6A696D8D" w14:textId="77777777" w:rsidR="00761204" w:rsidRPr="00761204" w:rsidRDefault="00761204" w:rsidP="004A675B">
      <w:pPr>
        <w:spacing w:after="0"/>
        <w:ind w:left="720"/>
        <w:rPr>
          <w:color w:val="538135" w:themeColor="accent6" w:themeShade="BF"/>
        </w:rPr>
      </w:pPr>
      <w:r w:rsidRPr="00761204">
        <w:rPr>
          <w:color w:val="538135" w:themeColor="accent6" w:themeShade="BF"/>
        </w:rPr>
        <w:t xml:space="preserve">GROUP BY </w:t>
      </w:r>
      <w:proofErr w:type="spellStart"/>
      <w:proofErr w:type="gramStart"/>
      <w:r w:rsidRPr="00761204">
        <w:rPr>
          <w:color w:val="538135" w:themeColor="accent6" w:themeShade="BF"/>
        </w:rPr>
        <w:t>p.CategoryID</w:t>
      </w:r>
      <w:proofErr w:type="spellEnd"/>
      <w:proofErr w:type="gramEnd"/>
    </w:p>
    <w:p w14:paraId="699C9CC0" w14:textId="77777777" w:rsidR="00761204" w:rsidRPr="00761204" w:rsidRDefault="00761204" w:rsidP="004A675B">
      <w:pPr>
        <w:spacing w:after="0"/>
        <w:ind w:left="720"/>
        <w:rPr>
          <w:color w:val="538135" w:themeColor="accent6" w:themeShade="BF"/>
        </w:rPr>
      </w:pPr>
      <w:r w:rsidRPr="00761204">
        <w:rPr>
          <w:color w:val="538135" w:themeColor="accent6" w:themeShade="BF"/>
        </w:rPr>
        <w:t xml:space="preserve">ORDER BY </w:t>
      </w:r>
      <w:proofErr w:type="spellStart"/>
      <w:r w:rsidRPr="00761204">
        <w:rPr>
          <w:color w:val="538135" w:themeColor="accent6" w:themeShade="BF"/>
        </w:rPr>
        <w:t>TotalSalesAmount</w:t>
      </w:r>
      <w:proofErr w:type="spellEnd"/>
      <w:r w:rsidRPr="00761204">
        <w:rPr>
          <w:color w:val="538135" w:themeColor="accent6" w:themeShade="BF"/>
        </w:rPr>
        <w:t xml:space="preserve"> </w:t>
      </w:r>
      <w:proofErr w:type="gramStart"/>
      <w:r w:rsidRPr="00761204">
        <w:rPr>
          <w:color w:val="538135" w:themeColor="accent6" w:themeShade="BF"/>
        </w:rPr>
        <w:t>DESC;</w:t>
      </w:r>
      <w:proofErr w:type="gramEnd"/>
    </w:p>
    <w:p w14:paraId="38366C7C" w14:textId="77777777" w:rsidR="00761204" w:rsidRPr="00761204" w:rsidRDefault="00761204" w:rsidP="00761204">
      <w:r w:rsidRPr="00761204">
        <w:rPr>
          <w:b/>
          <w:bCs/>
        </w:rPr>
        <w:t>Description</w:t>
      </w:r>
      <w:r w:rsidRPr="00761204">
        <w:t>: This query ranks product categories by total sales revenue, using Fact.SalesFact and Dim.ProductDimension in the data warehouse. It helps SummitStyle optimize product category strategies.</w:t>
      </w:r>
    </w:p>
    <w:p w14:paraId="13B174E3" w14:textId="1F2C88E8" w:rsidR="00761204" w:rsidRDefault="004A675B" w:rsidP="004A675B">
      <w:pPr>
        <w:pStyle w:val="Heading2"/>
      </w:pPr>
      <w:bookmarkStart w:id="19" w:name="_Toc196429643"/>
      <w:r w:rsidRPr="004A675B">
        <w:t>Appendix B: Schema Diagram Placeholder</w:t>
      </w:r>
      <w:bookmarkEnd w:id="19"/>
    </w:p>
    <w:p w14:paraId="6A7BAD04" w14:textId="6E9F1E9B" w:rsidR="00701C72" w:rsidRPr="00D32122" w:rsidRDefault="00701C72" w:rsidP="00EF7FEA">
      <w:pPr>
        <w:pStyle w:val="Heading3"/>
      </w:pPr>
      <w:bookmarkStart w:id="20" w:name="_Toc196429644"/>
      <w:r w:rsidRPr="00D32122">
        <w:t>SummitStyle Transactional Database Diagram</w:t>
      </w:r>
      <w:bookmarkEnd w:id="20"/>
    </w:p>
    <w:p w14:paraId="28AA08C2" w14:textId="77777777" w:rsidR="00EF7FEA" w:rsidRDefault="00D32122" w:rsidP="00EF7FEA">
      <w:pPr>
        <w:keepNext/>
      </w:pPr>
      <w:r w:rsidRPr="00D32122">
        <w:rPr>
          <w:noProof/>
        </w:rPr>
        <w:drawing>
          <wp:inline distT="0" distB="0" distL="0" distR="0" wp14:anchorId="7DACAD0B" wp14:editId="6CC3AD2D">
            <wp:extent cx="5943600" cy="2897505"/>
            <wp:effectExtent l="0" t="0" r="0" b="0"/>
            <wp:docPr id="202505760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7601" name="Picture 2"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97505"/>
                    </a:xfrm>
                    <a:prstGeom prst="rect">
                      <a:avLst/>
                    </a:prstGeom>
                    <a:noFill/>
                    <a:ln>
                      <a:noFill/>
                    </a:ln>
                  </pic:spPr>
                </pic:pic>
              </a:graphicData>
            </a:graphic>
          </wp:inline>
        </w:drawing>
      </w:r>
    </w:p>
    <w:p w14:paraId="2495FD74" w14:textId="2F1DA00B" w:rsidR="004A675B" w:rsidRDefault="00EF7FEA" w:rsidP="00EF7FEA">
      <w:pPr>
        <w:pStyle w:val="Caption"/>
      </w:pPr>
      <w:bookmarkStart w:id="21" w:name="_Toc196429646"/>
      <w:r>
        <w:t xml:space="preserve">Figure </w:t>
      </w:r>
      <w:fldSimple w:instr=" SEQ Figure \* ARABIC ">
        <w:r w:rsidR="0044141F">
          <w:rPr>
            <w:noProof/>
          </w:rPr>
          <w:t>1</w:t>
        </w:r>
      </w:fldSimple>
      <w:r>
        <w:t xml:space="preserve">: </w:t>
      </w:r>
      <w:r w:rsidRPr="00D918A1">
        <w:t>Transactional Database</w:t>
      </w:r>
      <w:r>
        <w:t xml:space="preserve"> Schema</w:t>
      </w:r>
      <w:bookmarkEnd w:id="21"/>
    </w:p>
    <w:p w14:paraId="6FA196B6" w14:textId="77777777" w:rsidR="00D32122" w:rsidRDefault="00D32122" w:rsidP="004A675B"/>
    <w:p w14:paraId="688A1E57" w14:textId="0EEB3D12" w:rsidR="00D32122" w:rsidRPr="00D32122" w:rsidRDefault="00D32122" w:rsidP="00EF7FEA">
      <w:pPr>
        <w:pStyle w:val="Heading3"/>
      </w:pPr>
      <w:bookmarkStart w:id="22" w:name="_Toc196429645"/>
      <w:r w:rsidRPr="00D32122">
        <w:lastRenderedPageBreak/>
        <w:t>SummitStyle Database Warehouse Diagram</w:t>
      </w:r>
      <w:bookmarkEnd w:id="22"/>
    </w:p>
    <w:p w14:paraId="1F8D2F8B" w14:textId="77777777" w:rsidR="00EF7FEA" w:rsidRDefault="00D32122" w:rsidP="00EF7FEA">
      <w:pPr>
        <w:keepNext/>
      </w:pPr>
      <w:r w:rsidRPr="00D32122">
        <w:rPr>
          <w:noProof/>
        </w:rPr>
        <w:drawing>
          <wp:inline distT="0" distB="0" distL="0" distR="0" wp14:anchorId="46C0F29A" wp14:editId="4FDD02DD">
            <wp:extent cx="5943600" cy="2329815"/>
            <wp:effectExtent l="0" t="0" r="0" b="0"/>
            <wp:docPr id="1844556138"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56138" name="Picture 4" descr="A screenshot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329815"/>
                    </a:xfrm>
                    <a:prstGeom prst="rect">
                      <a:avLst/>
                    </a:prstGeom>
                    <a:noFill/>
                    <a:ln>
                      <a:noFill/>
                    </a:ln>
                  </pic:spPr>
                </pic:pic>
              </a:graphicData>
            </a:graphic>
          </wp:inline>
        </w:drawing>
      </w:r>
    </w:p>
    <w:p w14:paraId="7327C7E6" w14:textId="4F7E052F" w:rsidR="00D32122" w:rsidRPr="00D32122" w:rsidRDefault="00EF7FEA" w:rsidP="00EF7FEA">
      <w:pPr>
        <w:pStyle w:val="Caption"/>
      </w:pPr>
      <w:bookmarkStart w:id="23" w:name="_Toc196429647"/>
      <w:r>
        <w:t xml:space="preserve">Figure </w:t>
      </w:r>
      <w:fldSimple w:instr=" SEQ Figure \* ARABIC ">
        <w:r w:rsidR="0044141F">
          <w:rPr>
            <w:noProof/>
          </w:rPr>
          <w:t>2</w:t>
        </w:r>
      </w:fldSimple>
      <w:r>
        <w:t xml:space="preserve">: </w:t>
      </w:r>
      <w:r w:rsidRPr="00AA5619">
        <w:t>Database Warehouse Schema</w:t>
      </w:r>
      <w:bookmarkEnd w:id="23"/>
    </w:p>
    <w:p w14:paraId="164D41CB" w14:textId="77777777" w:rsidR="00701C72" w:rsidRPr="004A675B" w:rsidRDefault="00701C72" w:rsidP="004A675B"/>
    <w:sectPr w:rsidR="00701C72" w:rsidRPr="004A675B" w:rsidSect="005071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EE7D17" w14:textId="77777777" w:rsidR="00091379" w:rsidRDefault="00091379" w:rsidP="00BF4DE5">
      <w:pPr>
        <w:spacing w:after="0" w:line="240" w:lineRule="auto"/>
      </w:pPr>
      <w:r>
        <w:separator/>
      </w:r>
    </w:p>
  </w:endnote>
  <w:endnote w:type="continuationSeparator" w:id="0">
    <w:p w14:paraId="3E718710" w14:textId="77777777" w:rsidR="00091379" w:rsidRDefault="00091379" w:rsidP="00BF4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9741275"/>
      <w:docPartObj>
        <w:docPartGallery w:val="Page Numbers (Bottom of Page)"/>
        <w:docPartUnique/>
      </w:docPartObj>
    </w:sdtPr>
    <w:sdtEndPr>
      <w:rPr>
        <w:noProof/>
      </w:rPr>
    </w:sdtEndPr>
    <w:sdtContent>
      <w:p w14:paraId="31264952" w14:textId="2A4D5F26" w:rsidR="00BF4DE5" w:rsidRDefault="00BF4D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7A01C8" w14:textId="77777777" w:rsidR="00BF4DE5" w:rsidRDefault="00BF4D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6FAED0" w14:textId="77777777" w:rsidR="00091379" w:rsidRDefault="00091379" w:rsidP="00BF4DE5">
      <w:pPr>
        <w:spacing w:after="0" w:line="240" w:lineRule="auto"/>
      </w:pPr>
      <w:r>
        <w:separator/>
      </w:r>
    </w:p>
  </w:footnote>
  <w:footnote w:type="continuationSeparator" w:id="0">
    <w:p w14:paraId="75036FD4" w14:textId="77777777" w:rsidR="00091379" w:rsidRDefault="00091379" w:rsidP="00BF4D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C2F9C"/>
    <w:multiLevelType w:val="multilevel"/>
    <w:tmpl w:val="7A64D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C3CBE"/>
    <w:multiLevelType w:val="multilevel"/>
    <w:tmpl w:val="3072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04107"/>
    <w:multiLevelType w:val="multilevel"/>
    <w:tmpl w:val="E552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46E94"/>
    <w:multiLevelType w:val="multilevel"/>
    <w:tmpl w:val="DABA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77D72"/>
    <w:multiLevelType w:val="multilevel"/>
    <w:tmpl w:val="B92A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51E6C"/>
    <w:multiLevelType w:val="multilevel"/>
    <w:tmpl w:val="A66E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A46A5"/>
    <w:multiLevelType w:val="multilevel"/>
    <w:tmpl w:val="D546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374370"/>
    <w:multiLevelType w:val="multilevel"/>
    <w:tmpl w:val="D006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29244E"/>
    <w:multiLevelType w:val="hybridMultilevel"/>
    <w:tmpl w:val="3120F798"/>
    <w:lvl w:ilvl="0" w:tplc="3C5295A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782111"/>
    <w:multiLevelType w:val="multilevel"/>
    <w:tmpl w:val="9C82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353571"/>
    <w:multiLevelType w:val="multilevel"/>
    <w:tmpl w:val="CA6E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C13F86"/>
    <w:multiLevelType w:val="multilevel"/>
    <w:tmpl w:val="6B0C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3895776">
    <w:abstractNumId w:val="8"/>
  </w:num>
  <w:num w:numId="2" w16cid:durableId="1520922702">
    <w:abstractNumId w:val="8"/>
  </w:num>
  <w:num w:numId="3" w16cid:durableId="1649244290">
    <w:abstractNumId w:val="1"/>
  </w:num>
  <w:num w:numId="4" w16cid:durableId="231431585">
    <w:abstractNumId w:val="11"/>
  </w:num>
  <w:num w:numId="5" w16cid:durableId="39676262">
    <w:abstractNumId w:val="10"/>
  </w:num>
  <w:num w:numId="6" w16cid:durableId="418064107">
    <w:abstractNumId w:val="7"/>
  </w:num>
  <w:num w:numId="7" w16cid:durableId="2013140590">
    <w:abstractNumId w:val="4"/>
  </w:num>
  <w:num w:numId="8" w16cid:durableId="1513952897">
    <w:abstractNumId w:val="2"/>
  </w:num>
  <w:num w:numId="9" w16cid:durableId="2091584222">
    <w:abstractNumId w:val="0"/>
  </w:num>
  <w:num w:numId="10" w16cid:durableId="426924595">
    <w:abstractNumId w:val="8"/>
    <w:lvlOverride w:ilvl="0">
      <w:startOverride w:val="1"/>
    </w:lvlOverride>
  </w:num>
  <w:num w:numId="11" w16cid:durableId="564292921">
    <w:abstractNumId w:val="6"/>
  </w:num>
  <w:num w:numId="12" w16cid:durableId="125008446">
    <w:abstractNumId w:val="5"/>
  </w:num>
  <w:num w:numId="13" w16cid:durableId="1371685049">
    <w:abstractNumId w:val="3"/>
  </w:num>
  <w:num w:numId="14" w16cid:durableId="1705276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827"/>
    <w:rsid w:val="00012908"/>
    <w:rsid w:val="000574F2"/>
    <w:rsid w:val="00080A58"/>
    <w:rsid w:val="00091379"/>
    <w:rsid w:val="00147900"/>
    <w:rsid w:val="001A5C32"/>
    <w:rsid w:val="001F5B17"/>
    <w:rsid w:val="00356D84"/>
    <w:rsid w:val="00402B83"/>
    <w:rsid w:val="00426EC3"/>
    <w:rsid w:val="0044141F"/>
    <w:rsid w:val="004A0248"/>
    <w:rsid w:val="004A5827"/>
    <w:rsid w:val="004A675B"/>
    <w:rsid w:val="00507140"/>
    <w:rsid w:val="00594DE0"/>
    <w:rsid w:val="006115EE"/>
    <w:rsid w:val="006F3F59"/>
    <w:rsid w:val="00701C72"/>
    <w:rsid w:val="00754ABC"/>
    <w:rsid w:val="00761204"/>
    <w:rsid w:val="00784434"/>
    <w:rsid w:val="00790A8B"/>
    <w:rsid w:val="007B5ACF"/>
    <w:rsid w:val="007D4511"/>
    <w:rsid w:val="008E29D5"/>
    <w:rsid w:val="008F54C0"/>
    <w:rsid w:val="00981047"/>
    <w:rsid w:val="009E67BF"/>
    <w:rsid w:val="00AD0210"/>
    <w:rsid w:val="00AF37D2"/>
    <w:rsid w:val="00B7766B"/>
    <w:rsid w:val="00BF4DE5"/>
    <w:rsid w:val="00BF7BE7"/>
    <w:rsid w:val="00C12D7B"/>
    <w:rsid w:val="00C70709"/>
    <w:rsid w:val="00CE20B4"/>
    <w:rsid w:val="00D32122"/>
    <w:rsid w:val="00D96BBF"/>
    <w:rsid w:val="00ED3AE6"/>
    <w:rsid w:val="00EF7FEA"/>
    <w:rsid w:val="00F8271A"/>
    <w:rsid w:val="00FA4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3820"/>
  <w15:chartTrackingRefBased/>
  <w15:docId w15:val="{9EBD7763-6132-40AD-9305-A0A5CF727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122"/>
    <w:rPr>
      <w:rFonts w:ascii="Times New Roman" w:hAnsi="Times New Roman"/>
      <w:sz w:val="24"/>
    </w:rPr>
  </w:style>
  <w:style w:type="paragraph" w:styleId="Heading1">
    <w:name w:val="heading 1"/>
    <w:basedOn w:val="Normal"/>
    <w:next w:val="Normal"/>
    <w:link w:val="Heading1Char"/>
    <w:autoRedefine/>
    <w:uiPriority w:val="9"/>
    <w:qFormat/>
    <w:rsid w:val="00356D84"/>
    <w:pPr>
      <w:keepNext/>
      <w:keepLines/>
      <w:spacing w:before="360" w:after="80"/>
      <w:outlineLvl w:val="0"/>
    </w:pPr>
    <w:rPr>
      <w:rFonts w:eastAsiaTheme="majorEastAsia" w:cstheme="majorBidi"/>
      <w:color w:val="2F5496" w:themeColor="accent1" w:themeShade="BF"/>
      <w:sz w:val="32"/>
      <w:szCs w:val="40"/>
    </w:rPr>
  </w:style>
  <w:style w:type="paragraph" w:styleId="Heading2">
    <w:name w:val="heading 2"/>
    <w:basedOn w:val="Normal"/>
    <w:next w:val="Normal"/>
    <w:link w:val="Heading2Char"/>
    <w:autoRedefine/>
    <w:uiPriority w:val="9"/>
    <w:unhideWhenUsed/>
    <w:qFormat/>
    <w:rsid w:val="00080A58"/>
    <w:pPr>
      <w:keepNext/>
      <w:keepLines/>
      <w:numPr>
        <w:numId w:val="1"/>
      </w:numPr>
      <w:spacing w:before="160" w:after="80"/>
      <w:outlineLvl w:val="1"/>
    </w:pPr>
    <w:rPr>
      <w:rFonts w:eastAsiaTheme="majorEastAsia" w:cstheme="majorBidi"/>
      <w:color w:val="2F5496" w:themeColor="accent1" w:themeShade="BF"/>
      <w:sz w:val="28"/>
      <w:szCs w:val="32"/>
    </w:rPr>
  </w:style>
  <w:style w:type="paragraph" w:styleId="Heading3">
    <w:name w:val="heading 3"/>
    <w:basedOn w:val="Normal"/>
    <w:next w:val="Normal"/>
    <w:link w:val="Heading3Char"/>
    <w:autoRedefine/>
    <w:uiPriority w:val="9"/>
    <w:unhideWhenUsed/>
    <w:qFormat/>
    <w:rsid w:val="00FA42AB"/>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4A582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5827"/>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A582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A582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A582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A582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BF4DE5"/>
    <w:pPr>
      <w:spacing w:after="80" w:line="240" w:lineRule="auto"/>
      <w:contextualSpacing/>
      <w:jc w:val="center"/>
    </w:pPr>
    <w:rPr>
      <w:rFonts w:eastAsiaTheme="majorEastAsia" w:cstheme="majorBidi"/>
      <w:b/>
      <w:bCs/>
      <w:spacing w:val="-10"/>
      <w:kern w:val="28"/>
      <w:sz w:val="40"/>
      <w:szCs w:val="56"/>
    </w:rPr>
  </w:style>
  <w:style w:type="character" w:customStyle="1" w:styleId="TitleChar">
    <w:name w:val="Title Char"/>
    <w:basedOn w:val="DefaultParagraphFont"/>
    <w:link w:val="Title"/>
    <w:uiPriority w:val="10"/>
    <w:rsid w:val="00BF4DE5"/>
    <w:rPr>
      <w:rFonts w:ascii="Times New Roman" w:eastAsiaTheme="majorEastAsia" w:hAnsi="Times New Roman" w:cstheme="majorBidi"/>
      <w:b/>
      <w:bCs/>
      <w:spacing w:val="-10"/>
      <w:kern w:val="28"/>
      <w:sz w:val="40"/>
      <w:szCs w:val="56"/>
    </w:rPr>
  </w:style>
  <w:style w:type="character" w:customStyle="1" w:styleId="Heading1Char">
    <w:name w:val="Heading 1 Char"/>
    <w:basedOn w:val="DefaultParagraphFont"/>
    <w:link w:val="Heading1"/>
    <w:uiPriority w:val="9"/>
    <w:rsid w:val="00356D84"/>
    <w:rPr>
      <w:rFonts w:ascii="Times New Roman" w:eastAsiaTheme="majorEastAsia" w:hAnsi="Times New Roman" w:cstheme="majorBidi"/>
      <w:color w:val="2F5496" w:themeColor="accent1" w:themeShade="BF"/>
      <w:sz w:val="32"/>
      <w:szCs w:val="40"/>
    </w:rPr>
  </w:style>
  <w:style w:type="character" w:customStyle="1" w:styleId="Heading2Char">
    <w:name w:val="Heading 2 Char"/>
    <w:basedOn w:val="DefaultParagraphFont"/>
    <w:link w:val="Heading2"/>
    <w:uiPriority w:val="9"/>
    <w:rsid w:val="00080A58"/>
    <w:rPr>
      <w:rFonts w:ascii="Times New Roman" w:eastAsiaTheme="majorEastAsia" w:hAnsi="Times New Roman" w:cstheme="majorBidi"/>
      <w:color w:val="2F5496" w:themeColor="accent1" w:themeShade="BF"/>
      <w:sz w:val="28"/>
      <w:szCs w:val="32"/>
    </w:rPr>
  </w:style>
  <w:style w:type="character" w:customStyle="1" w:styleId="Heading3Char">
    <w:name w:val="Heading 3 Char"/>
    <w:basedOn w:val="DefaultParagraphFont"/>
    <w:link w:val="Heading3"/>
    <w:uiPriority w:val="9"/>
    <w:rsid w:val="00FA42AB"/>
    <w:rPr>
      <w:rFonts w:eastAsiaTheme="majorEastAsia" w:cstheme="majorBidi"/>
      <w:color w:val="2F5496" w:themeColor="accent1" w:themeShade="BF"/>
      <w:sz w:val="24"/>
      <w:szCs w:val="28"/>
    </w:rPr>
  </w:style>
  <w:style w:type="character" w:customStyle="1" w:styleId="Heading4Char">
    <w:name w:val="Heading 4 Char"/>
    <w:basedOn w:val="DefaultParagraphFont"/>
    <w:link w:val="Heading4"/>
    <w:uiPriority w:val="9"/>
    <w:semiHidden/>
    <w:rsid w:val="004A5827"/>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rsid w:val="004A5827"/>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4A5827"/>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4A5827"/>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4A5827"/>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4A5827"/>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4A582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8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827"/>
    <w:pPr>
      <w:spacing w:before="160"/>
      <w:jc w:val="center"/>
    </w:pPr>
    <w:rPr>
      <w:i/>
      <w:iCs/>
      <w:color w:val="404040" w:themeColor="text1" w:themeTint="BF"/>
    </w:rPr>
  </w:style>
  <w:style w:type="character" w:customStyle="1" w:styleId="QuoteChar">
    <w:name w:val="Quote Char"/>
    <w:basedOn w:val="DefaultParagraphFont"/>
    <w:link w:val="Quote"/>
    <w:uiPriority w:val="29"/>
    <w:rsid w:val="004A5827"/>
    <w:rPr>
      <w:rFonts w:ascii="Times New Roman" w:hAnsi="Times New Roman"/>
      <w:i/>
      <w:iCs/>
      <w:color w:val="404040" w:themeColor="text1" w:themeTint="BF"/>
      <w:sz w:val="24"/>
    </w:rPr>
  </w:style>
  <w:style w:type="paragraph" w:styleId="ListParagraph">
    <w:name w:val="List Paragraph"/>
    <w:basedOn w:val="Normal"/>
    <w:uiPriority w:val="34"/>
    <w:qFormat/>
    <w:rsid w:val="004A5827"/>
    <w:pPr>
      <w:ind w:left="720"/>
      <w:contextualSpacing/>
    </w:pPr>
  </w:style>
  <w:style w:type="character" w:styleId="IntenseEmphasis">
    <w:name w:val="Intense Emphasis"/>
    <w:basedOn w:val="DefaultParagraphFont"/>
    <w:uiPriority w:val="21"/>
    <w:qFormat/>
    <w:rsid w:val="004A5827"/>
    <w:rPr>
      <w:i/>
      <w:iCs/>
      <w:color w:val="2F5496" w:themeColor="accent1" w:themeShade="BF"/>
    </w:rPr>
  </w:style>
  <w:style w:type="paragraph" w:styleId="IntenseQuote">
    <w:name w:val="Intense Quote"/>
    <w:basedOn w:val="Normal"/>
    <w:next w:val="Normal"/>
    <w:link w:val="IntenseQuoteChar"/>
    <w:uiPriority w:val="30"/>
    <w:qFormat/>
    <w:rsid w:val="004A58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5827"/>
    <w:rPr>
      <w:rFonts w:ascii="Times New Roman" w:hAnsi="Times New Roman"/>
      <w:i/>
      <w:iCs/>
      <w:color w:val="2F5496" w:themeColor="accent1" w:themeShade="BF"/>
      <w:sz w:val="24"/>
    </w:rPr>
  </w:style>
  <w:style w:type="character" w:styleId="IntenseReference">
    <w:name w:val="Intense Reference"/>
    <w:basedOn w:val="DefaultParagraphFont"/>
    <w:uiPriority w:val="32"/>
    <w:qFormat/>
    <w:rsid w:val="004A5827"/>
    <w:rPr>
      <w:b/>
      <w:bCs/>
      <w:smallCaps/>
      <w:color w:val="2F5496" w:themeColor="accent1" w:themeShade="BF"/>
      <w:spacing w:val="5"/>
    </w:rPr>
  </w:style>
  <w:style w:type="paragraph" w:styleId="Caption">
    <w:name w:val="caption"/>
    <w:basedOn w:val="Normal"/>
    <w:next w:val="Normal"/>
    <w:uiPriority w:val="35"/>
    <w:unhideWhenUsed/>
    <w:qFormat/>
    <w:rsid w:val="00D32122"/>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F4DE5"/>
    <w:pPr>
      <w:spacing w:before="240" w:after="0"/>
      <w:outlineLvl w:val="9"/>
    </w:pPr>
    <w:rPr>
      <w:rFonts w:asciiTheme="majorHAnsi" w:hAnsiTheme="majorHAnsi"/>
      <w:kern w:val="0"/>
      <w:szCs w:val="32"/>
      <w14:ligatures w14:val="none"/>
    </w:rPr>
  </w:style>
  <w:style w:type="paragraph" w:styleId="TOC1">
    <w:name w:val="toc 1"/>
    <w:basedOn w:val="Normal"/>
    <w:next w:val="Normal"/>
    <w:autoRedefine/>
    <w:uiPriority w:val="39"/>
    <w:unhideWhenUsed/>
    <w:rsid w:val="00BF4DE5"/>
    <w:pPr>
      <w:spacing w:after="100"/>
    </w:pPr>
  </w:style>
  <w:style w:type="paragraph" w:styleId="TOC2">
    <w:name w:val="toc 2"/>
    <w:basedOn w:val="Normal"/>
    <w:next w:val="Normal"/>
    <w:autoRedefine/>
    <w:uiPriority w:val="39"/>
    <w:unhideWhenUsed/>
    <w:rsid w:val="00BF4DE5"/>
    <w:pPr>
      <w:spacing w:after="100"/>
      <w:ind w:left="240"/>
    </w:pPr>
  </w:style>
  <w:style w:type="paragraph" w:styleId="TOC3">
    <w:name w:val="toc 3"/>
    <w:basedOn w:val="Normal"/>
    <w:next w:val="Normal"/>
    <w:autoRedefine/>
    <w:uiPriority w:val="39"/>
    <w:unhideWhenUsed/>
    <w:rsid w:val="00BF4DE5"/>
    <w:pPr>
      <w:spacing w:after="100"/>
      <w:ind w:left="480"/>
    </w:pPr>
  </w:style>
  <w:style w:type="character" w:styleId="Hyperlink">
    <w:name w:val="Hyperlink"/>
    <w:basedOn w:val="DefaultParagraphFont"/>
    <w:uiPriority w:val="99"/>
    <w:unhideWhenUsed/>
    <w:rsid w:val="00BF4DE5"/>
    <w:rPr>
      <w:color w:val="0563C1" w:themeColor="hyperlink"/>
      <w:u w:val="single"/>
    </w:rPr>
  </w:style>
  <w:style w:type="paragraph" w:styleId="TableofFigures">
    <w:name w:val="table of figures"/>
    <w:basedOn w:val="Normal"/>
    <w:next w:val="Normal"/>
    <w:uiPriority w:val="99"/>
    <w:unhideWhenUsed/>
    <w:rsid w:val="00BF4DE5"/>
    <w:pPr>
      <w:spacing w:after="0"/>
    </w:pPr>
  </w:style>
  <w:style w:type="paragraph" w:styleId="Header">
    <w:name w:val="header"/>
    <w:basedOn w:val="Normal"/>
    <w:link w:val="HeaderChar"/>
    <w:uiPriority w:val="99"/>
    <w:unhideWhenUsed/>
    <w:rsid w:val="00BF4D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DE5"/>
    <w:rPr>
      <w:rFonts w:ascii="Times New Roman" w:hAnsi="Times New Roman"/>
      <w:sz w:val="24"/>
    </w:rPr>
  </w:style>
  <w:style w:type="paragraph" w:styleId="Footer">
    <w:name w:val="footer"/>
    <w:basedOn w:val="Normal"/>
    <w:link w:val="FooterChar"/>
    <w:uiPriority w:val="99"/>
    <w:unhideWhenUsed/>
    <w:rsid w:val="00BF4D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DE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444211">
      <w:bodyDiv w:val="1"/>
      <w:marLeft w:val="0"/>
      <w:marRight w:val="0"/>
      <w:marTop w:val="0"/>
      <w:marBottom w:val="0"/>
      <w:divBdr>
        <w:top w:val="none" w:sz="0" w:space="0" w:color="auto"/>
        <w:left w:val="none" w:sz="0" w:space="0" w:color="auto"/>
        <w:bottom w:val="none" w:sz="0" w:space="0" w:color="auto"/>
        <w:right w:val="none" w:sz="0" w:space="0" w:color="auto"/>
      </w:divBdr>
      <w:divsChild>
        <w:div w:id="1057631175">
          <w:marLeft w:val="0"/>
          <w:marRight w:val="0"/>
          <w:marTop w:val="0"/>
          <w:marBottom w:val="0"/>
          <w:divBdr>
            <w:top w:val="none" w:sz="0" w:space="0" w:color="auto"/>
            <w:left w:val="none" w:sz="0" w:space="0" w:color="auto"/>
            <w:bottom w:val="none" w:sz="0" w:space="0" w:color="auto"/>
            <w:right w:val="none" w:sz="0" w:space="0" w:color="auto"/>
          </w:divBdr>
        </w:div>
      </w:divsChild>
    </w:div>
    <w:div w:id="124199495">
      <w:bodyDiv w:val="1"/>
      <w:marLeft w:val="0"/>
      <w:marRight w:val="0"/>
      <w:marTop w:val="0"/>
      <w:marBottom w:val="0"/>
      <w:divBdr>
        <w:top w:val="none" w:sz="0" w:space="0" w:color="auto"/>
        <w:left w:val="none" w:sz="0" w:space="0" w:color="auto"/>
        <w:bottom w:val="none" w:sz="0" w:space="0" w:color="auto"/>
        <w:right w:val="none" w:sz="0" w:space="0" w:color="auto"/>
      </w:divBdr>
      <w:divsChild>
        <w:div w:id="821652321">
          <w:marLeft w:val="0"/>
          <w:marRight w:val="0"/>
          <w:marTop w:val="0"/>
          <w:marBottom w:val="0"/>
          <w:divBdr>
            <w:top w:val="none" w:sz="0" w:space="0" w:color="auto"/>
            <w:left w:val="none" w:sz="0" w:space="0" w:color="auto"/>
            <w:bottom w:val="none" w:sz="0" w:space="0" w:color="auto"/>
            <w:right w:val="none" w:sz="0" w:space="0" w:color="auto"/>
          </w:divBdr>
        </w:div>
      </w:divsChild>
    </w:div>
    <w:div w:id="169369371">
      <w:bodyDiv w:val="1"/>
      <w:marLeft w:val="0"/>
      <w:marRight w:val="0"/>
      <w:marTop w:val="0"/>
      <w:marBottom w:val="0"/>
      <w:divBdr>
        <w:top w:val="none" w:sz="0" w:space="0" w:color="auto"/>
        <w:left w:val="none" w:sz="0" w:space="0" w:color="auto"/>
        <w:bottom w:val="none" w:sz="0" w:space="0" w:color="auto"/>
        <w:right w:val="none" w:sz="0" w:space="0" w:color="auto"/>
      </w:divBdr>
      <w:divsChild>
        <w:div w:id="367950600">
          <w:marLeft w:val="0"/>
          <w:marRight w:val="0"/>
          <w:marTop w:val="0"/>
          <w:marBottom w:val="0"/>
          <w:divBdr>
            <w:top w:val="none" w:sz="0" w:space="0" w:color="auto"/>
            <w:left w:val="none" w:sz="0" w:space="0" w:color="auto"/>
            <w:bottom w:val="none" w:sz="0" w:space="0" w:color="auto"/>
            <w:right w:val="none" w:sz="0" w:space="0" w:color="auto"/>
          </w:divBdr>
        </w:div>
      </w:divsChild>
    </w:div>
    <w:div w:id="196701090">
      <w:bodyDiv w:val="1"/>
      <w:marLeft w:val="0"/>
      <w:marRight w:val="0"/>
      <w:marTop w:val="0"/>
      <w:marBottom w:val="0"/>
      <w:divBdr>
        <w:top w:val="none" w:sz="0" w:space="0" w:color="auto"/>
        <w:left w:val="none" w:sz="0" w:space="0" w:color="auto"/>
        <w:bottom w:val="none" w:sz="0" w:space="0" w:color="auto"/>
        <w:right w:val="none" w:sz="0" w:space="0" w:color="auto"/>
      </w:divBdr>
      <w:divsChild>
        <w:div w:id="1824928775">
          <w:marLeft w:val="0"/>
          <w:marRight w:val="0"/>
          <w:marTop w:val="0"/>
          <w:marBottom w:val="0"/>
          <w:divBdr>
            <w:top w:val="none" w:sz="0" w:space="0" w:color="auto"/>
            <w:left w:val="none" w:sz="0" w:space="0" w:color="auto"/>
            <w:bottom w:val="none" w:sz="0" w:space="0" w:color="auto"/>
            <w:right w:val="none" w:sz="0" w:space="0" w:color="auto"/>
          </w:divBdr>
        </w:div>
      </w:divsChild>
    </w:div>
    <w:div w:id="238949390">
      <w:bodyDiv w:val="1"/>
      <w:marLeft w:val="0"/>
      <w:marRight w:val="0"/>
      <w:marTop w:val="0"/>
      <w:marBottom w:val="0"/>
      <w:divBdr>
        <w:top w:val="none" w:sz="0" w:space="0" w:color="auto"/>
        <w:left w:val="none" w:sz="0" w:space="0" w:color="auto"/>
        <w:bottom w:val="none" w:sz="0" w:space="0" w:color="auto"/>
        <w:right w:val="none" w:sz="0" w:space="0" w:color="auto"/>
      </w:divBdr>
      <w:divsChild>
        <w:div w:id="1347365134">
          <w:marLeft w:val="0"/>
          <w:marRight w:val="0"/>
          <w:marTop w:val="0"/>
          <w:marBottom w:val="0"/>
          <w:divBdr>
            <w:top w:val="none" w:sz="0" w:space="0" w:color="auto"/>
            <w:left w:val="none" w:sz="0" w:space="0" w:color="auto"/>
            <w:bottom w:val="none" w:sz="0" w:space="0" w:color="auto"/>
            <w:right w:val="none" w:sz="0" w:space="0" w:color="auto"/>
          </w:divBdr>
        </w:div>
      </w:divsChild>
    </w:div>
    <w:div w:id="317342304">
      <w:bodyDiv w:val="1"/>
      <w:marLeft w:val="0"/>
      <w:marRight w:val="0"/>
      <w:marTop w:val="0"/>
      <w:marBottom w:val="0"/>
      <w:divBdr>
        <w:top w:val="none" w:sz="0" w:space="0" w:color="auto"/>
        <w:left w:val="none" w:sz="0" w:space="0" w:color="auto"/>
        <w:bottom w:val="none" w:sz="0" w:space="0" w:color="auto"/>
        <w:right w:val="none" w:sz="0" w:space="0" w:color="auto"/>
      </w:divBdr>
      <w:divsChild>
        <w:div w:id="1050497697">
          <w:marLeft w:val="0"/>
          <w:marRight w:val="0"/>
          <w:marTop w:val="0"/>
          <w:marBottom w:val="0"/>
          <w:divBdr>
            <w:top w:val="none" w:sz="0" w:space="0" w:color="auto"/>
            <w:left w:val="none" w:sz="0" w:space="0" w:color="auto"/>
            <w:bottom w:val="none" w:sz="0" w:space="0" w:color="auto"/>
            <w:right w:val="none" w:sz="0" w:space="0" w:color="auto"/>
          </w:divBdr>
        </w:div>
      </w:divsChild>
    </w:div>
    <w:div w:id="322778642">
      <w:bodyDiv w:val="1"/>
      <w:marLeft w:val="0"/>
      <w:marRight w:val="0"/>
      <w:marTop w:val="0"/>
      <w:marBottom w:val="0"/>
      <w:divBdr>
        <w:top w:val="none" w:sz="0" w:space="0" w:color="auto"/>
        <w:left w:val="none" w:sz="0" w:space="0" w:color="auto"/>
        <w:bottom w:val="none" w:sz="0" w:space="0" w:color="auto"/>
        <w:right w:val="none" w:sz="0" w:space="0" w:color="auto"/>
      </w:divBdr>
      <w:divsChild>
        <w:div w:id="965350465">
          <w:marLeft w:val="0"/>
          <w:marRight w:val="0"/>
          <w:marTop w:val="0"/>
          <w:marBottom w:val="0"/>
          <w:divBdr>
            <w:top w:val="none" w:sz="0" w:space="0" w:color="auto"/>
            <w:left w:val="none" w:sz="0" w:space="0" w:color="auto"/>
            <w:bottom w:val="none" w:sz="0" w:space="0" w:color="auto"/>
            <w:right w:val="none" w:sz="0" w:space="0" w:color="auto"/>
          </w:divBdr>
        </w:div>
      </w:divsChild>
    </w:div>
    <w:div w:id="357631868">
      <w:bodyDiv w:val="1"/>
      <w:marLeft w:val="0"/>
      <w:marRight w:val="0"/>
      <w:marTop w:val="0"/>
      <w:marBottom w:val="0"/>
      <w:divBdr>
        <w:top w:val="none" w:sz="0" w:space="0" w:color="auto"/>
        <w:left w:val="none" w:sz="0" w:space="0" w:color="auto"/>
        <w:bottom w:val="none" w:sz="0" w:space="0" w:color="auto"/>
        <w:right w:val="none" w:sz="0" w:space="0" w:color="auto"/>
      </w:divBdr>
      <w:divsChild>
        <w:div w:id="1724324433">
          <w:marLeft w:val="0"/>
          <w:marRight w:val="0"/>
          <w:marTop w:val="0"/>
          <w:marBottom w:val="0"/>
          <w:divBdr>
            <w:top w:val="none" w:sz="0" w:space="0" w:color="auto"/>
            <w:left w:val="none" w:sz="0" w:space="0" w:color="auto"/>
            <w:bottom w:val="none" w:sz="0" w:space="0" w:color="auto"/>
            <w:right w:val="none" w:sz="0" w:space="0" w:color="auto"/>
          </w:divBdr>
        </w:div>
      </w:divsChild>
    </w:div>
    <w:div w:id="372728625">
      <w:bodyDiv w:val="1"/>
      <w:marLeft w:val="0"/>
      <w:marRight w:val="0"/>
      <w:marTop w:val="0"/>
      <w:marBottom w:val="0"/>
      <w:divBdr>
        <w:top w:val="none" w:sz="0" w:space="0" w:color="auto"/>
        <w:left w:val="none" w:sz="0" w:space="0" w:color="auto"/>
        <w:bottom w:val="none" w:sz="0" w:space="0" w:color="auto"/>
        <w:right w:val="none" w:sz="0" w:space="0" w:color="auto"/>
      </w:divBdr>
      <w:divsChild>
        <w:div w:id="17630916">
          <w:marLeft w:val="0"/>
          <w:marRight w:val="0"/>
          <w:marTop w:val="0"/>
          <w:marBottom w:val="0"/>
          <w:divBdr>
            <w:top w:val="none" w:sz="0" w:space="0" w:color="auto"/>
            <w:left w:val="none" w:sz="0" w:space="0" w:color="auto"/>
            <w:bottom w:val="none" w:sz="0" w:space="0" w:color="auto"/>
            <w:right w:val="none" w:sz="0" w:space="0" w:color="auto"/>
          </w:divBdr>
        </w:div>
      </w:divsChild>
    </w:div>
    <w:div w:id="378406435">
      <w:bodyDiv w:val="1"/>
      <w:marLeft w:val="0"/>
      <w:marRight w:val="0"/>
      <w:marTop w:val="0"/>
      <w:marBottom w:val="0"/>
      <w:divBdr>
        <w:top w:val="none" w:sz="0" w:space="0" w:color="auto"/>
        <w:left w:val="none" w:sz="0" w:space="0" w:color="auto"/>
        <w:bottom w:val="none" w:sz="0" w:space="0" w:color="auto"/>
        <w:right w:val="none" w:sz="0" w:space="0" w:color="auto"/>
      </w:divBdr>
      <w:divsChild>
        <w:div w:id="1131632123">
          <w:marLeft w:val="0"/>
          <w:marRight w:val="0"/>
          <w:marTop w:val="0"/>
          <w:marBottom w:val="0"/>
          <w:divBdr>
            <w:top w:val="none" w:sz="0" w:space="0" w:color="auto"/>
            <w:left w:val="none" w:sz="0" w:space="0" w:color="auto"/>
            <w:bottom w:val="none" w:sz="0" w:space="0" w:color="auto"/>
            <w:right w:val="none" w:sz="0" w:space="0" w:color="auto"/>
          </w:divBdr>
        </w:div>
      </w:divsChild>
    </w:div>
    <w:div w:id="420763888">
      <w:bodyDiv w:val="1"/>
      <w:marLeft w:val="0"/>
      <w:marRight w:val="0"/>
      <w:marTop w:val="0"/>
      <w:marBottom w:val="0"/>
      <w:divBdr>
        <w:top w:val="none" w:sz="0" w:space="0" w:color="auto"/>
        <w:left w:val="none" w:sz="0" w:space="0" w:color="auto"/>
        <w:bottom w:val="none" w:sz="0" w:space="0" w:color="auto"/>
        <w:right w:val="none" w:sz="0" w:space="0" w:color="auto"/>
      </w:divBdr>
      <w:divsChild>
        <w:div w:id="724791942">
          <w:marLeft w:val="0"/>
          <w:marRight w:val="0"/>
          <w:marTop w:val="0"/>
          <w:marBottom w:val="0"/>
          <w:divBdr>
            <w:top w:val="none" w:sz="0" w:space="0" w:color="auto"/>
            <w:left w:val="none" w:sz="0" w:space="0" w:color="auto"/>
            <w:bottom w:val="none" w:sz="0" w:space="0" w:color="auto"/>
            <w:right w:val="none" w:sz="0" w:space="0" w:color="auto"/>
          </w:divBdr>
        </w:div>
      </w:divsChild>
    </w:div>
    <w:div w:id="466511634">
      <w:bodyDiv w:val="1"/>
      <w:marLeft w:val="0"/>
      <w:marRight w:val="0"/>
      <w:marTop w:val="0"/>
      <w:marBottom w:val="0"/>
      <w:divBdr>
        <w:top w:val="none" w:sz="0" w:space="0" w:color="auto"/>
        <w:left w:val="none" w:sz="0" w:space="0" w:color="auto"/>
        <w:bottom w:val="none" w:sz="0" w:space="0" w:color="auto"/>
        <w:right w:val="none" w:sz="0" w:space="0" w:color="auto"/>
      </w:divBdr>
    </w:div>
    <w:div w:id="470442976">
      <w:bodyDiv w:val="1"/>
      <w:marLeft w:val="0"/>
      <w:marRight w:val="0"/>
      <w:marTop w:val="0"/>
      <w:marBottom w:val="0"/>
      <w:divBdr>
        <w:top w:val="none" w:sz="0" w:space="0" w:color="auto"/>
        <w:left w:val="none" w:sz="0" w:space="0" w:color="auto"/>
        <w:bottom w:val="none" w:sz="0" w:space="0" w:color="auto"/>
        <w:right w:val="none" w:sz="0" w:space="0" w:color="auto"/>
      </w:divBdr>
      <w:divsChild>
        <w:div w:id="1121608768">
          <w:marLeft w:val="0"/>
          <w:marRight w:val="0"/>
          <w:marTop w:val="0"/>
          <w:marBottom w:val="0"/>
          <w:divBdr>
            <w:top w:val="none" w:sz="0" w:space="0" w:color="auto"/>
            <w:left w:val="none" w:sz="0" w:space="0" w:color="auto"/>
            <w:bottom w:val="none" w:sz="0" w:space="0" w:color="auto"/>
            <w:right w:val="none" w:sz="0" w:space="0" w:color="auto"/>
          </w:divBdr>
        </w:div>
      </w:divsChild>
    </w:div>
    <w:div w:id="472335202">
      <w:bodyDiv w:val="1"/>
      <w:marLeft w:val="0"/>
      <w:marRight w:val="0"/>
      <w:marTop w:val="0"/>
      <w:marBottom w:val="0"/>
      <w:divBdr>
        <w:top w:val="none" w:sz="0" w:space="0" w:color="auto"/>
        <w:left w:val="none" w:sz="0" w:space="0" w:color="auto"/>
        <w:bottom w:val="none" w:sz="0" w:space="0" w:color="auto"/>
        <w:right w:val="none" w:sz="0" w:space="0" w:color="auto"/>
      </w:divBdr>
      <w:divsChild>
        <w:div w:id="1806849104">
          <w:marLeft w:val="0"/>
          <w:marRight w:val="0"/>
          <w:marTop w:val="0"/>
          <w:marBottom w:val="0"/>
          <w:divBdr>
            <w:top w:val="none" w:sz="0" w:space="0" w:color="auto"/>
            <w:left w:val="none" w:sz="0" w:space="0" w:color="auto"/>
            <w:bottom w:val="none" w:sz="0" w:space="0" w:color="auto"/>
            <w:right w:val="none" w:sz="0" w:space="0" w:color="auto"/>
          </w:divBdr>
        </w:div>
      </w:divsChild>
    </w:div>
    <w:div w:id="494884051">
      <w:bodyDiv w:val="1"/>
      <w:marLeft w:val="0"/>
      <w:marRight w:val="0"/>
      <w:marTop w:val="0"/>
      <w:marBottom w:val="0"/>
      <w:divBdr>
        <w:top w:val="none" w:sz="0" w:space="0" w:color="auto"/>
        <w:left w:val="none" w:sz="0" w:space="0" w:color="auto"/>
        <w:bottom w:val="none" w:sz="0" w:space="0" w:color="auto"/>
        <w:right w:val="none" w:sz="0" w:space="0" w:color="auto"/>
      </w:divBdr>
      <w:divsChild>
        <w:div w:id="276525879">
          <w:marLeft w:val="0"/>
          <w:marRight w:val="0"/>
          <w:marTop w:val="0"/>
          <w:marBottom w:val="0"/>
          <w:divBdr>
            <w:top w:val="none" w:sz="0" w:space="0" w:color="auto"/>
            <w:left w:val="none" w:sz="0" w:space="0" w:color="auto"/>
            <w:bottom w:val="none" w:sz="0" w:space="0" w:color="auto"/>
            <w:right w:val="none" w:sz="0" w:space="0" w:color="auto"/>
          </w:divBdr>
        </w:div>
      </w:divsChild>
    </w:div>
    <w:div w:id="558980514">
      <w:bodyDiv w:val="1"/>
      <w:marLeft w:val="0"/>
      <w:marRight w:val="0"/>
      <w:marTop w:val="0"/>
      <w:marBottom w:val="0"/>
      <w:divBdr>
        <w:top w:val="none" w:sz="0" w:space="0" w:color="auto"/>
        <w:left w:val="none" w:sz="0" w:space="0" w:color="auto"/>
        <w:bottom w:val="none" w:sz="0" w:space="0" w:color="auto"/>
        <w:right w:val="none" w:sz="0" w:space="0" w:color="auto"/>
      </w:divBdr>
    </w:div>
    <w:div w:id="597833882">
      <w:bodyDiv w:val="1"/>
      <w:marLeft w:val="0"/>
      <w:marRight w:val="0"/>
      <w:marTop w:val="0"/>
      <w:marBottom w:val="0"/>
      <w:divBdr>
        <w:top w:val="none" w:sz="0" w:space="0" w:color="auto"/>
        <w:left w:val="none" w:sz="0" w:space="0" w:color="auto"/>
        <w:bottom w:val="none" w:sz="0" w:space="0" w:color="auto"/>
        <w:right w:val="none" w:sz="0" w:space="0" w:color="auto"/>
      </w:divBdr>
    </w:div>
    <w:div w:id="667950493">
      <w:bodyDiv w:val="1"/>
      <w:marLeft w:val="0"/>
      <w:marRight w:val="0"/>
      <w:marTop w:val="0"/>
      <w:marBottom w:val="0"/>
      <w:divBdr>
        <w:top w:val="none" w:sz="0" w:space="0" w:color="auto"/>
        <w:left w:val="none" w:sz="0" w:space="0" w:color="auto"/>
        <w:bottom w:val="none" w:sz="0" w:space="0" w:color="auto"/>
        <w:right w:val="none" w:sz="0" w:space="0" w:color="auto"/>
      </w:divBdr>
      <w:divsChild>
        <w:div w:id="773793732">
          <w:marLeft w:val="0"/>
          <w:marRight w:val="0"/>
          <w:marTop w:val="0"/>
          <w:marBottom w:val="0"/>
          <w:divBdr>
            <w:top w:val="none" w:sz="0" w:space="0" w:color="auto"/>
            <w:left w:val="none" w:sz="0" w:space="0" w:color="auto"/>
            <w:bottom w:val="none" w:sz="0" w:space="0" w:color="auto"/>
            <w:right w:val="none" w:sz="0" w:space="0" w:color="auto"/>
          </w:divBdr>
        </w:div>
      </w:divsChild>
    </w:div>
    <w:div w:id="732698086">
      <w:bodyDiv w:val="1"/>
      <w:marLeft w:val="0"/>
      <w:marRight w:val="0"/>
      <w:marTop w:val="0"/>
      <w:marBottom w:val="0"/>
      <w:divBdr>
        <w:top w:val="none" w:sz="0" w:space="0" w:color="auto"/>
        <w:left w:val="none" w:sz="0" w:space="0" w:color="auto"/>
        <w:bottom w:val="none" w:sz="0" w:space="0" w:color="auto"/>
        <w:right w:val="none" w:sz="0" w:space="0" w:color="auto"/>
      </w:divBdr>
      <w:divsChild>
        <w:div w:id="782308545">
          <w:marLeft w:val="0"/>
          <w:marRight w:val="0"/>
          <w:marTop w:val="0"/>
          <w:marBottom w:val="0"/>
          <w:divBdr>
            <w:top w:val="none" w:sz="0" w:space="0" w:color="auto"/>
            <w:left w:val="none" w:sz="0" w:space="0" w:color="auto"/>
            <w:bottom w:val="none" w:sz="0" w:space="0" w:color="auto"/>
            <w:right w:val="none" w:sz="0" w:space="0" w:color="auto"/>
          </w:divBdr>
        </w:div>
      </w:divsChild>
    </w:div>
    <w:div w:id="752164591">
      <w:bodyDiv w:val="1"/>
      <w:marLeft w:val="0"/>
      <w:marRight w:val="0"/>
      <w:marTop w:val="0"/>
      <w:marBottom w:val="0"/>
      <w:divBdr>
        <w:top w:val="none" w:sz="0" w:space="0" w:color="auto"/>
        <w:left w:val="none" w:sz="0" w:space="0" w:color="auto"/>
        <w:bottom w:val="none" w:sz="0" w:space="0" w:color="auto"/>
        <w:right w:val="none" w:sz="0" w:space="0" w:color="auto"/>
      </w:divBdr>
      <w:divsChild>
        <w:div w:id="1894927607">
          <w:marLeft w:val="0"/>
          <w:marRight w:val="0"/>
          <w:marTop w:val="0"/>
          <w:marBottom w:val="0"/>
          <w:divBdr>
            <w:top w:val="none" w:sz="0" w:space="0" w:color="auto"/>
            <w:left w:val="none" w:sz="0" w:space="0" w:color="auto"/>
            <w:bottom w:val="none" w:sz="0" w:space="0" w:color="auto"/>
            <w:right w:val="none" w:sz="0" w:space="0" w:color="auto"/>
          </w:divBdr>
        </w:div>
      </w:divsChild>
    </w:div>
    <w:div w:id="774521926">
      <w:bodyDiv w:val="1"/>
      <w:marLeft w:val="0"/>
      <w:marRight w:val="0"/>
      <w:marTop w:val="0"/>
      <w:marBottom w:val="0"/>
      <w:divBdr>
        <w:top w:val="none" w:sz="0" w:space="0" w:color="auto"/>
        <w:left w:val="none" w:sz="0" w:space="0" w:color="auto"/>
        <w:bottom w:val="none" w:sz="0" w:space="0" w:color="auto"/>
        <w:right w:val="none" w:sz="0" w:space="0" w:color="auto"/>
      </w:divBdr>
      <w:divsChild>
        <w:div w:id="1215197670">
          <w:marLeft w:val="0"/>
          <w:marRight w:val="0"/>
          <w:marTop w:val="0"/>
          <w:marBottom w:val="0"/>
          <w:divBdr>
            <w:top w:val="none" w:sz="0" w:space="0" w:color="auto"/>
            <w:left w:val="none" w:sz="0" w:space="0" w:color="auto"/>
            <w:bottom w:val="none" w:sz="0" w:space="0" w:color="auto"/>
            <w:right w:val="none" w:sz="0" w:space="0" w:color="auto"/>
          </w:divBdr>
        </w:div>
      </w:divsChild>
    </w:div>
    <w:div w:id="793407455">
      <w:bodyDiv w:val="1"/>
      <w:marLeft w:val="0"/>
      <w:marRight w:val="0"/>
      <w:marTop w:val="0"/>
      <w:marBottom w:val="0"/>
      <w:divBdr>
        <w:top w:val="none" w:sz="0" w:space="0" w:color="auto"/>
        <w:left w:val="none" w:sz="0" w:space="0" w:color="auto"/>
        <w:bottom w:val="none" w:sz="0" w:space="0" w:color="auto"/>
        <w:right w:val="none" w:sz="0" w:space="0" w:color="auto"/>
      </w:divBdr>
      <w:divsChild>
        <w:div w:id="467822981">
          <w:marLeft w:val="0"/>
          <w:marRight w:val="0"/>
          <w:marTop w:val="0"/>
          <w:marBottom w:val="0"/>
          <w:divBdr>
            <w:top w:val="none" w:sz="0" w:space="0" w:color="auto"/>
            <w:left w:val="none" w:sz="0" w:space="0" w:color="auto"/>
            <w:bottom w:val="none" w:sz="0" w:space="0" w:color="auto"/>
            <w:right w:val="none" w:sz="0" w:space="0" w:color="auto"/>
          </w:divBdr>
        </w:div>
      </w:divsChild>
    </w:div>
    <w:div w:id="796334873">
      <w:bodyDiv w:val="1"/>
      <w:marLeft w:val="0"/>
      <w:marRight w:val="0"/>
      <w:marTop w:val="0"/>
      <w:marBottom w:val="0"/>
      <w:divBdr>
        <w:top w:val="none" w:sz="0" w:space="0" w:color="auto"/>
        <w:left w:val="none" w:sz="0" w:space="0" w:color="auto"/>
        <w:bottom w:val="none" w:sz="0" w:space="0" w:color="auto"/>
        <w:right w:val="none" w:sz="0" w:space="0" w:color="auto"/>
      </w:divBdr>
    </w:div>
    <w:div w:id="827092240">
      <w:bodyDiv w:val="1"/>
      <w:marLeft w:val="0"/>
      <w:marRight w:val="0"/>
      <w:marTop w:val="0"/>
      <w:marBottom w:val="0"/>
      <w:divBdr>
        <w:top w:val="none" w:sz="0" w:space="0" w:color="auto"/>
        <w:left w:val="none" w:sz="0" w:space="0" w:color="auto"/>
        <w:bottom w:val="none" w:sz="0" w:space="0" w:color="auto"/>
        <w:right w:val="none" w:sz="0" w:space="0" w:color="auto"/>
      </w:divBdr>
    </w:div>
    <w:div w:id="832569566">
      <w:bodyDiv w:val="1"/>
      <w:marLeft w:val="0"/>
      <w:marRight w:val="0"/>
      <w:marTop w:val="0"/>
      <w:marBottom w:val="0"/>
      <w:divBdr>
        <w:top w:val="none" w:sz="0" w:space="0" w:color="auto"/>
        <w:left w:val="none" w:sz="0" w:space="0" w:color="auto"/>
        <w:bottom w:val="none" w:sz="0" w:space="0" w:color="auto"/>
        <w:right w:val="none" w:sz="0" w:space="0" w:color="auto"/>
      </w:divBdr>
    </w:div>
    <w:div w:id="999774207">
      <w:bodyDiv w:val="1"/>
      <w:marLeft w:val="0"/>
      <w:marRight w:val="0"/>
      <w:marTop w:val="0"/>
      <w:marBottom w:val="0"/>
      <w:divBdr>
        <w:top w:val="none" w:sz="0" w:space="0" w:color="auto"/>
        <w:left w:val="none" w:sz="0" w:space="0" w:color="auto"/>
        <w:bottom w:val="none" w:sz="0" w:space="0" w:color="auto"/>
        <w:right w:val="none" w:sz="0" w:space="0" w:color="auto"/>
      </w:divBdr>
      <w:divsChild>
        <w:div w:id="380638548">
          <w:marLeft w:val="0"/>
          <w:marRight w:val="0"/>
          <w:marTop w:val="0"/>
          <w:marBottom w:val="0"/>
          <w:divBdr>
            <w:top w:val="none" w:sz="0" w:space="0" w:color="auto"/>
            <w:left w:val="none" w:sz="0" w:space="0" w:color="auto"/>
            <w:bottom w:val="none" w:sz="0" w:space="0" w:color="auto"/>
            <w:right w:val="none" w:sz="0" w:space="0" w:color="auto"/>
          </w:divBdr>
        </w:div>
      </w:divsChild>
    </w:div>
    <w:div w:id="1014765601">
      <w:bodyDiv w:val="1"/>
      <w:marLeft w:val="0"/>
      <w:marRight w:val="0"/>
      <w:marTop w:val="0"/>
      <w:marBottom w:val="0"/>
      <w:divBdr>
        <w:top w:val="none" w:sz="0" w:space="0" w:color="auto"/>
        <w:left w:val="none" w:sz="0" w:space="0" w:color="auto"/>
        <w:bottom w:val="none" w:sz="0" w:space="0" w:color="auto"/>
        <w:right w:val="none" w:sz="0" w:space="0" w:color="auto"/>
      </w:divBdr>
      <w:divsChild>
        <w:div w:id="40717299">
          <w:marLeft w:val="0"/>
          <w:marRight w:val="0"/>
          <w:marTop w:val="0"/>
          <w:marBottom w:val="0"/>
          <w:divBdr>
            <w:top w:val="none" w:sz="0" w:space="0" w:color="auto"/>
            <w:left w:val="none" w:sz="0" w:space="0" w:color="auto"/>
            <w:bottom w:val="none" w:sz="0" w:space="0" w:color="auto"/>
            <w:right w:val="none" w:sz="0" w:space="0" w:color="auto"/>
          </w:divBdr>
        </w:div>
      </w:divsChild>
    </w:div>
    <w:div w:id="1026902296">
      <w:bodyDiv w:val="1"/>
      <w:marLeft w:val="0"/>
      <w:marRight w:val="0"/>
      <w:marTop w:val="0"/>
      <w:marBottom w:val="0"/>
      <w:divBdr>
        <w:top w:val="none" w:sz="0" w:space="0" w:color="auto"/>
        <w:left w:val="none" w:sz="0" w:space="0" w:color="auto"/>
        <w:bottom w:val="none" w:sz="0" w:space="0" w:color="auto"/>
        <w:right w:val="none" w:sz="0" w:space="0" w:color="auto"/>
      </w:divBdr>
      <w:divsChild>
        <w:div w:id="1656060678">
          <w:marLeft w:val="0"/>
          <w:marRight w:val="0"/>
          <w:marTop w:val="0"/>
          <w:marBottom w:val="0"/>
          <w:divBdr>
            <w:top w:val="none" w:sz="0" w:space="0" w:color="auto"/>
            <w:left w:val="none" w:sz="0" w:space="0" w:color="auto"/>
            <w:bottom w:val="none" w:sz="0" w:space="0" w:color="auto"/>
            <w:right w:val="none" w:sz="0" w:space="0" w:color="auto"/>
          </w:divBdr>
        </w:div>
      </w:divsChild>
    </w:div>
    <w:div w:id="1056006157">
      <w:bodyDiv w:val="1"/>
      <w:marLeft w:val="0"/>
      <w:marRight w:val="0"/>
      <w:marTop w:val="0"/>
      <w:marBottom w:val="0"/>
      <w:divBdr>
        <w:top w:val="none" w:sz="0" w:space="0" w:color="auto"/>
        <w:left w:val="none" w:sz="0" w:space="0" w:color="auto"/>
        <w:bottom w:val="none" w:sz="0" w:space="0" w:color="auto"/>
        <w:right w:val="none" w:sz="0" w:space="0" w:color="auto"/>
      </w:divBdr>
      <w:divsChild>
        <w:div w:id="76370795">
          <w:marLeft w:val="0"/>
          <w:marRight w:val="0"/>
          <w:marTop w:val="0"/>
          <w:marBottom w:val="0"/>
          <w:divBdr>
            <w:top w:val="none" w:sz="0" w:space="0" w:color="auto"/>
            <w:left w:val="none" w:sz="0" w:space="0" w:color="auto"/>
            <w:bottom w:val="none" w:sz="0" w:space="0" w:color="auto"/>
            <w:right w:val="none" w:sz="0" w:space="0" w:color="auto"/>
          </w:divBdr>
        </w:div>
      </w:divsChild>
    </w:div>
    <w:div w:id="1148589059">
      <w:bodyDiv w:val="1"/>
      <w:marLeft w:val="0"/>
      <w:marRight w:val="0"/>
      <w:marTop w:val="0"/>
      <w:marBottom w:val="0"/>
      <w:divBdr>
        <w:top w:val="none" w:sz="0" w:space="0" w:color="auto"/>
        <w:left w:val="none" w:sz="0" w:space="0" w:color="auto"/>
        <w:bottom w:val="none" w:sz="0" w:space="0" w:color="auto"/>
        <w:right w:val="none" w:sz="0" w:space="0" w:color="auto"/>
      </w:divBdr>
      <w:divsChild>
        <w:div w:id="1993674334">
          <w:marLeft w:val="0"/>
          <w:marRight w:val="0"/>
          <w:marTop w:val="0"/>
          <w:marBottom w:val="0"/>
          <w:divBdr>
            <w:top w:val="none" w:sz="0" w:space="0" w:color="auto"/>
            <w:left w:val="none" w:sz="0" w:space="0" w:color="auto"/>
            <w:bottom w:val="none" w:sz="0" w:space="0" w:color="auto"/>
            <w:right w:val="none" w:sz="0" w:space="0" w:color="auto"/>
          </w:divBdr>
        </w:div>
      </w:divsChild>
    </w:div>
    <w:div w:id="1485856499">
      <w:bodyDiv w:val="1"/>
      <w:marLeft w:val="0"/>
      <w:marRight w:val="0"/>
      <w:marTop w:val="0"/>
      <w:marBottom w:val="0"/>
      <w:divBdr>
        <w:top w:val="none" w:sz="0" w:space="0" w:color="auto"/>
        <w:left w:val="none" w:sz="0" w:space="0" w:color="auto"/>
        <w:bottom w:val="none" w:sz="0" w:space="0" w:color="auto"/>
        <w:right w:val="none" w:sz="0" w:space="0" w:color="auto"/>
      </w:divBdr>
      <w:divsChild>
        <w:div w:id="2128043677">
          <w:marLeft w:val="0"/>
          <w:marRight w:val="0"/>
          <w:marTop w:val="0"/>
          <w:marBottom w:val="0"/>
          <w:divBdr>
            <w:top w:val="none" w:sz="0" w:space="0" w:color="auto"/>
            <w:left w:val="none" w:sz="0" w:space="0" w:color="auto"/>
            <w:bottom w:val="none" w:sz="0" w:space="0" w:color="auto"/>
            <w:right w:val="none" w:sz="0" w:space="0" w:color="auto"/>
          </w:divBdr>
        </w:div>
      </w:divsChild>
    </w:div>
    <w:div w:id="1492478080">
      <w:bodyDiv w:val="1"/>
      <w:marLeft w:val="0"/>
      <w:marRight w:val="0"/>
      <w:marTop w:val="0"/>
      <w:marBottom w:val="0"/>
      <w:divBdr>
        <w:top w:val="none" w:sz="0" w:space="0" w:color="auto"/>
        <w:left w:val="none" w:sz="0" w:space="0" w:color="auto"/>
        <w:bottom w:val="none" w:sz="0" w:space="0" w:color="auto"/>
        <w:right w:val="none" w:sz="0" w:space="0" w:color="auto"/>
      </w:divBdr>
    </w:div>
    <w:div w:id="1544638182">
      <w:bodyDiv w:val="1"/>
      <w:marLeft w:val="0"/>
      <w:marRight w:val="0"/>
      <w:marTop w:val="0"/>
      <w:marBottom w:val="0"/>
      <w:divBdr>
        <w:top w:val="none" w:sz="0" w:space="0" w:color="auto"/>
        <w:left w:val="none" w:sz="0" w:space="0" w:color="auto"/>
        <w:bottom w:val="none" w:sz="0" w:space="0" w:color="auto"/>
        <w:right w:val="none" w:sz="0" w:space="0" w:color="auto"/>
      </w:divBdr>
      <w:divsChild>
        <w:div w:id="1315337840">
          <w:marLeft w:val="0"/>
          <w:marRight w:val="0"/>
          <w:marTop w:val="0"/>
          <w:marBottom w:val="0"/>
          <w:divBdr>
            <w:top w:val="none" w:sz="0" w:space="0" w:color="auto"/>
            <w:left w:val="none" w:sz="0" w:space="0" w:color="auto"/>
            <w:bottom w:val="none" w:sz="0" w:space="0" w:color="auto"/>
            <w:right w:val="none" w:sz="0" w:space="0" w:color="auto"/>
          </w:divBdr>
        </w:div>
      </w:divsChild>
    </w:div>
    <w:div w:id="1562712776">
      <w:bodyDiv w:val="1"/>
      <w:marLeft w:val="0"/>
      <w:marRight w:val="0"/>
      <w:marTop w:val="0"/>
      <w:marBottom w:val="0"/>
      <w:divBdr>
        <w:top w:val="none" w:sz="0" w:space="0" w:color="auto"/>
        <w:left w:val="none" w:sz="0" w:space="0" w:color="auto"/>
        <w:bottom w:val="none" w:sz="0" w:space="0" w:color="auto"/>
        <w:right w:val="none" w:sz="0" w:space="0" w:color="auto"/>
      </w:divBdr>
      <w:divsChild>
        <w:div w:id="1906135795">
          <w:marLeft w:val="0"/>
          <w:marRight w:val="0"/>
          <w:marTop w:val="0"/>
          <w:marBottom w:val="0"/>
          <w:divBdr>
            <w:top w:val="none" w:sz="0" w:space="0" w:color="auto"/>
            <w:left w:val="none" w:sz="0" w:space="0" w:color="auto"/>
            <w:bottom w:val="none" w:sz="0" w:space="0" w:color="auto"/>
            <w:right w:val="none" w:sz="0" w:space="0" w:color="auto"/>
          </w:divBdr>
        </w:div>
      </w:divsChild>
    </w:div>
    <w:div w:id="1704284023">
      <w:bodyDiv w:val="1"/>
      <w:marLeft w:val="0"/>
      <w:marRight w:val="0"/>
      <w:marTop w:val="0"/>
      <w:marBottom w:val="0"/>
      <w:divBdr>
        <w:top w:val="none" w:sz="0" w:space="0" w:color="auto"/>
        <w:left w:val="none" w:sz="0" w:space="0" w:color="auto"/>
        <w:bottom w:val="none" w:sz="0" w:space="0" w:color="auto"/>
        <w:right w:val="none" w:sz="0" w:space="0" w:color="auto"/>
      </w:divBdr>
    </w:div>
    <w:div w:id="1708872113">
      <w:bodyDiv w:val="1"/>
      <w:marLeft w:val="0"/>
      <w:marRight w:val="0"/>
      <w:marTop w:val="0"/>
      <w:marBottom w:val="0"/>
      <w:divBdr>
        <w:top w:val="none" w:sz="0" w:space="0" w:color="auto"/>
        <w:left w:val="none" w:sz="0" w:space="0" w:color="auto"/>
        <w:bottom w:val="none" w:sz="0" w:space="0" w:color="auto"/>
        <w:right w:val="none" w:sz="0" w:space="0" w:color="auto"/>
      </w:divBdr>
    </w:div>
    <w:div w:id="1710907872">
      <w:bodyDiv w:val="1"/>
      <w:marLeft w:val="0"/>
      <w:marRight w:val="0"/>
      <w:marTop w:val="0"/>
      <w:marBottom w:val="0"/>
      <w:divBdr>
        <w:top w:val="none" w:sz="0" w:space="0" w:color="auto"/>
        <w:left w:val="none" w:sz="0" w:space="0" w:color="auto"/>
        <w:bottom w:val="none" w:sz="0" w:space="0" w:color="auto"/>
        <w:right w:val="none" w:sz="0" w:space="0" w:color="auto"/>
      </w:divBdr>
      <w:divsChild>
        <w:div w:id="1942452565">
          <w:marLeft w:val="0"/>
          <w:marRight w:val="0"/>
          <w:marTop w:val="0"/>
          <w:marBottom w:val="0"/>
          <w:divBdr>
            <w:top w:val="none" w:sz="0" w:space="0" w:color="auto"/>
            <w:left w:val="none" w:sz="0" w:space="0" w:color="auto"/>
            <w:bottom w:val="none" w:sz="0" w:space="0" w:color="auto"/>
            <w:right w:val="none" w:sz="0" w:space="0" w:color="auto"/>
          </w:divBdr>
        </w:div>
      </w:divsChild>
    </w:div>
    <w:div w:id="1713531237">
      <w:bodyDiv w:val="1"/>
      <w:marLeft w:val="0"/>
      <w:marRight w:val="0"/>
      <w:marTop w:val="0"/>
      <w:marBottom w:val="0"/>
      <w:divBdr>
        <w:top w:val="none" w:sz="0" w:space="0" w:color="auto"/>
        <w:left w:val="none" w:sz="0" w:space="0" w:color="auto"/>
        <w:bottom w:val="none" w:sz="0" w:space="0" w:color="auto"/>
        <w:right w:val="none" w:sz="0" w:space="0" w:color="auto"/>
      </w:divBdr>
    </w:div>
    <w:div w:id="1810436634">
      <w:bodyDiv w:val="1"/>
      <w:marLeft w:val="0"/>
      <w:marRight w:val="0"/>
      <w:marTop w:val="0"/>
      <w:marBottom w:val="0"/>
      <w:divBdr>
        <w:top w:val="none" w:sz="0" w:space="0" w:color="auto"/>
        <w:left w:val="none" w:sz="0" w:space="0" w:color="auto"/>
        <w:bottom w:val="none" w:sz="0" w:space="0" w:color="auto"/>
        <w:right w:val="none" w:sz="0" w:space="0" w:color="auto"/>
      </w:divBdr>
      <w:divsChild>
        <w:div w:id="303051098">
          <w:marLeft w:val="0"/>
          <w:marRight w:val="0"/>
          <w:marTop w:val="0"/>
          <w:marBottom w:val="0"/>
          <w:divBdr>
            <w:top w:val="none" w:sz="0" w:space="0" w:color="auto"/>
            <w:left w:val="none" w:sz="0" w:space="0" w:color="auto"/>
            <w:bottom w:val="none" w:sz="0" w:space="0" w:color="auto"/>
            <w:right w:val="none" w:sz="0" w:space="0" w:color="auto"/>
          </w:divBdr>
        </w:div>
      </w:divsChild>
    </w:div>
    <w:div w:id="1825313704">
      <w:bodyDiv w:val="1"/>
      <w:marLeft w:val="0"/>
      <w:marRight w:val="0"/>
      <w:marTop w:val="0"/>
      <w:marBottom w:val="0"/>
      <w:divBdr>
        <w:top w:val="none" w:sz="0" w:space="0" w:color="auto"/>
        <w:left w:val="none" w:sz="0" w:space="0" w:color="auto"/>
        <w:bottom w:val="none" w:sz="0" w:space="0" w:color="auto"/>
        <w:right w:val="none" w:sz="0" w:space="0" w:color="auto"/>
      </w:divBdr>
    </w:div>
    <w:div w:id="1939561148">
      <w:bodyDiv w:val="1"/>
      <w:marLeft w:val="0"/>
      <w:marRight w:val="0"/>
      <w:marTop w:val="0"/>
      <w:marBottom w:val="0"/>
      <w:divBdr>
        <w:top w:val="none" w:sz="0" w:space="0" w:color="auto"/>
        <w:left w:val="none" w:sz="0" w:space="0" w:color="auto"/>
        <w:bottom w:val="none" w:sz="0" w:space="0" w:color="auto"/>
        <w:right w:val="none" w:sz="0" w:space="0" w:color="auto"/>
      </w:divBdr>
    </w:div>
    <w:div w:id="1996958118">
      <w:bodyDiv w:val="1"/>
      <w:marLeft w:val="0"/>
      <w:marRight w:val="0"/>
      <w:marTop w:val="0"/>
      <w:marBottom w:val="0"/>
      <w:divBdr>
        <w:top w:val="none" w:sz="0" w:space="0" w:color="auto"/>
        <w:left w:val="none" w:sz="0" w:space="0" w:color="auto"/>
        <w:bottom w:val="none" w:sz="0" w:space="0" w:color="auto"/>
        <w:right w:val="none" w:sz="0" w:space="0" w:color="auto"/>
      </w:divBdr>
      <w:divsChild>
        <w:div w:id="87850916">
          <w:marLeft w:val="0"/>
          <w:marRight w:val="0"/>
          <w:marTop w:val="0"/>
          <w:marBottom w:val="0"/>
          <w:divBdr>
            <w:top w:val="none" w:sz="0" w:space="0" w:color="auto"/>
            <w:left w:val="none" w:sz="0" w:space="0" w:color="auto"/>
            <w:bottom w:val="none" w:sz="0" w:space="0" w:color="auto"/>
            <w:right w:val="none" w:sz="0" w:space="0" w:color="auto"/>
          </w:divBdr>
        </w:div>
      </w:divsChild>
    </w:div>
    <w:div w:id="2052881497">
      <w:bodyDiv w:val="1"/>
      <w:marLeft w:val="0"/>
      <w:marRight w:val="0"/>
      <w:marTop w:val="0"/>
      <w:marBottom w:val="0"/>
      <w:divBdr>
        <w:top w:val="none" w:sz="0" w:space="0" w:color="auto"/>
        <w:left w:val="none" w:sz="0" w:space="0" w:color="auto"/>
        <w:bottom w:val="none" w:sz="0" w:space="0" w:color="auto"/>
        <w:right w:val="none" w:sz="0" w:space="0" w:color="auto"/>
      </w:divBdr>
      <w:divsChild>
        <w:div w:id="149490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F9CCE-7143-4569-B468-C2F61539F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2872</Words>
  <Characters>16373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Mutungi, Vincent</dc:creator>
  <cp:keywords/>
  <dc:description/>
  <cp:lastModifiedBy>Mutungi, Vincent</cp:lastModifiedBy>
  <cp:revision>3</cp:revision>
  <cp:lastPrinted>2025-04-25T04:37:00Z</cp:lastPrinted>
  <dcterms:created xsi:type="dcterms:W3CDTF">2025-04-25T04:36:00Z</dcterms:created>
  <dcterms:modified xsi:type="dcterms:W3CDTF">2025-04-25T04:37:00Z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b311d3-aea9-4488-bc88-99739ecc7603_Enabled">
    <vt:lpwstr>true</vt:lpwstr>
  </property>
  <property fmtid="{D5CDD505-2E9C-101B-9397-08002B2CF9AE}" pid="3" name="MSIP_Label_8cb311d3-aea9-4488-bc88-99739ecc7603_SetDate">
    <vt:lpwstr>2025-04-25T04:14:13Z</vt:lpwstr>
  </property>
  <property fmtid="{D5CDD505-2E9C-101B-9397-08002B2CF9AE}" pid="4" name="MSIP_Label_8cb311d3-aea9-4488-bc88-99739ecc7603_Method">
    <vt:lpwstr>Standard</vt:lpwstr>
  </property>
  <property fmtid="{D5CDD505-2E9C-101B-9397-08002B2CF9AE}" pid="5" name="MSIP_Label_8cb311d3-aea9-4488-bc88-99739ecc7603_Name">
    <vt:lpwstr>Internal - University</vt:lpwstr>
  </property>
  <property fmtid="{D5CDD505-2E9C-101B-9397-08002B2CF9AE}" pid="6" name="MSIP_Label_8cb311d3-aea9-4488-bc88-99739ecc7603_SiteId">
    <vt:lpwstr>9c36a7d0-bf7b-4991-9b78-be91a52f0226</vt:lpwstr>
  </property>
  <property fmtid="{D5CDD505-2E9C-101B-9397-08002B2CF9AE}" pid="7" name="MSIP_Label_8cb311d3-aea9-4488-bc88-99739ecc7603_ActionId">
    <vt:lpwstr>d436d732-dcc5-488e-b012-acab4913d4ee</vt:lpwstr>
  </property>
  <property fmtid="{D5CDD505-2E9C-101B-9397-08002B2CF9AE}" pid="8" name="MSIP_Label_8cb311d3-aea9-4488-bc88-99739ecc7603_ContentBits">
    <vt:lpwstr>0</vt:lpwstr>
  </property>
  <property fmtid="{D5CDD505-2E9C-101B-9397-08002B2CF9AE}" pid="9" name="MSIP_Label_8cb311d3-aea9-4488-bc88-99739ecc7603_Tag">
    <vt:lpwstr>10, 3, 0, 1</vt:lpwstr>
  </property>
</Properties>
</file>