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F0F6" w14:textId="5D24C9B3" w:rsidR="009D3B8B" w:rsidRDefault="001243CC">
      <w:r>
        <w:t>Flux Manuscript Outline</w:t>
      </w:r>
    </w:p>
    <w:p w14:paraId="675AB9F5" w14:textId="1E9CD55B" w:rsidR="001243CC" w:rsidRDefault="001243CC"/>
    <w:p w14:paraId="01B1C660" w14:textId="78A29959" w:rsidR="001243CC" w:rsidRDefault="0090258C">
      <w:r>
        <w:t>BACKGROUND / INTRODUCTION</w:t>
      </w:r>
    </w:p>
    <w:p w14:paraId="10E1D44F" w14:textId="7FFB7B29" w:rsidR="0090258C" w:rsidRDefault="0090258C" w:rsidP="0090258C">
      <w:pPr>
        <w:pStyle w:val="ListParagraph"/>
        <w:numPr>
          <w:ilvl w:val="0"/>
          <w:numId w:val="1"/>
        </w:numPr>
      </w:pPr>
      <w:r>
        <w:t>Basic intro material and background…</w:t>
      </w:r>
    </w:p>
    <w:p w14:paraId="5B49FCB7" w14:textId="16C690F7" w:rsidR="001243CC" w:rsidRDefault="001243CC" w:rsidP="0090258C">
      <w:pPr>
        <w:pStyle w:val="ListParagraph"/>
        <w:numPr>
          <w:ilvl w:val="1"/>
          <w:numId w:val="1"/>
        </w:numPr>
      </w:pPr>
      <w:r>
        <w:t>Microbial systems are used to understand ecology and evolution</w:t>
      </w:r>
    </w:p>
    <w:p w14:paraId="5AB407F4" w14:textId="13D06D15" w:rsidR="001243CC" w:rsidRDefault="001243CC" w:rsidP="0090258C">
      <w:pPr>
        <w:pStyle w:val="ListParagraph"/>
        <w:numPr>
          <w:ilvl w:val="1"/>
          <w:numId w:val="1"/>
        </w:numPr>
      </w:pPr>
      <w:r>
        <w:t>Traditionally, evolutionary studies focus on understanding adaptation to constant environments</w:t>
      </w:r>
    </w:p>
    <w:p w14:paraId="3DF56B96" w14:textId="31BDF88C" w:rsidR="001243CC" w:rsidRDefault="001243CC" w:rsidP="0090258C">
      <w:pPr>
        <w:pStyle w:val="ListParagraph"/>
        <w:numPr>
          <w:ilvl w:val="2"/>
          <w:numId w:val="1"/>
        </w:numPr>
      </w:pPr>
      <w:r>
        <w:t>Aside: chemostat/</w:t>
      </w:r>
      <w:proofErr w:type="spellStart"/>
      <w:r>
        <w:t>turbidostat</w:t>
      </w:r>
      <w:proofErr w:type="spellEnd"/>
      <w:r>
        <w:t>/</w:t>
      </w:r>
      <w:proofErr w:type="spellStart"/>
      <w:r>
        <w:t>etc</w:t>
      </w:r>
      <w:proofErr w:type="spellEnd"/>
      <w:r>
        <w:t xml:space="preserve"> vs. serial passage</w:t>
      </w:r>
    </w:p>
    <w:p w14:paraId="5FF4DDDC" w14:textId="19DECB50" w:rsidR="0090258C" w:rsidRDefault="0090258C" w:rsidP="0090258C">
      <w:pPr>
        <w:pStyle w:val="ListParagraph"/>
        <w:numPr>
          <w:ilvl w:val="0"/>
          <w:numId w:val="1"/>
        </w:numPr>
      </w:pPr>
      <w:r>
        <w:t>The gap…</w:t>
      </w:r>
    </w:p>
    <w:p w14:paraId="622797BA" w14:textId="5FCDB30B" w:rsidR="001243CC" w:rsidRDefault="001243CC" w:rsidP="0090258C">
      <w:pPr>
        <w:pStyle w:val="ListParagraph"/>
        <w:numPr>
          <w:ilvl w:val="1"/>
          <w:numId w:val="1"/>
        </w:numPr>
      </w:pPr>
      <w:r>
        <w:t>Relatively limited understanding of adaptation in (to?) fluctuating conditions.</w:t>
      </w:r>
    </w:p>
    <w:p w14:paraId="715A8974" w14:textId="1BE1CE9D" w:rsidR="001243CC" w:rsidRDefault="001243CC" w:rsidP="0090258C">
      <w:pPr>
        <w:pStyle w:val="ListParagraph"/>
        <w:numPr>
          <w:ilvl w:val="2"/>
          <w:numId w:val="1"/>
        </w:numPr>
      </w:pPr>
      <w:r>
        <w:t>Either a very simplified view</w:t>
      </w:r>
    </w:p>
    <w:p w14:paraId="22A5A4E6" w14:textId="40AA2F11" w:rsidR="001243CC" w:rsidRDefault="001243CC" w:rsidP="0090258C">
      <w:pPr>
        <w:pStyle w:val="ListParagraph"/>
        <w:numPr>
          <w:ilvl w:val="3"/>
          <w:numId w:val="1"/>
        </w:numPr>
      </w:pPr>
      <w:r>
        <w:t xml:space="preserve">See: studies with low, high, </w:t>
      </w:r>
      <w:proofErr w:type="spellStart"/>
      <w:r>
        <w:t>fluctuator</w:t>
      </w:r>
      <w:proofErr w:type="spellEnd"/>
      <w:r>
        <w:t xml:space="preserve"> treatments (I know there is at least one, probably a few)</w:t>
      </w:r>
    </w:p>
    <w:p w14:paraId="7AA0A3F1" w14:textId="5B193421" w:rsidR="001243CC" w:rsidRDefault="001243CC" w:rsidP="0090258C">
      <w:pPr>
        <w:pStyle w:val="ListParagraph"/>
        <w:numPr>
          <w:ilvl w:val="2"/>
          <w:numId w:val="1"/>
        </w:numPr>
      </w:pPr>
      <w:r>
        <w:t xml:space="preserve">Or </w:t>
      </w:r>
      <w:r w:rsidR="00AD6240">
        <w:t>focused on more “ecological” questions</w:t>
      </w:r>
    </w:p>
    <w:p w14:paraId="5E813610" w14:textId="0572891E" w:rsidR="001243CC" w:rsidRDefault="001243CC" w:rsidP="0090258C">
      <w:pPr>
        <w:pStyle w:val="ListParagraph"/>
        <w:numPr>
          <w:ilvl w:val="3"/>
          <w:numId w:val="1"/>
        </w:numPr>
      </w:pPr>
      <w:r>
        <w:t>evolution studies with degrading environments and slow vs. fast transitions to degraded state</w:t>
      </w:r>
    </w:p>
    <w:p w14:paraId="7ED68264" w14:textId="11783D4F" w:rsidR="00AD6240" w:rsidRDefault="00AD6240" w:rsidP="0090258C">
      <w:pPr>
        <w:pStyle w:val="ListParagraph"/>
        <w:numPr>
          <w:ilvl w:val="1"/>
          <w:numId w:val="1"/>
        </w:numPr>
      </w:pPr>
      <w:r>
        <w:t>Valuable to understand how organisms adapt to stressful (non-ancestral state) conditions that are variable vs. constant for stress.</w:t>
      </w:r>
    </w:p>
    <w:p w14:paraId="4CD4C130" w14:textId="7CCF5ACF" w:rsidR="0090258C" w:rsidRDefault="0090258C" w:rsidP="0090258C">
      <w:pPr>
        <w:pStyle w:val="ListParagraph"/>
        <w:numPr>
          <w:ilvl w:val="0"/>
          <w:numId w:val="1"/>
        </w:numPr>
      </w:pPr>
      <w:r>
        <w:t>We do…</w:t>
      </w:r>
    </w:p>
    <w:p w14:paraId="1552E57E" w14:textId="5EBDAF58" w:rsidR="00AD6240" w:rsidRDefault="00AD6240" w:rsidP="0090258C">
      <w:pPr>
        <w:pStyle w:val="ListParagraph"/>
        <w:numPr>
          <w:ilvl w:val="1"/>
          <w:numId w:val="1"/>
        </w:numPr>
      </w:pPr>
      <w:r>
        <w:t xml:space="preserve">We evolve yeast for 500 generations in </w:t>
      </w:r>
      <w:r w:rsidR="00FD08C9">
        <w:t>11</w:t>
      </w:r>
      <w:r>
        <w:t xml:space="preserve"> different </w:t>
      </w:r>
      <w:r w:rsidR="00FD08C9">
        <w:t>treatments variable for stress amount (from “no” chemical stress to moderate, but sublethal, chemical stress) and dynamics (constant vs fluctuating with variable range)</w:t>
      </w:r>
      <w:r>
        <w:t xml:space="preserve"> to assess the following research questions:</w:t>
      </w:r>
    </w:p>
    <w:p w14:paraId="13B43061" w14:textId="53BDB13A" w:rsidR="00AD6240" w:rsidRDefault="00AD6240" w:rsidP="0090258C">
      <w:pPr>
        <w:pStyle w:val="ListParagraph"/>
        <w:numPr>
          <w:ilvl w:val="2"/>
          <w:numId w:val="1"/>
        </w:numPr>
      </w:pPr>
      <w:r>
        <w:t xml:space="preserve">(1) Does evolution in </w:t>
      </w:r>
      <w:r w:rsidR="0021075F">
        <w:t xml:space="preserve">(a) </w:t>
      </w:r>
      <w:r>
        <w:t xml:space="preserve">stressful </w:t>
      </w:r>
      <w:r w:rsidR="0021075F">
        <w:t xml:space="preserve">and/or (b) fluctuating </w:t>
      </w:r>
      <w:r>
        <w:t xml:space="preserve">environments </w:t>
      </w:r>
      <w:r w:rsidR="00B90690">
        <w:t>lead to increased stress tolerance?</w:t>
      </w:r>
    </w:p>
    <w:p w14:paraId="0A7A3C74" w14:textId="3370C8A5" w:rsidR="00B90690" w:rsidRDefault="00B90690" w:rsidP="0090258C">
      <w:pPr>
        <w:pStyle w:val="ListParagraph"/>
        <w:numPr>
          <w:ilvl w:val="2"/>
          <w:numId w:val="1"/>
        </w:numPr>
      </w:pPr>
      <w:r>
        <w:t>(</w:t>
      </w:r>
      <w:r w:rsidR="0021075F">
        <w:t>2a</w:t>
      </w:r>
      <w:r>
        <w:t>) Is elevated stress tolerance associated with a fitness cost in low/no stress conditions? (</w:t>
      </w:r>
      <w:r w:rsidR="0021075F">
        <w:t>2</w:t>
      </w:r>
      <w:r>
        <w:t>b) if so, is this cost lower for fluctuating histories?</w:t>
      </w:r>
    </w:p>
    <w:p w14:paraId="38794F2E" w14:textId="753987BF" w:rsidR="00B90690" w:rsidRDefault="00B90690" w:rsidP="0090258C">
      <w:pPr>
        <w:pStyle w:val="ListParagraph"/>
        <w:numPr>
          <w:ilvl w:val="2"/>
          <w:numId w:val="1"/>
        </w:numPr>
      </w:pPr>
      <w:r>
        <w:t>(</w:t>
      </w:r>
      <w:r w:rsidR="0021075F">
        <w:t>3a</w:t>
      </w:r>
      <w:r>
        <w:t>) Do the evolutionary paths</w:t>
      </w:r>
      <w:r w:rsidR="0021075F">
        <w:t xml:space="preserve"> (genotypic change)</w:t>
      </w:r>
      <w:r>
        <w:t xml:space="preserve"> to stress tolerance differ between fluctuating and constant stress histories?</w:t>
      </w:r>
      <w:r w:rsidR="0019599F">
        <w:t xml:space="preserve"> – drop this question if we choose not to include the genetic / genomic results.</w:t>
      </w:r>
    </w:p>
    <w:p w14:paraId="4F941D4F" w14:textId="6A13D923" w:rsidR="00FD08C9" w:rsidRDefault="00FD08C9" w:rsidP="00FD08C9"/>
    <w:p w14:paraId="167DF19A" w14:textId="43037F4E" w:rsidR="0090258C" w:rsidRDefault="0090258C" w:rsidP="00FD08C9">
      <w:r>
        <w:t>METHODS</w:t>
      </w:r>
    </w:p>
    <w:p w14:paraId="7837A77A" w14:textId="38721EC4" w:rsidR="00531DD0" w:rsidRDefault="00531DD0" w:rsidP="00531DD0">
      <w:pPr>
        <w:pStyle w:val="ListParagraph"/>
        <w:numPr>
          <w:ilvl w:val="0"/>
          <w:numId w:val="1"/>
        </w:numPr>
      </w:pPr>
      <w:r>
        <w:t>Strains, media and culture methods</w:t>
      </w:r>
    </w:p>
    <w:p w14:paraId="0D1319F3" w14:textId="0DD8C04B" w:rsidR="00531DD0" w:rsidRDefault="00531DD0" w:rsidP="00531DD0">
      <w:pPr>
        <w:pStyle w:val="ListParagraph"/>
        <w:numPr>
          <w:ilvl w:val="0"/>
          <w:numId w:val="1"/>
        </w:numPr>
      </w:pPr>
      <w:r>
        <w:t>Experimental design</w:t>
      </w:r>
    </w:p>
    <w:p w14:paraId="4F55A3C2" w14:textId="7A5B702F" w:rsidR="00531DD0" w:rsidRDefault="00531DD0" w:rsidP="00531DD0">
      <w:pPr>
        <w:pStyle w:val="ListParagraph"/>
        <w:numPr>
          <w:ilvl w:val="1"/>
          <w:numId w:val="1"/>
        </w:numPr>
      </w:pPr>
      <w:r>
        <w:t>Evolutionary dynamics</w:t>
      </w:r>
    </w:p>
    <w:p w14:paraId="20EBB11E" w14:textId="21B9EDA1" w:rsidR="00531DD0" w:rsidRDefault="00531DD0" w:rsidP="00531DD0">
      <w:pPr>
        <w:pStyle w:val="ListParagraph"/>
        <w:numPr>
          <w:ilvl w:val="1"/>
          <w:numId w:val="1"/>
        </w:numPr>
      </w:pPr>
      <w:r>
        <w:t>Endpoint assays of relative fitness</w:t>
      </w:r>
    </w:p>
    <w:p w14:paraId="74DE00E4" w14:textId="5892C4F5" w:rsidR="00531DD0" w:rsidRDefault="00531DD0" w:rsidP="00531DD0">
      <w:pPr>
        <w:pStyle w:val="ListParagraph"/>
        <w:numPr>
          <w:ilvl w:val="0"/>
          <w:numId w:val="1"/>
        </w:numPr>
      </w:pPr>
      <w:r>
        <w:t>Library construction and sequencing</w:t>
      </w:r>
    </w:p>
    <w:p w14:paraId="119AD076" w14:textId="1EE7E189" w:rsidR="00531DD0" w:rsidRDefault="00531DD0" w:rsidP="00531DD0">
      <w:pPr>
        <w:pStyle w:val="ListParagraph"/>
        <w:numPr>
          <w:ilvl w:val="0"/>
          <w:numId w:val="1"/>
        </w:numPr>
      </w:pPr>
      <w:r>
        <w:t>Sequence data processing &amp; calculations</w:t>
      </w:r>
    </w:p>
    <w:p w14:paraId="40C41026" w14:textId="6691784C" w:rsidR="00531DD0" w:rsidRDefault="00531DD0" w:rsidP="00531DD0">
      <w:pPr>
        <w:pStyle w:val="ListParagraph"/>
        <w:numPr>
          <w:ilvl w:val="1"/>
          <w:numId w:val="1"/>
        </w:numPr>
      </w:pPr>
      <w:r>
        <w:t>Sequence datasets</w:t>
      </w:r>
    </w:p>
    <w:p w14:paraId="75C0E3FB" w14:textId="5B398261" w:rsidR="00531DD0" w:rsidRDefault="00531DD0" w:rsidP="00531DD0">
      <w:pPr>
        <w:pStyle w:val="ListParagraph"/>
        <w:numPr>
          <w:ilvl w:val="1"/>
          <w:numId w:val="1"/>
        </w:numPr>
      </w:pPr>
      <w:r>
        <w:t>Barcode cross-contamination rate</w:t>
      </w:r>
    </w:p>
    <w:p w14:paraId="484BA35F" w14:textId="05E700BD" w:rsidR="00531DD0" w:rsidRDefault="00531DD0" w:rsidP="00531DD0">
      <w:pPr>
        <w:pStyle w:val="ListParagraph"/>
        <w:numPr>
          <w:ilvl w:val="1"/>
          <w:numId w:val="1"/>
        </w:numPr>
      </w:pPr>
      <w:r>
        <w:t>Fitness calculations</w:t>
      </w:r>
    </w:p>
    <w:p w14:paraId="0A140B3C" w14:textId="53EA6CB0" w:rsidR="00531DD0" w:rsidRDefault="00531DD0" w:rsidP="00531DD0">
      <w:pPr>
        <w:pStyle w:val="ListParagraph"/>
        <w:numPr>
          <w:ilvl w:val="0"/>
          <w:numId w:val="1"/>
        </w:numPr>
      </w:pPr>
      <w:r>
        <w:t>Statistical analysis</w:t>
      </w:r>
    </w:p>
    <w:p w14:paraId="63586CEF" w14:textId="3CA6ABFF" w:rsidR="00531DD0" w:rsidRDefault="00531DD0" w:rsidP="00531DD0">
      <w:pPr>
        <w:pStyle w:val="ListParagraph"/>
        <w:numPr>
          <w:ilvl w:val="1"/>
          <w:numId w:val="1"/>
        </w:numPr>
      </w:pPr>
      <w:r>
        <w:t>Analysis &amp; visualization tools</w:t>
      </w:r>
    </w:p>
    <w:p w14:paraId="61212F19" w14:textId="55C47763" w:rsidR="00531DD0" w:rsidRDefault="00531DD0" w:rsidP="00531DD0">
      <w:pPr>
        <w:pStyle w:val="ListParagraph"/>
        <w:numPr>
          <w:ilvl w:val="1"/>
          <w:numId w:val="1"/>
        </w:numPr>
      </w:pPr>
      <w:r>
        <w:t>Reads</w:t>
      </w:r>
    </w:p>
    <w:p w14:paraId="3B8E2BBB" w14:textId="29EA9604" w:rsidR="00531DD0" w:rsidRDefault="00531DD0" w:rsidP="00531DD0">
      <w:pPr>
        <w:pStyle w:val="ListParagraph"/>
        <w:numPr>
          <w:ilvl w:val="1"/>
          <w:numId w:val="1"/>
        </w:numPr>
      </w:pPr>
      <w:r>
        <w:lastRenderedPageBreak/>
        <w:t>Power Analysis</w:t>
      </w:r>
    </w:p>
    <w:p w14:paraId="2789D160" w14:textId="67D8A90F" w:rsidR="00531DD0" w:rsidRDefault="00531DD0" w:rsidP="00531DD0">
      <w:pPr>
        <w:pStyle w:val="ListParagraph"/>
        <w:numPr>
          <w:ilvl w:val="1"/>
          <w:numId w:val="1"/>
        </w:numPr>
      </w:pPr>
      <w:r>
        <w:t>Fitness change in 250 generations of experimental evolution</w:t>
      </w:r>
    </w:p>
    <w:p w14:paraId="7DDA85B4" w14:textId="49173FBC" w:rsidR="00531DD0" w:rsidRDefault="00531DD0" w:rsidP="00531DD0">
      <w:pPr>
        <w:pStyle w:val="ListParagraph"/>
        <w:numPr>
          <w:ilvl w:val="2"/>
          <w:numId w:val="1"/>
        </w:numPr>
      </w:pPr>
      <w:r>
        <w:t>Evolutionary treatment</w:t>
      </w:r>
    </w:p>
    <w:p w14:paraId="1BF4F427" w14:textId="1F508E35" w:rsidR="00531DD0" w:rsidRDefault="00531DD0" w:rsidP="00531DD0">
      <w:pPr>
        <w:pStyle w:val="ListParagraph"/>
        <w:numPr>
          <w:ilvl w:val="2"/>
          <w:numId w:val="1"/>
        </w:numPr>
      </w:pPr>
      <w:r>
        <w:t xml:space="preserve">Individual barcode </w:t>
      </w:r>
      <w:proofErr w:type="spellStart"/>
      <w:r>
        <w:t>inc</w:t>
      </w:r>
      <w:proofErr w:type="spellEnd"/>
      <w:r>
        <w:t>/</w:t>
      </w:r>
      <w:proofErr w:type="spellStart"/>
      <w:r>
        <w:t>dec</w:t>
      </w:r>
      <w:proofErr w:type="spellEnd"/>
    </w:p>
    <w:p w14:paraId="706C401F" w14:textId="2387EC2E" w:rsidR="00531DD0" w:rsidRDefault="00531DD0" w:rsidP="00531DD0">
      <w:pPr>
        <w:pStyle w:val="ListParagraph"/>
        <w:numPr>
          <w:ilvl w:val="1"/>
          <w:numId w:val="1"/>
        </w:numPr>
      </w:pPr>
      <w:r>
        <w:t>Evolutionary dynamics</w:t>
      </w:r>
    </w:p>
    <w:p w14:paraId="05D933BD" w14:textId="77777777" w:rsidR="0090258C" w:rsidRDefault="0090258C" w:rsidP="00FD08C9"/>
    <w:p w14:paraId="3CE23D76" w14:textId="77777777" w:rsidR="0090258C" w:rsidRDefault="0090258C" w:rsidP="00FD08C9"/>
    <w:p w14:paraId="1EC45146" w14:textId="6C39C7AE" w:rsidR="00FD08C9" w:rsidRDefault="00FD08C9" w:rsidP="00FD08C9">
      <w:r>
        <w:t>RESULTS</w:t>
      </w:r>
    </w:p>
    <w:p w14:paraId="5F199F4B" w14:textId="3416574C" w:rsidR="0021075F" w:rsidRDefault="0021075F" w:rsidP="0021075F">
      <w:pPr>
        <w:pStyle w:val="ListParagraph"/>
        <w:numPr>
          <w:ilvl w:val="0"/>
          <w:numId w:val="1"/>
        </w:numPr>
      </w:pPr>
      <w:commentRangeStart w:id="0"/>
      <w:r>
        <w:t>Initial fitness</w:t>
      </w:r>
      <w:commentRangeEnd w:id="0"/>
      <w:r w:rsidR="009F19C9">
        <w:rPr>
          <w:rStyle w:val="CommentReference"/>
        </w:rPr>
        <w:commentReference w:id="0"/>
      </w:r>
    </w:p>
    <w:p w14:paraId="581FC5A4" w14:textId="097D237E" w:rsidR="009E3D90" w:rsidRPr="0019599F" w:rsidRDefault="009E3D90" w:rsidP="009E3D90">
      <w:pPr>
        <w:pStyle w:val="ListParagraph"/>
        <w:numPr>
          <w:ilvl w:val="1"/>
          <w:numId w:val="1"/>
        </w:numPr>
        <w:rPr>
          <w:i/>
          <w:iCs/>
        </w:rPr>
      </w:pPr>
      <w:r w:rsidRPr="0019599F">
        <w:rPr>
          <w:i/>
          <w:iCs/>
        </w:rPr>
        <w:t>FIGURE: histogram of initial fitness in seven environments</w:t>
      </w:r>
    </w:p>
    <w:p w14:paraId="1031BB5C" w14:textId="4F45A730" w:rsidR="0021075F" w:rsidRDefault="0021075F" w:rsidP="0021075F">
      <w:pPr>
        <w:pStyle w:val="ListParagraph"/>
        <w:numPr>
          <w:ilvl w:val="1"/>
          <w:numId w:val="1"/>
        </w:numPr>
      </w:pPr>
      <w:r>
        <w:t>Initial fitness is hump-shaped and has little variation among strains.</w:t>
      </w:r>
    </w:p>
    <w:p w14:paraId="3E2BCA95" w14:textId="100B4BDA" w:rsidR="0021075F" w:rsidRDefault="0021075F" w:rsidP="0021075F">
      <w:pPr>
        <w:pStyle w:val="ListParagraph"/>
        <w:numPr>
          <w:ilvl w:val="1"/>
          <w:numId w:val="1"/>
        </w:numPr>
      </w:pPr>
      <w:r>
        <w:t>Average strain is more fit than the reference, and this difference increases with increasing assay environment stress</w:t>
      </w:r>
    </w:p>
    <w:p w14:paraId="1C69AB16" w14:textId="36A0209F" w:rsidR="0021075F" w:rsidRDefault="0021075F" w:rsidP="0021075F">
      <w:pPr>
        <w:pStyle w:val="ListParagraph"/>
        <w:numPr>
          <w:ilvl w:val="1"/>
          <w:numId w:val="1"/>
        </w:numPr>
      </w:pPr>
      <w:r>
        <w:t>Very high stress environments (COPR 120) limit ability to accurately measure fitness (see spread in points here)</w:t>
      </w:r>
      <w:commentRangeStart w:id="1"/>
      <w:r>
        <w:t>.</w:t>
      </w:r>
      <w:commentRangeEnd w:id="1"/>
      <w:r w:rsidR="005602B7">
        <w:rPr>
          <w:rStyle w:val="CommentReference"/>
        </w:rPr>
        <w:commentReference w:id="1"/>
      </w:r>
    </w:p>
    <w:p w14:paraId="176094F6" w14:textId="48ED347F" w:rsidR="009E3D90" w:rsidRDefault="0021075F" w:rsidP="009E3D90">
      <w:pPr>
        <w:pStyle w:val="ListParagraph"/>
        <w:numPr>
          <w:ilvl w:val="0"/>
          <w:numId w:val="1"/>
        </w:numPr>
      </w:pPr>
      <w:r>
        <w:t>Contamination rate &amp; Power</w:t>
      </w:r>
    </w:p>
    <w:p w14:paraId="4F03C1B4" w14:textId="7EC22D1C" w:rsidR="009E3D90" w:rsidRDefault="009E3D90" w:rsidP="009E3D90">
      <w:pPr>
        <w:pStyle w:val="ListParagraph"/>
        <w:numPr>
          <w:ilvl w:val="1"/>
          <w:numId w:val="1"/>
        </w:numPr>
      </w:pPr>
      <w:r>
        <w:t>Contamination</w:t>
      </w:r>
    </w:p>
    <w:p w14:paraId="7A497F88" w14:textId="066685FD" w:rsidR="009E3D90" w:rsidRPr="0019599F" w:rsidRDefault="009E3D90" w:rsidP="009E3D90">
      <w:pPr>
        <w:pStyle w:val="ListParagraph"/>
        <w:numPr>
          <w:ilvl w:val="2"/>
          <w:numId w:val="1"/>
        </w:numPr>
        <w:rPr>
          <w:i/>
          <w:iCs/>
        </w:rPr>
      </w:pPr>
      <w:r w:rsidRPr="0019599F">
        <w:rPr>
          <w:i/>
          <w:iCs/>
        </w:rPr>
        <w:t>FIGURE: none</w:t>
      </w:r>
    </w:p>
    <w:p w14:paraId="3D6B903E" w14:textId="33E5CBC7" w:rsidR="0021075F" w:rsidRDefault="0021075F" w:rsidP="009E3D90">
      <w:pPr>
        <w:pStyle w:val="ListParagraph"/>
        <w:numPr>
          <w:ilvl w:val="2"/>
          <w:numId w:val="1"/>
        </w:numPr>
      </w:pPr>
      <w:r>
        <w:t>No outside contamination – no growth in growth blanks</w:t>
      </w:r>
    </w:p>
    <w:p w14:paraId="679D7BBD" w14:textId="2C66E414" w:rsidR="0021075F" w:rsidRDefault="0021075F" w:rsidP="009E3D90">
      <w:pPr>
        <w:pStyle w:val="ListParagraph"/>
        <w:numPr>
          <w:ilvl w:val="2"/>
          <w:numId w:val="1"/>
        </w:numPr>
      </w:pPr>
      <w:r>
        <w:t>Cross-Contamination rate was very low – present results from single well controls</w:t>
      </w:r>
    </w:p>
    <w:p w14:paraId="0248AC96" w14:textId="2EA72C80" w:rsidR="009E3D90" w:rsidRDefault="009E3D90" w:rsidP="0021075F">
      <w:pPr>
        <w:pStyle w:val="ListParagraph"/>
        <w:numPr>
          <w:ilvl w:val="1"/>
          <w:numId w:val="1"/>
        </w:numPr>
      </w:pPr>
      <w:r>
        <w:t>Power</w:t>
      </w:r>
    </w:p>
    <w:p w14:paraId="5E62F161" w14:textId="669ABEB6" w:rsidR="009E3D90" w:rsidRDefault="009E3D90" w:rsidP="009E3D90">
      <w:pPr>
        <w:pStyle w:val="ListParagraph"/>
        <w:numPr>
          <w:ilvl w:val="2"/>
          <w:numId w:val="1"/>
        </w:numPr>
        <w:rPr>
          <w:i/>
          <w:iCs/>
        </w:rPr>
      </w:pPr>
      <w:r w:rsidRPr="0019599F">
        <w:rPr>
          <w:i/>
          <w:iCs/>
        </w:rPr>
        <w:t>FIGURE: power surface, 2-panel</w:t>
      </w:r>
    </w:p>
    <w:p w14:paraId="599345CD" w14:textId="645F9D10" w:rsidR="009F19C9" w:rsidRPr="0019599F" w:rsidRDefault="009F19C9" w:rsidP="009E3D90">
      <w:pPr>
        <w:pStyle w:val="ListParagraph"/>
        <w:numPr>
          <w:ilvl w:val="2"/>
          <w:numId w:val="1"/>
        </w:numPr>
        <w:rPr>
          <w:i/>
          <w:iCs/>
        </w:rPr>
      </w:pPr>
      <w:r>
        <w:t xml:space="preserve">RMSE for </w:t>
      </w:r>
      <w:proofErr w:type="spellStart"/>
      <w:r>
        <w:t>deltafitness</w:t>
      </w:r>
      <w:proofErr w:type="spellEnd"/>
      <w:r>
        <w:t>: 2.54</w:t>
      </w:r>
    </w:p>
    <w:p w14:paraId="18D9EC4C" w14:textId="55E93B23" w:rsidR="0021075F" w:rsidRDefault="0021075F" w:rsidP="009E3D90">
      <w:pPr>
        <w:pStyle w:val="ListParagraph"/>
        <w:numPr>
          <w:ilvl w:val="2"/>
          <w:numId w:val="1"/>
        </w:numPr>
      </w:pPr>
      <w:r>
        <w:t>Power to detect treatment differences in fitness</w:t>
      </w:r>
      <w:r>
        <w:t xml:space="preserve"> (high)</w:t>
      </w:r>
      <w:r>
        <w:t>:</w:t>
      </w:r>
      <w:r w:rsidR="009F19C9">
        <w:t xml:space="preserve"> 99.9% power to detect 2.54% fitness difference, 87% power to detect 1% fitness difference.</w:t>
      </w:r>
    </w:p>
    <w:p w14:paraId="27FEA4B3" w14:textId="19DA0A21" w:rsidR="0021075F" w:rsidRDefault="0021075F" w:rsidP="009E3D90">
      <w:pPr>
        <w:pStyle w:val="ListParagraph"/>
        <w:numPr>
          <w:ilvl w:val="2"/>
          <w:numId w:val="1"/>
        </w:numPr>
      </w:pPr>
      <w:r>
        <w:t>Power to detect fitness change for individual BCs (low):</w:t>
      </w:r>
      <w:r w:rsidR="009F19C9">
        <w:t xml:space="preserve"> 90% power to detect </w:t>
      </w:r>
      <w:r w:rsidR="005573FB">
        <w:t>5% fitness change, 40% power to detect a 2.5% fitness change, 10% power to detect a 1% fitness change</w:t>
      </w:r>
    </w:p>
    <w:p w14:paraId="4692FDE1" w14:textId="70AB1732" w:rsidR="00FD08C9" w:rsidRDefault="009E3D90" w:rsidP="009E3D90">
      <w:pPr>
        <w:pStyle w:val="ListParagraph"/>
        <w:numPr>
          <w:ilvl w:val="0"/>
          <w:numId w:val="1"/>
        </w:numPr>
      </w:pPr>
      <w:r>
        <w:t>Fitness Assays</w:t>
      </w:r>
    </w:p>
    <w:p w14:paraId="6EA5BA32" w14:textId="6A2156E1" w:rsidR="009E3D90" w:rsidRDefault="00171CF2" w:rsidP="009E3D90">
      <w:pPr>
        <w:pStyle w:val="ListParagraph"/>
        <w:numPr>
          <w:ilvl w:val="1"/>
          <w:numId w:val="1"/>
        </w:numPr>
      </w:pPr>
      <w:r>
        <w:t>Single Environment / treatment</w:t>
      </w:r>
      <w:r w:rsidR="00DB577B">
        <w:t xml:space="preserve"> effect model</w:t>
      </w:r>
      <w:commentRangeStart w:id="2"/>
      <w:r w:rsidR="009E3D90">
        <w:t xml:space="preserve"> results</w:t>
      </w:r>
      <w:commentRangeEnd w:id="2"/>
      <w:r>
        <w:rPr>
          <w:rStyle w:val="CommentReference"/>
        </w:rPr>
        <w:commentReference w:id="2"/>
      </w:r>
    </w:p>
    <w:p w14:paraId="58F46D6A" w14:textId="4885481E" w:rsidR="009E3D90" w:rsidRDefault="009E3D90" w:rsidP="009E3D90">
      <w:pPr>
        <w:pStyle w:val="ListParagraph"/>
        <w:numPr>
          <w:ilvl w:val="2"/>
          <w:numId w:val="1"/>
        </w:numPr>
        <w:rPr>
          <w:i/>
          <w:iCs/>
        </w:rPr>
      </w:pPr>
      <w:r w:rsidRPr="0019599F">
        <w:rPr>
          <w:i/>
          <w:iCs/>
        </w:rPr>
        <w:t xml:space="preserve">FIGURE: violin plots with </w:t>
      </w:r>
      <w:commentRangeStart w:id="3"/>
      <w:r w:rsidRPr="0019599F">
        <w:rPr>
          <w:i/>
          <w:iCs/>
        </w:rPr>
        <w:t>heatmaps</w:t>
      </w:r>
      <w:commentRangeEnd w:id="3"/>
      <w:r w:rsidR="00CE0DC1">
        <w:rPr>
          <w:rStyle w:val="CommentReference"/>
        </w:rPr>
        <w:commentReference w:id="3"/>
      </w:r>
    </w:p>
    <w:p w14:paraId="6E684298" w14:textId="77777777" w:rsidR="00F03B51" w:rsidRPr="00F03B51" w:rsidRDefault="00F03B51" w:rsidP="009E3D90">
      <w:pPr>
        <w:pStyle w:val="ListParagraph"/>
        <w:numPr>
          <w:ilvl w:val="2"/>
          <w:numId w:val="1"/>
        </w:numPr>
        <w:rPr>
          <w:i/>
          <w:iCs/>
        </w:rPr>
      </w:pPr>
      <w:r>
        <w:t xml:space="preserve">In CM (No added stress): </w:t>
      </w:r>
    </w:p>
    <w:p w14:paraId="3C2C8FA6" w14:textId="59F97391" w:rsidR="00F03B51" w:rsidRPr="00F03B51" w:rsidRDefault="00F03B51" w:rsidP="00F03B51">
      <w:pPr>
        <w:pStyle w:val="ListParagraph"/>
        <w:numPr>
          <w:ilvl w:val="3"/>
          <w:numId w:val="1"/>
        </w:numPr>
        <w:rPr>
          <w:i/>
          <w:iCs/>
        </w:rPr>
      </w:pPr>
      <w:r>
        <w:t xml:space="preserve">EH0 treatment more fit than all others. </w:t>
      </w:r>
    </w:p>
    <w:p w14:paraId="51D365A1" w14:textId="44AC124B" w:rsidR="00F03B51" w:rsidRPr="00F03B51" w:rsidRDefault="00F03B51" w:rsidP="00F03B51">
      <w:pPr>
        <w:pStyle w:val="ListParagraph"/>
        <w:numPr>
          <w:ilvl w:val="3"/>
          <w:numId w:val="1"/>
        </w:numPr>
        <w:rPr>
          <w:i/>
          <w:iCs/>
        </w:rPr>
      </w:pPr>
      <w:r>
        <w:t>Followed by EH0_40 and EH40, the two other lowest stress treatments assayed.</w:t>
      </w:r>
    </w:p>
    <w:p w14:paraId="1846AFD9" w14:textId="042F5BCA" w:rsidR="00F03B51" w:rsidRPr="00171CF2" w:rsidRDefault="00F03B51" w:rsidP="00F03B51">
      <w:pPr>
        <w:pStyle w:val="ListParagraph"/>
        <w:numPr>
          <w:ilvl w:val="3"/>
          <w:numId w:val="1"/>
        </w:numPr>
        <w:rPr>
          <w:i/>
          <w:iCs/>
        </w:rPr>
      </w:pPr>
      <w:r>
        <w:t xml:space="preserve">Higher stress treatments (EH20_60, EH0_80, EH40_80, EH80) all equal in fitness to one another and lower fitness than previously mentioned treatments. </w:t>
      </w:r>
    </w:p>
    <w:p w14:paraId="27E0FF3E" w14:textId="5EF86B9B" w:rsidR="00171CF2" w:rsidRPr="00F03B51" w:rsidRDefault="00171CF2" w:rsidP="00F03B51">
      <w:pPr>
        <w:pStyle w:val="ListParagraph"/>
        <w:numPr>
          <w:ilvl w:val="3"/>
          <w:numId w:val="1"/>
        </w:numPr>
        <w:rPr>
          <w:i/>
          <w:iCs/>
        </w:rPr>
      </w:pPr>
      <w:r>
        <w:t xml:space="preserve">Treatments with higher stress exposure are likely to have negative relative fitness change. </w:t>
      </w:r>
      <w:r w:rsidR="00CE0DC1">
        <w:t xml:space="preserve">– COST. </w:t>
      </w:r>
    </w:p>
    <w:p w14:paraId="54B213C2" w14:textId="2DAA5F47" w:rsidR="00171CF2" w:rsidRPr="00171CF2" w:rsidRDefault="00F03B51" w:rsidP="00171CF2">
      <w:pPr>
        <w:pStyle w:val="ListParagraph"/>
        <w:numPr>
          <w:ilvl w:val="3"/>
          <w:numId w:val="1"/>
        </w:numPr>
        <w:rPr>
          <w:i/>
          <w:iCs/>
        </w:rPr>
      </w:pPr>
      <w:r>
        <w:lastRenderedPageBreak/>
        <w:t>Trend: higher mean stress AND max stress associated with lower fitness in “no stress” environment. Trend significant at low stress, but not higher stress.</w:t>
      </w:r>
    </w:p>
    <w:p w14:paraId="062CCDFD" w14:textId="179F9564" w:rsidR="00F03B51" w:rsidRPr="00F03B51" w:rsidRDefault="00F03B51" w:rsidP="00F03B51">
      <w:pPr>
        <w:pStyle w:val="ListParagraph"/>
        <w:numPr>
          <w:ilvl w:val="2"/>
          <w:numId w:val="1"/>
        </w:numPr>
        <w:rPr>
          <w:i/>
          <w:iCs/>
        </w:rPr>
      </w:pPr>
      <w:r>
        <w:t xml:space="preserve">In SALT80 (high amount of added stress): </w:t>
      </w:r>
    </w:p>
    <w:p w14:paraId="55C0CB22" w14:textId="58CEC5C9" w:rsidR="00F03B51" w:rsidRPr="00F03B51" w:rsidRDefault="00F03B51" w:rsidP="00F03B51">
      <w:pPr>
        <w:pStyle w:val="ListParagraph"/>
        <w:numPr>
          <w:ilvl w:val="3"/>
          <w:numId w:val="1"/>
        </w:numPr>
        <w:rPr>
          <w:i/>
          <w:iCs/>
        </w:rPr>
      </w:pPr>
      <w:r>
        <w:t>EH80 treatment more fit than all others.</w:t>
      </w:r>
    </w:p>
    <w:p w14:paraId="0F869CBE" w14:textId="7D4374DE" w:rsidR="00F03B51" w:rsidRPr="00F03B51" w:rsidRDefault="00F03B51" w:rsidP="00F03B51">
      <w:pPr>
        <w:pStyle w:val="ListParagraph"/>
        <w:numPr>
          <w:ilvl w:val="3"/>
          <w:numId w:val="1"/>
        </w:numPr>
        <w:rPr>
          <w:i/>
          <w:iCs/>
        </w:rPr>
      </w:pPr>
      <w:r>
        <w:t>Followed by EH40_80, then EH0_80 and EH20_60</w:t>
      </w:r>
    </w:p>
    <w:p w14:paraId="5E598076" w14:textId="7C15EC19" w:rsidR="00F03B51" w:rsidRPr="00171CF2" w:rsidRDefault="00F03B51" w:rsidP="00F03B51">
      <w:pPr>
        <w:pStyle w:val="ListParagraph"/>
        <w:numPr>
          <w:ilvl w:val="3"/>
          <w:numId w:val="1"/>
        </w:numPr>
        <w:rPr>
          <w:i/>
          <w:iCs/>
        </w:rPr>
      </w:pPr>
      <w:r>
        <w:t xml:space="preserve">Trend: higher mean stress AND max stress associated with higher fitness in “high stress” environment. Trend significant except at very low stress. </w:t>
      </w:r>
    </w:p>
    <w:p w14:paraId="6511C737" w14:textId="34F32635" w:rsidR="00171CF2" w:rsidRPr="00171CF2" w:rsidRDefault="00171CF2" w:rsidP="00171CF2">
      <w:pPr>
        <w:pStyle w:val="ListParagraph"/>
        <w:numPr>
          <w:ilvl w:val="2"/>
          <w:numId w:val="1"/>
        </w:numPr>
        <w:rPr>
          <w:i/>
          <w:iCs/>
        </w:rPr>
      </w:pPr>
      <w:r>
        <w:t>In SALT40 (low amount of added stress):</w:t>
      </w:r>
    </w:p>
    <w:p w14:paraId="6F0DA168" w14:textId="0118C82D" w:rsidR="00171CF2" w:rsidRPr="00171CF2" w:rsidRDefault="00171CF2" w:rsidP="00171CF2">
      <w:pPr>
        <w:pStyle w:val="ListParagraph"/>
        <w:numPr>
          <w:ilvl w:val="3"/>
          <w:numId w:val="1"/>
        </w:numPr>
        <w:rPr>
          <w:i/>
          <w:iCs/>
        </w:rPr>
      </w:pPr>
      <w:r>
        <w:t>Pattern intermediate between CM and SALT80 environments.</w:t>
      </w:r>
    </w:p>
    <w:p w14:paraId="2EC420B8" w14:textId="48B72FCD" w:rsidR="00171CF2" w:rsidRPr="00171CF2" w:rsidRDefault="00171CF2" w:rsidP="00171CF2">
      <w:pPr>
        <w:pStyle w:val="ListParagraph"/>
        <w:numPr>
          <w:ilvl w:val="3"/>
          <w:numId w:val="1"/>
        </w:numPr>
        <w:rPr>
          <w:i/>
          <w:iCs/>
        </w:rPr>
      </w:pPr>
      <w:r>
        <w:t>Some indication that exposure to moderate stress results in elevated fitness in this environment (EH40_80)</w:t>
      </w:r>
    </w:p>
    <w:p w14:paraId="36B197D3" w14:textId="002AA760" w:rsidR="00171CF2" w:rsidRPr="00171CF2" w:rsidRDefault="00171CF2" w:rsidP="00171CF2">
      <w:pPr>
        <w:pStyle w:val="ListParagraph"/>
        <w:numPr>
          <w:ilvl w:val="2"/>
          <w:numId w:val="1"/>
        </w:numPr>
        <w:rPr>
          <w:i/>
          <w:iCs/>
        </w:rPr>
      </w:pPr>
      <w:r>
        <w:t>In SALT 120 (very high amount of added stress)</w:t>
      </w:r>
    </w:p>
    <w:p w14:paraId="7F63B090" w14:textId="4A679F55" w:rsidR="00171CF2" w:rsidRPr="00171CF2" w:rsidRDefault="00171CF2" w:rsidP="00171CF2">
      <w:pPr>
        <w:pStyle w:val="ListParagraph"/>
        <w:numPr>
          <w:ilvl w:val="3"/>
          <w:numId w:val="1"/>
        </w:numPr>
        <w:rPr>
          <w:i/>
          <w:iCs/>
        </w:rPr>
      </w:pPr>
      <w:r>
        <w:t>Pattern identical-to, but weaker than results seen in SALT 80.</w:t>
      </w:r>
    </w:p>
    <w:p w14:paraId="60AA2ADB" w14:textId="12B8FD38" w:rsidR="009E3D90" w:rsidRDefault="00DB577B" w:rsidP="009E3D90">
      <w:pPr>
        <w:pStyle w:val="ListParagraph"/>
        <w:numPr>
          <w:ilvl w:val="1"/>
          <w:numId w:val="1"/>
        </w:numPr>
      </w:pPr>
      <w:r>
        <w:t xml:space="preserve">Multi-environment / individual barcode-level </w:t>
      </w:r>
      <w:commentRangeStart w:id="4"/>
      <w:r>
        <w:t>results</w:t>
      </w:r>
      <w:commentRangeEnd w:id="4"/>
      <w:r>
        <w:rPr>
          <w:rStyle w:val="CommentReference"/>
        </w:rPr>
        <w:commentReference w:id="4"/>
      </w:r>
    </w:p>
    <w:p w14:paraId="4EBE49D6" w14:textId="0A97D839" w:rsidR="009E3D90" w:rsidRPr="00DB577B" w:rsidRDefault="009E3D90" w:rsidP="009E3D90">
      <w:pPr>
        <w:pStyle w:val="ListParagraph"/>
        <w:numPr>
          <w:ilvl w:val="2"/>
          <w:numId w:val="1"/>
        </w:numPr>
        <w:rPr>
          <w:i/>
          <w:iCs/>
        </w:rPr>
      </w:pPr>
      <w:commentRangeStart w:id="5"/>
      <w:r w:rsidRPr="0019599F">
        <w:rPr>
          <w:i/>
          <w:iCs/>
        </w:rPr>
        <w:t xml:space="preserve">FIGURE: </w:t>
      </w:r>
      <w:commentRangeEnd w:id="5"/>
      <w:r w:rsidR="00DB577B">
        <w:rPr>
          <w:rStyle w:val="CommentReference"/>
        </w:rPr>
        <w:commentReference w:id="5"/>
      </w:r>
      <w:r w:rsidR="00351DFA" w:rsidRPr="0019599F">
        <w:rPr>
          <w:i/>
          <w:iCs/>
        </w:rPr>
        <w:t xml:space="preserve">colorful stacked bars for fitness increase by t-test OR more data rich </w:t>
      </w:r>
      <w:commentRangeStart w:id="6"/>
      <w:r w:rsidR="00351DFA" w:rsidRPr="0019599F">
        <w:rPr>
          <w:i/>
          <w:iCs/>
        </w:rPr>
        <w:t>“X”</w:t>
      </w:r>
      <w:commentRangeEnd w:id="6"/>
      <w:r w:rsidR="00DB577B">
        <w:rPr>
          <w:rStyle w:val="CommentReference"/>
        </w:rPr>
        <w:commentReference w:id="6"/>
      </w:r>
      <w:r w:rsidR="00351DFA" w:rsidRPr="0019599F">
        <w:rPr>
          <w:i/>
          <w:iCs/>
        </w:rPr>
        <w:t xml:space="preserve"> plots for fitness in two environments</w:t>
      </w:r>
    </w:p>
    <w:p w14:paraId="641833DB" w14:textId="4C82A0D6" w:rsidR="009E3D90" w:rsidRDefault="00351DFA" w:rsidP="009E3D90">
      <w:pPr>
        <w:pStyle w:val="ListParagraph"/>
        <w:numPr>
          <w:ilvl w:val="0"/>
          <w:numId w:val="1"/>
        </w:numPr>
      </w:pPr>
      <w:r>
        <w:t>Evolutionary dynamics</w:t>
      </w:r>
    </w:p>
    <w:p w14:paraId="5E58E116" w14:textId="0655070D" w:rsidR="0090258C" w:rsidRPr="00E32B50" w:rsidRDefault="00351DFA" w:rsidP="00E32B50">
      <w:pPr>
        <w:pStyle w:val="ListParagraph"/>
        <w:numPr>
          <w:ilvl w:val="1"/>
          <w:numId w:val="1"/>
        </w:numPr>
        <w:rPr>
          <w:i/>
          <w:iCs/>
        </w:rPr>
      </w:pPr>
      <w:commentRangeStart w:id="7"/>
      <w:r w:rsidRPr="0019599F">
        <w:rPr>
          <w:i/>
          <w:iCs/>
        </w:rPr>
        <w:t>FIGURE: heatmaps</w:t>
      </w:r>
      <w:commentRangeEnd w:id="7"/>
      <w:r w:rsidR="00E32B50">
        <w:rPr>
          <w:rStyle w:val="CommentReference"/>
        </w:rPr>
        <w:commentReference w:id="7"/>
      </w:r>
      <w:bookmarkStart w:id="8" w:name="_GoBack"/>
      <w:bookmarkEnd w:id="8"/>
    </w:p>
    <w:sectPr w:rsidR="0090258C" w:rsidRPr="00E32B50" w:rsidSect="00195B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sanello, Vincent" w:date="2020-02-06T08:43:00Z" w:initials="FV">
    <w:p w14:paraId="3CD4278A" w14:textId="1BDC1EEA" w:rsidR="009F19C9" w:rsidRDefault="009F19C9">
      <w:pPr>
        <w:pStyle w:val="CommentText"/>
      </w:pPr>
      <w:r>
        <w:rPr>
          <w:rStyle w:val="CommentReference"/>
        </w:rPr>
        <w:annotationRef/>
      </w:r>
      <w:r>
        <w:t>I also have mixed effects models that confirm there is no treatment effect at generation-0 for fitness. I don’t think these are necessary to include, but we have them if needed.</w:t>
      </w:r>
    </w:p>
  </w:comment>
  <w:comment w:id="1" w:author="Fasanello, Vincent" w:date="2020-02-06T10:08:00Z" w:initials="FV">
    <w:p w14:paraId="4DB1298C" w14:textId="77777777" w:rsidR="005602B7" w:rsidRDefault="005602B7">
      <w:pPr>
        <w:pStyle w:val="CommentText"/>
      </w:pPr>
      <w:r>
        <w:rPr>
          <w:rStyle w:val="CommentReference"/>
        </w:rPr>
        <w:annotationRef/>
      </w:r>
      <w:r>
        <w:t xml:space="preserve">You need to measure initial fitness to get </w:t>
      </w:r>
      <w:proofErr w:type="spellStart"/>
      <w:r>
        <w:t>deltafitness</w:t>
      </w:r>
      <w:proofErr w:type="spellEnd"/>
      <w:r>
        <w:t xml:space="preserve">, because don’t want to assume initial </w:t>
      </w:r>
      <w:proofErr w:type="spellStart"/>
      <w:r>
        <w:t>fitnesses</w:t>
      </w:r>
      <w:proofErr w:type="spellEnd"/>
      <w:r>
        <w:t xml:space="preserve"> across </w:t>
      </w:r>
      <w:proofErr w:type="spellStart"/>
      <w:r>
        <w:t>environemtns</w:t>
      </w:r>
      <w:proofErr w:type="spellEnd"/>
      <w:r>
        <w:t xml:space="preserve"> are all the same</w:t>
      </w:r>
    </w:p>
    <w:p w14:paraId="5FAC49A9" w14:textId="77777777" w:rsidR="005602B7" w:rsidRDefault="005602B7">
      <w:pPr>
        <w:pStyle w:val="CommentText"/>
      </w:pPr>
    </w:p>
    <w:p w14:paraId="431BC2B9" w14:textId="1E32CCC0" w:rsidR="005602B7" w:rsidRDefault="005602B7">
      <w:pPr>
        <w:pStyle w:val="CommentText"/>
      </w:pPr>
      <w:r>
        <w:t xml:space="preserve">Do we see significant variation in the ancestral fitness and is that variation environment dependent? </w:t>
      </w:r>
      <w:r>
        <w:sym w:font="Wingdings" w:char="F0DF"/>
      </w:r>
      <w:r>
        <w:t xml:space="preserve"> significant variation in fitness in the ancestors? “we measure initial fitness and final fitness because there could </w:t>
      </w:r>
      <w:proofErr w:type="gramStart"/>
      <w:r>
        <w:t>be</w:t>
      </w:r>
      <w:proofErr w:type="gramEnd"/>
      <w:r>
        <w:t xml:space="preserve"> and we do find slight differences in initial fitness values”</w:t>
      </w:r>
    </w:p>
  </w:comment>
  <w:comment w:id="2" w:author="Fasanello, Vincent" w:date="2020-02-06T09:21:00Z" w:initials="FV">
    <w:p w14:paraId="1CF7B352" w14:textId="77777777" w:rsidR="00171CF2" w:rsidRDefault="00171CF2">
      <w:pPr>
        <w:pStyle w:val="CommentText"/>
      </w:pPr>
      <w:r>
        <w:rPr>
          <w:rStyle w:val="CommentReference"/>
        </w:rPr>
        <w:annotationRef/>
      </w:r>
      <w:r>
        <w:t xml:space="preserve">Higher mean stress AND max stress associated with higher relative fitness change in high stress environments, but lower (and even negative) relative fitness change in no stress. </w:t>
      </w:r>
    </w:p>
    <w:p w14:paraId="54FC439F" w14:textId="77777777" w:rsidR="00171CF2" w:rsidRDefault="00171CF2">
      <w:pPr>
        <w:pStyle w:val="CommentText"/>
      </w:pPr>
    </w:p>
    <w:p w14:paraId="04586689" w14:textId="7D194B6B" w:rsidR="00171CF2" w:rsidRDefault="00171CF2">
      <w:pPr>
        <w:pStyle w:val="CommentText"/>
      </w:pPr>
      <w:r>
        <w:t xml:space="preserve">Fluctuating treatments do not appear to be qualitatively different than constant treatments (no “special quality” imparted by fluctuation). AND no indication that fluctuation reduces the cost paid by high mean/max stress treatments when assayed in no stress. </w:t>
      </w:r>
    </w:p>
  </w:comment>
  <w:comment w:id="3" w:author="Fasanello, Vincent" w:date="2020-02-06T10:24:00Z" w:initials="FV">
    <w:p w14:paraId="4C793859" w14:textId="04E48C0C" w:rsidR="00CE0DC1" w:rsidRDefault="00CE0DC1">
      <w:pPr>
        <w:pStyle w:val="CommentText"/>
      </w:pPr>
      <w:r>
        <w:rPr>
          <w:rStyle w:val="CommentReference"/>
        </w:rPr>
        <w:annotationRef/>
      </w:r>
      <w:r>
        <w:t>Think about adding correlation coefficient as number in heatmap</w:t>
      </w:r>
    </w:p>
  </w:comment>
  <w:comment w:id="4" w:author="Fasanello, Vincent" w:date="2020-02-06T09:33:00Z" w:initials="FV">
    <w:p w14:paraId="14FCDEC5" w14:textId="7B326F9D" w:rsidR="00F66878" w:rsidRDefault="00DB577B">
      <w:pPr>
        <w:pStyle w:val="CommentText"/>
      </w:pPr>
      <w:r>
        <w:rPr>
          <w:rStyle w:val="CommentReference"/>
        </w:rPr>
        <w:annotationRef/>
      </w:r>
      <w:r>
        <w:t xml:space="preserve">Hard to know for sure without picking the viz / test to go with, but my </w:t>
      </w:r>
      <w:proofErr w:type="gramStart"/>
      <w:r>
        <w:t>best informed</w:t>
      </w:r>
      <w:proofErr w:type="gramEnd"/>
      <w:r>
        <w:t xml:space="preserve"> guess is</w:t>
      </w:r>
      <w:r w:rsidR="00F66878">
        <w:t>:</w:t>
      </w:r>
    </w:p>
    <w:p w14:paraId="08D8AB5B" w14:textId="77777777" w:rsidR="00F66878" w:rsidRDefault="00F66878">
      <w:pPr>
        <w:pStyle w:val="CommentText"/>
      </w:pPr>
    </w:p>
    <w:p w14:paraId="11405B34" w14:textId="43FAD560" w:rsidR="00DB577B" w:rsidRDefault="00DB577B">
      <w:pPr>
        <w:pStyle w:val="CommentText"/>
      </w:pPr>
      <w:r>
        <w:t xml:space="preserve"> we see greater potential for fitness increase in both no stress and high stress environments when treatments are exposed to intermediate AND fluctuating conditions. </w:t>
      </w:r>
    </w:p>
    <w:p w14:paraId="7294E2AF" w14:textId="77777777" w:rsidR="00F66878" w:rsidRDefault="00F66878">
      <w:pPr>
        <w:pStyle w:val="CommentText"/>
      </w:pPr>
    </w:p>
    <w:p w14:paraId="73500DC9" w14:textId="0B326E0D" w:rsidR="00F66878" w:rsidRDefault="00F66878">
      <w:pPr>
        <w:pStyle w:val="CommentText"/>
      </w:pPr>
      <w:r>
        <w:t xml:space="preserve">No/Low stress treatments likely to increase in fitness only in no stress. High stress treatments likely to increase in fitness only in high stress. Any stress exposure carries some chance of fitness increase in ONLY high stress. </w:t>
      </w:r>
    </w:p>
    <w:p w14:paraId="37A46AD5" w14:textId="77777777" w:rsidR="00F66878" w:rsidRDefault="00F66878">
      <w:pPr>
        <w:pStyle w:val="CommentText"/>
      </w:pPr>
    </w:p>
    <w:p w14:paraId="5A645D57" w14:textId="4735A6AA" w:rsidR="00F66878" w:rsidRDefault="00F66878">
      <w:pPr>
        <w:pStyle w:val="CommentText"/>
      </w:pPr>
      <w:r>
        <w:t>Decreases in fitness are less frequent but largely mirror fitness increase patterns. Higher stress treatments likely to decrease in fitness in no stress environments. Lower stress treatments likely to decrease in fitness in high stress environment. No lineages decreased in fitness in both, but again mirroring the increase data, any stress exposure carried some chance of fitness decrease in ONLY low stress.</w:t>
      </w:r>
    </w:p>
  </w:comment>
  <w:comment w:id="5" w:author="Fasanello, Vincent" w:date="2020-02-06T09:28:00Z" w:initials="FV">
    <w:p w14:paraId="5DD70550" w14:textId="1EE6780A" w:rsidR="00DB577B" w:rsidRDefault="00DB577B">
      <w:pPr>
        <w:pStyle w:val="CommentText"/>
      </w:pPr>
      <w:r>
        <w:rPr>
          <w:rStyle w:val="CommentReference"/>
        </w:rPr>
        <w:annotationRef/>
      </w:r>
      <w:r>
        <w:t xml:space="preserve">We also have rank plots for fitness colored by treatment that may be worth looking at here. </w:t>
      </w:r>
    </w:p>
  </w:comment>
  <w:comment w:id="6" w:author="Fasanello, Vincent" w:date="2020-02-06T09:30:00Z" w:initials="FV">
    <w:p w14:paraId="09EE5790" w14:textId="104FA472" w:rsidR="00DB577B" w:rsidRPr="00DB577B" w:rsidRDefault="00DB577B" w:rsidP="00DB577B">
      <w:pPr>
        <w:pStyle w:val="ListParagraph"/>
        <w:ind w:left="0"/>
        <w:rPr>
          <w:i/>
          <w:iCs/>
        </w:rPr>
      </w:pPr>
      <w:r>
        <w:rPr>
          <w:rStyle w:val="CommentReference"/>
        </w:rPr>
        <w:annotationRef/>
      </w:r>
      <w:proofErr w:type="spellStart"/>
      <w:proofErr w:type="gramStart"/>
      <w:r>
        <w:t>Lets</w:t>
      </w:r>
      <w:proofErr w:type="spellEnd"/>
      <w:proofErr w:type="gramEnd"/>
      <w:r>
        <w:t xml:space="preserve"> look at the “X” plots and talk about how / what to test in order to summarize / accompany this visual</w:t>
      </w:r>
      <w:r>
        <w:t>. I think it is superior to the stacked bars.</w:t>
      </w:r>
    </w:p>
  </w:comment>
  <w:comment w:id="7" w:author="Fasanello, Vincent" w:date="2020-02-06T09:44:00Z" w:initials="FV">
    <w:p w14:paraId="06FC2C1B" w14:textId="2C94C018" w:rsidR="00E32B50" w:rsidRDefault="00E32B50">
      <w:pPr>
        <w:pStyle w:val="CommentText"/>
      </w:pPr>
      <w:r>
        <w:rPr>
          <w:rStyle w:val="CommentReference"/>
        </w:rPr>
        <w:annotationRef/>
      </w:r>
      <w:r>
        <w:t xml:space="preserve">Save for next week.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D4278A" w15:done="0"/>
  <w15:commentEx w15:paraId="431BC2B9" w15:done="0"/>
  <w15:commentEx w15:paraId="04586689" w15:done="0"/>
  <w15:commentEx w15:paraId="4C793859" w15:done="0"/>
  <w15:commentEx w15:paraId="5A645D57" w15:done="0"/>
  <w15:commentEx w15:paraId="5DD70550" w15:done="0"/>
  <w15:commentEx w15:paraId="09EE5790" w15:done="0"/>
  <w15:commentEx w15:paraId="06FC2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D4278A" w16cid:durableId="21E65034"/>
  <w16cid:commentId w16cid:paraId="431BC2B9" w16cid:durableId="21E6640A"/>
  <w16cid:commentId w16cid:paraId="04586689" w16cid:durableId="21E65915"/>
  <w16cid:commentId w16cid:paraId="4C793859" w16cid:durableId="21E667CF"/>
  <w16cid:commentId w16cid:paraId="5A645D57" w16cid:durableId="21E65BE7"/>
  <w16cid:commentId w16cid:paraId="5DD70550" w16cid:durableId="21E65AB9"/>
  <w16cid:commentId w16cid:paraId="09EE5790" w16cid:durableId="21E65B53"/>
  <w16cid:commentId w16cid:paraId="06FC2C1B" w16cid:durableId="21E65E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7187B"/>
    <w:multiLevelType w:val="hybridMultilevel"/>
    <w:tmpl w:val="FA74D1B4"/>
    <w:lvl w:ilvl="0" w:tplc="8D00AF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sanello, Vincent">
    <w15:presenceInfo w15:providerId="AD" w15:userId="S::v.fasanello@wustl.edu::5b2634d8-b8ed-49e4-9a9d-0b47d00ec0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CC"/>
    <w:rsid w:val="001243CC"/>
    <w:rsid w:val="00171CF2"/>
    <w:rsid w:val="0019599F"/>
    <w:rsid w:val="00195BCA"/>
    <w:rsid w:val="0021075F"/>
    <w:rsid w:val="00351DFA"/>
    <w:rsid w:val="00531DD0"/>
    <w:rsid w:val="005573FB"/>
    <w:rsid w:val="005602B7"/>
    <w:rsid w:val="0069798E"/>
    <w:rsid w:val="0090258C"/>
    <w:rsid w:val="009E3D90"/>
    <w:rsid w:val="009F19C9"/>
    <w:rsid w:val="00AD6240"/>
    <w:rsid w:val="00B90690"/>
    <w:rsid w:val="00C1156A"/>
    <w:rsid w:val="00C2442E"/>
    <w:rsid w:val="00CE0DC1"/>
    <w:rsid w:val="00D32B52"/>
    <w:rsid w:val="00DB577B"/>
    <w:rsid w:val="00E32997"/>
    <w:rsid w:val="00E32B50"/>
    <w:rsid w:val="00E66726"/>
    <w:rsid w:val="00EA0098"/>
    <w:rsid w:val="00F03B51"/>
    <w:rsid w:val="00F66878"/>
    <w:rsid w:val="00FD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B41E"/>
  <w15:chartTrackingRefBased/>
  <w15:docId w15:val="{34F1BA98-847D-6345-9417-5A27C895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CC"/>
    <w:pPr>
      <w:ind w:left="720"/>
      <w:contextualSpacing/>
    </w:pPr>
  </w:style>
  <w:style w:type="character" w:styleId="CommentReference">
    <w:name w:val="annotation reference"/>
    <w:basedOn w:val="DefaultParagraphFont"/>
    <w:uiPriority w:val="99"/>
    <w:semiHidden/>
    <w:unhideWhenUsed/>
    <w:rsid w:val="009F19C9"/>
    <w:rPr>
      <w:sz w:val="16"/>
      <w:szCs w:val="16"/>
    </w:rPr>
  </w:style>
  <w:style w:type="paragraph" w:styleId="CommentText">
    <w:name w:val="annotation text"/>
    <w:basedOn w:val="Normal"/>
    <w:link w:val="CommentTextChar"/>
    <w:uiPriority w:val="99"/>
    <w:semiHidden/>
    <w:unhideWhenUsed/>
    <w:rsid w:val="009F19C9"/>
    <w:rPr>
      <w:sz w:val="20"/>
      <w:szCs w:val="20"/>
    </w:rPr>
  </w:style>
  <w:style w:type="character" w:customStyle="1" w:styleId="CommentTextChar">
    <w:name w:val="Comment Text Char"/>
    <w:basedOn w:val="DefaultParagraphFont"/>
    <w:link w:val="CommentText"/>
    <w:uiPriority w:val="99"/>
    <w:semiHidden/>
    <w:rsid w:val="009F19C9"/>
    <w:rPr>
      <w:sz w:val="20"/>
      <w:szCs w:val="20"/>
    </w:rPr>
  </w:style>
  <w:style w:type="paragraph" w:styleId="CommentSubject">
    <w:name w:val="annotation subject"/>
    <w:basedOn w:val="CommentText"/>
    <w:next w:val="CommentText"/>
    <w:link w:val="CommentSubjectChar"/>
    <w:uiPriority w:val="99"/>
    <w:semiHidden/>
    <w:unhideWhenUsed/>
    <w:rsid w:val="009F19C9"/>
    <w:rPr>
      <w:b/>
      <w:bCs/>
    </w:rPr>
  </w:style>
  <w:style w:type="character" w:customStyle="1" w:styleId="CommentSubjectChar">
    <w:name w:val="Comment Subject Char"/>
    <w:basedOn w:val="CommentTextChar"/>
    <w:link w:val="CommentSubject"/>
    <w:uiPriority w:val="99"/>
    <w:semiHidden/>
    <w:rsid w:val="009F19C9"/>
    <w:rPr>
      <w:b/>
      <w:bCs/>
      <w:sz w:val="20"/>
      <w:szCs w:val="20"/>
    </w:rPr>
  </w:style>
  <w:style w:type="paragraph" w:styleId="BalloonText">
    <w:name w:val="Balloon Text"/>
    <w:basedOn w:val="Normal"/>
    <w:link w:val="BalloonTextChar"/>
    <w:uiPriority w:val="99"/>
    <w:semiHidden/>
    <w:unhideWhenUsed/>
    <w:rsid w:val="009F19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9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Fasanello, Vincent</dc:creator>
  <cp:keywords/>
  <dc:description/>
  <cp:lastModifiedBy>Fasanello, Vincent</cp:lastModifiedBy>
  <cp:revision>14</cp:revision>
  <dcterms:created xsi:type="dcterms:W3CDTF">2020-02-04T20:33:00Z</dcterms:created>
  <dcterms:modified xsi:type="dcterms:W3CDTF">2020-02-06T20:14:00Z</dcterms:modified>
</cp:coreProperties>
</file>