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0D6" w:rsidRPr="005F50D6" w:rsidRDefault="00B92770" w:rsidP="005F50D6">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根据《房地产估价规范》，</w:t>
      </w:r>
      <w:proofErr w:type="gramStart"/>
      <w:r>
        <w:rPr>
          <w:rFonts w:ascii="仿宋_GB2312" w:eastAsia="仿宋_GB2312" w:hAnsi="宋体" w:cs="宋体" w:hint="eastAsia"/>
          <w:sz w:val="28"/>
          <w:szCs w:val="28"/>
        </w:rPr>
        <w:t>当</w:t>
      </w:r>
      <w:r w:rsidR="005F50D6" w:rsidRPr="005F50D6">
        <w:rPr>
          <w:rFonts w:ascii="仿宋_GB2312" w:eastAsia="仿宋_GB2312" w:hAnsi="宋体" w:cs="宋体" w:hint="eastAsia"/>
          <w:sz w:val="28"/>
          <w:szCs w:val="28"/>
        </w:rPr>
        <w:t>收益</w:t>
      </w:r>
      <w:proofErr w:type="gramEnd"/>
      <w:r w:rsidR="005F50D6" w:rsidRPr="005F50D6">
        <w:rPr>
          <w:rFonts w:ascii="仿宋_GB2312" w:eastAsia="仿宋_GB2312" w:hAnsi="宋体" w:cs="宋体" w:hint="eastAsia"/>
          <w:sz w:val="28"/>
          <w:szCs w:val="28"/>
        </w:rPr>
        <w:t>期较长，难以预测该收益期限内各年净收益，</w:t>
      </w:r>
      <w:r>
        <w:rPr>
          <w:rFonts w:ascii="仿宋_GB2312" w:eastAsia="仿宋_GB2312" w:hAnsi="宋体" w:cs="宋体" w:hint="eastAsia"/>
          <w:sz w:val="28"/>
          <w:szCs w:val="28"/>
        </w:rPr>
        <w:t>宜</w:t>
      </w:r>
      <w:r w:rsidR="005F50D6" w:rsidRPr="005F50D6">
        <w:rPr>
          <w:rFonts w:ascii="仿宋_GB2312" w:eastAsia="仿宋_GB2312" w:hAnsi="宋体" w:cs="宋体" w:hint="eastAsia"/>
          <w:sz w:val="28"/>
          <w:szCs w:val="28"/>
        </w:rPr>
        <w:t>选用持有加转售模式。</w:t>
      </w:r>
      <w:r>
        <w:rPr>
          <w:rFonts w:ascii="仿宋_GB2312" w:eastAsia="仿宋_GB2312" w:hAnsi="宋体" w:cs="宋体" w:hint="eastAsia"/>
          <w:sz w:val="28"/>
          <w:szCs w:val="28"/>
        </w:rPr>
        <w:t>所以我们采用持有加转售模式收益法，并用此方法倒算租金，其</w:t>
      </w:r>
      <w:r w:rsidR="005F50D6" w:rsidRPr="005F50D6">
        <w:rPr>
          <w:rFonts w:ascii="仿宋_GB2312" w:eastAsia="仿宋_GB2312" w:hAnsi="宋体" w:cs="宋体" w:hint="eastAsia"/>
          <w:sz w:val="28"/>
          <w:szCs w:val="28"/>
        </w:rPr>
        <w:t>测算公式如下：</w:t>
      </w:r>
    </w:p>
    <w:p w:rsidR="005F50D6" w:rsidRPr="005F50D6" w:rsidRDefault="005F50D6" w:rsidP="005F50D6">
      <w:pPr>
        <w:spacing w:line="440" w:lineRule="exact"/>
        <w:ind w:firstLineChars="200" w:firstLine="560"/>
        <w:rPr>
          <w:rFonts w:ascii="仿宋_GB2312" w:eastAsia="仿宋_GB2312" w:hAnsi="宋体" w:cs="宋体"/>
          <w:sz w:val="28"/>
          <w:szCs w:val="28"/>
        </w:rPr>
      </w:pPr>
      <w:r w:rsidRPr="005F50D6">
        <w:rPr>
          <w:rFonts w:ascii="仿宋_GB2312" w:eastAsia="仿宋_GB2312" w:hAnsi="宋体" w:cs="宋体"/>
          <w:sz w:val="28"/>
          <w:szCs w:val="28"/>
        </w:rPr>
        <w:t>V=A/Y</w:t>
      </w:r>
      <w:proofErr w:type="gramStart"/>
      <w:r w:rsidRPr="005F50D6">
        <w:rPr>
          <w:rFonts w:ascii="仿宋_GB2312" w:eastAsia="仿宋_GB2312" w:hAnsi="宋体" w:cs="宋体"/>
          <w:sz w:val="28"/>
          <w:szCs w:val="28"/>
        </w:rPr>
        <w:t>×</w:t>
      </w:r>
      <w:r w:rsidRPr="005F50D6">
        <w:rPr>
          <w:rFonts w:ascii="仿宋_GB2312" w:eastAsia="仿宋_GB2312" w:hAnsi="宋体" w:cs="宋体"/>
          <w:sz w:val="28"/>
          <w:szCs w:val="28"/>
        </w:rPr>
        <w:t>[</w:t>
      </w:r>
      <w:proofErr w:type="gramEnd"/>
      <w:r w:rsidRPr="005F50D6">
        <w:rPr>
          <w:rFonts w:ascii="仿宋_GB2312" w:eastAsia="仿宋_GB2312" w:hAnsi="宋体" w:cs="宋体"/>
          <w:sz w:val="28"/>
          <w:szCs w:val="28"/>
        </w:rPr>
        <w:t>1-1/(1+Y)</w:t>
      </w:r>
      <w:r w:rsidRPr="005F50D6">
        <w:rPr>
          <w:rFonts w:ascii="仿宋_GB2312" w:eastAsia="仿宋_GB2312" w:hAnsi="宋体" w:cs="宋体"/>
          <w:sz w:val="28"/>
          <w:szCs w:val="28"/>
          <w:vertAlign w:val="superscript"/>
        </w:rPr>
        <w:t>t</w:t>
      </w:r>
      <w:r w:rsidRPr="005F50D6">
        <w:rPr>
          <w:rFonts w:ascii="仿宋_GB2312" w:eastAsia="仿宋_GB2312" w:hAnsi="宋体" w:cs="宋体"/>
          <w:sz w:val="28"/>
          <w:szCs w:val="28"/>
        </w:rPr>
        <w:t>]+</w:t>
      </w:r>
      <w:proofErr w:type="spellStart"/>
      <w:r w:rsidRPr="005F50D6">
        <w:rPr>
          <w:rFonts w:ascii="仿宋_GB2312" w:eastAsia="仿宋_GB2312" w:hAnsi="宋体" w:cs="宋体"/>
          <w:sz w:val="28"/>
          <w:szCs w:val="28"/>
        </w:rPr>
        <w:t>Vt</w:t>
      </w:r>
      <w:proofErr w:type="spellEnd"/>
      <w:r w:rsidRPr="005F50D6">
        <w:rPr>
          <w:rFonts w:ascii="仿宋_GB2312" w:eastAsia="仿宋_GB2312" w:hAnsi="宋体" w:cs="宋体"/>
          <w:sz w:val="28"/>
          <w:szCs w:val="28"/>
        </w:rPr>
        <w:t>/(1+Y)</w:t>
      </w:r>
      <w:r w:rsidRPr="005F50D6">
        <w:rPr>
          <w:rFonts w:ascii="仿宋_GB2312" w:eastAsia="仿宋_GB2312" w:hAnsi="宋体" w:cs="宋体"/>
          <w:sz w:val="28"/>
          <w:szCs w:val="28"/>
          <w:vertAlign w:val="superscript"/>
        </w:rPr>
        <w:t>t</w:t>
      </w:r>
    </w:p>
    <w:p w:rsidR="005F50D6" w:rsidRDefault="005F50D6" w:rsidP="005F50D6">
      <w:pPr>
        <w:spacing w:line="440" w:lineRule="exact"/>
        <w:ind w:firstLineChars="200" w:firstLine="560"/>
        <w:rPr>
          <w:rFonts w:ascii="仿宋_GB2312" w:eastAsia="仿宋_GB2312" w:hAnsi="宋体" w:cs="宋体"/>
          <w:sz w:val="28"/>
          <w:szCs w:val="28"/>
        </w:rPr>
      </w:pPr>
      <w:r w:rsidRPr="005F50D6">
        <w:rPr>
          <w:rFonts w:ascii="仿宋_GB2312" w:eastAsia="仿宋_GB2312" w:hAnsi="宋体" w:cs="宋体" w:hint="eastAsia"/>
          <w:sz w:val="28"/>
          <w:szCs w:val="28"/>
        </w:rPr>
        <w:t>其中：V-</w:t>
      </w:r>
      <w:r w:rsidR="00B92770">
        <w:rPr>
          <w:rFonts w:ascii="仿宋_GB2312" w:eastAsia="仿宋_GB2312" w:hAnsi="宋体" w:cs="宋体" w:hint="eastAsia"/>
          <w:sz w:val="28"/>
          <w:szCs w:val="28"/>
        </w:rPr>
        <w:t>房地产价值</w:t>
      </w:r>
      <w:r w:rsidRPr="005F50D6">
        <w:rPr>
          <w:rFonts w:ascii="仿宋_GB2312" w:eastAsia="仿宋_GB2312" w:hAnsi="宋体" w:cs="宋体" w:hint="eastAsia"/>
          <w:sz w:val="28"/>
          <w:szCs w:val="28"/>
        </w:rPr>
        <w:t>；A-房地产</w:t>
      </w:r>
      <w:r w:rsidR="00B92770">
        <w:rPr>
          <w:rFonts w:ascii="仿宋_GB2312" w:eastAsia="仿宋_GB2312" w:hAnsi="宋体" w:cs="宋体" w:hint="eastAsia"/>
          <w:sz w:val="28"/>
          <w:szCs w:val="28"/>
        </w:rPr>
        <w:t>持有</w:t>
      </w:r>
      <w:r w:rsidRPr="005F50D6">
        <w:rPr>
          <w:rFonts w:ascii="仿宋_GB2312" w:eastAsia="仿宋_GB2312" w:hAnsi="宋体" w:cs="宋体" w:hint="eastAsia"/>
          <w:sz w:val="28"/>
          <w:szCs w:val="28"/>
        </w:rPr>
        <w:t>期间收益；Y-房地产报酬率；</w:t>
      </w:r>
      <w:proofErr w:type="spellStart"/>
      <w:r w:rsidRPr="005F50D6">
        <w:rPr>
          <w:rFonts w:ascii="仿宋_GB2312" w:eastAsia="仿宋_GB2312" w:hAnsi="宋体" w:cs="宋体" w:hint="eastAsia"/>
          <w:sz w:val="28"/>
          <w:szCs w:val="28"/>
        </w:rPr>
        <w:t>Vt</w:t>
      </w:r>
      <w:proofErr w:type="spellEnd"/>
      <w:r w:rsidRPr="005F50D6">
        <w:rPr>
          <w:rFonts w:ascii="仿宋_GB2312" w:eastAsia="仿宋_GB2312" w:hAnsi="宋体" w:cs="宋体" w:hint="eastAsia"/>
          <w:sz w:val="28"/>
          <w:szCs w:val="28"/>
        </w:rPr>
        <w:t>-期末转售收益；t-房地产持有期。</w:t>
      </w:r>
    </w:p>
    <w:p w:rsidR="00B92770" w:rsidRDefault="00B92770" w:rsidP="005F50D6">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根据市场上投资者对同类房地产的典型持有时间及可预测期间收益的一般期限，本次估价取</w:t>
      </w:r>
      <w:r w:rsidRPr="00DA146B">
        <w:rPr>
          <w:rFonts w:ascii="仿宋_GB2312" w:eastAsia="仿宋_GB2312" w:hAnsi="宋体" w:cs="宋体" w:hint="eastAsia"/>
          <w:sz w:val="28"/>
          <w:szCs w:val="28"/>
        </w:rPr>
        <w:t>持有期t为</w:t>
      </w:r>
      <w:r w:rsidR="000A5DE0">
        <w:rPr>
          <w:rFonts w:ascii="仿宋_GB2312" w:eastAsia="仿宋_GB2312" w:hAnsi="宋体" w:cs="宋体"/>
          <w:sz w:val="28"/>
          <w:szCs w:val="28"/>
        </w:rPr>
        <w:fldChar w:fldCharType="begin"/>
      </w:r>
      <w:r w:rsidR="000A5DE0">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Sheet3!R22C4 </w:instrText>
      </w:r>
      <w:r w:rsidR="000A5DE0">
        <w:rPr>
          <w:rFonts w:ascii="仿宋_GB2312" w:eastAsia="仿宋_GB2312" w:hAnsi="宋体" w:cs="宋体"/>
          <w:sz w:val="28"/>
          <w:szCs w:val="28"/>
        </w:rPr>
        <w:instrText xml:space="preserve">\a \t </w:instrText>
      </w:r>
      <w:r w:rsidR="00C60343">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5</w:t>
      </w:r>
      <w:r w:rsidR="000A5DE0">
        <w:rPr>
          <w:rFonts w:ascii="仿宋_GB2312" w:eastAsia="仿宋_GB2312" w:hAnsi="宋体" w:cs="宋体"/>
          <w:sz w:val="28"/>
          <w:szCs w:val="28"/>
        </w:rPr>
        <w:fldChar w:fldCharType="end"/>
      </w:r>
      <w:r>
        <w:rPr>
          <w:rFonts w:ascii="仿宋_GB2312" w:eastAsia="仿宋_GB2312" w:hAnsi="宋体" w:cs="宋体" w:hint="eastAsia"/>
          <w:sz w:val="28"/>
          <w:szCs w:val="28"/>
        </w:rPr>
        <w:t>年。</w:t>
      </w:r>
    </w:p>
    <w:p w:rsidR="00B92770" w:rsidRDefault="00B92770" w:rsidP="00B92770">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2.2 房地产价值</w:t>
      </w:r>
    </w:p>
    <w:p w:rsidR="00B92770" w:rsidRDefault="00B92770" w:rsidP="00B92770">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根据前述测算结果，房地产的价值为</w:t>
      </w:r>
      <w:r>
        <w:rPr>
          <w:rFonts w:ascii="仿宋_GB2312" w:eastAsia="仿宋_GB2312" w:hAnsi="宋体" w:cs="宋体"/>
          <w:sz w:val="28"/>
          <w:szCs w:val="28"/>
        </w:rPr>
        <w:fldChar w:fldCharType="begin"/>
      </w:r>
      <w:r>
        <w:rPr>
          <w:rFonts w:ascii="仿宋_GB2312" w:eastAsia="仿宋_GB2312" w:hAnsi="宋体" w:cs="宋体"/>
          <w:sz w:val="28"/>
          <w:szCs w:val="28"/>
        </w:rPr>
        <w:instrText xml:space="preserve"> </w:instrText>
      </w:r>
      <w:r>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Sheet3!R3C4 </w:instrText>
      </w:r>
      <w:r>
        <w:rPr>
          <w:rFonts w:ascii="仿宋_GB2312" w:eastAsia="仿宋_GB2312" w:hAnsi="宋体" w:cs="宋体" w:hint="eastAsia"/>
          <w:sz w:val="28"/>
          <w:szCs w:val="28"/>
        </w:rPr>
        <w:instrText>\a \t</w:instrText>
      </w:r>
      <w:r>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30000</w:t>
      </w:r>
      <w:r>
        <w:rPr>
          <w:rFonts w:ascii="仿宋_GB2312" w:eastAsia="仿宋_GB2312" w:hAnsi="宋体" w:cs="宋体"/>
          <w:sz w:val="28"/>
          <w:szCs w:val="28"/>
        </w:rPr>
        <w:fldChar w:fldCharType="end"/>
      </w:r>
      <w:r>
        <w:rPr>
          <w:rFonts w:ascii="仿宋_GB2312" w:eastAsia="仿宋_GB2312" w:hAnsi="宋体" w:cs="宋体" w:hint="eastAsia"/>
          <w:sz w:val="28"/>
          <w:szCs w:val="28"/>
        </w:rPr>
        <w:t>元/平方米。</w:t>
      </w:r>
    </w:p>
    <w:p w:rsidR="00206E80" w:rsidRPr="00B92770" w:rsidRDefault="00B92770" w:rsidP="00B92770">
      <w:pPr>
        <w:spacing w:line="440" w:lineRule="exact"/>
        <w:ind w:firstLineChars="200" w:firstLine="560"/>
        <w:rPr>
          <w:rFonts w:ascii="仿宋_GB2312" w:eastAsia="仿宋_GB2312" w:hAnsi="宋体" w:cs="宋体"/>
          <w:sz w:val="28"/>
          <w:szCs w:val="28"/>
        </w:rPr>
      </w:pPr>
      <w:r w:rsidRPr="00B92770">
        <w:rPr>
          <w:rFonts w:ascii="仿宋_GB2312" w:eastAsia="仿宋_GB2312" w:hAnsi="宋体" w:cs="宋体" w:hint="eastAsia"/>
          <w:sz w:val="28"/>
          <w:szCs w:val="28"/>
        </w:rPr>
        <w:t>2.</w:t>
      </w:r>
      <w:r>
        <w:rPr>
          <w:rFonts w:ascii="仿宋_GB2312" w:eastAsia="仿宋_GB2312" w:hAnsi="宋体" w:cs="宋体" w:hint="eastAsia"/>
          <w:sz w:val="28"/>
          <w:szCs w:val="28"/>
        </w:rPr>
        <w:t>3</w:t>
      </w:r>
      <w:r w:rsidRPr="00B92770">
        <w:rPr>
          <w:rFonts w:ascii="仿宋_GB2312" w:eastAsia="仿宋_GB2312" w:hAnsi="宋体" w:cs="宋体" w:hint="eastAsia"/>
          <w:sz w:val="28"/>
          <w:szCs w:val="28"/>
        </w:rPr>
        <w:t xml:space="preserve"> </w:t>
      </w:r>
      <w:r w:rsidR="00206E80" w:rsidRPr="00B92770">
        <w:rPr>
          <w:rFonts w:ascii="仿宋_GB2312" w:eastAsia="仿宋_GB2312" w:hAnsi="宋体" w:cs="宋体" w:hint="eastAsia"/>
          <w:sz w:val="28"/>
          <w:szCs w:val="28"/>
        </w:rPr>
        <w:t>有效毛收入</w:t>
      </w:r>
    </w:p>
    <w:p w:rsidR="00206E80" w:rsidRPr="009A62BF" w:rsidRDefault="00206E80"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按出租型求取有效毛收入。</w:t>
      </w:r>
    </w:p>
    <w:p w:rsidR="00206E80"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2.3.1 </w:t>
      </w:r>
      <w:r w:rsidR="00206E80" w:rsidRPr="009A62BF">
        <w:rPr>
          <w:rFonts w:ascii="仿宋_GB2312" w:eastAsia="仿宋_GB2312" w:hAnsi="宋体" w:cs="宋体" w:hint="eastAsia"/>
          <w:sz w:val="28"/>
          <w:szCs w:val="28"/>
        </w:rPr>
        <w:t>租金水平</w:t>
      </w:r>
    </w:p>
    <w:p w:rsidR="00206E80" w:rsidRPr="009A62BF" w:rsidRDefault="00206E80"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租金内涵为</w:t>
      </w:r>
      <w:r w:rsidR="00A862D9">
        <w:rPr>
          <w:rFonts w:ascii="仿宋_GB2312" w:eastAsia="仿宋_GB2312" w:hAnsi="宋体" w:cs="宋体" w:hint="eastAsia"/>
          <w:sz w:val="28"/>
          <w:szCs w:val="28"/>
        </w:rPr>
        <w:t>含增值税</w:t>
      </w:r>
      <w:r w:rsidRPr="009A62BF">
        <w:rPr>
          <w:rFonts w:ascii="仿宋_GB2312" w:eastAsia="仿宋_GB2312" w:hAnsi="宋体" w:cs="宋体" w:hint="eastAsia"/>
          <w:sz w:val="28"/>
          <w:szCs w:val="28"/>
        </w:rPr>
        <w:t>市场租金；租赁面积为建筑面积；租赁期为一年，租金每月初支付，押金为</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w:t>
      </w:r>
      <w:r w:rsidR="00A60C26">
        <w:rPr>
          <w:rFonts w:ascii="仿宋_GB2312" w:eastAsia="仿宋_GB2312" w:hAnsi="宋体" w:cs="宋体"/>
          <w:sz w:val="28"/>
          <w:szCs w:val="28"/>
        </w:rPr>
        <w:fldChar w:fldCharType="end"/>
      </w:r>
      <w:proofErr w:type="gramStart"/>
      <w:r w:rsidRPr="009A62BF">
        <w:rPr>
          <w:rFonts w:ascii="仿宋_GB2312" w:eastAsia="仿宋_GB2312" w:hAnsi="宋体" w:cs="宋体" w:hint="eastAsia"/>
          <w:sz w:val="28"/>
          <w:szCs w:val="28"/>
        </w:rPr>
        <w:t>个</w:t>
      </w:r>
      <w:proofErr w:type="gramEnd"/>
      <w:r w:rsidRPr="009A62BF">
        <w:rPr>
          <w:rFonts w:ascii="仿宋_GB2312" w:eastAsia="仿宋_GB2312" w:hAnsi="宋体" w:cs="宋体" w:hint="eastAsia"/>
          <w:sz w:val="28"/>
          <w:szCs w:val="28"/>
        </w:rPr>
        <w:t>月的租金，不考虑转让、折扣等优惠；承租方承担室内二次装修及</w:t>
      </w:r>
      <w:bookmarkStart w:id="0" w:name="_GoBack"/>
      <w:bookmarkEnd w:id="0"/>
      <w:r w:rsidRPr="009A62BF">
        <w:rPr>
          <w:rFonts w:ascii="仿宋_GB2312" w:eastAsia="仿宋_GB2312" w:hAnsi="宋体" w:cs="宋体" w:hint="eastAsia"/>
          <w:sz w:val="28"/>
          <w:szCs w:val="28"/>
        </w:rPr>
        <w:t>水、电、物业</w:t>
      </w:r>
      <w:r w:rsidR="00A242E1" w:rsidRPr="009A62BF">
        <w:rPr>
          <w:rFonts w:ascii="仿宋_GB2312" w:eastAsia="仿宋_GB2312" w:hAnsi="宋体" w:cs="宋体" w:hint="eastAsia"/>
          <w:sz w:val="28"/>
          <w:szCs w:val="28"/>
        </w:rPr>
        <w:t>等费用，出租方承担产权人应负担的房屋维修费、保险费、出租房屋税费等。本估价结果求取的租金水平（单价）先假设为K（元/（㎡</w:t>
      </w:r>
      <w:r w:rsidR="00415803" w:rsidRPr="009A62BF">
        <w:rPr>
          <w:rFonts w:ascii="仿宋_GB2312" w:eastAsia="仿宋_GB2312" w:hAnsi="宋体" w:cs="宋体" w:hint="eastAsia"/>
          <w:sz w:val="28"/>
          <w:szCs w:val="28"/>
        </w:rPr>
        <w:t>.月）。</w:t>
      </w:r>
    </w:p>
    <w:p w:rsidR="00415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2.3.2 </w:t>
      </w:r>
      <w:r w:rsidR="00415803" w:rsidRPr="009A62BF">
        <w:rPr>
          <w:rFonts w:ascii="仿宋_GB2312" w:eastAsia="仿宋_GB2312" w:hAnsi="宋体" w:cs="宋体" w:hint="eastAsia"/>
          <w:sz w:val="28"/>
          <w:szCs w:val="28"/>
        </w:rPr>
        <w:t>租约限制</w:t>
      </w:r>
    </w:p>
    <w:p w:rsidR="00415803" w:rsidRPr="009A62BF" w:rsidRDefault="00415803"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估价对象在价值</w:t>
      </w:r>
      <w:proofErr w:type="gramStart"/>
      <w:r w:rsidRPr="009A62BF">
        <w:rPr>
          <w:rFonts w:ascii="仿宋_GB2312" w:eastAsia="仿宋_GB2312" w:hAnsi="宋体" w:cs="宋体" w:hint="eastAsia"/>
          <w:sz w:val="28"/>
          <w:szCs w:val="28"/>
        </w:rPr>
        <w:t>时点</w:t>
      </w:r>
      <w:r w:rsidRPr="00C60343">
        <w:rPr>
          <w:rFonts w:ascii="仿宋_GB2312" w:eastAsia="仿宋_GB2312" w:hAnsi="宋体" w:cs="宋体" w:hint="eastAsia"/>
          <w:sz w:val="28"/>
          <w:szCs w:val="28"/>
          <w:highlight w:val="red"/>
        </w:rPr>
        <w:t>未</w:t>
      </w:r>
      <w:proofErr w:type="gramEnd"/>
      <w:r w:rsidRPr="00C60343">
        <w:rPr>
          <w:rFonts w:ascii="仿宋_GB2312" w:eastAsia="仿宋_GB2312" w:hAnsi="宋体" w:cs="宋体" w:hint="eastAsia"/>
          <w:sz w:val="28"/>
          <w:szCs w:val="28"/>
          <w:highlight w:val="red"/>
        </w:rPr>
        <w:t>出租</w:t>
      </w:r>
      <w:r w:rsidRPr="009A62BF">
        <w:rPr>
          <w:rFonts w:ascii="仿宋_GB2312" w:eastAsia="仿宋_GB2312" w:hAnsi="宋体" w:cs="宋体" w:hint="eastAsia"/>
          <w:sz w:val="28"/>
          <w:szCs w:val="28"/>
        </w:rPr>
        <w:t>，即无租约限制。</w:t>
      </w:r>
    </w:p>
    <w:p w:rsidR="00415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2.3.3 </w:t>
      </w:r>
      <w:r w:rsidR="00415803" w:rsidRPr="009A62BF">
        <w:rPr>
          <w:rFonts w:ascii="仿宋_GB2312" w:eastAsia="仿宋_GB2312" w:hAnsi="宋体" w:cs="宋体" w:hint="eastAsia"/>
          <w:sz w:val="28"/>
          <w:szCs w:val="28"/>
        </w:rPr>
        <w:t>租赁面积确定</w:t>
      </w:r>
    </w:p>
    <w:p w:rsidR="00415803" w:rsidRPr="009A62BF" w:rsidRDefault="00415803"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根据租金内涵，租赁面积为建筑面积，估价对象权证记载的建筑面积为</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Sheet3!R28C2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 xml:space="preserve">126.00 </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㎡，即为租赁面积。</w:t>
      </w:r>
    </w:p>
    <w:p w:rsidR="00415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2.3.4 </w:t>
      </w:r>
      <w:r w:rsidR="00415803" w:rsidRPr="009A62BF">
        <w:rPr>
          <w:rFonts w:ascii="仿宋_GB2312" w:eastAsia="仿宋_GB2312" w:hAnsi="宋体" w:cs="宋体" w:hint="eastAsia"/>
          <w:sz w:val="28"/>
          <w:szCs w:val="28"/>
        </w:rPr>
        <w:t>空置及租金损失</w:t>
      </w:r>
    </w:p>
    <w:p w:rsidR="00415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通过</w:t>
      </w:r>
      <w:r w:rsidR="00415803" w:rsidRPr="009A62BF">
        <w:rPr>
          <w:rFonts w:ascii="仿宋_GB2312" w:eastAsia="仿宋_GB2312" w:hAnsi="宋体" w:cs="宋体" w:hint="eastAsia"/>
          <w:sz w:val="28"/>
          <w:szCs w:val="28"/>
        </w:rPr>
        <w:t>对附近同类规模商场物业调查，空置率为</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Sheet3!R7C5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3%~7%</w:t>
      </w:r>
      <w:r w:rsidR="00A60C26">
        <w:rPr>
          <w:rFonts w:ascii="仿宋_GB2312" w:eastAsia="仿宋_GB2312" w:hAnsi="宋体" w:cs="宋体"/>
          <w:sz w:val="28"/>
          <w:szCs w:val="28"/>
        </w:rPr>
        <w:fldChar w:fldCharType="end"/>
      </w:r>
      <w:r w:rsidR="00415803" w:rsidRPr="009A62BF">
        <w:rPr>
          <w:rFonts w:ascii="仿宋_GB2312" w:eastAsia="仿宋_GB2312" w:hAnsi="宋体" w:cs="宋体" w:hint="eastAsia"/>
          <w:sz w:val="28"/>
          <w:szCs w:val="28"/>
        </w:rPr>
        <w:t>，</w:t>
      </w:r>
      <w:r w:rsidR="00A60C26">
        <w:rPr>
          <w:rFonts w:ascii="仿宋_GB2312" w:eastAsia="仿宋_GB2312" w:hAnsi="宋体" w:cs="宋体" w:hint="eastAsia"/>
          <w:sz w:val="28"/>
          <w:szCs w:val="28"/>
        </w:rPr>
        <w:t>根据估价对象的情况及估价师的判断，</w:t>
      </w:r>
      <w:r w:rsidR="00415803" w:rsidRPr="009A62BF">
        <w:rPr>
          <w:rFonts w:ascii="仿宋_GB2312" w:eastAsia="仿宋_GB2312" w:hAnsi="宋体" w:cs="宋体" w:hint="eastAsia"/>
          <w:sz w:val="28"/>
          <w:szCs w:val="28"/>
        </w:rPr>
        <w:t>本次估价的空置率取</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Sheet3!R7C4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5%</w:t>
      </w:r>
      <w:r w:rsidR="00A60C26">
        <w:rPr>
          <w:rFonts w:ascii="仿宋_GB2312" w:eastAsia="仿宋_GB2312" w:hAnsi="宋体" w:cs="宋体"/>
          <w:sz w:val="28"/>
          <w:szCs w:val="28"/>
        </w:rPr>
        <w:fldChar w:fldCharType="end"/>
      </w:r>
      <w:r w:rsidR="00415803" w:rsidRPr="009A62BF">
        <w:rPr>
          <w:rFonts w:ascii="仿宋_GB2312" w:eastAsia="仿宋_GB2312" w:hAnsi="宋体" w:cs="宋体" w:hint="eastAsia"/>
          <w:sz w:val="28"/>
          <w:szCs w:val="28"/>
        </w:rPr>
        <w:t>。由于承租方均要支付一定数额的押金，且租金于月初支付，故基本不存在租金损失。</w:t>
      </w:r>
    </w:p>
    <w:p w:rsidR="00415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2.3.5 </w:t>
      </w:r>
      <w:r w:rsidR="00415803" w:rsidRPr="009A62BF">
        <w:rPr>
          <w:rFonts w:ascii="仿宋_GB2312" w:eastAsia="仿宋_GB2312" w:hAnsi="宋体" w:cs="宋体" w:hint="eastAsia"/>
          <w:sz w:val="28"/>
          <w:szCs w:val="28"/>
        </w:rPr>
        <w:t>其他收入</w:t>
      </w:r>
    </w:p>
    <w:p w:rsidR="00831803" w:rsidRPr="009A62BF" w:rsidRDefault="00415803"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其他收入为租赁保证金（押金）的利息收入。保证金（押金）为</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w:t>
      </w:r>
      <w:r w:rsidR="00A60C26">
        <w:rPr>
          <w:rFonts w:ascii="仿宋_GB2312" w:eastAsia="仿宋_GB2312" w:hAnsi="宋体" w:cs="宋体"/>
          <w:sz w:val="28"/>
          <w:szCs w:val="28"/>
        </w:rPr>
        <w:fldChar w:fldCharType="end"/>
      </w:r>
      <w:proofErr w:type="gramStart"/>
      <w:r w:rsidRPr="009A62BF">
        <w:rPr>
          <w:rFonts w:ascii="仿宋_GB2312" w:eastAsia="仿宋_GB2312" w:hAnsi="宋体" w:cs="宋体" w:hint="eastAsia"/>
          <w:sz w:val="28"/>
          <w:szCs w:val="28"/>
        </w:rPr>
        <w:t>个</w:t>
      </w:r>
      <w:proofErr w:type="gramEnd"/>
      <w:r w:rsidRPr="009A62BF">
        <w:rPr>
          <w:rFonts w:ascii="仿宋_GB2312" w:eastAsia="仿宋_GB2312" w:hAnsi="宋体" w:cs="宋体" w:hint="eastAsia"/>
          <w:sz w:val="28"/>
          <w:szCs w:val="28"/>
        </w:rPr>
        <w:t>月的租金，至租赁期满返还，返还时不计利息。</w:t>
      </w:r>
      <w:r w:rsidR="00831803" w:rsidRPr="009A62BF">
        <w:rPr>
          <w:rFonts w:ascii="仿宋_GB2312" w:eastAsia="仿宋_GB2312" w:hAnsi="宋体" w:cs="宋体" w:hint="eastAsia"/>
          <w:sz w:val="28"/>
          <w:szCs w:val="28"/>
        </w:rPr>
        <w:t>保证金的存款利息，</w:t>
      </w:r>
      <w:proofErr w:type="gramStart"/>
      <w:r w:rsidR="00831803" w:rsidRPr="009A62BF">
        <w:rPr>
          <w:rFonts w:ascii="仿宋_GB2312" w:eastAsia="仿宋_GB2312" w:hAnsi="宋体" w:cs="宋体" w:hint="eastAsia"/>
          <w:sz w:val="28"/>
          <w:szCs w:val="28"/>
        </w:rPr>
        <w:t>取价值</w:t>
      </w:r>
      <w:proofErr w:type="gramEnd"/>
      <w:r w:rsidR="00831803" w:rsidRPr="009A62BF">
        <w:rPr>
          <w:rFonts w:ascii="仿宋_GB2312" w:eastAsia="仿宋_GB2312" w:hAnsi="宋体" w:cs="宋体" w:hint="eastAsia"/>
          <w:sz w:val="28"/>
          <w:szCs w:val="28"/>
        </w:rPr>
        <w:t>时点银行1年期定期基准利率</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Sheet3!R8C7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1.50%</w:t>
      </w:r>
      <w:r w:rsidR="00A60C26">
        <w:rPr>
          <w:rFonts w:ascii="仿宋_GB2312" w:eastAsia="仿宋_GB2312" w:hAnsi="宋体" w:cs="宋体"/>
          <w:sz w:val="28"/>
          <w:szCs w:val="28"/>
        </w:rPr>
        <w:fldChar w:fldCharType="end"/>
      </w:r>
      <w:r w:rsidR="00831803" w:rsidRPr="009A62BF">
        <w:rPr>
          <w:rFonts w:ascii="仿宋_GB2312" w:eastAsia="仿宋_GB2312" w:hAnsi="宋体" w:cs="宋体" w:hint="eastAsia"/>
          <w:sz w:val="28"/>
          <w:szCs w:val="28"/>
        </w:rPr>
        <w:t xml:space="preserve"> </w:t>
      </w:r>
      <w:r w:rsidR="00B92770">
        <w:rPr>
          <w:rFonts w:ascii="仿宋_GB2312" w:eastAsia="仿宋_GB2312" w:hAnsi="宋体" w:cs="宋体" w:hint="eastAsia"/>
          <w:sz w:val="28"/>
          <w:szCs w:val="28"/>
        </w:rPr>
        <w:t xml:space="preserve">，空置期间无保证金利息收入，则其他收入 = 押金月数×每月租金×1年期利息×（1-空置率）= </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Sheet3!R8C3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1.43%</w:t>
      </w:r>
      <w:r w:rsidR="00A60C26">
        <w:rPr>
          <w:rFonts w:ascii="仿宋_GB2312" w:eastAsia="仿宋_GB2312" w:hAnsi="宋体" w:cs="宋体"/>
          <w:sz w:val="28"/>
          <w:szCs w:val="28"/>
        </w:rPr>
        <w:fldChar w:fldCharType="end"/>
      </w:r>
      <w:r w:rsidR="00831803" w:rsidRPr="009A62BF">
        <w:rPr>
          <w:rFonts w:ascii="仿宋_GB2312" w:eastAsia="仿宋_GB2312" w:hAnsi="宋体" w:cs="宋体" w:hint="eastAsia"/>
          <w:sz w:val="28"/>
          <w:szCs w:val="28"/>
        </w:rPr>
        <w:t>K（元/（㎡.月）</w:t>
      </w:r>
    </w:p>
    <w:p w:rsidR="00831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lastRenderedPageBreak/>
        <w:t xml:space="preserve">2.3.6 </w:t>
      </w:r>
      <w:r w:rsidR="00831803" w:rsidRPr="009A62BF">
        <w:rPr>
          <w:rFonts w:ascii="仿宋_GB2312" w:eastAsia="仿宋_GB2312" w:hAnsi="宋体" w:cs="宋体" w:hint="eastAsia"/>
          <w:sz w:val="28"/>
          <w:szCs w:val="28"/>
        </w:rPr>
        <w:t>有效毛收入</w:t>
      </w:r>
    </w:p>
    <w:p w:rsidR="00831803" w:rsidRPr="009A62BF" w:rsidRDefault="00831803"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年有效毛收入=年潜在毛租金收入-年空置和租金损失+</w:t>
      </w:r>
      <w:proofErr w:type="gramStart"/>
      <w:r w:rsidRPr="009A62BF">
        <w:rPr>
          <w:rFonts w:ascii="仿宋_GB2312" w:eastAsia="仿宋_GB2312" w:hAnsi="宋体" w:cs="宋体" w:hint="eastAsia"/>
          <w:sz w:val="28"/>
          <w:szCs w:val="28"/>
        </w:rPr>
        <w:t>年其他</w:t>
      </w:r>
      <w:proofErr w:type="gramEnd"/>
      <w:r w:rsidRPr="009A62BF">
        <w:rPr>
          <w:rFonts w:ascii="仿宋_GB2312" w:eastAsia="仿宋_GB2312" w:hAnsi="宋体" w:cs="宋体" w:hint="eastAsia"/>
          <w:sz w:val="28"/>
          <w:szCs w:val="28"/>
        </w:rPr>
        <w:t>收入</w:t>
      </w:r>
    </w:p>
    <w:p w:rsidR="00831803" w:rsidRPr="009A62BF" w:rsidRDefault="00831803"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=12×月租金单价×（1-空置率）+</w:t>
      </w:r>
      <w:proofErr w:type="gramStart"/>
      <w:r w:rsidRPr="009A62BF">
        <w:rPr>
          <w:rFonts w:ascii="仿宋_GB2312" w:eastAsia="仿宋_GB2312" w:hAnsi="宋体" w:cs="宋体" w:hint="eastAsia"/>
          <w:sz w:val="28"/>
          <w:szCs w:val="28"/>
        </w:rPr>
        <w:t>年其他</w:t>
      </w:r>
      <w:proofErr w:type="gramEnd"/>
      <w:r w:rsidRPr="009A62BF">
        <w:rPr>
          <w:rFonts w:ascii="仿宋_GB2312" w:eastAsia="仿宋_GB2312" w:hAnsi="宋体" w:cs="宋体" w:hint="eastAsia"/>
          <w:sz w:val="28"/>
          <w:szCs w:val="28"/>
        </w:rPr>
        <w:t>收入</w:t>
      </w:r>
    </w:p>
    <w:p w:rsidR="00831803" w:rsidRPr="009A62BF" w:rsidRDefault="00831803"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=12×K×（1-</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Sheet3!R7C4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5%</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Sheet3!R8C3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1.43%</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Sheet3!R6C3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11.4143</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K元/㎡</w:t>
      </w:r>
    </w:p>
    <w:p w:rsidR="00831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 </w:t>
      </w:r>
      <w:r w:rsidR="00831803" w:rsidRPr="009A62BF">
        <w:rPr>
          <w:rFonts w:ascii="仿宋_GB2312" w:eastAsia="仿宋_GB2312" w:hAnsi="宋体" w:cs="宋体" w:hint="eastAsia"/>
          <w:sz w:val="28"/>
          <w:szCs w:val="28"/>
        </w:rPr>
        <w:t>运营费用</w:t>
      </w:r>
    </w:p>
    <w:p w:rsidR="00831803"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2.4.1 </w:t>
      </w:r>
      <w:r w:rsidR="00831803" w:rsidRPr="009A62BF">
        <w:rPr>
          <w:rFonts w:ascii="仿宋_GB2312" w:eastAsia="仿宋_GB2312" w:hAnsi="宋体" w:cs="宋体" w:hint="eastAsia"/>
          <w:sz w:val="28"/>
          <w:szCs w:val="28"/>
        </w:rPr>
        <w:t>年维修费：指为保证房屋正常使用每年需支付的修缮费用。以房屋重置价为基数乘以年维修费率。根据厦门市价值时点工程造价指标，</w:t>
      </w:r>
      <w:r>
        <w:rPr>
          <w:rFonts w:ascii="仿宋_GB2312" w:eastAsia="仿宋_GB2312" w:hAnsi="宋体" w:cs="宋体" w:hint="eastAsia"/>
          <w:sz w:val="28"/>
          <w:szCs w:val="28"/>
        </w:rPr>
        <w:t>及</w:t>
      </w:r>
      <w:r w:rsidR="00831803" w:rsidRPr="009A62BF">
        <w:rPr>
          <w:rFonts w:ascii="仿宋_GB2312" w:eastAsia="仿宋_GB2312" w:hAnsi="宋体" w:cs="宋体" w:hint="eastAsia"/>
          <w:sz w:val="28"/>
          <w:szCs w:val="28"/>
        </w:rPr>
        <w:t>估价对象</w:t>
      </w:r>
      <w:r w:rsidR="00D700BE" w:rsidRPr="009A62BF">
        <w:rPr>
          <w:rFonts w:ascii="仿宋_GB2312" w:eastAsia="仿宋_GB2312" w:hAnsi="宋体" w:cs="宋体" w:hint="eastAsia"/>
          <w:sz w:val="28"/>
          <w:szCs w:val="28"/>
        </w:rPr>
        <w:t>建筑物特征，本次估价房屋</w:t>
      </w:r>
      <w:proofErr w:type="gramStart"/>
      <w:r w:rsidR="00D700BE" w:rsidRPr="009A62BF">
        <w:rPr>
          <w:rFonts w:ascii="仿宋_GB2312" w:eastAsia="仿宋_GB2312" w:hAnsi="宋体" w:cs="宋体" w:hint="eastAsia"/>
          <w:sz w:val="28"/>
          <w:szCs w:val="28"/>
        </w:rPr>
        <w:t>重置价取</w:t>
      </w:r>
      <w:proofErr w:type="gramEnd"/>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Sheet3!R10C7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2000</w:t>
      </w:r>
      <w:r w:rsidR="00A60C26">
        <w:rPr>
          <w:rFonts w:ascii="仿宋_GB2312" w:eastAsia="仿宋_GB2312" w:hAnsi="宋体" w:cs="宋体"/>
          <w:sz w:val="28"/>
          <w:szCs w:val="28"/>
        </w:rPr>
        <w:fldChar w:fldCharType="end"/>
      </w:r>
      <w:r w:rsidR="00D700BE" w:rsidRPr="009A62BF">
        <w:rPr>
          <w:rFonts w:ascii="仿宋_GB2312" w:eastAsia="仿宋_GB2312" w:hAnsi="宋体" w:cs="宋体" w:hint="eastAsia"/>
          <w:sz w:val="28"/>
          <w:szCs w:val="28"/>
        </w:rPr>
        <w:t>元/㎡。年</w:t>
      </w:r>
      <w:proofErr w:type="gramStart"/>
      <w:r w:rsidR="00D700BE" w:rsidRPr="009A62BF">
        <w:rPr>
          <w:rFonts w:ascii="仿宋_GB2312" w:eastAsia="仿宋_GB2312" w:hAnsi="宋体" w:cs="宋体" w:hint="eastAsia"/>
          <w:sz w:val="28"/>
          <w:szCs w:val="28"/>
        </w:rPr>
        <w:t>维修费率依当地</w:t>
      </w:r>
      <w:proofErr w:type="gramEnd"/>
      <w:r w:rsidR="00D700BE" w:rsidRPr="009A62BF">
        <w:rPr>
          <w:rFonts w:ascii="仿宋_GB2312" w:eastAsia="仿宋_GB2312" w:hAnsi="宋体" w:cs="宋体" w:hint="eastAsia"/>
          <w:sz w:val="28"/>
          <w:szCs w:val="28"/>
        </w:rPr>
        <w:t>正常水平及惯例取</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Sheet3!R11C7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1.50%</w:t>
      </w:r>
      <w:r w:rsidR="00A60C26">
        <w:rPr>
          <w:rFonts w:ascii="仿宋_GB2312" w:eastAsia="仿宋_GB2312" w:hAnsi="宋体" w:cs="宋体"/>
          <w:sz w:val="28"/>
          <w:szCs w:val="28"/>
        </w:rPr>
        <w:fldChar w:fldCharType="end"/>
      </w:r>
      <w:r w:rsidR="00D700BE" w:rsidRPr="009A62BF">
        <w:rPr>
          <w:rFonts w:ascii="仿宋_GB2312" w:eastAsia="仿宋_GB2312" w:hAnsi="宋体" w:cs="宋体" w:hint="eastAsia"/>
          <w:sz w:val="28"/>
          <w:szCs w:val="28"/>
        </w:rPr>
        <w:t>。</w:t>
      </w:r>
    </w:p>
    <w:p w:rsidR="00152C31" w:rsidRPr="009A62BF" w:rsidRDefault="00152C31"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年维修费=房屋重置价×年维修费率=</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Sheet3!R10C7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2000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Sheet3!R11C7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1.50%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Sheet3!R10C4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元/㎡</w:t>
      </w:r>
    </w:p>
    <w:p w:rsidR="00152C31"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2.4.2 </w:t>
      </w:r>
      <w:r w:rsidR="00152C31" w:rsidRPr="009A62BF">
        <w:rPr>
          <w:rFonts w:ascii="仿宋_GB2312" w:eastAsia="仿宋_GB2312" w:hAnsi="宋体" w:cs="宋体" w:hint="eastAsia"/>
          <w:sz w:val="28"/>
          <w:szCs w:val="28"/>
        </w:rPr>
        <w:t>年管理费：指对出租房屋进行的必要管理所需要费费用。以房产年有效毛收入为基数乘以年管理费率。年</w:t>
      </w:r>
      <w:proofErr w:type="gramStart"/>
      <w:r w:rsidR="00152C31" w:rsidRPr="009A62BF">
        <w:rPr>
          <w:rFonts w:ascii="仿宋_GB2312" w:eastAsia="仿宋_GB2312" w:hAnsi="宋体" w:cs="宋体" w:hint="eastAsia"/>
          <w:sz w:val="28"/>
          <w:szCs w:val="28"/>
        </w:rPr>
        <w:t>管理费率依当地</w:t>
      </w:r>
      <w:proofErr w:type="gramEnd"/>
      <w:r w:rsidR="00152C31" w:rsidRPr="009A62BF">
        <w:rPr>
          <w:rFonts w:ascii="仿宋_GB2312" w:eastAsia="仿宋_GB2312" w:hAnsi="宋体" w:cs="宋体" w:hint="eastAsia"/>
          <w:sz w:val="28"/>
          <w:szCs w:val="28"/>
        </w:rPr>
        <w:t>正常水平及惯例取</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Sheet3!R12C7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2.00%</w:t>
      </w:r>
      <w:r w:rsidR="00A60C26">
        <w:rPr>
          <w:rFonts w:ascii="仿宋_GB2312" w:eastAsia="仿宋_GB2312" w:hAnsi="宋体" w:cs="宋体"/>
          <w:sz w:val="28"/>
          <w:szCs w:val="28"/>
        </w:rPr>
        <w:fldChar w:fldCharType="end"/>
      </w:r>
      <w:r w:rsidR="00152C31" w:rsidRPr="009A62BF">
        <w:rPr>
          <w:rFonts w:ascii="仿宋_GB2312" w:eastAsia="仿宋_GB2312" w:hAnsi="宋体" w:cs="宋体" w:hint="eastAsia"/>
          <w:sz w:val="28"/>
          <w:szCs w:val="28"/>
        </w:rPr>
        <w:t>。</w:t>
      </w:r>
    </w:p>
    <w:p w:rsidR="00152C31" w:rsidRPr="009A62BF" w:rsidRDefault="00152C31"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年管理费=年有效毛收入×年管理费率=</w:t>
      </w:r>
      <w:bookmarkStart w:id="1" w:name="OLE_LINK1"/>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Sheet3!R6C3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11.4143</w:t>
      </w:r>
      <w:r w:rsidR="00A60C26">
        <w:rPr>
          <w:rFonts w:ascii="仿宋_GB2312" w:eastAsia="仿宋_GB2312" w:hAnsi="宋体" w:cs="宋体"/>
          <w:sz w:val="28"/>
          <w:szCs w:val="28"/>
        </w:rPr>
        <w:fldChar w:fldCharType="end"/>
      </w:r>
      <w:bookmarkEnd w:id="1"/>
      <w:r w:rsidRPr="009A62BF">
        <w:rPr>
          <w:rFonts w:ascii="仿宋_GB2312" w:eastAsia="仿宋_GB2312" w:hAnsi="宋体" w:cs="宋体" w:hint="eastAsia"/>
          <w:sz w:val="28"/>
          <w:szCs w:val="28"/>
        </w:rPr>
        <w:t>K×</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Sheet3!R12C7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2.00%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Sheet3!R11C3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0.2283</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K元/㎡</w:t>
      </w:r>
    </w:p>
    <w:p w:rsidR="00FF1DDF"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2.4.3 </w:t>
      </w:r>
      <w:r w:rsidR="00EA533A" w:rsidRPr="009A62BF">
        <w:rPr>
          <w:rFonts w:ascii="仿宋_GB2312" w:eastAsia="仿宋_GB2312" w:hAnsi="宋体" w:cs="宋体" w:hint="eastAsia"/>
          <w:sz w:val="28"/>
          <w:szCs w:val="28"/>
        </w:rPr>
        <w:t>年房产税：指房屋所有权人需缴纳的相关税费。以房地产年有效毛收入为基数乘以年房产税率。</w:t>
      </w:r>
      <w:r w:rsidR="00701BA7" w:rsidRPr="009A62BF">
        <w:rPr>
          <w:rFonts w:ascii="仿宋_GB2312" w:eastAsia="仿宋_GB2312" w:hAnsi="宋体" w:cs="宋体" w:hint="eastAsia"/>
          <w:sz w:val="28"/>
          <w:szCs w:val="28"/>
        </w:rPr>
        <w:t>根据当地税收规定房产税率为</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Sheet3!R13C7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12.00%</w:t>
      </w:r>
      <w:r w:rsidR="00A60C26">
        <w:rPr>
          <w:rFonts w:ascii="仿宋_GB2312" w:eastAsia="仿宋_GB2312" w:hAnsi="宋体" w:cs="宋体"/>
          <w:sz w:val="28"/>
          <w:szCs w:val="28"/>
        </w:rPr>
        <w:fldChar w:fldCharType="end"/>
      </w:r>
      <w:r w:rsidR="00701BA7" w:rsidRPr="009A62BF">
        <w:rPr>
          <w:rFonts w:ascii="仿宋_GB2312" w:eastAsia="仿宋_GB2312" w:hAnsi="宋体" w:cs="宋体" w:hint="eastAsia"/>
          <w:sz w:val="28"/>
          <w:szCs w:val="28"/>
        </w:rPr>
        <w:t>。</w:t>
      </w:r>
    </w:p>
    <w:p w:rsidR="00701BA7" w:rsidRPr="009A62BF" w:rsidRDefault="00701BA7"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年房产税=年有效毛收入×年房产税率=</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Word.Document.12 E:\\gitwork\\报告模板设计\\持有转售倒算租金\\租金评估（收益法倒算）.docx OLE_LINK1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11.4143</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Sheet3!R13C7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12.00%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Sheet3!R12C3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1.3697</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K元/㎡</w:t>
      </w:r>
    </w:p>
    <w:p w:rsidR="008935C7"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2.4.4 </w:t>
      </w:r>
      <w:r w:rsidR="008935C7" w:rsidRPr="009A62BF">
        <w:rPr>
          <w:rFonts w:ascii="仿宋_GB2312" w:eastAsia="仿宋_GB2312" w:hAnsi="宋体" w:cs="宋体" w:hint="eastAsia"/>
          <w:sz w:val="28"/>
          <w:szCs w:val="28"/>
        </w:rPr>
        <w:t>年保险费：指房屋</w:t>
      </w:r>
      <w:r w:rsidR="000A701B" w:rsidRPr="009A62BF">
        <w:rPr>
          <w:rFonts w:ascii="仿宋_GB2312" w:eastAsia="仿宋_GB2312" w:hAnsi="宋体" w:cs="宋体" w:hint="eastAsia"/>
          <w:sz w:val="28"/>
          <w:szCs w:val="28"/>
        </w:rPr>
        <w:t>所有权人为使自己的房产避免意外损失而向保险公司支付的费用。以房屋重置价格为基数乘以年保险费率。根据当地规定保险费率为</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Sheet3!R14C7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0.20%</w:t>
      </w:r>
      <w:r w:rsidR="00A60C26">
        <w:rPr>
          <w:rFonts w:ascii="仿宋_GB2312" w:eastAsia="仿宋_GB2312" w:hAnsi="宋体" w:cs="宋体"/>
          <w:sz w:val="28"/>
          <w:szCs w:val="28"/>
        </w:rPr>
        <w:fldChar w:fldCharType="end"/>
      </w:r>
      <w:r w:rsidR="000A701B" w:rsidRPr="009A62BF">
        <w:rPr>
          <w:rFonts w:ascii="仿宋_GB2312" w:eastAsia="仿宋_GB2312" w:hAnsi="宋体" w:cs="宋体" w:hint="eastAsia"/>
          <w:sz w:val="28"/>
          <w:szCs w:val="28"/>
        </w:rPr>
        <w:t>，房屋重置价格同上（维修费中已说明）取</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Sheet3!R10C7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2000</w:t>
      </w:r>
      <w:r w:rsidR="00A60C26">
        <w:rPr>
          <w:rFonts w:ascii="仿宋_GB2312" w:eastAsia="仿宋_GB2312" w:hAnsi="宋体" w:cs="宋体"/>
          <w:sz w:val="28"/>
          <w:szCs w:val="28"/>
        </w:rPr>
        <w:fldChar w:fldCharType="end"/>
      </w:r>
      <w:r w:rsidR="000A701B" w:rsidRPr="009A62BF">
        <w:rPr>
          <w:rFonts w:ascii="仿宋_GB2312" w:eastAsia="仿宋_GB2312" w:hAnsi="宋体" w:cs="宋体" w:hint="eastAsia"/>
          <w:sz w:val="28"/>
          <w:szCs w:val="28"/>
        </w:rPr>
        <w:t>元/㎡。</w:t>
      </w:r>
    </w:p>
    <w:p w:rsidR="00C32697" w:rsidRPr="009A62BF" w:rsidRDefault="00C32697"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年保险费=房屋重置价×年保险费率=</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Sheet3!R10C7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2000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Sheet3!R14C7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0.20%</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Sheet3!R13C4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元/㎡</w:t>
      </w:r>
    </w:p>
    <w:p w:rsidR="00C32697"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2.4.5 </w:t>
      </w:r>
      <w:r w:rsidR="00C32697" w:rsidRPr="009A62BF">
        <w:rPr>
          <w:rFonts w:ascii="仿宋_GB2312" w:eastAsia="仿宋_GB2312" w:hAnsi="宋体" w:cs="宋体" w:hint="eastAsia"/>
          <w:sz w:val="28"/>
          <w:szCs w:val="28"/>
        </w:rPr>
        <w:t>年</w:t>
      </w:r>
      <w:r>
        <w:rPr>
          <w:rFonts w:ascii="仿宋_GB2312" w:eastAsia="仿宋_GB2312" w:hAnsi="宋体" w:cs="宋体" w:hint="eastAsia"/>
          <w:sz w:val="28"/>
          <w:szCs w:val="28"/>
        </w:rPr>
        <w:t>增值税</w:t>
      </w:r>
      <w:r w:rsidR="00C32697" w:rsidRPr="009A62BF">
        <w:rPr>
          <w:rFonts w:ascii="仿宋_GB2312" w:eastAsia="仿宋_GB2312" w:hAnsi="宋体" w:cs="宋体" w:hint="eastAsia"/>
          <w:sz w:val="28"/>
          <w:szCs w:val="28"/>
        </w:rPr>
        <w:t>及附加：指房产出租人按有关规定向税务机关缴纳的</w:t>
      </w:r>
      <w:r w:rsidR="00A60C26">
        <w:rPr>
          <w:rFonts w:ascii="仿宋_GB2312" w:eastAsia="仿宋_GB2312" w:hAnsi="宋体" w:cs="宋体" w:hint="eastAsia"/>
          <w:sz w:val="28"/>
          <w:szCs w:val="28"/>
        </w:rPr>
        <w:t>增值税及附加</w:t>
      </w:r>
      <w:r w:rsidR="00C32697" w:rsidRPr="009A62BF">
        <w:rPr>
          <w:rFonts w:ascii="仿宋_GB2312" w:eastAsia="仿宋_GB2312" w:hAnsi="宋体" w:cs="宋体" w:hint="eastAsia"/>
          <w:sz w:val="28"/>
          <w:szCs w:val="28"/>
        </w:rPr>
        <w:t>等。根据税务部门规定，</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Sheet3!R16C9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60C26">
        <w:rPr>
          <w:rFonts w:ascii="仿宋_GB2312" w:eastAsia="仿宋_GB2312" w:hAnsi="宋体" w:cs="宋体"/>
          <w:sz w:val="28"/>
          <w:szCs w:val="28"/>
        </w:rPr>
        <w:fldChar w:fldCharType="end"/>
      </w:r>
      <w:r w:rsidR="00A60C26">
        <w:rPr>
          <w:rFonts w:ascii="仿宋_GB2312" w:eastAsia="仿宋_GB2312" w:hAnsi="宋体" w:cs="宋体" w:hint="eastAsia"/>
          <w:sz w:val="28"/>
          <w:szCs w:val="28"/>
        </w:rPr>
        <w:t>估价对象所处位置属于</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Sheet3!R32C2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城市市区</w:t>
      </w:r>
      <w:r w:rsidR="00A60C26">
        <w:rPr>
          <w:rFonts w:ascii="仿宋_GB2312" w:eastAsia="仿宋_GB2312" w:hAnsi="宋体" w:cs="宋体"/>
          <w:sz w:val="28"/>
          <w:szCs w:val="28"/>
        </w:rPr>
        <w:fldChar w:fldCharType="end"/>
      </w:r>
      <w:r w:rsidR="00A60C26">
        <w:rPr>
          <w:rFonts w:ascii="仿宋_GB2312" w:eastAsia="仿宋_GB2312" w:hAnsi="宋体" w:cs="宋体" w:hint="eastAsia"/>
          <w:sz w:val="28"/>
          <w:szCs w:val="28"/>
        </w:rPr>
        <w:t>的，按规定其增值税附加为增值税的</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Sheet3!R17C7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60C26">
        <w:rPr>
          <w:rFonts w:ascii="仿宋_GB2312" w:eastAsia="仿宋_GB2312" w:hAnsi="宋体" w:cs="宋体"/>
          <w:sz w:val="28"/>
          <w:szCs w:val="28"/>
        </w:rPr>
        <w:fldChar w:fldCharType="end"/>
      </w:r>
      <w:r w:rsidR="00C32697" w:rsidRPr="009A62BF">
        <w:rPr>
          <w:rFonts w:ascii="仿宋_GB2312" w:eastAsia="仿宋_GB2312" w:hAnsi="宋体" w:cs="宋体" w:hint="eastAsia"/>
          <w:sz w:val="28"/>
          <w:szCs w:val="28"/>
        </w:rPr>
        <w:t>。</w:t>
      </w:r>
    </w:p>
    <w:p w:rsidR="00A60C26" w:rsidRPr="009A62BF" w:rsidRDefault="00A60C26" w:rsidP="00A60C26">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故估价对象增值税及附加为：</w:t>
      </w:r>
    </w:p>
    <w:p w:rsidR="005B4A09" w:rsidRPr="009A62BF" w:rsidRDefault="005B4A09"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年有效毛收入</w:t>
      </w:r>
      <w:r w:rsidR="00A60C26">
        <w:rPr>
          <w:rFonts w:ascii="仿宋_GB2312" w:eastAsia="仿宋_GB2312" w:hAnsi="宋体" w:cs="宋体" w:hint="eastAsia"/>
          <w:sz w:val="28"/>
          <w:szCs w:val="28"/>
        </w:rPr>
        <w:t>/（1+增值税率）</w:t>
      </w:r>
      <w:r w:rsidRPr="009A62BF">
        <w:rPr>
          <w:rFonts w:ascii="仿宋_GB2312" w:eastAsia="仿宋_GB2312" w:hAnsi="宋体" w:cs="宋体" w:hint="eastAsia"/>
          <w:sz w:val="28"/>
          <w:szCs w:val="28"/>
        </w:rPr>
        <w:t>×</w:t>
      </w:r>
      <w:r w:rsidR="00A60C26">
        <w:rPr>
          <w:rFonts w:ascii="仿宋_GB2312" w:eastAsia="仿宋_GB2312" w:hAnsi="宋体" w:cs="宋体" w:hint="eastAsia"/>
          <w:sz w:val="28"/>
          <w:szCs w:val="28"/>
        </w:rPr>
        <w:t>征收率</w:t>
      </w:r>
      <w:r w:rsidR="00A60C26" w:rsidRPr="009A62BF">
        <w:rPr>
          <w:rFonts w:ascii="仿宋_GB2312" w:eastAsia="仿宋_GB2312" w:hAnsi="宋体" w:cs="宋体" w:hint="eastAsia"/>
          <w:sz w:val="28"/>
          <w:szCs w:val="28"/>
        </w:rPr>
        <w:t>×</w:t>
      </w:r>
      <w:r w:rsidR="00A60C26">
        <w:rPr>
          <w:rFonts w:ascii="仿宋_GB2312" w:eastAsia="仿宋_GB2312" w:hAnsi="宋体" w:cs="宋体" w:hint="eastAsia"/>
          <w:sz w:val="28"/>
          <w:szCs w:val="28"/>
        </w:rPr>
        <w:t>（1+附加税率）</w:t>
      </w:r>
      <w:r w:rsidRPr="009A62BF">
        <w:rPr>
          <w:rFonts w:ascii="仿宋_GB2312" w:eastAsia="仿宋_GB2312" w:hAnsi="宋体" w:cs="宋体" w:hint="eastAsia"/>
          <w:sz w:val="28"/>
          <w:szCs w:val="28"/>
        </w:rPr>
        <w:t>=</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Word.Document.12 E:\\gitwork\\报告模板设计\\持有转售倒算租金\\租金评估（收益法倒算）.docx OLE_LINK1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11.4143</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A60C26">
        <w:rPr>
          <w:rFonts w:ascii="仿宋_GB2312" w:eastAsia="仿宋_GB2312" w:hAnsi="宋体" w:cs="宋体" w:hint="eastAsia"/>
          <w:sz w:val="28"/>
          <w:szCs w:val="28"/>
        </w:rPr>
        <w:t>/（1+5%）</w:t>
      </w:r>
      <w:r w:rsidRPr="009A62BF">
        <w:rPr>
          <w:rFonts w:ascii="仿宋_GB2312" w:eastAsia="仿宋_GB2312" w:hAnsi="宋体" w:cs="宋体" w:hint="eastAsia"/>
          <w:sz w:val="28"/>
          <w:szCs w:val="28"/>
        </w:rPr>
        <w:t>×</w:t>
      </w:r>
      <w:r w:rsidR="000A5DE0">
        <w:rPr>
          <w:rFonts w:ascii="仿宋_GB2312" w:eastAsia="仿宋_GB2312" w:hAnsi="宋体" w:cs="宋体"/>
          <w:sz w:val="28"/>
          <w:szCs w:val="28"/>
        </w:rPr>
        <w:fldChar w:fldCharType="begin"/>
      </w:r>
      <w:r w:rsidR="000A5DE0">
        <w:rPr>
          <w:rFonts w:ascii="仿宋_GB2312" w:eastAsia="仿宋_GB2312" w:hAnsi="宋体" w:cs="宋体"/>
          <w:sz w:val="28"/>
          <w:szCs w:val="28"/>
        </w:rPr>
        <w:instrText xml:space="preserve"> </w:instrText>
      </w:r>
      <w:r w:rsidR="000A5DE0">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Sheet3!R15C7 </w:instrText>
      </w:r>
      <w:r w:rsidR="000A5DE0">
        <w:rPr>
          <w:rFonts w:ascii="仿宋_GB2312" w:eastAsia="仿宋_GB2312" w:hAnsi="宋体" w:cs="宋体" w:hint="eastAsia"/>
          <w:sz w:val="28"/>
          <w:szCs w:val="28"/>
        </w:rPr>
        <w:instrText>\a \t</w:instrText>
      </w:r>
      <w:r w:rsidR="000A5DE0">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5.00%</w:t>
      </w:r>
      <w:r w:rsidR="000A5DE0">
        <w:rPr>
          <w:rFonts w:ascii="仿宋_GB2312" w:eastAsia="仿宋_GB2312" w:hAnsi="宋体" w:cs="宋体"/>
          <w:sz w:val="28"/>
          <w:szCs w:val="28"/>
        </w:rPr>
        <w:fldChar w:fldCharType="end"/>
      </w:r>
      <w:r w:rsidR="00A60C26" w:rsidRPr="009A62BF">
        <w:rPr>
          <w:rFonts w:ascii="仿宋_GB2312" w:eastAsia="仿宋_GB2312" w:hAnsi="宋体" w:cs="宋体" w:hint="eastAsia"/>
          <w:sz w:val="28"/>
          <w:szCs w:val="28"/>
        </w:rPr>
        <w:t>×</w:t>
      </w:r>
      <w:r w:rsidR="00A60C26">
        <w:rPr>
          <w:rFonts w:ascii="仿宋_GB2312" w:eastAsia="仿宋_GB2312" w:hAnsi="宋体" w:cs="宋体" w:hint="eastAsia"/>
          <w:sz w:val="28"/>
          <w:szCs w:val="28"/>
        </w:rPr>
        <w:t>（1+</w:t>
      </w:r>
      <w:r w:rsidR="000A5DE0">
        <w:rPr>
          <w:rFonts w:ascii="仿宋_GB2312" w:eastAsia="仿宋_GB2312" w:hAnsi="宋体" w:cs="宋体"/>
          <w:sz w:val="28"/>
          <w:szCs w:val="28"/>
        </w:rPr>
        <w:fldChar w:fldCharType="begin"/>
      </w:r>
      <w:r w:rsidR="000A5DE0">
        <w:rPr>
          <w:rFonts w:ascii="仿宋_GB2312" w:eastAsia="仿宋_GB2312" w:hAnsi="宋体" w:cs="宋体"/>
          <w:sz w:val="28"/>
          <w:szCs w:val="28"/>
        </w:rPr>
        <w:instrText xml:space="preserve"> </w:instrText>
      </w:r>
      <w:r w:rsidR="000A5DE0">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Sheet3!R16C7 </w:instrText>
      </w:r>
      <w:r w:rsidR="000A5DE0">
        <w:rPr>
          <w:rFonts w:ascii="仿宋_GB2312" w:eastAsia="仿宋_GB2312" w:hAnsi="宋体" w:cs="宋体" w:hint="eastAsia"/>
          <w:sz w:val="28"/>
          <w:szCs w:val="28"/>
        </w:rPr>
        <w:instrText>\a \t</w:instrText>
      </w:r>
      <w:r w:rsidR="000A5DE0">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12.00%</w:t>
      </w:r>
      <w:r w:rsidR="000A5DE0">
        <w:rPr>
          <w:rFonts w:ascii="仿宋_GB2312" w:eastAsia="仿宋_GB2312" w:hAnsi="宋体" w:cs="宋体"/>
          <w:sz w:val="28"/>
          <w:szCs w:val="28"/>
        </w:rPr>
        <w:fldChar w:fldCharType="end"/>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Sheet3!R17C7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60C26">
        <w:rPr>
          <w:rFonts w:ascii="仿宋_GB2312" w:eastAsia="仿宋_GB2312" w:hAnsi="宋体" w:cs="宋体"/>
          <w:sz w:val="28"/>
          <w:szCs w:val="28"/>
        </w:rPr>
        <w:fldChar w:fldCharType="end"/>
      </w:r>
      <w:r w:rsidR="00A60C26">
        <w:rPr>
          <w:rFonts w:ascii="仿宋_GB2312" w:eastAsia="仿宋_GB2312" w:hAnsi="宋体" w:cs="宋体" w:hint="eastAsia"/>
          <w:sz w:val="28"/>
          <w:szCs w:val="28"/>
        </w:rPr>
        <w:t>）</w:t>
      </w:r>
      <w:r w:rsidRPr="009A62BF">
        <w:rPr>
          <w:rFonts w:ascii="仿宋_GB2312" w:eastAsia="仿宋_GB2312" w:hAnsi="宋体" w:cs="宋体" w:hint="eastAsia"/>
          <w:sz w:val="28"/>
          <w:szCs w:val="28"/>
        </w:rPr>
        <w:t>=</w:t>
      </w:r>
      <w:r w:rsidR="00A60C26">
        <w:rPr>
          <w:rFonts w:ascii="仿宋_GB2312" w:eastAsia="仿宋_GB2312" w:hAnsi="宋体" w:cs="宋体" w:hint="eastAsia"/>
          <w:sz w:val="28"/>
          <w:szCs w:val="28"/>
        </w:rPr>
        <w:t xml:space="preserve"> </w:t>
      </w:r>
      <w:r w:rsidR="00A60C26">
        <w:rPr>
          <w:rFonts w:ascii="仿宋_GB2312" w:eastAsia="仿宋_GB2312" w:hAnsi="宋体" w:cs="宋体"/>
          <w:sz w:val="28"/>
          <w:szCs w:val="28"/>
        </w:rPr>
        <w:fldChar w:fldCharType="begin"/>
      </w:r>
      <w:r w:rsidR="00A60C26">
        <w:rPr>
          <w:rFonts w:ascii="仿宋_GB2312" w:eastAsia="仿宋_GB2312" w:hAnsi="宋体" w:cs="宋体"/>
          <w:sz w:val="28"/>
          <w:szCs w:val="28"/>
        </w:rPr>
        <w:instrText xml:space="preserve"> </w:instrText>
      </w:r>
      <w:r w:rsidR="00A60C2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Sheet3!R14C3 </w:instrText>
      </w:r>
      <w:r w:rsidR="00A60C26">
        <w:rPr>
          <w:rFonts w:ascii="仿宋_GB2312" w:eastAsia="仿宋_GB2312" w:hAnsi="宋体" w:cs="宋体" w:hint="eastAsia"/>
          <w:sz w:val="28"/>
          <w:szCs w:val="28"/>
        </w:rPr>
        <w:instrText>\a \t</w:instrText>
      </w:r>
      <w:r w:rsidR="00A60C2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0.6088</w:t>
      </w:r>
      <w:r w:rsidR="00A60C2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K元/㎡</w:t>
      </w:r>
    </w:p>
    <w:p w:rsidR="005B4A09"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2.4.6 </w:t>
      </w:r>
      <w:r w:rsidR="005B4A09" w:rsidRPr="009A62BF">
        <w:rPr>
          <w:rFonts w:ascii="仿宋_GB2312" w:eastAsia="仿宋_GB2312" w:hAnsi="宋体" w:cs="宋体" w:hint="eastAsia"/>
          <w:sz w:val="28"/>
          <w:szCs w:val="28"/>
        </w:rPr>
        <w:t>年运营费用合计：为以上各项之</w:t>
      </w:r>
      <w:proofErr w:type="gramStart"/>
      <w:r w:rsidR="005B4A09" w:rsidRPr="009A62BF">
        <w:rPr>
          <w:rFonts w:ascii="仿宋_GB2312" w:eastAsia="仿宋_GB2312" w:hAnsi="宋体" w:cs="宋体" w:hint="eastAsia"/>
          <w:sz w:val="28"/>
          <w:szCs w:val="28"/>
        </w:rPr>
        <w:t>和</w:t>
      </w:r>
      <w:proofErr w:type="gramEnd"/>
      <w:r w:rsidR="005B4A09" w:rsidRPr="009A62BF">
        <w:rPr>
          <w:rFonts w:ascii="仿宋_GB2312" w:eastAsia="仿宋_GB2312" w:hAnsi="宋体" w:cs="宋体" w:hint="eastAsia"/>
          <w:sz w:val="28"/>
          <w:szCs w:val="28"/>
        </w:rPr>
        <w:t>。</w:t>
      </w:r>
    </w:p>
    <w:p w:rsidR="005B4A09" w:rsidRPr="009A62BF" w:rsidRDefault="005B4A09"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年运营费=年维修费+年管理费+年房产税+年保险费+年</w:t>
      </w:r>
      <w:r w:rsidR="00717491">
        <w:rPr>
          <w:rFonts w:ascii="仿宋_GB2312" w:eastAsia="仿宋_GB2312" w:hAnsi="宋体" w:cs="宋体" w:hint="eastAsia"/>
          <w:sz w:val="28"/>
          <w:szCs w:val="28"/>
        </w:rPr>
        <w:t>增值税</w:t>
      </w:r>
      <w:r w:rsidRPr="009A62BF">
        <w:rPr>
          <w:rFonts w:ascii="仿宋_GB2312" w:eastAsia="仿宋_GB2312" w:hAnsi="宋体" w:cs="宋体" w:hint="eastAsia"/>
          <w:sz w:val="28"/>
          <w:szCs w:val="28"/>
        </w:rPr>
        <w:t>及附加=</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Sheet3!R10C4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30</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Sheet3!R11C3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0.2283</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Sheet3!R12C3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1.3697</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Sheet3!R13C4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Sheet3!R14C3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0.6088</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Sheet3!R9C4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34</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2.2068</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K元/㎡</w:t>
      </w:r>
    </w:p>
    <w:p w:rsidR="005B4A09"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lastRenderedPageBreak/>
        <w:t xml:space="preserve">2.5 </w:t>
      </w:r>
      <w:r w:rsidR="005B4A09" w:rsidRPr="009A62BF">
        <w:rPr>
          <w:rFonts w:ascii="仿宋_GB2312" w:eastAsia="仿宋_GB2312" w:hAnsi="宋体" w:cs="宋体" w:hint="eastAsia"/>
          <w:sz w:val="28"/>
          <w:szCs w:val="28"/>
        </w:rPr>
        <w:t>年净收益</w:t>
      </w:r>
    </w:p>
    <w:p w:rsidR="005B4A09" w:rsidRPr="009A62BF" w:rsidRDefault="005B4A09"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价值时点未来第一年的年净收益（A）求取公式：</w:t>
      </w:r>
    </w:p>
    <w:p w:rsidR="005B4A09" w:rsidRPr="009A62BF" w:rsidRDefault="005B4A09"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年净收益（A）=年有效毛收入-年运营费用=</w:t>
      </w:r>
      <w:r w:rsidR="00E97C38">
        <w:rPr>
          <w:rFonts w:ascii="仿宋_GB2312" w:eastAsia="仿宋_GB2312" w:hAnsi="宋体" w:cs="宋体" w:hint="eastAsia"/>
          <w:sz w:val="28"/>
          <w:szCs w:val="28"/>
        </w:rPr>
        <w:t xml:space="preserve"> </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Sheet3!R6C3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11.4143</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E97C38">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w:t>
      </w:r>
      <w:r w:rsidR="00E97C38">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w:t>
      </w:r>
      <w:r w:rsidR="00E97C38">
        <w:rPr>
          <w:rFonts w:ascii="仿宋_GB2312" w:eastAsia="仿宋_GB2312" w:hAnsi="宋体" w:cs="宋体" w:hint="eastAsia"/>
          <w:sz w:val="28"/>
          <w:szCs w:val="28"/>
        </w:rPr>
        <w:t xml:space="preserve"> </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Sheet3!R9C4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34</w:t>
      </w:r>
      <w:r w:rsidR="00717491">
        <w:rPr>
          <w:rFonts w:ascii="仿宋_GB2312" w:eastAsia="仿宋_GB2312" w:hAnsi="宋体" w:cs="宋体"/>
          <w:sz w:val="28"/>
          <w:szCs w:val="28"/>
        </w:rPr>
        <w:fldChar w:fldCharType="end"/>
      </w:r>
      <w:r w:rsidR="00E97C38">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w:t>
      </w:r>
      <w:r w:rsidR="00E97C38">
        <w:rPr>
          <w:rFonts w:ascii="仿宋_GB2312" w:eastAsia="仿宋_GB2312" w:hAnsi="宋体" w:cs="宋体" w:hint="eastAsia"/>
          <w:sz w:val="28"/>
          <w:szCs w:val="28"/>
        </w:rPr>
        <w:t xml:space="preserve"> </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2.2068</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E97C38">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w:t>
      </w:r>
      <w:r w:rsidR="00E97C38">
        <w:rPr>
          <w:rFonts w:ascii="仿宋_GB2312" w:eastAsia="仿宋_GB2312" w:hAnsi="宋体" w:cs="宋体" w:hint="eastAsia"/>
          <w:sz w:val="28"/>
          <w:szCs w:val="28"/>
        </w:rPr>
        <w:t xml:space="preserve"> </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Sheet3!R15C3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9.2218</w:t>
      </w:r>
      <w:r w:rsidR="00A862D9">
        <w:rPr>
          <w:rFonts w:hint="eastAsia"/>
        </w:rPr>
        <w:t xml:space="preserve"> </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K</w:t>
      </w:r>
      <w:r w:rsidR="00E97C38">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w:t>
      </w:r>
      <w:r w:rsidR="00E97C38">
        <w:rPr>
          <w:rFonts w:ascii="仿宋_GB2312" w:eastAsia="仿宋_GB2312" w:hAnsi="宋体" w:cs="宋体" w:hint="eastAsia"/>
          <w:sz w:val="28"/>
          <w:szCs w:val="28"/>
        </w:rPr>
        <w:t xml:space="preserve"> </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Sheet3!R9C4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34</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元/㎡</w:t>
      </w:r>
    </w:p>
    <w:p w:rsidR="005B4A09"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2.6 </w:t>
      </w:r>
      <w:r w:rsidR="005B4A09" w:rsidRPr="009A62BF">
        <w:rPr>
          <w:rFonts w:ascii="仿宋_GB2312" w:eastAsia="仿宋_GB2312" w:hAnsi="宋体" w:cs="宋体" w:hint="eastAsia"/>
          <w:sz w:val="28"/>
          <w:szCs w:val="28"/>
        </w:rPr>
        <w:t>变化趋势分析</w:t>
      </w:r>
    </w:p>
    <w:p w:rsidR="00B92770" w:rsidRPr="00B92770" w:rsidRDefault="00B92770" w:rsidP="00B92770">
      <w:pPr>
        <w:spacing w:line="440" w:lineRule="exact"/>
        <w:ind w:firstLineChars="200" w:firstLine="560"/>
        <w:rPr>
          <w:rFonts w:ascii="仿宋_GB2312" w:eastAsia="仿宋_GB2312" w:hAnsi="宋体" w:cs="宋体"/>
          <w:sz w:val="28"/>
          <w:szCs w:val="28"/>
        </w:rPr>
      </w:pPr>
      <w:r w:rsidRPr="00B92770">
        <w:rPr>
          <w:rFonts w:ascii="仿宋_GB2312" w:eastAsia="仿宋_GB2312" w:hAnsi="宋体" w:cs="宋体" w:hint="eastAsia"/>
          <w:sz w:val="28"/>
          <w:szCs w:val="28"/>
        </w:rPr>
        <w:t>根据厦门市同类型房地产租赁市场近5年来公布的租金行情走势，并对年净收益进行分析，同类</w:t>
      </w:r>
      <w:proofErr w:type="gramStart"/>
      <w:r w:rsidRPr="00B92770">
        <w:rPr>
          <w:rFonts w:ascii="仿宋_GB2312" w:eastAsia="仿宋_GB2312" w:hAnsi="宋体" w:cs="宋体" w:hint="eastAsia"/>
          <w:sz w:val="28"/>
          <w:szCs w:val="28"/>
        </w:rPr>
        <w:t>物业年</w:t>
      </w:r>
      <w:proofErr w:type="gramEnd"/>
      <w:r w:rsidRPr="00B92770">
        <w:rPr>
          <w:rFonts w:ascii="仿宋_GB2312" w:eastAsia="仿宋_GB2312" w:hAnsi="宋体" w:cs="宋体" w:hint="eastAsia"/>
          <w:sz w:val="28"/>
          <w:szCs w:val="28"/>
        </w:rPr>
        <w:t>净收益基本持平，采用长期趋势法预期未来，确定估价对象未来</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Sheet3!R22C4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5</w:t>
      </w:r>
      <w:r w:rsidR="00717491">
        <w:rPr>
          <w:rFonts w:ascii="仿宋_GB2312" w:eastAsia="仿宋_GB2312" w:hAnsi="宋体" w:cs="宋体"/>
          <w:sz w:val="28"/>
          <w:szCs w:val="28"/>
        </w:rPr>
        <w:fldChar w:fldCharType="end"/>
      </w:r>
      <w:r w:rsidRPr="00B92770">
        <w:rPr>
          <w:rFonts w:ascii="仿宋_GB2312" w:eastAsia="仿宋_GB2312" w:hAnsi="宋体" w:cs="宋体" w:hint="eastAsia"/>
          <w:sz w:val="28"/>
          <w:szCs w:val="28"/>
        </w:rPr>
        <w:t>年的期间收益每年不变。</w:t>
      </w:r>
    </w:p>
    <w:p w:rsidR="00B92770" w:rsidRPr="00B92770" w:rsidRDefault="00B92770" w:rsidP="00B92770">
      <w:pPr>
        <w:spacing w:line="440" w:lineRule="exact"/>
        <w:ind w:firstLineChars="200" w:firstLine="560"/>
        <w:rPr>
          <w:rFonts w:ascii="仿宋_GB2312" w:eastAsia="仿宋_GB2312" w:hAnsi="宋体" w:cs="宋体"/>
          <w:sz w:val="28"/>
          <w:szCs w:val="28"/>
        </w:rPr>
      </w:pPr>
      <w:r w:rsidRPr="00B92770">
        <w:rPr>
          <w:rFonts w:ascii="仿宋_GB2312" w:eastAsia="仿宋_GB2312" w:hAnsi="宋体" w:cs="宋体" w:hint="eastAsia"/>
          <w:sz w:val="28"/>
          <w:szCs w:val="28"/>
        </w:rPr>
        <w:t>参照国家统计局公布的70个大中城市住宅销售价格变动情况，根据厦门市</w:t>
      </w:r>
      <w:r>
        <w:rPr>
          <w:rFonts w:ascii="仿宋_GB2312" w:eastAsia="仿宋_GB2312" w:hAnsi="宋体" w:cs="宋体" w:hint="eastAsia"/>
          <w:sz w:val="28"/>
          <w:szCs w:val="28"/>
        </w:rPr>
        <w:t>近5年来的</w:t>
      </w:r>
      <w:r w:rsidRPr="00B92770">
        <w:rPr>
          <w:rFonts w:ascii="仿宋_GB2312" w:eastAsia="仿宋_GB2312" w:hAnsi="宋体" w:cs="宋体" w:hint="eastAsia"/>
          <w:sz w:val="28"/>
          <w:szCs w:val="28"/>
        </w:rPr>
        <w:t>住宅销售价格环比指数进行测算，平均年增长率为5%。分析厦门市房地产市场走势，并考虑到未来房地产市场发展的不确定因素及估价对象的实际情况，根据谨慎原则，经综合分析考虑，本次估价时同类型物业未来价格每年上涨率取</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Sheet3!R16C4 </w:instrText>
      </w:r>
      <w:r w:rsidR="00717491">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4.2%</w:t>
      </w:r>
      <w:r w:rsidR="00717491">
        <w:rPr>
          <w:rFonts w:ascii="仿宋_GB2312" w:eastAsia="仿宋_GB2312" w:hAnsi="宋体" w:cs="宋体"/>
          <w:sz w:val="28"/>
          <w:szCs w:val="28"/>
        </w:rPr>
        <w:fldChar w:fldCharType="end"/>
      </w:r>
      <w:r w:rsidRPr="00B92770">
        <w:rPr>
          <w:rFonts w:ascii="仿宋_GB2312" w:eastAsia="仿宋_GB2312" w:hAnsi="宋体" w:cs="宋体" w:hint="eastAsia"/>
          <w:sz w:val="28"/>
          <w:szCs w:val="28"/>
        </w:rPr>
        <w:t>。</w:t>
      </w:r>
    </w:p>
    <w:p w:rsidR="004E27EB" w:rsidRPr="009A62BF"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2.7 </w:t>
      </w:r>
      <w:r w:rsidR="004E27EB" w:rsidRPr="009A62BF">
        <w:rPr>
          <w:rFonts w:ascii="仿宋_GB2312" w:eastAsia="仿宋_GB2312" w:hAnsi="宋体" w:cs="宋体" w:hint="eastAsia"/>
          <w:sz w:val="28"/>
          <w:szCs w:val="28"/>
        </w:rPr>
        <w:t>报酬率</w:t>
      </w:r>
    </w:p>
    <w:p w:rsidR="00B92770" w:rsidRPr="009A62BF" w:rsidRDefault="00B92770" w:rsidP="00B92770">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由于</w:t>
      </w:r>
      <w:r w:rsidRPr="0051734F">
        <w:rPr>
          <w:rFonts w:ascii="仿宋_GB2312" w:eastAsia="仿宋_GB2312" w:hAnsi="宋体" w:cs="宋体"/>
          <w:sz w:val="28"/>
          <w:szCs w:val="28"/>
        </w:rPr>
        <w:t>持有期内出租获取收益以及持有期末转售获取收益为一种连续投资过程，故可认定在整个连续投资过程中其要求的平均报酬率相对固定，故测算过程中仅需确定</w:t>
      </w:r>
      <w:proofErr w:type="gramStart"/>
      <w:r w:rsidRPr="0051734F">
        <w:rPr>
          <w:rFonts w:ascii="仿宋_GB2312" w:eastAsia="仿宋_GB2312" w:hAnsi="宋体" w:cs="宋体"/>
          <w:sz w:val="28"/>
          <w:szCs w:val="28"/>
        </w:rPr>
        <w:t>该平均</w:t>
      </w:r>
      <w:proofErr w:type="gramEnd"/>
      <w:r w:rsidRPr="0051734F">
        <w:rPr>
          <w:rFonts w:ascii="仿宋_GB2312" w:eastAsia="仿宋_GB2312" w:hAnsi="宋体" w:cs="宋体"/>
          <w:sz w:val="28"/>
          <w:szCs w:val="28"/>
        </w:rPr>
        <w:t>报酬率</w:t>
      </w:r>
      <w:r>
        <w:rPr>
          <w:rFonts w:ascii="仿宋_GB2312" w:eastAsia="仿宋_GB2312" w:hAnsi="宋体" w:cs="宋体" w:hint="eastAsia"/>
          <w:sz w:val="28"/>
          <w:szCs w:val="28"/>
        </w:rPr>
        <w:t>。本次估价</w:t>
      </w:r>
      <w:r w:rsidRPr="00DA146B">
        <w:rPr>
          <w:rFonts w:ascii="仿宋_GB2312" w:eastAsia="仿宋_GB2312" w:hAnsi="宋体" w:cs="宋体" w:hint="eastAsia"/>
          <w:sz w:val="28"/>
          <w:szCs w:val="28"/>
        </w:rPr>
        <w:t>采用累加法求取报酬率</w:t>
      </w:r>
      <w:r>
        <w:rPr>
          <w:rFonts w:ascii="仿宋_GB2312" w:eastAsia="仿宋_GB2312" w:hAnsi="宋体" w:cs="宋体" w:hint="eastAsia"/>
          <w:sz w:val="28"/>
          <w:szCs w:val="28"/>
        </w:rPr>
        <w:t>，</w:t>
      </w:r>
      <w:r w:rsidRPr="009A62BF">
        <w:rPr>
          <w:rFonts w:ascii="仿宋_GB2312" w:eastAsia="仿宋_GB2312" w:hAnsi="宋体" w:cs="宋体" w:hint="eastAsia"/>
          <w:sz w:val="28"/>
          <w:szCs w:val="28"/>
        </w:rPr>
        <w:t>即包括无风险报酬率和风险报酬率两大部分。无风险报酬率</w:t>
      </w:r>
      <w:proofErr w:type="gramStart"/>
      <w:r w:rsidRPr="009A62BF">
        <w:rPr>
          <w:rFonts w:ascii="仿宋_GB2312" w:eastAsia="仿宋_GB2312" w:hAnsi="宋体" w:cs="宋体" w:hint="eastAsia"/>
          <w:sz w:val="28"/>
          <w:szCs w:val="28"/>
        </w:rPr>
        <w:t>取价值</w:t>
      </w:r>
      <w:proofErr w:type="gramEnd"/>
      <w:r w:rsidRPr="009A62BF">
        <w:rPr>
          <w:rFonts w:ascii="仿宋_GB2312" w:eastAsia="仿宋_GB2312" w:hAnsi="宋体" w:cs="宋体" w:hint="eastAsia"/>
          <w:sz w:val="28"/>
          <w:szCs w:val="28"/>
        </w:rPr>
        <w:t>时点银行一年期存款基准利率（</w:t>
      </w:r>
      <w:r w:rsidR="00717491">
        <w:rPr>
          <w:rFonts w:ascii="仿宋_GB2312" w:eastAsia="仿宋_GB2312" w:hAnsi="宋体" w:cs="宋体"/>
          <w:sz w:val="28"/>
          <w:szCs w:val="28"/>
        </w:rPr>
        <w:fldChar w:fldCharType="begin"/>
      </w:r>
      <w:r w:rsidR="00717491">
        <w:rPr>
          <w:rFonts w:ascii="仿宋_GB2312" w:eastAsia="仿宋_GB2312" w:hAnsi="宋体" w:cs="宋体"/>
          <w:sz w:val="28"/>
          <w:szCs w:val="28"/>
        </w:rPr>
        <w:instrText xml:space="preserve"> </w:instrText>
      </w:r>
      <w:r w:rsidR="00717491">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Sheet3!R8C7 </w:instrText>
      </w:r>
      <w:r w:rsidR="00717491">
        <w:rPr>
          <w:rFonts w:ascii="仿宋_GB2312" w:eastAsia="仿宋_GB2312" w:hAnsi="宋体" w:cs="宋体" w:hint="eastAsia"/>
          <w:sz w:val="28"/>
          <w:szCs w:val="28"/>
        </w:rPr>
        <w:instrText>\a \t</w:instrText>
      </w:r>
      <w:r w:rsidR="00717491">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1.50%</w:t>
      </w:r>
      <w:r w:rsidR="00717491">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）；风险报酬率是指承担额外的风险所要求的补偿，具体是对估价对象自身及其所在的区域、行业、市场等所在的风险补偿。</w:t>
      </w:r>
    </w:p>
    <w:p w:rsidR="00B92770" w:rsidRPr="00DA146B" w:rsidRDefault="00B92770" w:rsidP="00B92770">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风险报酬率=投资风险补偿率+管理负担补偿率+缺乏流动性补偿率-易于获得融资的优惠率-所得税抵扣的优惠率</w:t>
      </w:r>
      <w:r w:rsidRPr="00DA146B">
        <w:rPr>
          <w:rFonts w:ascii="仿宋_GB2312" w:eastAsia="仿宋_GB2312" w:hAnsi="宋体" w:cs="宋体" w:hint="eastAsia"/>
          <w:sz w:val="28"/>
          <w:szCs w:val="28"/>
        </w:rPr>
        <w:t>。</w:t>
      </w:r>
    </w:p>
    <w:p w:rsidR="00B92770" w:rsidRPr="00DA146B" w:rsidRDefault="00B92770" w:rsidP="00152536">
      <w:pPr>
        <w:spacing w:beforeLines="50" w:before="156" w:afterLines="50" w:after="156" w:line="440" w:lineRule="exact"/>
        <w:jc w:val="center"/>
        <w:rPr>
          <w:rFonts w:ascii="仿宋_GB2312" w:eastAsia="仿宋_GB2312" w:hAnsi="宋体" w:cs="宋体"/>
          <w:b/>
          <w:sz w:val="28"/>
          <w:szCs w:val="28"/>
        </w:rPr>
      </w:pPr>
      <w:r w:rsidRPr="00DA146B">
        <w:rPr>
          <w:rFonts w:ascii="仿宋_GB2312" w:eastAsia="仿宋_GB2312" w:hAnsi="宋体" w:cs="宋体" w:hint="eastAsia"/>
          <w:b/>
          <w:sz w:val="28"/>
          <w:szCs w:val="28"/>
        </w:rPr>
        <w:t>报酬率求取表</w:t>
      </w:r>
    </w:p>
    <w:tbl>
      <w:tblPr>
        <w:tblW w:w="0" w:type="auto"/>
        <w:jc w:val="center"/>
        <w:tblBorders>
          <w:top w:val="thinThickSmallGap" w:sz="12" w:space="0" w:color="auto"/>
          <w:bottom w:val="thickThinSmallGap" w:sz="12" w:space="0" w:color="auto"/>
          <w:insideH w:val="single" w:sz="4" w:space="0" w:color="auto"/>
          <w:insideV w:val="single" w:sz="4" w:space="0" w:color="auto"/>
        </w:tblBorders>
        <w:tblLook w:val="01E0" w:firstRow="1" w:lastRow="1" w:firstColumn="1" w:lastColumn="1" w:noHBand="0" w:noVBand="0"/>
      </w:tblPr>
      <w:tblGrid>
        <w:gridCol w:w="1728"/>
        <w:gridCol w:w="3953"/>
        <w:gridCol w:w="2841"/>
      </w:tblGrid>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b/>
                <w:kern w:val="0"/>
                <w:szCs w:val="21"/>
              </w:rPr>
            </w:pPr>
            <w:r w:rsidRPr="00DA146B">
              <w:rPr>
                <w:rFonts w:ascii="仿宋_GB2312" w:eastAsia="仿宋_GB2312" w:hAnsi="仿宋" w:cs="宋体" w:hint="eastAsia"/>
                <w:b/>
                <w:kern w:val="0"/>
                <w:szCs w:val="21"/>
              </w:rPr>
              <w:t>序号</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b/>
                <w:kern w:val="0"/>
                <w:szCs w:val="21"/>
              </w:rPr>
            </w:pPr>
            <w:r w:rsidRPr="00DA146B">
              <w:rPr>
                <w:rFonts w:ascii="仿宋_GB2312" w:eastAsia="仿宋_GB2312" w:hAnsi="仿宋" w:cs="宋体" w:hint="eastAsia"/>
                <w:b/>
                <w:kern w:val="0"/>
                <w:szCs w:val="21"/>
              </w:rPr>
              <w:t>项目</w:t>
            </w:r>
          </w:p>
        </w:tc>
        <w:tc>
          <w:tcPr>
            <w:tcW w:w="2841" w:type="dxa"/>
            <w:shd w:val="clear" w:color="auto" w:fill="auto"/>
          </w:tcPr>
          <w:p w:rsidR="00B92770" w:rsidRPr="00DA146B" w:rsidRDefault="00B92770" w:rsidP="0088649D">
            <w:pPr>
              <w:widowControl/>
              <w:spacing w:line="300" w:lineRule="exact"/>
              <w:jc w:val="center"/>
              <w:rPr>
                <w:rFonts w:ascii="仿宋_GB2312" w:eastAsia="仿宋_GB2312" w:hAnsi="仿宋" w:cs="宋体"/>
                <w:b/>
                <w:kern w:val="0"/>
                <w:szCs w:val="21"/>
              </w:rPr>
            </w:pPr>
            <w:r w:rsidRPr="00DA146B">
              <w:rPr>
                <w:rFonts w:ascii="仿宋_GB2312" w:eastAsia="仿宋_GB2312" w:hAnsi="仿宋" w:cs="宋体" w:hint="eastAsia"/>
                <w:b/>
                <w:kern w:val="0"/>
                <w:szCs w:val="21"/>
              </w:rPr>
              <w:t>估价对象取值</w:t>
            </w:r>
          </w:p>
        </w:tc>
      </w:tr>
      <w:tr w:rsidR="00B92770" w:rsidRPr="005A248E" w:rsidTr="00152536">
        <w:trPr>
          <w:jc w:val="center"/>
        </w:trPr>
        <w:tc>
          <w:tcPr>
            <w:tcW w:w="1728"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1</w:t>
            </w:r>
          </w:p>
        </w:tc>
        <w:tc>
          <w:tcPr>
            <w:tcW w:w="3953"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无风险报酬率（一年期存款基准利率）</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sidRPr="00761A3D">
              <w:rPr>
                <w:rFonts w:ascii="仿宋_GB2312" w:eastAsia="仿宋_GB2312" w:hAnsi="仿宋" w:cs="宋体"/>
                <w:kern w:val="0"/>
                <w:szCs w:val="21"/>
              </w:rPr>
              <w:fldChar w:fldCharType="begin"/>
            </w:r>
            <w:r w:rsidRPr="00761A3D">
              <w:rPr>
                <w:rFonts w:ascii="仿宋_GB2312" w:eastAsia="仿宋_GB2312" w:hAnsi="仿宋" w:cs="宋体"/>
                <w:kern w:val="0"/>
                <w:szCs w:val="21"/>
              </w:rPr>
              <w:instrText xml:space="preserve"> </w:instrText>
            </w:r>
            <w:r w:rsidRPr="00761A3D">
              <w:rPr>
                <w:rFonts w:ascii="仿宋_GB2312" w:eastAsia="仿宋_GB2312" w:hAnsi="仿宋" w:cs="宋体" w:hint="eastAsia"/>
                <w:kern w:val="0"/>
                <w:szCs w:val="21"/>
              </w:rPr>
              <w:instrText xml:space="preserve">LINK </w:instrText>
            </w:r>
            <w:r w:rsidR="00A862D9">
              <w:rPr>
                <w:rFonts w:ascii="仿宋_GB2312" w:eastAsia="仿宋_GB2312" w:hAnsi="仿宋" w:cs="宋体"/>
                <w:kern w:val="0"/>
                <w:szCs w:val="21"/>
              </w:rPr>
              <w:instrText xml:space="preserve">Excel.Sheet.12 E:\\gitwork\\报告模板设计\\持有转售倒算租金\\租金收益法.xlsx Sheet3!R8C7 </w:instrText>
            </w:r>
            <w:r w:rsidRPr="00761A3D">
              <w:rPr>
                <w:rFonts w:ascii="仿宋_GB2312" w:eastAsia="仿宋_GB2312" w:hAnsi="仿宋" w:cs="宋体" w:hint="eastAsia"/>
                <w:kern w:val="0"/>
                <w:szCs w:val="21"/>
              </w:rPr>
              <w:instrText>\a \t</w:instrText>
            </w:r>
            <w:r w:rsidRPr="00761A3D">
              <w:rPr>
                <w:rFonts w:ascii="仿宋_GB2312" w:eastAsia="仿宋_GB2312" w:hAnsi="仿宋" w:cs="宋体"/>
                <w:kern w:val="0"/>
                <w:szCs w:val="21"/>
              </w:rPr>
              <w:instrText xml:space="preserve"> </w:instrText>
            </w:r>
            <w:r w:rsidR="00761A3D">
              <w:rPr>
                <w:rFonts w:ascii="仿宋_GB2312" w:eastAsia="仿宋_GB2312" w:hAnsi="仿宋" w:cs="宋体"/>
                <w:kern w:val="0"/>
                <w:szCs w:val="21"/>
              </w:rPr>
              <w:instrText xml:space="preserve"> \* MERGEFORMAT </w:instrText>
            </w:r>
            <w:r w:rsidR="00A862D9" w:rsidRPr="00761A3D">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1.50%</w:t>
            </w:r>
            <w:r w:rsidRPr="00761A3D">
              <w:rPr>
                <w:rFonts w:ascii="仿宋_GB2312" w:eastAsia="仿宋_GB2312" w:hAnsi="仿宋" w:cs="宋体"/>
                <w:kern w:val="0"/>
                <w:szCs w:val="21"/>
              </w:rPr>
              <w:fldChar w:fldCharType="end"/>
            </w:r>
          </w:p>
        </w:tc>
      </w:tr>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2</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投资风险补偿率</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Sheet3!R38C6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1.50%</w:t>
            </w:r>
            <w:r>
              <w:rPr>
                <w:rFonts w:ascii="仿宋_GB2312" w:eastAsia="仿宋_GB2312" w:hAnsi="仿宋" w:cs="宋体"/>
                <w:kern w:val="0"/>
                <w:szCs w:val="21"/>
              </w:rPr>
              <w:fldChar w:fldCharType="end"/>
            </w:r>
          </w:p>
        </w:tc>
      </w:tr>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3</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管理负担补偿率</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Sheet3!R39C6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1.25%</w:t>
            </w:r>
            <w:r>
              <w:rPr>
                <w:rFonts w:ascii="仿宋_GB2312" w:eastAsia="仿宋_GB2312" w:hAnsi="仿宋" w:cs="宋体"/>
                <w:kern w:val="0"/>
                <w:szCs w:val="21"/>
              </w:rPr>
              <w:fldChar w:fldCharType="end"/>
            </w:r>
          </w:p>
        </w:tc>
      </w:tr>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4</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缺乏流动性补偿率</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Sheet3!R40C6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2.00%</w:t>
            </w:r>
            <w:r>
              <w:rPr>
                <w:rFonts w:ascii="仿宋_GB2312" w:eastAsia="仿宋_GB2312" w:hAnsi="仿宋" w:cs="宋体"/>
                <w:kern w:val="0"/>
                <w:szCs w:val="21"/>
              </w:rPr>
              <w:fldChar w:fldCharType="end"/>
            </w:r>
          </w:p>
        </w:tc>
      </w:tr>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5</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易于获得融资的优惠率</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Sheet3!R41C6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-1.00%</w:t>
            </w:r>
            <w:r>
              <w:rPr>
                <w:rFonts w:ascii="仿宋_GB2312" w:eastAsia="仿宋_GB2312" w:hAnsi="仿宋" w:cs="宋体"/>
                <w:kern w:val="0"/>
                <w:szCs w:val="21"/>
              </w:rPr>
              <w:fldChar w:fldCharType="end"/>
            </w:r>
          </w:p>
        </w:tc>
      </w:tr>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6</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所得税抵扣的优惠率</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Sheet3!R42C6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-0.75%</w:t>
            </w:r>
            <w:r>
              <w:rPr>
                <w:rFonts w:ascii="仿宋_GB2312" w:eastAsia="仿宋_GB2312" w:hAnsi="仿宋" w:cs="宋体"/>
                <w:kern w:val="0"/>
                <w:szCs w:val="21"/>
              </w:rPr>
              <w:fldChar w:fldCharType="end"/>
            </w:r>
          </w:p>
        </w:tc>
      </w:tr>
      <w:tr w:rsidR="00B92770" w:rsidRPr="005A248E" w:rsidTr="00152536">
        <w:trPr>
          <w:jc w:val="center"/>
        </w:trPr>
        <w:tc>
          <w:tcPr>
            <w:tcW w:w="1728"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7</w:t>
            </w:r>
          </w:p>
        </w:tc>
        <w:tc>
          <w:tcPr>
            <w:tcW w:w="3953"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合计</w:t>
            </w:r>
          </w:p>
        </w:tc>
        <w:tc>
          <w:tcPr>
            <w:tcW w:w="2841" w:type="dxa"/>
            <w:shd w:val="clear" w:color="auto" w:fill="auto"/>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Sheet3!R43C6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4.50%</w:t>
            </w:r>
            <w:r>
              <w:rPr>
                <w:rFonts w:ascii="仿宋_GB2312" w:eastAsia="仿宋_GB2312" w:hAnsi="仿宋" w:cs="宋体"/>
                <w:kern w:val="0"/>
                <w:szCs w:val="21"/>
              </w:rPr>
              <w:fldChar w:fldCharType="end"/>
            </w:r>
          </w:p>
        </w:tc>
      </w:tr>
    </w:tbl>
    <w:p w:rsidR="00B92770"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2.8 持有期末转售收益</w:t>
      </w:r>
    </w:p>
    <w:p w:rsidR="00B92770"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2.8.1 持有期末转售价格</w:t>
      </w:r>
    </w:p>
    <w:p w:rsidR="00B92770" w:rsidRPr="00362B4C" w:rsidRDefault="00B92770" w:rsidP="00B92770">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lastRenderedPageBreak/>
        <w:t>期末转售收益应为持有期末的房地产转售价格减去转售成本。持有期末的房地产转</w:t>
      </w:r>
      <w:proofErr w:type="gramStart"/>
      <w:r>
        <w:rPr>
          <w:rFonts w:ascii="仿宋_GB2312" w:eastAsia="仿宋_GB2312" w:hAnsi="宋体" w:cs="宋体" w:hint="eastAsia"/>
          <w:sz w:val="28"/>
          <w:szCs w:val="28"/>
        </w:rPr>
        <w:t>售价格可采用</w:t>
      </w:r>
      <w:proofErr w:type="gramEnd"/>
      <w:r>
        <w:rPr>
          <w:rFonts w:ascii="仿宋_GB2312" w:eastAsia="仿宋_GB2312" w:hAnsi="宋体" w:cs="宋体" w:hint="eastAsia"/>
          <w:sz w:val="28"/>
          <w:szCs w:val="28"/>
        </w:rPr>
        <w:t>直接资本化法、比较法等方法来测算。本次估价</w:t>
      </w:r>
      <w:r w:rsidRPr="00362B4C">
        <w:rPr>
          <w:rFonts w:ascii="仿宋_GB2312" w:eastAsia="仿宋_GB2312" w:hAnsi="宋体" w:cs="宋体" w:hint="eastAsia"/>
          <w:sz w:val="28"/>
          <w:szCs w:val="28"/>
        </w:rPr>
        <w:t>以</w:t>
      </w:r>
      <w:r>
        <w:rPr>
          <w:rFonts w:ascii="仿宋_GB2312" w:eastAsia="仿宋_GB2312" w:hAnsi="宋体" w:cs="宋体" w:hint="eastAsia"/>
          <w:sz w:val="28"/>
          <w:szCs w:val="28"/>
        </w:rPr>
        <w:t>前述</w:t>
      </w:r>
      <w:r w:rsidRPr="00362B4C">
        <w:rPr>
          <w:rFonts w:ascii="仿宋_GB2312" w:eastAsia="仿宋_GB2312" w:hAnsi="宋体" w:cs="宋体" w:hint="eastAsia"/>
          <w:sz w:val="28"/>
          <w:szCs w:val="28"/>
        </w:rPr>
        <w:t>测算结果</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Sheet3!R3C4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30000</w:t>
      </w:r>
      <w:r w:rsidR="00152536">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元/㎡为基础，再根据前述确定的未来</w:t>
      </w:r>
      <w:r w:rsidRPr="00362B4C">
        <w:rPr>
          <w:rFonts w:ascii="仿宋_GB2312" w:eastAsia="仿宋_GB2312" w:hAnsi="宋体" w:cs="宋体"/>
          <w:sz w:val="28"/>
          <w:szCs w:val="28"/>
        </w:rPr>
        <w:fldChar w:fldCharType="begin"/>
      </w:r>
      <w:r w:rsidRPr="00362B4C">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E:\\gitwork\\报告模板设计\\持有转售(土地年期修正)\\我的测算表格.xlsx 持有转售!R16C5 </w:instrText>
      </w:r>
      <w:r w:rsidRPr="00362B4C">
        <w:rPr>
          <w:rFonts w:ascii="仿宋_GB2312" w:eastAsia="仿宋_GB2312" w:hAnsi="宋体" w:cs="宋体"/>
          <w:sz w:val="28"/>
          <w:szCs w:val="28"/>
        </w:rPr>
        <w:instrText xml:space="preserve">\a \t  \* MERGEFORMAT </w:instrText>
      </w:r>
      <w:r w:rsidR="00A862D9" w:rsidRPr="00362B4C">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 xml:space="preserve">5 </w:t>
      </w:r>
      <w:r w:rsidRPr="00362B4C">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年内价格年上涨率</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Sheet3!R16C4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4.2%</w:t>
      </w:r>
      <w:r w:rsidR="00152536">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，以</w:t>
      </w:r>
      <w:r w:rsidRPr="00362B4C">
        <w:rPr>
          <w:rFonts w:ascii="仿宋_GB2312" w:eastAsia="仿宋_GB2312" w:hAnsi="宋体" w:cs="宋体"/>
          <w:sz w:val="28"/>
          <w:szCs w:val="28"/>
        </w:rPr>
        <w:t>长期趋势法</w:t>
      </w:r>
      <w:r w:rsidRPr="00362B4C">
        <w:rPr>
          <w:rFonts w:ascii="仿宋_GB2312" w:eastAsia="仿宋_GB2312" w:hAnsi="宋体" w:cs="宋体" w:hint="eastAsia"/>
          <w:sz w:val="28"/>
          <w:szCs w:val="28"/>
        </w:rPr>
        <w:t>确定转售价格</w:t>
      </w:r>
      <w:proofErr w:type="gramStart"/>
      <w:r w:rsidRPr="00362B4C">
        <w:rPr>
          <w:rFonts w:ascii="仿宋_GB2312" w:eastAsia="仿宋_GB2312" w:hAnsi="宋体" w:cs="宋体"/>
          <w:sz w:val="28"/>
          <w:szCs w:val="28"/>
        </w:rPr>
        <w:t>与待估估价</w:t>
      </w:r>
      <w:proofErr w:type="gramEnd"/>
      <w:r w:rsidRPr="00362B4C">
        <w:rPr>
          <w:rFonts w:ascii="仿宋_GB2312" w:eastAsia="仿宋_GB2312" w:hAnsi="宋体" w:cs="宋体"/>
          <w:sz w:val="28"/>
          <w:szCs w:val="28"/>
        </w:rPr>
        <w:t>对象收益价值的关系</w:t>
      </w:r>
      <w:r w:rsidRPr="00362B4C">
        <w:rPr>
          <w:rFonts w:ascii="仿宋_GB2312" w:eastAsia="仿宋_GB2312" w:hAnsi="宋体" w:cs="宋体" w:hint="eastAsia"/>
          <w:sz w:val="28"/>
          <w:szCs w:val="28"/>
        </w:rPr>
        <w:t>：</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Sheet3!R3C4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30000</w:t>
      </w:r>
      <w:r w:rsidR="00152536">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×(1+</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Sheet3!R16C4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4.2%</w:t>
      </w:r>
      <w:r w:rsidR="00152536">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w:t>
      </w:r>
      <w:r w:rsidRPr="00362B4C">
        <w:rPr>
          <w:rFonts w:ascii="仿宋_GB2312" w:eastAsia="仿宋_GB2312" w:hAnsi="宋体" w:cs="宋体"/>
          <w:sz w:val="28"/>
          <w:szCs w:val="28"/>
        </w:rPr>
        <w:fldChar w:fldCharType="begin"/>
      </w:r>
      <w:r w:rsidRPr="00362B4C">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E:\\gitwork\\报告模板设计\\持有转售(土地年期修正)\\我的测算表格.xlsx 持有转售!R16C5 </w:instrText>
      </w:r>
      <w:r w:rsidRPr="00362B4C">
        <w:rPr>
          <w:rFonts w:ascii="仿宋_GB2312" w:eastAsia="仿宋_GB2312" w:hAnsi="宋体" w:cs="宋体"/>
          <w:sz w:val="28"/>
          <w:szCs w:val="28"/>
        </w:rPr>
        <w:instrText xml:space="preserve">\a \t  \* MERGEFORMAT </w:instrText>
      </w:r>
      <w:r w:rsidR="00A862D9" w:rsidRPr="00362B4C">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vertAlign w:val="superscript"/>
        </w:rPr>
        <w:t xml:space="preserve">5 </w:t>
      </w:r>
      <w:r w:rsidRPr="00362B4C">
        <w:rPr>
          <w:rFonts w:ascii="仿宋_GB2312" w:eastAsia="仿宋_GB2312" w:hAnsi="宋体" w:cs="宋体"/>
          <w:sz w:val="28"/>
          <w:szCs w:val="28"/>
        </w:rPr>
        <w:fldChar w:fldCharType="end"/>
      </w:r>
      <w:r>
        <w:rPr>
          <w:rFonts w:ascii="仿宋_GB2312" w:eastAsia="仿宋_GB2312" w:hAnsi="宋体" w:cs="宋体" w:hint="eastAsia"/>
          <w:sz w:val="28"/>
          <w:szCs w:val="28"/>
        </w:rPr>
        <w:t>=</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Sheet3!R17C4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36852</w:t>
      </w:r>
      <w:r w:rsidR="00152536">
        <w:rPr>
          <w:rFonts w:ascii="仿宋_GB2312" w:eastAsia="仿宋_GB2312" w:hAnsi="宋体" w:cs="宋体"/>
          <w:sz w:val="28"/>
          <w:szCs w:val="28"/>
        </w:rPr>
        <w:fldChar w:fldCharType="end"/>
      </w:r>
      <w:r w:rsidR="00152536">
        <w:rPr>
          <w:rFonts w:ascii="仿宋_GB2312" w:eastAsia="仿宋_GB2312" w:hAnsi="宋体" w:cs="宋体" w:hint="eastAsia"/>
          <w:sz w:val="28"/>
          <w:szCs w:val="28"/>
        </w:rPr>
        <w:t>元/平方米</w:t>
      </w:r>
      <w:r w:rsidRPr="00362B4C">
        <w:rPr>
          <w:rFonts w:ascii="仿宋_GB2312" w:eastAsia="仿宋_GB2312" w:hAnsi="宋体" w:cs="宋体" w:hint="eastAsia"/>
          <w:sz w:val="28"/>
          <w:szCs w:val="28"/>
        </w:rPr>
        <w:t>。</w:t>
      </w:r>
    </w:p>
    <w:p w:rsidR="00B92770"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2.8.2 转售成本</w:t>
      </w:r>
    </w:p>
    <w:p w:rsidR="00152536" w:rsidRDefault="00152536"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主要转售成本见下表，其他零星费用</w:t>
      </w:r>
      <w:proofErr w:type="gramStart"/>
      <w:r>
        <w:rPr>
          <w:rFonts w:ascii="仿宋_GB2312" w:eastAsia="仿宋_GB2312" w:hAnsi="宋体" w:cs="宋体" w:hint="eastAsia"/>
          <w:sz w:val="28"/>
          <w:szCs w:val="28"/>
        </w:rPr>
        <w:t>因金额</w:t>
      </w:r>
      <w:proofErr w:type="gramEnd"/>
      <w:r>
        <w:rPr>
          <w:rFonts w:ascii="仿宋_GB2312" w:eastAsia="仿宋_GB2312" w:hAnsi="宋体" w:cs="宋体" w:hint="eastAsia"/>
          <w:sz w:val="28"/>
          <w:szCs w:val="28"/>
        </w:rPr>
        <w:t>较少，对评估价值影响很小，忽略不计。</w:t>
      </w:r>
    </w:p>
    <w:p w:rsidR="00B92770" w:rsidRPr="00DA146B" w:rsidRDefault="00B92770" w:rsidP="00B92770">
      <w:pPr>
        <w:spacing w:beforeLines="100" w:before="312" w:afterLines="50" w:after="156" w:line="440" w:lineRule="exact"/>
        <w:jc w:val="center"/>
        <w:rPr>
          <w:rFonts w:ascii="仿宋_GB2312" w:eastAsia="仿宋_GB2312" w:hAnsi="宋体" w:cs="宋体"/>
          <w:b/>
          <w:sz w:val="28"/>
          <w:szCs w:val="28"/>
        </w:rPr>
      </w:pPr>
      <w:r w:rsidRPr="00DA146B">
        <w:rPr>
          <w:rFonts w:ascii="仿宋_GB2312" w:eastAsia="仿宋_GB2312" w:hAnsi="宋体" w:cs="宋体" w:hint="eastAsia"/>
          <w:b/>
          <w:sz w:val="28"/>
          <w:szCs w:val="28"/>
        </w:rPr>
        <w:t>转售成本测算表</w:t>
      </w:r>
    </w:p>
    <w:tbl>
      <w:tblPr>
        <w:tblW w:w="0" w:type="auto"/>
        <w:tblBorders>
          <w:top w:val="thinThickSmallGap" w:sz="18" w:space="0" w:color="auto"/>
          <w:bottom w:val="thickThinSmallGap" w:sz="18" w:space="0" w:color="auto"/>
          <w:insideH w:val="single" w:sz="4" w:space="0" w:color="auto"/>
          <w:insideV w:val="single" w:sz="4" w:space="0" w:color="auto"/>
        </w:tblBorders>
        <w:tblLook w:val="04A0" w:firstRow="1" w:lastRow="0" w:firstColumn="1" w:lastColumn="0" w:noHBand="0" w:noVBand="1"/>
      </w:tblPr>
      <w:tblGrid>
        <w:gridCol w:w="1384"/>
        <w:gridCol w:w="1134"/>
        <w:gridCol w:w="1418"/>
        <w:gridCol w:w="5351"/>
      </w:tblGrid>
      <w:tr w:rsidR="00B92770" w:rsidRPr="00A179C9" w:rsidTr="0088649D">
        <w:tc>
          <w:tcPr>
            <w:tcW w:w="1384" w:type="dxa"/>
            <w:shd w:val="clear" w:color="auto" w:fill="auto"/>
            <w:vAlign w:val="center"/>
          </w:tcPr>
          <w:p w:rsidR="00B92770" w:rsidRPr="00A179C9" w:rsidRDefault="00B92770" w:rsidP="0088649D">
            <w:pPr>
              <w:jc w:val="center"/>
              <w:rPr>
                <w:rFonts w:ascii="仿宋" w:eastAsia="仿宋" w:hAnsi="仿宋" w:cs="宋体"/>
                <w:b/>
                <w:bCs/>
                <w:color w:val="000000"/>
                <w:sz w:val="22"/>
              </w:rPr>
            </w:pPr>
            <w:r w:rsidRPr="00A179C9">
              <w:rPr>
                <w:rFonts w:ascii="仿宋" w:eastAsia="仿宋" w:hAnsi="仿宋" w:hint="eastAsia"/>
                <w:b/>
                <w:bCs/>
                <w:color w:val="000000"/>
                <w:sz w:val="22"/>
              </w:rPr>
              <w:t>税种</w:t>
            </w:r>
          </w:p>
        </w:tc>
        <w:tc>
          <w:tcPr>
            <w:tcW w:w="1134" w:type="dxa"/>
            <w:shd w:val="clear" w:color="auto" w:fill="auto"/>
            <w:vAlign w:val="center"/>
          </w:tcPr>
          <w:p w:rsidR="00B92770" w:rsidRPr="00A179C9" w:rsidRDefault="00B92770" w:rsidP="0088649D">
            <w:pPr>
              <w:jc w:val="center"/>
              <w:rPr>
                <w:rFonts w:ascii="仿宋" w:eastAsia="仿宋" w:hAnsi="仿宋" w:cs="宋体"/>
                <w:b/>
                <w:bCs/>
                <w:color w:val="000000"/>
                <w:sz w:val="22"/>
              </w:rPr>
            </w:pPr>
            <w:r w:rsidRPr="00A179C9">
              <w:rPr>
                <w:rFonts w:ascii="仿宋" w:eastAsia="仿宋" w:hAnsi="仿宋" w:hint="eastAsia"/>
                <w:b/>
                <w:bCs/>
                <w:color w:val="000000"/>
                <w:sz w:val="22"/>
              </w:rPr>
              <w:t>税率</w:t>
            </w:r>
          </w:p>
        </w:tc>
        <w:tc>
          <w:tcPr>
            <w:tcW w:w="1418" w:type="dxa"/>
            <w:shd w:val="clear" w:color="auto" w:fill="auto"/>
            <w:vAlign w:val="center"/>
          </w:tcPr>
          <w:p w:rsidR="00B92770" w:rsidRPr="00A179C9" w:rsidRDefault="00B92770" w:rsidP="0088649D">
            <w:pPr>
              <w:jc w:val="center"/>
              <w:rPr>
                <w:rFonts w:ascii="仿宋" w:eastAsia="仿宋" w:hAnsi="仿宋" w:cs="宋体"/>
                <w:b/>
                <w:bCs/>
                <w:color w:val="000000"/>
                <w:sz w:val="22"/>
              </w:rPr>
            </w:pPr>
            <w:r w:rsidRPr="00A179C9">
              <w:rPr>
                <w:rFonts w:ascii="仿宋" w:eastAsia="仿宋" w:hAnsi="仿宋" w:hint="eastAsia"/>
                <w:b/>
                <w:bCs/>
                <w:color w:val="000000"/>
                <w:sz w:val="22"/>
              </w:rPr>
              <w:t>金额</w:t>
            </w:r>
          </w:p>
        </w:tc>
        <w:tc>
          <w:tcPr>
            <w:tcW w:w="5351" w:type="dxa"/>
            <w:shd w:val="clear" w:color="auto" w:fill="auto"/>
            <w:vAlign w:val="center"/>
          </w:tcPr>
          <w:p w:rsidR="00B92770" w:rsidRPr="00A179C9" w:rsidRDefault="00B92770" w:rsidP="0088649D">
            <w:pPr>
              <w:jc w:val="center"/>
              <w:rPr>
                <w:rFonts w:ascii="仿宋" w:eastAsia="仿宋" w:hAnsi="仿宋" w:cs="宋体"/>
                <w:b/>
                <w:bCs/>
                <w:color w:val="000000"/>
                <w:sz w:val="22"/>
              </w:rPr>
            </w:pPr>
            <w:r w:rsidRPr="00A179C9">
              <w:rPr>
                <w:rFonts w:ascii="仿宋" w:eastAsia="仿宋" w:hAnsi="仿宋" w:hint="eastAsia"/>
                <w:b/>
                <w:bCs/>
                <w:color w:val="000000"/>
                <w:sz w:val="22"/>
              </w:rPr>
              <w:t>说明</w:t>
            </w:r>
          </w:p>
        </w:tc>
      </w:tr>
      <w:tr w:rsidR="00B92770" w:rsidRPr="00A179C9" w:rsidTr="0088649D">
        <w:tc>
          <w:tcPr>
            <w:tcW w:w="1384"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增值税</w:t>
            </w:r>
          </w:p>
        </w:tc>
        <w:tc>
          <w:tcPr>
            <w:tcW w:w="1134"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Sheet3!R28C4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5%</w:t>
            </w:r>
            <w:r>
              <w:rPr>
                <w:rFonts w:ascii="仿宋_GB2312" w:eastAsia="仿宋_GB2312" w:hAnsi="仿宋" w:cs="宋体"/>
                <w:kern w:val="0"/>
                <w:szCs w:val="21"/>
              </w:rPr>
              <w:fldChar w:fldCharType="end"/>
            </w:r>
          </w:p>
        </w:tc>
        <w:tc>
          <w:tcPr>
            <w:tcW w:w="1418"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Sheet3!R28C5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1755</w:t>
            </w:r>
            <w:r>
              <w:rPr>
                <w:rFonts w:ascii="仿宋_GB2312" w:eastAsia="仿宋_GB2312" w:hAnsi="仿宋" w:cs="宋体"/>
                <w:kern w:val="0"/>
                <w:szCs w:val="21"/>
              </w:rPr>
              <w:fldChar w:fldCharType="end"/>
            </w:r>
          </w:p>
        </w:tc>
        <w:tc>
          <w:tcPr>
            <w:tcW w:w="5351" w:type="dxa"/>
            <w:shd w:val="clear" w:color="auto" w:fill="auto"/>
          </w:tcPr>
          <w:p w:rsidR="00B92770" w:rsidRPr="00DA146B" w:rsidRDefault="00152536" w:rsidP="00761A3D">
            <w:pPr>
              <w:widowControl/>
              <w:spacing w:line="300" w:lineRule="exact"/>
              <w:jc w:val="left"/>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Sheet3!R28C6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纳税人转让其取得的不动产，以取得的全部价款和价外费用扣除不动产购置原价或者取得不动产时的作价后的余额为销售额，按照5%的征收率计算应纳税额。</w:t>
            </w:r>
            <w:r>
              <w:rPr>
                <w:rFonts w:ascii="仿宋_GB2312" w:eastAsia="仿宋_GB2312" w:hAnsi="仿宋" w:cs="宋体"/>
                <w:kern w:val="0"/>
                <w:szCs w:val="21"/>
              </w:rPr>
              <w:fldChar w:fldCharType="end"/>
            </w:r>
          </w:p>
        </w:tc>
      </w:tr>
      <w:tr w:rsidR="00B92770" w:rsidRPr="00A179C9" w:rsidTr="0088649D">
        <w:tc>
          <w:tcPr>
            <w:tcW w:w="1384"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附加税费</w:t>
            </w:r>
          </w:p>
        </w:tc>
        <w:tc>
          <w:tcPr>
            <w:tcW w:w="1134"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Sheet3!R29C4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6%</w:t>
            </w:r>
            <w:r>
              <w:rPr>
                <w:rFonts w:ascii="仿宋_GB2312" w:eastAsia="仿宋_GB2312" w:hAnsi="仿宋" w:cs="宋体"/>
                <w:kern w:val="0"/>
                <w:szCs w:val="21"/>
              </w:rPr>
              <w:fldChar w:fldCharType="end"/>
            </w:r>
          </w:p>
        </w:tc>
        <w:tc>
          <w:tcPr>
            <w:tcW w:w="1418"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Sheet3!R29C5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105</w:t>
            </w:r>
            <w:r>
              <w:rPr>
                <w:rFonts w:ascii="仿宋_GB2312" w:eastAsia="仿宋_GB2312" w:hAnsi="仿宋" w:cs="宋体"/>
                <w:kern w:val="0"/>
                <w:szCs w:val="21"/>
              </w:rPr>
              <w:fldChar w:fldCharType="end"/>
            </w:r>
          </w:p>
        </w:tc>
        <w:tc>
          <w:tcPr>
            <w:tcW w:w="5351" w:type="dxa"/>
            <w:shd w:val="clear" w:color="auto" w:fill="auto"/>
          </w:tcPr>
          <w:p w:rsidR="00B92770" w:rsidRPr="00DA146B" w:rsidRDefault="00152536" w:rsidP="00761A3D">
            <w:pPr>
              <w:widowControl/>
              <w:spacing w:line="300" w:lineRule="exact"/>
              <w:jc w:val="left"/>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Sheet3!R29C6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以应纳增值税额为计税（费）依据，城市维护建设税按市区7%，县城、镇5%，不在市区、县城或镇的，税率为1%计征。教育费附加按3%的征收率计征。地方教育附加按2%的征收率计征</w:t>
            </w:r>
            <w:r>
              <w:rPr>
                <w:rFonts w:ascii="仿宋_GB2312" w:eastAsia="仿宋_GB2312" w:hAnsi="仿宋" w:cs="宋体"/>
                <w:kern w:val="0"/>
                <w:szCs w:val="21"/>
              </w:rPr>
              <w:fldChar w:fldCharType="end"/>
            </w:r>
          </w:p>
        </w:tc>
      </w:tr>
      <w:tr w:rsidR="00B92770" w:rsidRPr="00A179C9" w:rsidTr="0088649D">
        <w:tc>
          <w:tcPr>
            <w:tcW w:w="1384"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所得税</w:t>
            </w:r>
          </w:p>
        </w:tc>
        <w:tc>
          <w:tcPr>
            <w:tcW w:w="1134"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Sheet3!R30C4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0.0%</w:t>
            </w:r>
            <w:r>
              <w:rPr>
                <w:rFonts w:ascii="仿宋_GB2312" w:eastAsia="仿宋_GB2312" w:hAnsi="仿宋" w:cs="宋体"/>
                <w:kern w:val="0"/>
                <w:szCs w:val="21"/>
              </w:rPr>
              <w:fldChar w:fldCharType="end"/>
            </w:r>
          </w:p>
        </w:tc>
        <w:tc>
          <w:tcPr>
            <w:tcW w:w="1418"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Sheet3!R30C5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0</w:t>
            </w:r>
            <w:r>
              <w:rPr>
                <w:rFonts w:ascii="仿宋_GB2312" w:eastAsia="仿宋_GB2312" w:hAnsi="仿宋" w:cs="宋体"/>
                <w:kern w:val="0"/>
                <w:szCs w:val="21"/>
              </w:rPr>
              <w:fldChar w:fldCharType="end"/>
            </w:r>
          </w:p>
        </w:tc>
        <w:tc>
          <w:tcPr>
            <w:tcW w:w="5351" w:type="dxa"/>
            <w:shd w:val="clear" w:color="auto" w:fill="auto"/>
          </w:tcPr>
          <w:p w:rsidR="00B92770" w:rsidRPr="00DA146B" w:rsidRDefault="00152536" w:rsidP="00761A3D">
            <w:pPr>
              <w:widowControl/>
              <w:spacing w:line="300" w:lineRule="exact"/>
              <w:jc w:val="left"/>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Sheet3!R30C6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单位销售二手房，将售房收入并入企业应纳税所得额计算，本次</w:t>
            </w:r>
            <w:proofErr w:type="gramStart"/>
            <w:r w:rsidR="00A862D9" w:rsidRPr="00A862D9">
              <w:rPr>
                <w:rFonts w:ascii="仿宋_GB2312" w:eastAsia="仿宋_GB2312" w:hAnsi="仿宋" w:cs="宋体" w:hint="eastAsia"/>
                <w:kern w:val="0"/>
                <w:szCs w:val="21"/>
              </w:rPr>
              <w:t>评估因</w:t>
            </w:r>
            <w:proofErr w:type="gramEnd"/>
            <w:r w:rsidR="00A862D9" w:rsidRPr="00A862D9">
              <w:rPr>
                <w:rFonts w:ascii="仿宋_GB2312" w:eastAsia="仿宋_GB2312" w:hAnsi="仿宋" w:cs="宋体" w:hint="eastAsia"/>
                <w:kern w:val="0"/>
                <w:szCs w:val="21"/>
              </w:rPr>
              <w:t>无法取得企业应纳税所得，故暂不计算企业所得税。</w:t>
            </w:r>
            <w:r>
              <w:rPr>
                <w:rFonts w:ascii="仿宋_GB2312" w:eastAsia="仿宋_GB2312" w:hAnsi="仿宋" w:cs="宋体"/>
                <w:kern w:val="0"/>
                <w:szCs w:val="21"/>
              </w:rPr>
              <w:fldChar w:fldCharType="end"/>
            </w:r>
          </w:p>
        </w:tc>
      </w:tr>
      <w:tr w:rsidR="00B92770" w:rsidRPr="00A179C9" w:rsidTr="0088649D">
        <w:tc>
          <w:tcPr>
            <w:tcW w:w="1384"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印花税</w:t>
            </w:r>
          </w:p>
        </w:tc>
        <w:tc>
          <w:tcPr>
            <w:tcW w:w="1134"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Sheet3!R31C4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0.05%</w:t>
            </w:r>
            <w:r>
              <w:rPr>
                <w:rFonts w:ascii="仿宋_GB2312" w:eastAsia="仿宋_GB2312" w:hAnsi="仿宋" w:cs="宋体"/>
                <w:kern w:val="0"/>
                <w:szCs w:val="21"/>
              </w:rPr>
              <w:fldChar w:fldCharType="end"/>
            </w:r>
          </w:p>
        </w:tc>
        <w:tc>
          <w:tcPr>
            <w:tcW w:w="1418"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Sheet3!R31C5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18</w:t>
            </w:r>
            <w:r>
              <w:rPr>
                <w:rFonts w:ascii="仿宋_GB2312" w:eastAsia="仿宋_GB2312" w:hAnsi="仿宋" w:cs="宋体"/>
                <w:kern w:val="0"/>
                <w:szCs w:val="21"/>
              </w:rPr>
              <w:fldChar w:fldCharType="end"/>
            </w:r>
          </w:p>
        </w:tc>
        <w:tc>
          <w:tcPr>
            <w:tcW w:w="5351" w:type="dxa"/>
            <w:shd w:val="clear" w:color="auto" w:fill="auto"/>
          </w:tcPr>
          <w:p w:rsidR="00B92770" w:rsidRPr="00DA146B" w:rsidRDefault="00152536" w:rsidP="00761A3D">
            <w:pPr>
              <w:widowControl/>
              <w:spacing w:line="300" w:lineRule="exact"/>
              <w:jc w:val="left"/>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Sheet3!R31C6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售购房双方以合同记载金额为计税依据，按“产权转移书据”税目及万分之五的税率计征。</w:t>
            </w:r>
            <w:r>
              <w:rPr>
                <w:rFonts w:ascii="仿宋_GB2312" w:eastAsia="仿宋_GB2312" w:hAnsi="仿宋" w:cs="宋体"/>
                <w:kern w:val="0"/>
                <w:szCs w:val="21"/>
              </w:rPr>
              <w:fldChar w:fldCharType="end"/>
            </w:r>
          </w:p>
        </w:tc>
      </w:tr>
      <w:tr w:rsidR="00B92770" w:rsidRPr="00A179C9" w:rsidTr="0088649D">
        <w:tc>
          <w:tcPr>
            <w:tcW w:w="1384" w:type="dxa"/>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土地增值税</w:t>
            </w:r>
          </w:p>
        </w:tc>
        <w:tc>
          <w:tcPr>
            <w:tcW w:w="1134"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Sheet3!R32C4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5%</w:t>
            </w:r>
            <w:r>
              <w:rPr>
                <w:rFonts w:ascii="仿宋_GB2312" w:eastAsia="仿宋_GB2312" w:hAnsi="仿宋" w:cs="宋体"/>
                <w:kern w:val="0"/>
                <w:szCs w:val="21"/>
              </w:rPr>
              <w:fldChar w:fldCharType="end"/>
            </w:r>
          </w:p>
        </w:tc>
        <w:tc>
          <w:tcPr>
            <w:tcW w:w="1418" w:type="dxa"/>
            <w:shd w:val="clear" w:color="auto" w:fill="auto"/>
            <w:vAlign w:val="center"/>
          </w:tcPr>
          <w:p w:rsidR="00B92770" w:rsidRPr="00DA146B" w:rsidRDefault="00152536" w:rsidP="00761A3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Sheet3!R32C5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1755</w:t>
            </w:r>
            <w:r>
              <w:rPr>
                <w:rFonts w:ascii="仿宋_GB2312" w:eastAsia="仿宋_GB2312" w:hAnsi="仿宋" w:cs="宋体"/>
                <w:kern w:val="0"/>
                <w:szCs w:val="21"/>
              </w:rPr>
              <w:fldChar w:fldCharType="end"/>
            </w:r>
          </w:p>
        </w:tc>
        <w:tc>
          <w:tcPr>
            <w:tcW w:w="5351" w:type="dxa"/>
            <w:shd w:val="clear" w:color="auto" w:fill="auto"/>
          </w:tcPr>
          <w:p w:rsidR="00B92770" w:rsidRPr="00DA146B" w:rsidRDefault="00152536" w:rsidP="00761A3D">
            <w:pPr>
              <w:widowControl/>
              <w:spacing w:line="300" w:lineRule="exact"/>
              <w:jc w:val="left"/>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Sheet3!R32C6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个人</w:t>
            </w:r>
            <w:proofErr w:type="gramStart"/>
            <w:r w:rsidR="00A862D9" w:rsidRPr="00A862D9">
              <w:rPr>
                <w:rFonts w:ascii="仿宋_GB2312" w:eastAsia="仿宋_GB2312" w:hAnsi="仿宋" w:cs="宋体" w:hint="eastAsia"/>
                <w:kern w:val="0"/>
                <w:szCs w:val="21"/>
              </w:rPr>
              <w:t>转让非</w:t>
            </w:r>
            <w:proofErr w:type="gramEnd"/>
            <w:r w:rsidR="00A862D9" w:rsidRPr="00A862D9">
              <w:rPr>
                <w:rFonts w:ascii="仿宋_GB2312" w:eastAsia="仿宋_GB2312" w:hAnsi="仿宋" w:cs="宋体" w:hint="eastAsia"/>
                <w:kern w:val="0"/>
                <w:szCs w:val="21"/>
              </w:rPr>
              <w:t>住宅二手房，单位转让二手房的，按转让收入全额的5％征收土地增值税。</w:t>
            </w:r>
            <w:r>
              <w:rPr>
                <w:rFonts w:ascii="仿宋_GB2312" w:eastAsia="仿宋_GB2312" w:hAnsi="仿宋" w:cs="宋体"/>
                <w:kern w:val="0"/>
                <w:szCs w:val="21"/>
              </w:rPr>
              <w:fldChar w:fldCharType="end"/>
            </w:r>
          </w:p>
        </w:tc>
      </w:tr>
      <w:tr w:rsidR="00B92770" w:rsidRPr="00A179C9" w:rsidTr="0088649D">
        <w:tc>
          <w:tcPr>
            <w:tcW w:w="2518" w:type="dxa"/>
            <w:gridSpan w:val="2"/>
            <w:shd w:val="clear" w:color="auto" w:fill="auto"/>
            <w:vAlign w:val="center"/>
          </w:tcPr>
          <w:p w:rsidR="00B92770" w:rsidRPr="00DA146B" w:rsidRDefault="00B92770" w:rsidP="0088649D">
            <w:pPr>
              <w:widowControl/>
              <w:spacing w:line="300" w:lineRule="exact"/>
              <w:jc w:val="center"/>
              <w:rPr>
                <w:rFonts w:ascii="仿宋_GB2312" w:eastAsia="仿宋_GB2312" w:hAnsi="仿宋" w:cs="宋体"/>
                <w:kern w:val="0"/>
                <w:szCs w:val="21"/>
              </w:rPr>
            </w:pPr>
            <w:r w:rsidRPr="00DA146B">
              <w:rPr>
                <w:rFonts w:ascii="仿宋_GB2312" w:eastAsia="仿宋_GB2312" w:hAnsi="仿宋" w:cs="宋体" w:hint="eastAsia"/>
                <w:kern w:val="0"/>
                <w:szCs w:val="21"/>
              </w:rPr>
              <w:t>合计（元/㎡）</w:t>
            </w:r>
          </w:p>
        </w:tc>
        <w:tc>
          <w:tcPr>
            <w:tcW w:w="1418" w:type="dxa"/>
            <w:shd w:val="clear" w:color="auto" w:fill="auto"/>
            <w:vAlign w:val="center"/>
          </w:tcPr>
          <w:p w:rsidR="00B92770" w:rsidRPr="00DA146B" w:rsidRDefault="00152536" w:rsidP="0088649D">
            <w:pPr>
              <w:widowControl/>
              <w:spacing w:line="300" w:lineRule="exact"/>
              <w:jc w:val="center"/>
              <w:rPr>
                <w:rFonts w:ascii="仿宋_GB2312" w:eastAsia="仿宋_GB2312" w:hAnsi="仿宋" w:cs="宋体"/>
                <w:kern w:val="0"/>
                <w:szCs w:val="21"/>
              </w:rPr>
            </w:pPr>
            <w:r>
              <w:rPr>
                <w:rFonts w:ascii="仿宋_GB2312" w:eastAsia="仿宋_GB2312" w:hAnsi="仿宋" w:cs="宋体"/>
                <w:kern w:val="0"/>
                <w:szCs w:val="21"/>
              </w:rPr>
              <w:fldChar w:fldCharType="begin"/>
            </w:r>
            <w:r>
              <w:rPr>
                <w:rFonts w:ascii="仿宋_GB2312" w:eastAsia="仿宋_GB2312" w:hAnsi="仿宋" w:cs="宋体"/>
                <w:kern w:val="0"/>
                <w:szCs w:val="21"/>
              </w:rPr>
              <w:instrText xml:space="preserve"> LINK </w:instrText>
            </w:r>
            <w:r w:rsidR="00A862D9">
              <w:rPr>
                <w:rFonts w:ascii="仿宋_GB2312" w:eastAsia="仿宋_GB2312" w:hAnsi="仿宋" w:cs="宋体"/>
                <w:kern w:val="0"/>
                <w:szCs w:val="21"/>
              </w:rPr>
              <w:instrText xml:space="preserve">Excel.Sheet.12 E:\\gitwork\\报告模板设计\\持有转售倒算租金\\租金收益法.xlsx Sheet3!R33C5 </w:instrText>
            </w:r>
            <w:r>
              <w:rPr>
                <w:rFonts w:ascii="仿宋_GB2312" w:eastAsia="仿宋_GB2312" w:hAnsi="仿宋" w:cs="宋体"/>
                <w:kern w:val="0"/>
                <w:szCs w:val="21"/>
              </w:rPr>
              <w:instrText xml:space="preserve">\a \t </w:instrText>
            </w:r>
            <w:r w:rsidR="00761A3D">
              <w:rPr>
                <w:rFonts w:ascii="仿宋_GB2312" w:eastAsia="仿宋_GB2312" w:hAnsi="仿宋" w:cs="宋体"/>
                <w:kern w:val="0"/>
                <w:szCs w:val="21"/>
              </w:rPr>
              <w:instrText xml:space="preserve"> \* MERGEFORMAT </w:instrText>
            </w:r>
            <w:r w:rsidR="00A862D9">
              <w:rPr>
                <w:rFonts w:ascii="仿宋_GB2312" w:eastAsia="仿宋_GB2312" w:hAnsi="仿宋" w:cs="宋体"/>
                <w:kern w:val="0"/>
                <w:szCs w:val="21"/>
              </w:rPr>
              <w:fldChar w:fldCharType="separate"/>
            </w:r>
            <w:r w:rsidR="00A862D9" w:rsidRPr="00A862D9">
              <w:rPr>
                <w:rFonts w:ascii="仿宋_GB2312" w:eastAsia="仿宋_GB2312" w:hAnsi="仿宋" w:cs="宋体" w:hint="eastAsia"/>
                <w:kern w:val="0"/>
                <w:szCs w:val="21"/>
              </w:rPr>
              <w:t>3633</w:t>
            </w:r>
            <w:r>
              <w:rPr>
                <w:rFonts w:ascii="仿宋_GB2312" w:eastAsia="仿宋_GB2312" w:hAnsi="仿宋" w:cs="宋体"/>
                <w:kern w:val="0"/>
                <w:szCs w:val="21"/>
              </w:rPr>
              <w:fldChar w:fldCharType="end"/>
            </w:r>
          </w:p>
        </w:tc>
        <w:tc>
          <w:tcPr>
            <w:tcW w:w="5351" w:type="dxa"/>
            <w:shd w:val="clear" w:color="auto" w:fill="auto"/>
          </w:tcPr>
          <w:p w:rsidR="00B92770" w:rsidRPr="00DA146B" w:rsidRDefault="00B92770" w:rsidP="0088649D">
            <w:pPr>
              <w:widowControl/>
              <w:spacing w:line="300" w:lineRule="exact"/>
              <w:jc w:val="center"/>
              <w:rPr>
                <w:rFonts w:ascii="仿宋_GB2312" w:eastAsia="仿宋_GB2312" w:hAnsi="仿宋" w:cs="宋体"/>
                <w:kern w:val="0"/>
                <w:szCs w:val="21"/>
              </w:rPr>
            </w:pPr>
          </w:p>
        </w:tc>
      </w:tr>
    </w:tbl>
    <w:p w:rsidR="00B92770"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2.8.3 转售收益</w:t>
      </w:r>
    </w:p>
    <w:p w:rsidR="00B92770" w:rsidRPr="00362B4C" w:rsidRDefault="00B92770" w:rsidP="00B92770">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 xml:space="preserve">持有期末的转售收益 = 转售价格 </w:t>
      </w:r>
      <w:r>
        <w:rPr>
          <w:rFonts w:ascii="仿宋_GB2312" w:eastAsia="仿宋_GB2312" w:hAnsi="宋体" w:cs="宋体"/>
          <w:sz w:val="28"/>
          <w:szCs w:val="28"/>
        </w:rPr>
        <w:t>–</w:t>
      </w:r>
      <w:r>
        <w:rPr>
          <w:rFonts w:ascii="仿宋_GB2312" w:eastAsia="仿宋_GB2312" w:hAnsi="宋体" w:cs="宋体" w:hint="eastAsia"/>
          <w:sz w:val="28"/>
          <w:szCs w:val="28"/>
        </w:rPr>
        <w:t xml:space="preserve"> 转售成本 = </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Sheet3!R17C4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36852</w:t>
      </w:r>
      <w:r w:rsidR="00152536">
        <w:rPr>
          <w:rFonts w:ascii="仿宋_GB2312" w:eastAsia="仿宋_GB2312" w:hAnsi="宋体" w:cs="宋体"/>
          <w:sz w:val="28"/>
          <w:szCs w:val="28"/>
        </w:rPr>
        <w:fldChar w:fldCharType="end"/>
      </w:r>
      <w:r>
        <w:rPr>
          <w:rFonts w:ascii="仿宋_GB2312" w:eastAsia="仿宋_GB2312" w:hAnsi="宋体" w:cs="宋体" w:hint="eastAsia"/>
          <w:sz w:val="28"/>
          <w:szCs w:val="28"/>
        </w:rPr>
        <w:t xml:space="preserve">- </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Sheet3!R33C5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3633</w:t>
      </w:r>
      <w:r w:rsidR="00152536">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 xml:space="preserve"> = </w:t>
      </w:r>
      <w:r w:rsidR="000A5DE0">
        <w:rPr>
          <w:rFonts w:ascii="仿宋_GB2312" w:eastAsia="仿宋_GB2312" w:hAnsi="宋体" w:cs="宋体"/>
          <w:sz w:val="28"/>
          <w:szCs w:val="28"/>
        </w:rPr>
        <w:fldChar w:fldCharType="begin"/>
      </w:r>
      <w:r w:rsidR="000A5DE0">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Sheet3!R19C3 </w:instrText>
      </w:r>
      <w:r w:rsidR="000A5DE0">
        <w:rPr>
          <w:rFonts w:ascii="仿宋_GB2312" w:eastAsia="仿宋_GB2312" w:hAnsi="宋体" w:cs="宋体"/>
          <w:sz w:val="28"/>
          <w:szCs w:val="28"/>
        </w:rPr>
        <w:instrText xml:space="preserve">\a \t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33219</w:t>
      </w:r>
      <w:r w:rsidR="000A5DE0">
        <w:rPr>
          <w:rFonts w:ascii="仿宋_GB2312" w:eastAsia="仿宋_GB2312" w:hAnsi="宋体" w:cs="宋体"/>
          <w:sz w:val="28"/>
          <w:szCs w:val="28"/>
        </w:rPr>
        <w:fldChar w:fldCharType="end"/>
      </w:r>
      <w:r w:rsidRPr="00362B4C">
        <w:rPr>
          <w:rFonts w:ascii="仿宋_GB2312" w:eastAsia="仿宋_GB2312" w:hAnsi="宋体" w:cs="宋体" w:hint="eastAsia"/>
          <w:sz w:val="28"/>
          <w:szCs w:val="28"/>
        </w:rPr>
        <w:t>元/平方米。</w:t>
      </w:r>
    </w:p>
    <w:p w:rsidR="00B92770" w:rsidRPr="00B92770" w:rsidRDefault="00B92770" w:rsidP="009A62BF">
      <w:pPr>
        <w:spacing w:line="440" w:lineRule="exact"/>
        <w:ind w:firstLineChars="200" w:firstLine="560"/>
        <w:rPr>
          <w:rFonts w:ascii="仿宋_GB2312" w:eastAsia="仿宋_GB2312" w:hAnsi="宋体" w:cs="宋体"/>
          <w:sz w:val="28"/>
          <w:szCs w:val="28"/>
        </w:rPr>
      </w:pPr>
      <w:r>
        <w:rPr>
          <w:rFonts w:ascii="仿宋_GB2312" w:eastAsia="仿宋_GB2312" w:hAnsi="宋体" w:cs="宋体" w:hint="eastAsia"/>
          <w:sz w:val="28"/>
          <w:szCs w:val="28"/>
        </w:rPr>
        <w:t>2.9</w:t>
      </w:r>
      <w:r w:rsidRPr="009A62BF">
        <w:rPr>
          <w:rFonts w:ascii="仿宋_GB2312" w:eastAsia="仿宋_GB2312" w:hAnsi="宋体" w:cs="宋体" w:hint="eastAsia"/>
          <w:sz w:val="28"/>
          <w:szCs w:val="28"/>
        </w:rPr>
        <w:t>求取估价对象租金</w:t>
      </w:r>
    </w:p>
    <w:p w:rsidR="00647DA6" w:rsidRPr="009A62BF" w:rsidRDefault="00647DA6"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以上已求得：V=</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Sheet3!R17C4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36852</w:t>
      </w:r>
      <w:r w:rsid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元/㎡，A=</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Sheet3!R15C3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 xml:space="preserve">9.2218 </w:t>
      </w:r>
      <w:r w:rsidR="00152536">
        <w:rPr>
          <w:rFonts w:ascii="仿宋_GB2312" w:eastAsia="仿宋_GB2312" w:hAnsi="宋体" w:cs="宋体"/>
          <w:sz w:val="28"/>
          <w:szCs w:val="28"/>
        </w:rPr>
        <w:fldChar w:fldCharType="end"/>
      </w:r>
      <w:r w:rsidR="00152536" w:rsidRPr="009A62BF">
        <w:rPr>
          <w:rFonts w:ascii="仿宋_GB2312" w:eastAsia="仿宋_GB2312" w:hAnsi="宋体" w:cs="宋体" w:hint="eastAsia"/>
          <w:sz w:val="28"/>
          <w:szCs w:val="28"/>
        </w:rPr>
        <w:t>K-</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Sheet3!R9C4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34</w:t>
      </w:r>
      <w:r w:rsidR="00152536">
        <w:rPr>
          <w:rFonts w:ascii="仿宋_GB2312" w:eastAsia="仿宋_GB2312" w:hAnsi="宋体" w:cs="宋体"/>
          <w:sz w:val="28"/>
          <w:szCs w:val="28"/>
        </w:rPr>
        <w:fldChar w:fldCharType="end"/>
      </w:r>
      <w:r w:rsidR="00152536" w:rsidRPr="009A62BF">
        <w:rPr>
          <w:rFonts w:ascii="仿宋_GB2312" w:eastAsia="仿宋_GB2312" w:hAnsi="宋体" w:cs="宋体" w:hint="eastAsia"/>
          <w:sz w:val="28"/>
          <w:szCs w:val="28"/>
        </w:rPr>
        <w:t>元/㎡</w:t>
      </w:r>
      <w:r w:rsidRPr="009A62BF">
        <w:rPr>
          <w:rFonts w:ascii="仿宋_GB2312" w:eastAsia="仿宋_GB2312" w:hAnsi="宋体" w:cs="宋体" w:hint="eastAsia"/>
          <w:sz w:val="28"/>
          <w:szCs w:val="28"/>
        </w:rPr>
        <w:t>，Y=</w:t>
      </w:r>
      <w:bookmarkStart w:id="2" w:name="OLE_LINK2"/>
      <w:r w:rsidR="00152536" w:rsidRPr="00761A3D">
        <w:rPr>
          <w:rFonts w:ascii="仿宋_GB2312" w:eastAsia="仿宋_GB2312" w:hAnsi="宋体" w:cs="宋体"/>
          <w:sz w:val="28"/>
          <w:szCs w:val="28"/>
        </w:rPr>
        <w:fldChar w:fldCharType="begin"/>
      </w:r>
      <w:r w:rsidR="00152536" w:rsidRPr="00761A3D">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Sheet3!R43C6 </w:instrText>
      </w:r>
      <w:r w:rsidR="00152536" w:rsidRPr="00761A3D">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sidRPr="00761A3D">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4.50%</w:t>
      </w:r>
      <w:r w:rsidR="00152536" w:rsidRPr="00761A3D">
        <w:rPr>
          <w:rFonts w:ascii="仿宋_GB2312" w:eastAsia="仿宋_GB2312" w:hAnsi="宋体" w:cs="宋体"/>
          <w:sz w:val="28"/>
          <w:szCs w:val="28"/>
        </w:rPr>
        <w:fldChar w:fldCharType="end"/>
      </w:r>
      <w:bookmarkEnd w:id="2"/>
      <w:r w:rsidRPr="009A62BF">
        <w:rPr>
          <w:rFonts w:ascii="仿宋_GB2312" w:eastAsia="仿宋_GB2312" w:hAnsi="宋体" w:cs="宋体" w:hint="eastAsia"/>
          <w:sz w:val="28"/>
          <w:szCs w:val="28"/>
        </w:rPr>
        <w:t>，g=</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Sheet3!R16C4 </w:instrText>
      </w:r>
      <w:r w:rsidR="00152536">
        <w:rPr>
          <w:rFonts w:ascii="仿宋_GB2312" w:eastAsia="仿宋_GB2312" w:hAnsi="宋体" w:cs="宋体"/>
          <w:sz w:val="28"/>
          <w:szCs w:val="28"/>
        </w:rPr>
        <w:instrText xml:space="preserve">\a \t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4.2%</w:t>
      </w:r>
      <w:r w:rsid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proofErr w:type="spellStart"/>
      <w:r w:rsidR="00152536">
        <w:rPr>
          <w:rFonts w:ascii="仿宋_GB2312" w:eastAsia="仿宋_GB2312" w:hAnsi="宋体" w:cs="宋体" w:hint="eastAsia"/>
          <w:sz w:val="28"/>
          <w:szCs w:val="28"/>
        </w:rPr>
        <w:t>Vt</w:t>
      </w:r>
      <w:proofErr w:type="spellEnd"/>
      <w:r w:rsidRPr="009A62BF">
        <w:rPr>
          <w:rFonts w:ascii="仿宋_GB2312" w:eastAsia="仿宋_GB2312" w:hAnsi="宋体" w:cs="宋体" w:hint="eastAsia"/>
          <w:sz w:val="28"/>
          <w:szCs w:val="28"/>
        </w:rPr>
        <w:t>=</w:t>
      </w:r>
      <w:r w:rsidR="000A5DE0">
        <w:rPr>
          <w:rFonts w:ascii="仿宋_GB2312" w:eastAsia="仿宋_GB2312" w:hAnsi="宋体" w:cs="宋体"/>
          <w:sz w:val="28"/>
          <w:szCs w:val="28"/>
        </w:rPr>
        <w:fldChar w:fldCharType="begin"/>
      </w:r>
      <w:r w:rsidR="000A5DE0">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Sheet3!R19C3 </w:instrText>
      </w:r>
      <w:r w:rsidR="000A5DE0">
        <w:rPr>
          <w:rFonts w:ascii="仿宋_GB2312" w:eastAsia="仿宋_GB2312" w:hAnsi="宋体" w:cs="宋体"/>
          <w:sz w:val="28"/>
          <w:szCs w:val="28"/>
        </w:rPr>
        <w:instrText xml:space="preserve">\a \t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33219</w:t>
      </w:r>
      <w:r w:rsidR="000A5DE0">
        <w:rPr>
          <w:rFonts w:ascii="仿宋_GB2312" w:eastAsia="仿宋_GB2312" w:hAnsi="宋体" w:cs="宋体"/>
          <w:sz w:val="28"/>
          <w:szCs w:val="28"/>
        </w:rPr>
        <w:fldChar w:fldCharType="end"/>
      </w:r>
      <w:r w:rsidR="00152536">
        <w:rPr>
          <w:rFonts w:ascii="仿宋_GB2312" w:eastAsia="仿宋_GB2312" w:hAnsi="宋体" w:cs="宋体" w:hint="eastAsia"/>
          <w:sz w:val="28"/>
          <w:szCs w:val="28"/>
        </w:rPr>
        <w:t>元/平方米</w:t>
      </w:r>
      <w:r w:rsidRPr="009A62BF">
        <w:rPr>
          <w:rFonts w:ascii="仿宋_GB2312" w:eastAsia="仿宋_GB2312" w:hAnsi="宋体" w:cs="宋体" w:hint="eastAsia"/>
          <w:sz w:val="28"/>
          <w:szCs w:val="28"/>
        </w:rPr>
        <w:t>，t=</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Sheet3!R22C4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5</w:t>
      </w:r>
      <w:r w:rsid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年。</w:t>
      </w:r>
    </w:p>
    <w:p w:rsidR="00647DA6" w:rsidRPr="009A62BF" w:rsidRDefault="00647DA6"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将上述各项计算结果代入收益法公式：</w:t>
      </w:r>
    </w:p>
    <w:p w:rsidR="00152536" w:rsidRDefault="002E0E20" w:rsidP="009A62BF">
      <w:pPr>
        <w:spacing w:line="440" w:lineRule="exact"/>
        <w:ind w:firstLineChars="200" w:firstLine="560"/>
        <w:rPr>
          <w:rFonts w:ascii="仿宋_GB2312" w:eastAsia="仿宋_GB2312" w:hAnsi="宋体" w:cs="宋体"/>
          <w:sz w:val="28"/>
          <w:szCs w:val="28"/>
          <w:vertAlign w:val="superscript"/>
        </w:rPr>
      </w:pPr>
      <w:r w:rsidRPr="009A62BF">
        <w:rPr>
          <w:rFonts w:ascii="仿宋_GB2312" w:eastAsia="仿宋_GB2312" w:hAnsi="宋体" w:cs="宋体" w:hint="eastAsia"/>
          <w:sz w:val="28"/>
          <w:szCs w:val="28"/>
        </w:rPr>
        <w:t>V= A/Y</w:t>
      </w:r>
      <w:r w:rsidR="00152536">
        <w:rPr>
          <w:rFonts w:ascii="仿宋_GB2312" w:eastAsia="仿宋_GB2312" w:hAnsi="宋体" w:cs="宋体" w:hint="eastAsia"/>
          <w:sz w:val="28"/>
          <w:szCs w:val="28"/>
        </w:rPr>
        <w:t>×</w:t>
      </w:r>
      <w:r w:rsidRPr="009A62BF">
        <w:rPr>
          <w:rFonts w:ascii="仿宋_GB2312" w:eastAsia="仿宋_GB2312" w:hAnsi="宋体" w:cs="宋体" w:hint="eastAsia"/>
          <w:sz w:val="28"/>
          <w:szCs w:val="28"/>
        </w:rPr>
        <w:t>{1-1/(1+Y)</w:t>
      </w:r>
      <w:r w:rsidR="00152536" w:rsidRPr="00152536">
        <w:rPr>
          <w:rFonts w:ascii="仿宋_GB2312" w:eastAsia="仿宋_GB2312" w:hAnsi="宋体" w:cs="宋体" w:hint="eastAsia"/>
          <w:sz w:val="28"/>
          <w:szCs w:val="28"/>
          <w:vertAlign w:val="superscript"/>
        </w:rPr>
        <w:t>t</w:t>
      </w:r>
      <w:r w:rsidRPr="009A62BF">
        <w:rPr>
          <w:rFonts w:ascii="仿宋_GB2312" w:eastAsia="仿宋_GB2312" w:hAnsi="宋体" w:cs="宋体"/>
          <w:sz w:val="28"/>
          <w:szCs w:val="28"/>
        </w:rPr>
        <w:t>}</w:t>
      </w:r>
      <w:r w:rsidRPr="009A62BF">
        <w:rPr>
          <w:rFonts w:ascii="仿宋_GB2312" w:eastAsia="仿宋_GB2312" w:hAnsi="宋体" w:cs="宋体" w:hint="eastAsia"/>
          <w:sz w:val="28"/>
          <w:szCs w:val="28"/>
        </w:rPr>
        <w:t>+</w:t>
      </w:r>
      <w:proofErr w:type="spellStart"/>
      <w:r w:rsidR="00152536">
        <w:rPr>
          <w:rFonts w:ascii="仿宋_GB2312" w:eastAsia="仿宋_GB2312" w:hAnsi="宋体" w:cs="宋体" w:hint="eastAsia"/>
          <w:sz w:val="28"/>
          <w:szCs w:val="28"/>
        </w:rPr>
        <w:t>Vt</w:t>
      </w:r>
      <w:proofErr w:type="spellEnd"/>
      <w:r w:rsidRPr="009A62BF">
        <w:rPr>
          <w:rFonts w:ascii="仿宋_GB2312" w:eastAsia="仿宋_GB2312" w:hAnsi="宋体" w:cs="宋体" w:hint="eastAsia"/>
          <w:sz w:val="28"/>
          <w:szCs w:val="28"/>
        </w:rPr>
        <w:t>/</w:t>
      </w:r>
      <w:r w:rsidR="00152536" w:rsidRPr="009A62BF">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(1+Y)</w:t>
      </w:r>
      <w:r w:rsidRPr="00152536">
        <w:rPr>
          <w:rFonts w:ascii="仿宋_GB2312" w:eastAsia="仿宋_GB2312" w:hAnsi="宋体" w:cs="宋体" w:hint="eastAsia"/>
          <w:sz w:val="28"/>
          <w:szCs w:val="28"/>
          <w:vertAlign w:val="superscript"/>
        </w:rPr>
        <w:t>t</w:t>
      </w:r>
    </w:p>
    <w:p w:rsidR="00647DA6" w:rsidRPr="009A62BF" w:rsidRDefault="002E0E20"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则：</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Sheet3!R17C4 </w:instrText>
      </w:r>
      <w:r w:rsidR="00152536">
        <w:rPr>
          <w:rFonts w:ascii="仿宋_GB2312" w:eastAsia="仿宋_GB2312" w:hAnsi="宋体" w:cs="宋体"/>
          <w:sz w:val="28"/>
          <w:szCs w:val="28"/>
        </w:rPr>
        <w:instrText xml:space="preserve">\a \t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36852</w:t>
      </w:r>
      <w:r w:rsidR="00152536">
        <w:rPr>
          <w:rFonts w:ascii="仿宋_GB2312" w:eastAsia="仿宋_GB2312" w:hAnsi="宋体" w:cs="宋体"/>
          <w:sz w:val="28"/>
          <w:szCs w:val="28"/>
        </w:rPr>
        <w:fldChar w:fldCharType="end"/>
      </w:r>
      <w:r w:rsidR="00761A3D">
        <w:rPr>
          <w:rFonts w:ascii="仿宋_GB2312" w:eastAsia="仿宋_GB2312" w:hAnsi="宋体" w:cs="宋体" w:hint="eastAsia"/>
          <w:sz w:val="28"/>
          <w:szCs w:val="28"/>
        </w:rPr>
        <w:t xml:space="preserve"> </w:t>
      </w:r>
      <w:r w:rsidRPr="009A62BF">
        <w:rPr>
          <w:rFonts w:ascii="仿宋_GB2312" w:eastAsia="仿宋_GB2312" w:hAnsi="宋体" w:cs="宋体" w:hint="eastAsia"/>
          <w:sz w:val="28"/>
          <w:szCs w:val="28"/>
        </w:rPr>
        <w:t>=（</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Sheet3!R15C3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9.2218</w:t>
      </w:r>
      <w:r w:rsidR="00A862D9">
        <w:rPr>
          <w:rFonts w:hint="eastAsia"/>
        </w:rPr>
        <w:t xml:space="preserve"> </w:t>
      </w:r>
      <w:r w:rsidR="00152536">
        <w:rPr>
          <w:rFonts w:ascii="仿宋_GB2312" w:eastAsia="仿宋_GB2312" w:hAnsi="宋体" w:cs="宋体"/>
          <w:sz w:val="28"/>
          <w:szCs w:val="28"/>
        </w:rPr>
        <w:fldChar w:fldCharType="end"/>
      </w:r>
      <w:r w:rsidR="00152536" w:rsidRPr="009A62BF">
        <w:rPr>
          <w:rFonts w:ascii="仿宋_GB2312" w:eastAsia="仿宋_GB2312" w:hAnsi="宋体" w:cs="宋体" w:hint="eastAsia"/>
          <w:sz w:val="28"/>
          <w:szCs w:val="28"/>
        </w:rPr>
        <w:t>K</w:t>
      </w:r>
      <w:r w:rsidR="00761A3D">
        <w:rPr>
          <w:rFonts w:ascii="仿宋_GB2312" w:eastAsia="仿宋_GB2312" w:hAnsi="宋体" w:cs="宋体" w:hint="eastAsia"/>
          <w:sz w:val="28"/>
          <w:szCs w:val="28"/>
        </w:rPr>
        <w:t xml:space="preserve"> </w:t>
      </w:r>
      <w:r w:rsidR="00152536" w:rsidRPr="009A62BF">
        <w:rPr>
          <w:rFonts w:ascii="仿宋_GB2312" w:eastAsia="仿宋_GB2312" w:hAnsi="宋体" w:cs="宋体" w:hint="eastAsia"/>
          <w:sz w:val="28"/>
          <w:szCs w:val="28"/>
        </w:rPr>
        <w:t>-</w:t>
      </w:r>
      <w:r w:rsidR="00761A3D">
        <w:rPr>
          <w:rFonts w:ascii="仿宋_GB2312" w:eastAsia="仿宋_GB2312" w:hAnsi="宋体" w:cs="宋体" w:hint="eastAsia"/>
          <w:sz w:val="28"/>
          <w:szCs w:val="28"/>
        </w:rPr>
        <w:t xml:space="preserve"> </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Sheet3!R9C4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34</w:t>
      </w:r>
      <w:r w:rsidR="00152536">
        <w:rPr>
          <w:rFonts w:ascii="仿宋_GB2312" w:eastAsia="仿宋_GB2312" w:hAnsi="宋体" w:cs="宋体"/>
          <w:sz w:val="28"/>
          <w:szCs w:val="28"/>
        </w:rPr>
        <w:fldChar w:fldCharType="end"/>
      </w:r>
      <w:r w:rsidR="00152536">
        <w:rPr>
          <w:rFonts w:ascii="仿宋_GB2312" w:eastAsia="仿宋_GB2312" w:hAnsi="宋体" w:cs="宋体" w:hint="eastAsia"/>
          <w:sz w:val="28"/>
          <w:szCs w:val="28"/>
        </w:rPr>
        <w:t>）</w:t>
      </w:r>
      <w:r w:rsidRPr="009A62BF">
        <w:rPr>
          <w:rFonts w:ascii="仿宋_GB2312" w:eastAsia="仿宋_GB2312" w:hAnsi="宋体" w:cs="宋体" w:hint="eastAsia"/>
          <w:sz w:val="28"/>
          <w:szCs w:val="28"/>
        </w:rPr>
        <w:t>/</w:t>
      </w:r>
      <w:r w:rsidR="00152536" w:rsidRPr="00152536">
        <w:rPr>
          <w:rFonts w:ascii="仿宋_GB2312" w:eastAsia="仿宋_GB2312" w:hAnsi="宋体" w:cs="宋体"/>
          <w:sz w:val="28"/>
          <w:szCs w:val="28"/>
        </w:rPr>
        <w:fldChar w:fldCharType="begin"/>
      </w:r>
      <w:r w:rsidR="00152536" w:rsidRP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Sheet3!R43C6 </w:instrText>
      </w:r>
      <w:r w:rsidR="00152536" w:rsidRPr="00152536">
        <w:rPr>
          <w:rFonts w:ascii="仿宋_GB2312" w:eastAsia="仿宋_GB2312" w:hAnsi="宋体" w:cs="宋体"/>
          <w:sz w:val="28"/>
          <w:szCs w:val="28"/>
        </w:rPr>
        <w:instrText xml:space="preserve">\a \t </w:instrText>
      </w:r>
      <w:r w:rsidR="00152536">
        <w:rPr>
          <w:rFonts w:ascii="仿宋_GB2312" w:eastAsia="仿宋_GB2312" w:hAnsi="宋体" w:cs="宋体"/>
          <w:sz w:val="28"/>
          <w:szCs w:val="28"/>
        </w:rPr>
        <w:instrText xml:space="preserve"> \* MERGEFORMAT </w:instrText>
      </w:r>
      <w:r w:rsidR="00A862D9" w:rsidRPr="00152536">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4.50%</w:t>
      </w:r>
      <w:r w:rsidR="00152536" w:rsidRPr="00152536">
        <w:rPr>
          <w:rFonts w:ascii="仿宋_GB2312" w:eastAsia="仿宋_GB2312" w:hAnsi="宋体" w:cs="宋体"/>
          <w:sz w:val="28"/>
          <w:szCs w:val="28"/>
        </w:rPr>
        <w:fldChar w:fldCharType="end"/>
      </w:r>
      <w:r w:rsidR="00152536">
        <w:rPr>
          <w:rFonts w:ascii="仿宋_GB2312" w:eastAsia="仿宋_GB2312" w:hAnsi="宋体" w:cs="宋体" w:hint="eastAsia"/>
          <w:sz w:val="28"/>
          <w:szCs w:val="28"/>
        </w:rPr>
        <w:t>×</w:t>
      </w:r>
      <w:r w:rsidRPr="009A62BF">
        <w:rPr>
          <w:rFonts w:ascii="仿宋_GB2312" w:eastAsia="仿宋_GB2312" w:hAnsi="宋体" w:cs="宋体" w:hint="eastAsia"/>
          <w:sz w:val="28"/>
          <w:szCs w:val="28"/>
        </w:rPr>
        <w:t>[1-</w:t>
      </w:r>
      <w:r w:rsidR="00152536">
        <w:rPr>
          <w:rFonts w:ascii="仿宋_GB2312" w:eastAsia="仿宋_GB2312" w:hAnsi="宋体" w:cs="宋体" w:hint="eastAsia"/>
          <w:sz w:val="28"/>
          <w:szCs w:val="28"/>
        </w:rPr>
        <w:t>1</w:t>
      </w:r>
      <w:r w:rsidRPr="009A62BF">
        <w:rPr>
          <w:rFonts w:ascii="仿宋_GB2312" w:eastAsia="仿宋_GB2312" w:hAnsi="宋体" w:cs="宋体" w:hint="eastAsia"/>
          <w:sz w:val="28"/>
          <w:szCs w:val="28"/>
        </w:rPr>
        <w:t>/(1+</w:t>
      </w:r>
      <w:r w:rsidR="00152536" w:rsidRPr="00152536">
        <w:rPr>
          <w:rFonts w:ascii="仿宋_GB2312" w:eastAsia="仿宋_GB2312" w:hAnsi="宋体" w:cs="宋体"/>
          <w:sz w:val="28"/>
          <w:szCs w:val="28"/>
        </w:rPr>
        <w:fldChar w:fldCharType="begin"/>
      </w:r>
      <w:r w:rsidR="00152536" w:rsidRPr="00152536">
        <w:rPr>
          <w:rFonts w:ascii="仿宋_GB2312" w:eastAsia="仿宋_GB2312" w:hAnsi="宋体" w:cs="宋体"/>
          <w:sz w:val="28"/>
          <w:szCs w:val="28"/>
        </w:rPr>
        <w:instrText xml:space="preserve"> LINK </w:instrText>
      </w:r>
      <w:r w:rsidR="00A862D9">
        <w:rPr>
          <w:rFonts w:ascii="仿宋_GB2312" w:eastAsia="仿宋_GB2312" w:hAnsi="宋体" w:cs="宋体"/>
          <w:sz w:val="28"/>
          <w:szCs w:val="28"/>
        </w:rPr>
        <w:instrText xml:space="preserve">Excel.Sheet.12 E:\\gitwork\\报告模板设计\\持有转售倒算租金\\租金收益法.xlsx Sheet3!R43C6 </w:instrText>
      </w:r>
      <w:r w:rsidR="00152536" w:rsidRPr="00152536">
        <w:rPr>
          <w:rFonts w:ascii="仿宋_GB2312" w:eastAsia="仿宋_GB2312" w:hAnsi="宋体" w:cs="宋体"/>
          <w:sz w:val="28"/>
          <w:szCs w:val="28"/>
        </w:rPr>
        <w:instrText xml:space="preserve">\a \t </w:instrText>
      </w:r>
      <w:r w:rsidR="00152536">
        <w:rPr>
          <w:rFonts w:ascii="仿宋_GB2312" w:eastAsia="仿宋_GB2312" w:hAnsi="宋体" w:cs="宋体"/>
          <w:sz w:val="28"/>
          <w:szCs w:val="28"/>
        </w:rPr>
        <w:instrText xml:space="preserve"> \* MERGEFORMAT </w:instrText>
      </w:r>
      <w:r w:rsidR="00A862D9" w:rsidRPr="00152536">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4.50%</w:t>
      </w:r>
      <w:r w:rsidR="00152536" w:rsidRP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bookmarkStart w:id="3" w:name="OLE_LINK3"/>
      <w:r w:rsidR="00152536" w:rsidRPr="00761A3D">
        <w:rPr>
          <w:rFonts w:ascii="仿宋_GB2312" w:eastAsia="仿宋_GB2312" w:hAnsi="宋体" w:cs="宋体"/>
          <w:sz w:val="28"/>
          <w:szCs w:val="28"/>
          <w:vertAlign w:val="superscript"/>
        </w:rPr>
        <w:fldChar w:fldCharType="begin"/>
      </w:r>
      <w:r w:rsidR="00152536" w:rsidRPr="00761A3D">
        <w:rPr>
          <w:rFonts w:ascii="仿宋_GB2312" w:eastAsia="仿宋_GB2312" w:hAnsi="宋体" w:cs="宋体"/>
          <w:sz w:val="28"/>
          <w:szCs w:val="28"/>
          <w:vertAlign w:val="superscript"/>
        </w:rPr>
        <w:instrText xml:space="preserve"> </w:instrText>
      </w:r>
      <w:r w:rsidR="00152536" w:rsidRPr="00761A3D">
        <w:rPr>
          <w:rFonts w:ascii="仿宋_GB2312" w:eastAsia="仿宋_GB2312" w:hAnsi="宋体" w:cs="宋体" w:hint="eastAsia"/>
          <w:sz w:val="28"/>
          <w:szCs w:val="28"/>
          <w:vertAlign w:val="superscript"/>
        </w:rPr>
        <w:instrText xml:space="preserve">LINK </w:instrText>
      </w:r>
      <w:r w:rsidR="00A862D9">
        <w:rPr>
          <w:rFonts w:ascii="仿宋_GB2312" w:eastAsia="仿宋_GB2312" w:hAnsi="宋体" w:cs="宋体"/>
          <w:sz w:val="28"/>
          <w:szCs w:val="28"/>
          <w:vertAlign w:val="superscript"/>
        </w:rPr>
        <w:instrText xml:space="preserve">Excel.Sheet.12 E:\\gitwork\\报告模板设计\\持有转售倒算租金\\租金收益法.xlsx Sheet3!R22C4 </w:instrText>
      </w:r>
      <w:r w:rsidR="00152536" w:rsidRPr="00761A3D">
        <w:rPr>
          <w:rFonts w:ascii="仿宋_GB2312" w:eastAsia="仿宋_GB2312" w:hAnsi="宋体" w:cs="宋体" w:hint="eastAsia"/>
          <w:sz w:val="28"/>
          <w:szCs w:val="28"/>
          <w:vertAlign w:val="superscript"/>
        </w:rPr>
        <w:instrText>\a \t</w:instrText>
      </w:r>
      <w:r w:rsidR="00152536" w:rsidRPr="00761A3D">
        <w:rPr>
          <w:rFonts w:ascii="仿宋_GB2312" w:eastAsia="仿宋_GB2312" w:hAnsi="宋体" w:cs="宋体"/>
          <w:sz w:val="28"/>
          <w:szCs w:val="28"/>
          <w:vertAlign w:val="superscript"/>
        </w:rPr>
        <w:instrText xml:space="preserve">  \* MERGEFORMAT </w:instrText>
      </w:r>
      <w:r w:rsidR="00A862D9" w:rsidRPr="00761A3D">
        <w:rPr>
          <w:rFonts w:ascii="仿宋_GB2312" w:eastAsia="仿宋_GB2312" w:hAnsi="宋体" w:cs="宋体"/>
          <w:sz w:val="28"/>
          <w:szCs w:val="28"/>
          <w:vertAlign w:val="superscript"/>
        </w:rPr>
        <w:fldChar w:fldCharType="separate"/>
      </w:r>
      <w:r w:rsidR="00A862D9" w:rsidRPr="00A862D9">
        <w:rPr>
          <w:rFonts w:ascii="仿宋_GB2312" w:eastAsia="仿宋_GB2312" w:hAnsi="宋体" w:cs="宋体" w:hint="eastAsia"/>
          <w:sz w:val="28"/>
          <w:szCs w:val="28"/>
          <w:vertAlign w:val="superscript"/>
        </w:rPr>
        <w:t>5</w:t>
      </w:r>
      <w:r w:rsidR="00152536" w:rsidRPr="00761A3D">
        <w:rPr>
          <w:rFonts w:ascii="仿宋_GB2312" w:eastAsia="仿宋_GB2312" w:hAnsi="宋体" w:cs="宋体"/>
          <w:sz w:val="28"/>
          <w:szCs w:val="28"/>
          <w:vertAlign w:val="superscript"/>
        </w:rPr>
        <w:fldChar w:fldCharType="end"/>
      </w:r>
      <w:bookmarkEnd w:id="3"/>
      <w:r w:rsidRPr="009A62BF">
        <w:rPr>
          <w:rFonts w:ascii="仿宋_GB2312" w:eastAsia="仿宋_GB2312" w:hAnsi="宋体" w:cs="宋体" w:hint="eastAsia"/>
          <w:sz w:val="28"/>
          <w:szCs w:val="28"/>
        </w:rPr>
        <w:t>]+</w:t>
      </w:r>
      <w:r w:rsidR="00152536" w:rsidRPr="00152536">
        <w:rPr>
          <w:rFonts w:ascii="仿宋_GB2312" w:eastAsia="仿宋_GB2312" w:hAnsi="宋体" w:cs="宋体"/>
          <w:sz w:val="28"/>
          <w:szCs w:val="28"/>
        </w:rPr>
        <w:t xml:space="preserve"> </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Excel.Sheet.12 E:\\gitwork\\报告模板设计\\持有转售倒算租金\\租金收益法.xlsx Sheet3!R19C3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33219</w:t>
      </w:r>
      <w:r w:rsid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/(1+</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A862D9">
        <w:rPr>
          <w:rFonts w:ascii="仿宋_GB2312" w:eastAsia="仿宋_GB2312" w:hAnsi="宋体" w:cs="宋体"/>
          <w:sz w:val="28"/>
          <w:szCs w:val="28"/>
        </w:rPr>
        <w:instrText xml:space="preserve">Word.Document.12 E:\\gitwork\\报告模板设计\\持有转售倒算租金\\租金评估（收益法倒算）.docx OLE_LINK2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 MERGEFORMAT </w:instrText>
      </w:r>
      <w:r w:rsidR="00A862D9">
        <w:rPr>
          <w:rFonts w:ascii="仿宋_GB2312" w:eastAsia="仿宋_GB2312" w:hAnsi="宋体" w:cs="宋体"/>
          <w:sz w:val="28"/>
          <w:szCs w:val="28"/>
        </w:rPr>
        <w:fldChar w:fldCharType="separate"/>
      </w:r>
      <w:r w:rsidR="00A862D9" w:rsidRPr="00A862D9">
        <w:rPr>
          <w:rFonts w:ascii="仿宋_GB2312" w:eastAsia="仿宋_GB2312" w:hAnsi="宋体" w:cs="宋体" w:hint="eastAsia"/>
          <w:sz w:val="28"/>
          <w:szCs w:val="28"/>
        </w:rPr>
        <w:t>4.50%</w:t>
      </w:r>
      <w:r w:rsid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w:t>
      </w:r>
      <w:r w:rsidR="00152536" w:rsidRPr="00761A3D">
        <w:rPr>
          <w:rFonts w:ascii="仿宋_GB2312" w:eastAsia="仿宋_GB2312" w:hAnsi="宋体" w:cs="宋体"/>
          <w:sz w:val="28"/>
          <w:szCs w:val="28"/>
          <w:vertAlign w:val="superscript"/>
        </w:rPr>
        <w:fldChar w:fldCharType="begin"/>
      </w:r>
      <w:r w:rsidR="00152536" w:rsidRPr="00761A3D">
        <w:rPr>
          <w:rFonts w:ascii="仿宋_GB2312" w:eastAsia="仿宋_GB2312" w:hAnsi="宋体" w:cs="宋体"/>
          <w:sz w:val="28"/>
          <w:szCs w:val="28"/>
          <w:vertAlign w:val="superscript"/>
        </w:rPr>
        <w:instrText xml:space="preserve"> </w:instrText>
      </w:r>
      <w:r w:rsidR="00152536" w:rsidRPr="00761A3D">
        <w:rPr>
          <w:rFonts w:ascii="仿宋_GB2312" w:eastAsia="仿宋_GB2312" w:hAnsi="宋体" w:cs="宋体" w:hint="eastAsia"/>
          <w:sz w:val="28"/>
          <w:szCs w:val="28"/>
          <w:vertAlign w:val="superscript"/>
        </w:rPr>
        <w:instrText xml:space="preserve">LINK </w:instrText>
      </w:r>
      <w:r w:rsidR="00A862D9">
        <w:rPr>
          <w:rFonts w:ascii="仿宋_GB2312" w:eastAsia="仿宋_GB2312" w:hAnsi="宋体" w:cs="宋体"/>
          <w:sz w:val="28"/>
          <w:szCs w:val="28"/>
          <w:vertAlign w:val="superscript"/>
        </w:rPr>
        <w:instrText xml:space="preserve">Word.Document.12 E:\\gitwork\\报告模板设计\\持有转售倒算租金\\租金评估（收益法倒算）.docx OLE_LINK3 </w:instrText>
      </w:r>
      <w:r w:rsidR="00152536" w:rsidRPr="00761A3D">
        <w:rPr>
          <w:rFonts w:ascii="仿宋_GB2312" w:eastAsia="仿宋_GB2312" w:hAnsi="宋体" w:cs="宋体" w:hint="eastAsia"/>
          <w:sz w:val="28"/>
          <w:szCs w:val="28"/>
          <w:vertAlign w:val="superscript"/>
        </w:rPr>
        <w:instrText>\a \t</w:instrText>
      </w:r>
      <w:r w:rsidR="00152536" w:rsidRPr="00761A3D">
        <w:rPr>
          <w:rFonts w:ascii="仿宋_GB2312" w:eastAsia="仿宋_GB2312" w:hAnsi="宋体" w:cs="宋体"/>
          <w:sz w:val="28"/>
          <w:szCs w:val="28"/>
          <w:vertAlign w:val="superscript"/>
        </w:rPr>
        <w:instrText xml:space="preserve">  \* MERGEFORMAT </w:instrText>
      </w:r>
      <w:r w:rsidR="00A862D9" w:rsidRPr="00761A3D">
        <w:rPr>
          <w:rFonts w:ascii="仿宋_GB2312" w:eastAsia="仿宋_GB2312" w:hAnsi="宋体" w:cs="宋体"/>
          <w:sz w:val="28"/>
          <w:szCs w:val="28"/>
          <w:vertAlign w:val="superscript"/>
        </w:rPr>
        <w:fldChar w:fldCharType="separate"/>
      </w:r>
      <w:r w:rsidR="00A862D9" w:rsidRPr="00A862D9">
        <w:rPr>
          <w:rFonts w:ascii="仿宋_GB2312" w:eastAsia="仿宋_GB2312" w:hAnsi="宋体" w:cs="宋体" w:hint="eastAsia"/>
          <w:sz w:val="28"/>
          <w:szCs w:val="28"/>
          <w:vertAlign w:val="superscript"/>
        </w:rPr>
        <w:t>5</w:t>
      </w:r>
      <w:r w:rsidR="00152536" w:rsidRPr="00761A3D">
        <w:rPr>
          <w:rFonts w:ascii="仿宋_GB2312" w:eastAsia="仿宋_GB2312" w:hAnsi="宋体" w:cs="宋体"/>
          <w:sz w:val="28"/>
          <w:szCs w:val="28"/>
          <w:vertAlign w:val="superscript"/>
        </w:rPr>
        <w:fldChar w:fldCharType="end"/>
      </w:r>
    </w:p>
    <w:p w:rsidR="00245D65" w:rsidRPr="009A62BF" w:rsidRDefault="00245D65" w:rsidP="009A62BF">
      <w:pPr>
        <w:spacing w:line="440" w:lineRule="exact"/>
        <w:ind w:firstLineChars="200" w:firstLine="560"/>
        <w:rPr>
          <w:rFonts w:ascii="仿宋_GB2312" w:eastAsia="仿宋_GB2312" w:hAnsi="宋体" w:cs="宋体"/>
          <w:sz w:val="28"/>
          <w:szCs w:val="28"/>
        </w:rPr>
      </w:pPr>
      <w:r w:rsidRPr="009A62BF">
        <w:rPr>
          <w:rFonts w:ascii="仿宋_GB2312" w:eastAsia="仿宋_GB2312" w:hAnsi="宋体" w:cs="宋体" w:hint="eastAsia"/>
          <w:sz w:val="28"/>
          <w:szCs w:val="28"/>
        </w:rPr>
        <w:t>求得估价对象租金K=</w:t>
      </w:r>
      <w:r w:rsidR="00152536">
        <w:rPr>
          <w:rFonts w:ascii="仿宋_GB2312" w:eastAsia="仿宋_GB2312" w:hAnsi="宋体" w:cs="宋体"/>
          <w:sz w:val="28"/>
          <w:szCs w:val="28"/>
        </w:rPr>
        <w:fldChar w:fldCharType="begin"/>
      </w:r>
      <w:r w:rsidR="00152536">
        <w:rPr>
          <w:rFonts w:ascii="仿宋_GB2312" w:eastAsia="仿宋_GB2312" w:hAnsi="宋体" w:cs="宋体"/>
          <w:sz w:val="28"/>
          <w:szCs w:val="28"/>
        </w:rPr>
        <w:instrText xml:space="preserve"> </w:instrText>
      </w:r>
      <w:r w:rsidR="00152536">
        <w:rPr>
          <w:rFonts w:ascii="仿宋_GB2312" w:eastAsia="仿宋_GB2312" w:hAnsi="宋体" w:cs="宋体" w:hint="eastAsia"/>
          <w:sz w:val="28"/>
          <w:szCs w:val="28"/>
        </w:rPr>
        <w:instrText xml:space="preserve">LINK </w:instrText>
      </w:r>
      <w:r w:rsidR="005F7F30">
        <w:rPr>
          <w:rFonts w:ascii="仿宋_GB2312" w:eastAsia="仿宋_GB2312" w:hAnsi="宋体" w:cs="宋体"/>
          <w:sz w:val="28"/>
          <w:szCs w:val="28"/>
        </w:rPr>
        <w:instrText xml:space="preserve">Excel.Sheet.12 C:\\Users\\Administrator\\Desktop\\租金收益法.xlsx Sheet3!R23C4 </w:instrText>
      </w:r>
      <w:r w:rsidR="00152536">
        <w:rPr>
          <w:rFonts w:ascii="仿宋_GB2312" w:eastAsia="仿宋_GB2312" w:hAnsi="宋体" w:cs="宋体" w:hint="eastAsia"/>
          <w:sz w:val="28"/>
          <w:szCs w:val="28"/>
        </w:rPr>
        <w:instrText>\a \t</w:instrText>
      </w:r>
      <w:r w:rsidR="00152536">
        <w:rPr>
          <w:rFonts w:ascii="仿宋_GB2312" w:eastAsia="仿宋_GB2312" w:hAnsi="宋体" w:cs="宋体"/>
          <w:sz w:val="28"/>
          <w:szCs w:val="28"/>
        </w:rPr>
        <w:instrText xml:space="preserve"> </w:instrText>
      </w:r>
      <w:r w:rsidR="00761A3D">
        <w:rPr>
          <w:rFonts w:ascii="仿宋_GB2312" w:eastAsia="仿宋_GB2312" w:hAnsi="宋体" w:cs="宋体"/>
          <w:sz w:val="28"/>
          <w:szCs w:val="28"/>
        </w:rPr>
        <w:instrText xml:space="preserve"> \* MERGEFORMAT </w:instrText>
      </w:r>
      <w:r w:rsidR="00152536">
        <w:rPr>
          <w:rFonts w:ascii="仿宋_GB2312" w:eastAsia="仿宋_GB2312" w:hAnsi="宋体" w:cs="宋体"/>
          <w:sz w:val="28"/>
          <w:szCs w:val="28"/>
        </w:rPr>
        <w:fldChar w:fldCharType="separate"/>
      </w:r>
      <w:r w:rsidR="005F7F30" w:rsidRPr="005F7F30">
        <w:rPr>
          <w:rFonts w:ascii="仿宋_GB2312" w:eastAsia="仿宋_GB2312" w:hAnsi="宋体" w:cs="宋体" w:hint="eastAsia"/>
          <w:sz w:val="28"/>
          <w:szCs w:val="28"/>
        </w:rPr>
        <w:t>86</w:t>
      </w:r>
      <w:r w:rsidR="00152536">
        <w:rPr>
          <w:rFonts w:ascii="仿宋_GB2312" w:eastAsia="仿宋_GB2312" w:hAnsi="宋体" w:cs="宋体"/>
          <w:sz w:val="28"/>
          <w:szCs w:val="28"/>
        </w:rPr>
        <w:fldChar w:fldCharType="end"/>
      </w:r>
      <w:r w:rsidRPr="009A62BF">
        <w:rPr>
          <w:rFonts w:ascii="仿宋_GB2312" w:eastAsia="仿宋_GB2312" w:hAnsi="宋体" w:cs="宋体" w:hint="eastAsia"/>
          <w:sz w:val="28"/>
          <w:szCs w:val="28"/>
        </w:rPr>
        <w:t>元/（㎡.月）。</w:t>
      </w:r>
    </w:p>
    <w:sectPr w:rsidR="00245D65" w:rsidRPr="009A62BF" w:rsidSect="009A62BF">
      <w:pgSz w:w="11906" w:h="16838"/>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390" w:rsidRDefault="00F64390" w:rsidP="009A62BF">
      <w:r>
        <w:separator/>
      </w:r>
    </w:p>
  </w:endnote>
  <w:endnote w:type="continuationSeparator" w:id="0">
    <w:p w:rsidR="00F64390" w:rsidRDefault="00F64390" w:rsidP="009A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390" w:rsidRDefault="00F64390" w:rsidP="009A62BF">
      <w:r>
        <w:separator/>
      </w:r>
    </w:p>
  </w:footnote>
  <w:footnote w:type="continuationSeparator" w:id="0">
    <w:p w:rsidR="00F64390" w:rsidRDefault="00F64390" w:rsidP="009A62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7928"/>
    <w:multiLevelType w:val="hybridMultilevel"/>
    <w:tmpl w:val="52A630AE"/>
    <w:lvl w:ilvl="0" w:tplc="2DF43C3C">
      <w:start w:val="2"/>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163136"/>
    <w:multiLevelType w:val="hybridMultilevel"/>
    <w:tmpl w:val="DAB01AF0"/>
    <w:lvl w:ilvl="0" w:tplc="5A8037CC">
      <w:start w:val="2"/>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84"/>
    <w:rsid w:val="00066D21"/>
    <w:rsid w:val="000A5DE0"/>
    <w:rsid w:val="000A701B"/>
    <w:rsid w:val="000D705F"/>
    <w:rsid w:val="00152536"/>
    <w:rsid w:val="00152C31"/>
    <w:rsid w:val="00195A50"/>
    <w:rsid w:val="001B2699"/>
    <w:rsid w:val="00206E80"/>
    <w:rsid w:val="00236692"/>
    <w:rsid w:val="00245D65"/>
    <w:rsid w:val="002E0E20"/>
    <w:rsid w:val="00333484"/>
    <w:rsid w:val="00335C17"/>
    <w:rsid w:val="00415803"/>
    <w:rsid w:val="004E27EB"/>
    <w:rsid w:val="00531E57"/>
    <w:rsid w:val="00587FEC"/>
    <w:rsid w:val="005B4A09"/>
    <w:rsid w:val="005F50D6"/>
    <w:rsid w:val="005F7F30"/>
    <w:rsid w:val="00647DA6"/>
    <w:rsid w:val="00701BA7"/>
    <w:rsid w:val="007148D7"/>
    <w:rsid w:val="00717491"/>
    <w:rsid w:val="00761A3D"/>
    <w:rsid w:val="00780250"/>
    <w:rsid w:val="00831803"/>
    <w:rsid w:val="008935C7"/>
    <w:rsid w:val="00897902"/>
    <w:rsid w:val="009A62BF"/>
    <w:rsid w:val="00A242E1"/>
    <w:rsid w:val="00A262F9"/>
    <w:rsid w:val="00A60C26"/>
    <w:rsid w:val="00A862D9"/>
    <w:rsid w:val="00B527D3"/>
    <w:rsid w:val="00B92770"/>
    <w:rsid w:val="00BE0DDE"/>
    <w:rsid w:val="00C32697"/>
    <w:rsid w:val="00C60343"/>
    <w:rsid w:val="00C71180"/>
    <w:rsid w:val="00D673C1"/>
    <w:rsid w:val="00D700BE"/>
    <w:rsid w:val="00DD2E61"/>
    <w:rsid w:val="00E63958"/>
    <w:rsid w:val="00E650AA"/>
    <w:rsid w:val="00E97C38"/>
    <w:rsid w:val="00EA533A"/>
    <w:rsid w:val="00F166C3"/>
    <w:rsid w:val="00F64390"/>
    <w:rsid w:val="00F9359F"/>
    <w:rsid w:val="00FA78F1"/>
    <w:rsid w:val="00FC0424"/>
    <w:rsid w:val="00FF1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E80"/>
    <w:pPr>
      <w:ind w:firstLineChars="200" w:firstLine="420"/>
    </w:pPr>
  </w:style>
  <w:style w:type="table" w:styleId="a4">
    <w:name w:val="Table Grid"/>
    <w:basedOn w:val="a1"/>
    <w:uiPriority w:val="59"/>
    <w:rsid w:val="0041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A62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62BF"/>
    <w:rPr>
      <w:sz w:val="18"/>
      <w:szCs w:val="18"/>
    </w:rPr>
  </w:style>
  <w:style w:type="paragraph" w:styleId="a6">
    <w:name w:val="footer"/>
    <w:basedOn w:val="a"/>
    <w:link w:val="Char0"/>
    <w:uiPriority w:val="99"/>
    <w:unhideWhenUsed/>
    <w:rsid w:val="009A62BF"/>
    <w:pPr>
      <w:tabs>
        <w:tab w:val="center" w:pos="4153"/>
        <w:tab w:val="right" w:pos="8306"/>
      </w:tabs>
      <w:snapToGrid w:val="0"/>
      <w:jc w:val="left"/>
    </w:pPr>
    <w:rPr>
      <w:sz w:val="18"/>
      <w:szCs w:val="18"/>
    </w:rPr>
  </w:style>
  <w:style w:type="character" w:customStyle="1" w:styleId="Char0">
    <w:name w:val="页脚 Char"/>
    <w:basedOn w:val="a0"/>
    <w:link w:val="a6"/>
    <w:uiPriority w:val="99"/>
    <w:rsid w:val="009A62BF"/>
    <w:rPr>
      <w:sz w:val="18"/>
      <w:szCs w:val="18"/>
    </w:rPr>
  </w:style>
  <w:style w:type="character" w:customStyle="1" w:styleId="Char1">
    <w:name w:val="纯文本 Char1"/>
    <w:aliases w:val="普通文字 Char1,普通文字 Char Char,Char Char,普通文字 Char Char Char Char Char1,普通文字 Char Char Char Char Char Char1,普通文字 Char Char Char Char Char Char Char,图形 Char,普通文字 Char Char Char Char Char Char Char Char Char,普通文字 Char1 Char Char Char Char Char"/>
    <w:link w:val="a7"/>
    <w:rsid w:val="00B92770"/>
    <w:rPr>
      <w:rFonts w:ascii="宋体" w:eastAsia="宋体" w:hAnsi="Courier New"/>
    </w:rPr>
  </w:style>
  <w:style w:type="paragraph" w:styleId="a7">
    <w:name w:val="Plain Text"/>
    <w:aliases w:val="普通文字,普通文字 Char,Char,普通文字 Char Char Char Char,普通文字 Char Char Char Char Char,普通文字 Char Char Char Char Char Char,图形,普通文字 Char Char Char Char Char Char Char Char,普通文字 Char1 Char Char Char Char,普通文字 Char1 Char,普通文字 Char1 Char Char Char"/>
    <w:basedOn w:val="a"/>
    <w:link w:val="Char1"/>
    <w:rsid w:val="00B92770"/>
    <w:rPr>
      <w:rFonts w:ascii="宋体" w:eastAsia="宋体" w:hAnsi="Courier New"/>
    </w:rPr>
  </w:style>
  <w:style w:type="character" w:customStyle="1" w:styleId="Char2">
    <w:name w:val="纯文本 Char"/>
    <w:basedOn w:val="a0"/>
    <w:uiPriority w:val="99"/>
    <w:semiHidden/>
    <w:rsid w:val="00B9277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E80"/>
    <w:pPr>
      <w:ind w:firstLineChars="200" w:firstLine="420"/>
    </w:pPr>
  </w:style>
  <w:style w:type="table" w:styleId="a4">
    <w:name w:val="Table Grid"/>
    <w:basedOn w:val="a1"/>
    <w:uiPriority w:val="59"/>
    <w:rsid w:val="0041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A62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62BF"/>
    <w:rPr>
      <w:sz w:val="18"/>
      <w:szCs w:val="18"/>
    </w:rPr>
  </w:style>
  <w:style w:type="paragraph" w:styleId="a6">
    <w:name w:val="footer"/>
    <w:basedOn w:val="a"/>
    <w:link w:val="Char0"/>
    <w:uiPriority w:val="99"/>
    <w:unhideWhenUsed/>
    <w:rsid w:val="009A62BF"/>
    <w:pPr>
      <w:tabs>
        <w:tab w:val="center" w:pos="4153"/>
        <w:tab w:val="right" w:pos="8306"/>
      </w:tabs>
      <w:snapToGrid w:val="0"/>
      <w:jc w:val="left"/>
    </w:pPr>
    <w:rPr>
      <w:sz w:val="18"/>
      <w:szCs w:val="18"/>
    </w:rPr>
  </w:style>
  <w:style w:type="character" w:customStyle="1" w:styleId="Char0">
    <w:name w:val="页脚 Char"/>
    <w:basedOn w:val="a0"/>
    <w:link w:val="a6"/>
    <w:uiPriority w:val="99"/>
    <w:rsid w:val="009A62BF"/>
    <w:rPr>
      <w:sz w:val="18"/>
      <w:szCs w:val="18"/>
    </w:rPr>
  </w:style>
  <w:style w:type="character" w:customStyle="1" w:styleId="Char1">
    <w:name w:val="纯文本 Char1"/>
    <w:aliases w:val="普通文字 Char1,普通文字 Char Char,Char Char,普通文字 Char Char Char Char Char1,普通文字 Char Char Char Char Char Char1,普通文字 Char Char Char Char Char Char Char,图形 Char,普通文字 Char Char Char Char Char Char Char Char Char,普通文字 Char1 Char Char Char Char Char"/>
    <w:link w:val="a7"/>
    <w:rsid w:val="00B92770"/>
    <w:rPr>
      <w:rFonts w:ascii="宋体" w:eastAsia="宋体" w:hAnsi="Courier New"/>
    </w:rPr>
  </w:style>
  <w:style w:type="paragraph" w:styleId="a7">
    <w:name w:val="Plain Text"/>
    <w:aliases w:val="普通文字,普通文字 Char,Char,普通文字 Char Char Char Char,普通文字 Char Char Char Char Char,普通文字 Char Char Char Char Char Char,图形,普通文字 Char Char Char Char Char Char Char Char,普通文字 Char1 Char Char Char Char,普通文字 Char1 Char,普通文字 Char1 Char Char Char"/>
    <w:basedOn w:val="a"/>
    <w:link w:val="Char1"/>
    <w:rsid w:val="00B92770"/>
    <w:rPr>
      <w:rFonts w:ascii="宋体" w:eastAsia="宋体" w:hAnsi="Courier New"/>
    </w:rPr>
  </w:style>
  <w:style w:type="character" w:customStyle="1" w:styleId="Char2">
    <w:name w:val="纯文本 Char"/>
    <w:basedOn w:val="a0"/>
    <w:uiPriority w:val="99"/>
    <w:semiHidden/>
    <w:rsid w:val="00B9277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1559-1E04-4E4A-8D23-D08B371F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2054</Words>
  <Characters>11708</Characters>
  <Application>Microsoft Office Word</Application>
  <DocSecurity>0</DocSecurity>
  <Lines>97</Lines>
  <Paragraphs>27</Paragraphs>
  <ScaleCrop>false</ScaleCrop>
  <Company>微软中国</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林晓</cp:lastModifiedBy>
  <cp:revision>23</cp:revision>
  <dcterms:created xsi:type="dcterms:W3CDTF">2017-06-20T00:19:00Z</dcterms:created>
  <dcterms:modified xsi:type="dcterms:W3CDTF">2017-06-21T08:44:00Z</dcterms:modified>
</cp:coreProperties>
</file>