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FB" w:rsidRDefault="0035786E" w:rsidP="0035786E">
      <w:pPr>
        <w:pStyle w:val="a3"/>
        <w:numPr>
          <w:ilvl w:val="0"/>
          <w:numId w:val="1"/>
        </w:numPr>
        <w:ind w:firstLineChars="0"/>
      </w:pPr>
      <w:r>
        <w:t>应用场合：</w:t>
      </w:r>
    </w:p>
    <w:p w:rsidR="0035786E" w:rsidRDefault="0035786E" w:rsidP="0035786E">
      <w:pPr>
        <w:pStyle w:val="a3"/>
        <w:ind w:left="420" w:firstLineChars="0" w:firstLine="0"/>
      </w:pPr>
      <w:r>
        <w:rPr>
          <w:rFonts w:hint="eastAsia"/>
        </w:rPr>
        <w:t>能在互联网上访问</w:t>
      </w:r>
    </w:p>
    <w:p w:rsidR="0035786E" w:rsidRDefault="0035786E" w:rsidP="0035786E">
      <w:pPr>
        <w:pStyle w:val="a3"/>
        <w:ind w:left="420" w:firstLineChars="0" w:firstLine="0"/>
      </w:pPr>
      <w:r>
        <w:rPr>
          <w:rFonts w:hint="eastAsia"/>
        </w:rPr>
        <w:t>能应用于移动设备（手机）</w:t>
      </w:r>
    </w:p>
    <w:p w:rsidR="0035786E" w:rsidRDefault="0035786E" w:rsidP="0035786E">
      <w:pPr>
        <w:pStyle w:val="a3"/>
        <w:ind w:left="420" w:firstLineChars="0" w:firstLine="0"/>
      </w:pPr>
      <w:r>
        <w:rPr>
          <w:rFonts w:hint="eastAsia"/>
        </w:rPr>
        <w:t>但要注意系统的安全和防护功能</w:t>
      </w:r>
    </w:p>
    <w:p w:rsidR="0035786E" w:rsidRDefault="0035786E" w:rsidP="0035786E">
      <w:pPr>
        <w:pStyle w:val="a3"/>
        <w:ind w:left="420" w:firstLineChars="0" w:firstLine="0"/>
      </w:pPr>
      <w:r>
        <w:rPr>
          <w:rFonts w:hint="eastAsia"/>
        </w:rPr>
        <w:t>确保数据安全，备份</w:t>
      </w:r>
    </w:p>
    <w:p w:rsidR="0035786E" w:rsidRDefault="0035786E" w:rsidP="0035786E">
      <w:pPr>
        <w:pStyle w:val="a3"/>
        <w:numPr>
          <w:ilvl w:val="0"/>
          <w:numId w:val="1"/>
        </w:numPr>
        <w:ind w:firstLineChars="0"/>
      </w:pPr>
      <w:r>
        <w:t>功能描述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评估业务</w:t>
      </w:r>
    </w:p>
    <w:p w:rsidR="0048734F" w:rsidRDefault="00CB09BC" w:rsidP="0048734F">
      <w:pPr>
        <w:pStyle w:val="a3"/>
        <w:ind w:left="426" w:firstLineChars="197" w:firstLine="414"/>
      </w:pPr>
      <w:r>
        <w:rPr>
          <w:rFonts w:hint="eastAsia"/>
        </w:rPr>
        <w:t>主流程：</w:t>
      </w:r>
      <w:r w:rsidR="00FE53B8">
        <w:rPr>
          <w:rFonts w:hint="eastAsia"/>
        </w:rPr>
        <w:t xml:space="preserve"> </w:t>
      </w:r>
      <w:r>
        <w:rPr>
          <w:rFonts w:hint="eastAsia"/>
        </w:rPr>
        <w:t>“</w:t>
      </w:r>
      <w:r w:rsidR="0048734F">
        <w:rPr>
          <w:rFonts w:hint="eastAsia"/>
        </w:rPr>
        <w:t>询价</w:t>
      </w:r>
      <w: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勘察</w:t>
      </w:r>
      <w: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报告</w:t>
      </w:r>
      <w:r>
        <w:rPr>
          <w:rFonts w:hint="eastAsia"/>
        </w:rP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核算</w:t>
      </w:r>
      <w:r>
        <w:rPr>
          <w:rFonts w:hint="eastAsia"/>
        </w:rPr>
        <w:t>”</w:t>
      </w:r>
      <w:r w:rsidR="0048734F">
        <w:rPr>
          <w:rFonts w:hint="eastAsia"/>
        </w:rPr>
        <w:t>，这四个</w:t>
      </w:r>
      <w:r w:rsidR="00FE53B8">
        <w:rPr>
          <w:rFonts w:hint="eastAsia"/>
        </w:rPr>
        <w:t>环节</w:t>
      </w:r>
      <w:r w:rsidR="0048734F">
        <w:rPr>
          <w:rFonts w:hint="eastAsia"/>
        </w:rPr>
        <w:t>正常情况下按顺序发生，但此顺序并不严格执行，</w:t>
      </w:r>
      <w:r w:rsidR="00FE53B8">
        <w:rPr>
          <w:rFonts w:hint="eastAsia"/>
        </w:rPr>
        <w:t>也</w:t>
      </w:r>
      <w:r w:rsidR="0048734F">
        <w:rPr>
          <w:rFonts w:hint="eastAsia"/>
        </w:rPr>
        <w:t>可能</w:t>
      </w:r>
      <w:r w:rsidR="00FE53B8">
        <w:rPr>
          <w:rFonts w:hint="eastAsia"/>
        </w:rPr>
        <w:t>会</w:t>
      </w:r>
      <w:r w:rsidR="0048734F">
        <w:rPr>
          <w:rFonts w:hint="eastAsia"/>
        </w:rPr>
        <w:t>同时进行、甚至逆序的情况。</w:t>
      </w:r>
    </w:p>
    <w:p w:rsidR="0048734F" w:rsidRDefault="00CB09BC" w:rsidP="0048734F">
      <w:pPr>
        <w:pStyle w:val="a3"/>
        <w:ind w:left="426" w:firstLineChars="197" w:firstLine="414"/>
      </w:pPr>
      <w:r>
        <w:rPr>
          <w:rFonts w:hint="eastAsia"/>
        </w:rPr>
        <w:t>辅助环节：</w:t>
      </w:r>
      <w:r w:rsidR="00FE53B8">
        <w:t xml:space="preserve"> </w:t>
      </w:r>
      <w:r>
        <w:t>“</w:t>
      </w:r>
      <w:r w:rsidR="0048734F">
        <w:rPr>
          <w:rFonts w:hint="eastAsia"/>
        </w:rPr>
        <w:t>价格沟通</w:t>
      </w:r>
      <w: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附件管理</w:t>
      </w:r>
      <w:r>
        <w:t>”</w:t>
      </w:r>
      <w:r w:rsidR="0048734F">
        <w:rPr>
          <w:rFonts w:hint="eastAsia"/>
        </w:rPr>
        <w:t>、</w:t>
      </w:r>
      <w:r>
        <w:rPr>
          <w:rFonts w:hint="eastAsia"/>
        </w:rPr>
        <w:t>“</w:t>
      </w:r>
      <w:r w:rsidR="0048734F">
        <w:rPr>
          <w:rFonts w:hint="eastAsia"/>
        </w:rPr>
        <w:t>项目备忘管理</w:t>
      </w:r>
      <w:r>
        <w:t>”</w:t>
      </w:r>
      <w:r w:rsidR="00FE53B8">
        <w:rPr>
          <w:rFonts w:hint="eastAsia"/>
        </w:rPr>
        <w:t>，这些环节</w:t>
      </w:r>
      <w:r w:rsidR="0048734F">
        <w:rPr>
          <w:rFonts w:hint="eastAsia"/>
        </w:rPr>
        <w:t>与项目相关，但非必须，而且</w:t>
      </w:r>
      <w:r w:rsidR="00FE53B8">
        <w:rPr>
          <w:rFonts w:hint="eastAsia"/>
        </w:rPr>
        <w:t>在整个项目周期中</w:t>
      </w:r>
      <w:r w:rsidR="0048734F">
        <w:rPr>
          <w:rFonts w:hint="eastAsia"/>
        </w:rPr>
        <w:t>发生时间也不确定。</w:t>
      </w:r>
    </w:p>
    <w:p w:rsidR="0048734F" w:rsidRDefault="00CB09BC" w:rsidP="0048734F">
      <w:pPr>
        <w:pStyle w:val="a3"/>
        <w:ind w:left="426" w:firstLineChars="197" w:firstLine="414"/>
      </w:pPr>
      <w:r>
        <w:rPr>
          <w:rFonts w:hint="eastAsia"/>
        </w:rPr>
        <w:t>其他：</w:t>
      </w:r>
      <w:r w:rsidR="00FE53B8">
        <w:rPr>
          <w:rFonts w:hint="eastAsia"/>
        </w:rPr>
        <w:t>“案例采集”</w:t>
      </w:r>
      <w:r w:rsidR="00FE53B8">
        <w:rPr>
          <w:rFonts w:hint="eastAsia"/>
        </w:rPr>
        <w:t>。</w:t>
      </w:r>
      <w:r w:rsidR="0048734F">
        <w:rPr>
          <w:rFonts w:hint="eastAsia"/>
        </w:rPr>
        <w:t>与项目无关，但属于评估业务的。</w:t>
      </w:r>
    </w:p>
    <w:p w:rsidR="0035786E" w:rsidRDefault="0035786E" w:rsidP="003578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询价</w:t>
      </w:r>
    </w:p>
    <w:p w:rsidR="008F2B2B" w:rsidRDefault="008F2B2B" w:rsidP="008F2B2B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询价是往往是业务的第一步，</w:t>
      </w:r>
      <w:r w:rsidR="00FE53B8">
        <w:rPr>
          <w:rFonts w:hint="eastAsia"/>
        </w:rPr>
        <w:t>但不是唯一的业务发起端。</w:t>
      </w:r>
    </w:p>
    <w:p w:rsidR="00FE53B8" w:rsidRPr="00FE53B8" w:rsidRDefault="00FE53B8" w:rsidP="008F2B2B">
      <w:pPr>
        <w:pStyle w:val="a3"/>
        <w:ind w:left="1260" w:firstLineChars="0" w:firstLine="0"/>
      </w:pPr>
      <w:r>
        <w:rPr>
          <w:rFonts w:hint="eastAsia"/>
        </w:rPr>
        <w:t>询价属于意向性的居多。</w:t>
      </w:r>
    </w:p>
    <w:p w:rsidR="00CB09BC" w:rsidRDefault="00CB09BC" w:rsidP="00CB09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发起人：</w:t>
      </w:r>
      <w:r w:rsidR="00FE53B8">
        <w:rPr>
          <w:rFonts w:hint="eastAsia"/>
        </w:rPr>
        <w:t>业务员。但允许由评估部的人员输入信息后，替业务员发起询价。</w:t>
      </w:r>
    </w:p>
    <w:p w:rsidR="00CB09BC" w:rsidRDefault="00FE53B8" w:rsidP="00CB09B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发起方式：可以通过小区名称、或者地址、或者产权证的照片进行询价</w:t>
      </w:r>
    </w:p>
    <w:p w:rsidR="00FE53B8" w:rsidRDefault="00FE53B8" w:rsidP="00CB09B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询价发起后，第一步是由程序自动查询近期的报价记录（包括勘察估价师对相同小区的报价记录、已出报告的价格等），发起人可以从中挑选一个价格作为“确定评估价”</w:t>
      </w:r>
    </w:p>
    <w:p w:rsidR="00FE53B8" w:rsidRDefault="00FE53B8" w:rsidP="00FE53B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发起人也可以继续选择“人工询价”，则相应的请求即发送给当日值班报价人。</w:t>
      </w:r>
    </w:p>
    <w:p w:rsidR="00FE53B8" w:rsidRDefault="00FE53B8" w:rsidP="00CB09B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完成责任人：当日值班的报价人。报价人由有资质的评估部人员轮流担任，每天轮换。</w:t>
      </w:r>
    </w:p>
    <w:p w:rsidR="00FE53B8" w:rsidRDefault="00FE53B8" w:rsidP="00CB09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一条询价记录完成后，要生成相应的询价费。</w:t>
      </w:r>
    </w:p>
    <w:p w:rsidR="0035786E" w:rsidRDefault="0035786E" w:rsidP="003578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勘察</w:t>
      </w:r>
    </w:p>
    <w:p w:rsidR="00FE53B8" w:rsidRDefault="00FE53B8" w:rsidP="00FE53B8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勘察即表示已立项。</w:t>
      </w:r>
    </w:p>
    <w:p w:rsidR="00FE53B8" w:rsidRDefault="00FE53B8" w:rsidP="00FE53B8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勘察是撰写报告的前提，但经常是勘察与撰写报告同时进行。</w:t>
      </w:r>
    </w:p>
    <w:p w:rsidR="00FE53B8" w:rsidRDefault="00FE53B8" w:rsidP="00FE53B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发起人：</w:t>
      </w:r>
      <w:r>
        <w:rPr>
          <w:rFonts w:hint="eastAsia"/>
        </w:rPr>
        <w:t>业务员。但允许由评估部的人员输入信息后，替业务员发起</w:t>
      </w:r>
      <w:r>
        <w:rPr>
          <w:rFonts w:hint="eastAsia"/>
        </w:rPr>
        <w:t>勘察</w:t>
      </w:r>
      <w:r>
        <w:rPr>
          <w:rFonts w:hint="eastAsia"/>
        </w:rPr>
        <w:t>。</w:t>
      </w:r>
      <w:r>
        <w:rPr>
          <w:rFonts w:hint="eastAsia"/>
        </w:rPr>
        <w:t>发起时，业务员需要提供“客户电话”、“来源”等信息。</w:t>
      </w:r>
    </w:p>
    <w:p w:rsidR="00FE53B8" w:rsidRDefault="00FE53B8" w:rsidP="00FE53B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上一环节：可能是由“询价”环节中发起勘察，也可能是直接发起。</w:t>
      </w:r>
    </w:p>
    <w:p w:rsidR="00FE53B8" w:rsidRDefault="00FE53B8" w:rsidP="00FE53B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发起勘察后，由“调度员”跟客户联系，完善“小区”、“地址”等信息，跟客户约定勘察时间。每天上午、下午，调度员需要分别打印出今天需要勘察的项目交给勘察人员。</w:t>
      </w:r>
    </w:p>
    <w:p w:rsidR="00FE53B8" w:rsidRDefault="00FE53B8" w:rsidP="00FE53B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勘察人员包括估价师、估价员及司机，但并不是必须三人一组。勘察人员除了司机，采用每天轮流值班的制度。</w:t>
      </w:r>
    </w:p>
    <w:p w:rsidR="00FE53B8" w:rsidRDefault="00FE53B8" w:rsidP="00FE53B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勘察现场完成的标志是，勘察估价师完成了勘察报价，并将照片上传到“附件管理”中去。</w:t>
      </w:r>
    </w:p>
    <w:p w:rsidR="00FE53B8" w:rsidRDefault="00FE53B8" w:rsidP="00FE53B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勘察完成后，即生成估价师、估价员、司机相应的勘察补贴，每月结算。</w:t>
      </w:r>
    </w:p>
    <w:p w:rsidR="00FE53B8" w:rsidRDefault="00FE53B8" w:rsidP="00FE53B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补拍照片：有些评估业务</w:t>
      </w:r>
      <w:proofErr w:type="gramStart"/>
      <w:r>
        <w:rPr>
          <w:rFonts w:hint="eastAsia"/>
        </w:rPr>
        <w:t>需要需要</w:t>
      </w:r>
      <w:proofErr w:type="gramEnd"/>
      <w:r>
        <w:rPr>
          <w:rFonts w:hint="eastAsia"/>
        </w:rPr>
        <w:t>事后去补拍照片。需要生成新的勘察记录，以便生成相应的勘察费用。</w:t>
      </w:r>
    </w:p>
    <w:p w:rsidR="0035786E" w:rsidRDefault="00FE53B8" w:rsidP="003578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撰写</w:t>
      </w:r>
      <w:r w:rsidR="0035786E">
        <w:rPr>
          <w:rFonts w:hint="eastAsia"/>
        </w:rPr>
        <w:t>报告</w:t>
      </w:r>
    </w:p>
    <w:p w:rsidR="00FE53B8" w:rsidRDefault="00FE53B8" w:rsidP="00FE53B8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改报告</w:t>
      </w:r>
    </w:p>
    <w:p w:rsidR="00FE53B8" w:rsidRDefault="00FE53B8" w:rsidP="00FE53B8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合并、拆分报告</w:t>
      </w:r>
    </w:p>
    <w:p w:rsidR="00FE53B8" w:rsidRDefault="00FE53B8" w:rsidP="00FE53B8">
      <w:pPr>
        <w:pStyle w:val="a3"/>
        <w:ind w:left="1260" w:firstLineChars="0" w:firstLine="0"/>
      </w:pPr>
      <w:bookmarkStart w:id="0" w:name="_GoBack"/>
      <w:bookmarkEnd w:id="0"/>
    </w:p>
    <w:p w:rsidR="0035786E" w:rsidRDefault="0035786E" w:rsidP="00357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核算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报告接收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出纳确认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会计确认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经理确认</w:t>
      </w:r>
    </w:p>
    <w:p w:rsidR="0048734F" w:rsidRDefault="0048734F" w:rsidP="004873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价格沟通</w:t>
      </w:r>
    </w:p>
    <w:p w:rsidR="0048734F" w:rsidRDefault="0048734F" w:rsidP="004873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附件管理</w:t>
      </w:r>
    </w:p>
    <w:p w:rsidR="0048734F" w:rsidRDefault="0048734F" w:rsidP="004873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项目备忘管理</w:t>
      </w:r>
    </w:p>
    <w:p w:rsidR="0048734F" w:rsidRDefault="0048734F" w:rsidP="004873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案例采集</w:t>
      </w:r>
    </w:p>
    <w:p w:rsidR="00CB09BC" w:rsidRDefault="00CB09BC" w:rsidP="004873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其他要求：</w:t>
      </w:r>
    </w:p>
    <w:p w:rsidR="00CB09BC" w:rsidRDefault="00CB09BC" w:rsidP="00CB09BC">
      <w:pPr>
        <w:pStyle w:val="a3"/>
        <w:numPr>
          <w:ilvl w:val="0"/>
          <w:numId w:val="14"/>
        </w:numPr>
        <w:ind w:firstLineChars="0"/>
      </w:pPr>
      <w:r>
        <w:t>在以上所有主流程</w:t>
      </w:r>
      <w:r w:rsidR="00FE53B8">
        <w:rPr>
          <w:rFonts w:hint="eastAsia"/>
        </w:rPr>
        <w:t>进展过程</w:t>
      </w:r>
      <w:r>
        <w:t>中，业务员</w:t>
      </w:r>
      <w:r w:rsidR="00FE53B8">
        <w:rPr>
          <w:rFonts w:hint="eastAsia"/>
        </w:rPr>
        <w:t>可以</w:t>
      </w:r>
      <w:r>
        <w:t>“</w:t>
      </w:r>
      <w:r>
        <w:rPr>
          <w:rFonts w:hint="eastAsia"/>
        </w:rPr>
        <w:t>取消业务</w:t>
      </w:r>
      <w:r>
        <w:t>”</w:t>
      </w:r>
      <w:r>
        <w:t>。</w:t>
      </w:r>
    </w:p>
    <w:p w:rsidR="00A74C18" w:rsidRDefault="00FE53B8" w:rsidP="00CB09BC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各</w:t>
      </w:r>
      <w:r w:rsidR="00A74C18">
        <w:rPr>
          <w:rFonts w:hint="eastAsia"/>
        </w:rPr>
        <w:t>环节都可以“转移责任</w:t>
      </w:r>
      <w:r w:rsidR="00A74C18">
        <w:t>”</w:t>
      </w:r>
      <w:r w:rsidR="00A74C18">
        <w:t>，将自己的责任指定给他人。</w:t>
      </w:r>
    </w:p>
    <w:p w:rsidR="00EA3B9A" w:rsidRDefault="00EA3B9A" w:rsidP="00CB09BC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每个环节都要记录时间，以便进行时效考核</w:t>
      </w:r>
      <w:r w:rsidR="00FE53B8">
        <w:rPr>
          <w:rFonts w:hint="eastAsia"/>
        </w:rPr>
        <w:t>。</w:t>
      </w:r>
    </w:p>
    <w:p w:rsidR="00FE53B8" w:rsidRDefault="00FE53B8" w:rsidP="00CB09BC">
      <w:pPr>
        <w:pStyle w:val="a3"/>
        <w:numPr>
          <w:ilvl w:val="0"/>
          <w:numId w:val="14"/>
        </w:numPr>
        <w:ind w:firstLineChars="0"/>
      </w:pP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拓展部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综合部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员工管理</w:t>
      </w:r>
    </w:p>
    <w:p w:rsidR="0048734F" w:rsidRDefault="0048734F" w:rsidP="0048734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员工生日提醒</w:t>
      </w:r>
    </w:p>
    <w:p w:rsidR="0048734F" w:rsidRDefault="0048734F" w:rsidP="0048734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估价师再教育提醒，有三类估价师需要再教育：房地产、土地、资产</w:t>
      </w:r>
    </w:p>
    <w:p w:rsidR="0048734F" w:rsidRDefault="0048734F" w:rsidP="0048734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估价师继续注册提醒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绩效考核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考勤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公文管理</w:t>
      </w:r>
    </w:p>
    <w:p w:rsidR="0048734F" w:rsidRDefault="0048734F" w:rsidP="004873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公司公文、规定</w:t>
      </w:r>
    </w:p>
    <w:p w:rsidR="0048734F" w:rsidRDefault="0048734F" w:rsidP="004873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各部门会议纪要</w:t>
      </w:r>
    </w:p>
    <w:p w:rsidR="0048734F" w:rsidRDefault="0048734F" w:rsidP="004873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公司营业执照、资质审查，到期</w:t>
      </w:r>
      <w:r w:rsidR="00EA3B9A">
        <w:rPr>
          <w:rFonts w:hint="eastAsia"/>
        </w:rPr>
        <w:t>年审</w:t>
      </w:r>
      <w:r>
        <w:rPr>
          <w:rFonts w:hint="eastAsia"/>
        </w:rPr>
        <w:t>通知</w:t>
      </w:r>
    </w:p>
    <w:p w:rsidR="0048734F" w:rsidRDefault="0048734F" w:rsidP="004873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档案管理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财务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后台管理</w:t>
      </w:r>
    </w:p>
    <w:p w:rsidR="0035786E" w:rsidRDefault="0035786E" w:rsidP="0035786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费用设置</w:t>
      </w:r>
    </w:p>
    <w:p w:rsidR="0035786E" w:rsidRDefault="0035786E" w:rsidP="0035786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报表设置</w:t>
      </w:r>
    </w:p>
    <w:p w:rsidR="0035786E" w:rsidRDefault="0035786E" w:rsidP="003578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小工具</w:t>
      </w:r>
    </w:p>
    <w:p w:rsidR="0035786E" w:rsidRDefault="0035786E" w:rsidP="003578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评估费计算</w:t>
      </w:r>
    </w:p>
    <w:p w:rsidR="0035786E" w:rsidRDefault="0035786E" w:rsidP="003578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公告板</w:t>
      </w:r>
    </w:p>
    <w:p w:rsidR="0048734F" w:rsidRDefault="0048734F" w:rsidP="004873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类似通告性质</w:t>
      </w:r>
    </w:p>
    <w:p w:rsidR="0035786E" w:rsidRDefault="0048734F" w:rsidP="003578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使用场景</w:t>
      </w:r>
    </w:p>
    <w:p w:rsidR="0048734F" w:rsidRDefault="0048734F" w:rsidP="004873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业务员使用</w:t>
      </w:r>
    </w:p>
    <w:p w:rsidR="0048734F" w:rsidRDefault="0048734F" w:rsidP="004873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公司老总使用</w:t>
      </w:r>
    </w:p>
    <w:p w:rsidR="0048734F" w:rsidRDefault="0048734F" w:rsidP="0048734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评估员使用</w:t>
      </w:r>
    </w:p>
    <w:p w:rsidR="00EA3B9A" w:rsidRDefault="00EA3B9A" w:rsidP="0048734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客户使用：客户在手机上，</w:t>
      </w:r>
      <w:proofErr w:type="gramStart"/>
      <w:r>
        <w:rPr>
          <w:rFonts w:hint="eastAsia"/>
        </w:rPr>
        <w:t>通过微信可以</w:t>
      </w:r>
      <w:proofErr w:type="gramEnd"/>
    </w:p>
    <w:p w:rsidR="00EA3B9A" w:rsidRDefault="00EA3B9A" w:rsidP="00EA3B9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扫描报告上的二维</w:t>
      </w:r>
      <w:r w:rsidR="00FE53B8">
        <w:rPr>
          <w:rFonts w:hint="eastAsia"/>
        </w:rPr>
        <w:t>码</w:t>
      </w:r>
      <w:r>
        <w:rPr>
          <w:rFonts w:hint="eastAsia"/>
        </w:rPr>
        <w:t>，</w:t>
      </w:r>
      <w:r w:rsidR="00FE53B8">
        <w:rPr>
          <w:rFonts w:hint="eastAsia"/>
        </w:rPr>
        <w:t>即</w:t>
      </w:r>
      <w:r>
        <w:rPr>
          <w:rFonts w:hint="eastAsia"/>
        </w:rPr>
        <w:t>可到公司的数据库查询报告的概略内容（地址、评估</w:t>
      </w:r>
      <w:r>
        <w:rPr>
          <w:rFonts w:hint="eastAsia"/>
        </w:rPr>
        <w:lastRenderedPageBreak/>
        <w:t>值）等，以便查核真伪。</w:t>
      </w:r>
    </w:p>
    <w:p w:rsidR="00EA3B9A" w:rsidRDefault="00EA3B9A" w:rsidP="00EA3B9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输入小区或者地址，查询评估价值</w:t>
      </w:r>
    </w:p>
    <w:p w:rsidR="00EA3B9A" w:rsidRDefault="00FE53B8" w:rsidP="00EA3B9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</w:t>
      </w:r>
      <w:proofErr w:type="gramStart"/>
      <w:r>
        <w:rPr>
          <w:rFonts w:hint="eastAsia"/>
        </w:rPr>
        <w:t>询</w:t>
      </w:r>
      <w:proofErr w:type="gramEnd"/>
      <w:r>
        <w:rPr>
          <w:rFonts w:hint="eastAsia"/>
        </w:rPr>
        <w:t>完价后，</w:t>
      </w:r>
      <w:r w:rsidR="00EA3B9A">
        <w:rPr>
          <w:rFonts w:hint="eastAsia"/>
        </w:rPr>
        <w:t>直接通过手机下评估委托</w:t>
      </w:r>
    </w:p>
    <w:p w:rsidR="0035786E" w:rsidRDefault="0035786E" w:rsidP="0035786E">
      <w:pPr>
        <w:pStyle w:val="a3"/>
        <w:numPr>
          <w:ilvl w:val="0"/>
          <w:numId w:val="1"/>
        </w:numPr>
        <w:ind w:firstLineChars="0"/>
      </w:pPr>
      <w:r>
        <w:t>后期</w:t>
      </w:r>
    </w:p>
    <w:p w:rsidR="00CB09BC" w:rsidRDefault="00CB09BC" w:rsidP="00CB09BC">
      <w:pPr>
        <w:pStyle w:val="a3"/>
        <w:numPr>
          <w:ilvl w:val="0"/>
          <w:numId w:val="13"/>
        </w:numPr>
        <w:ind w:firstLineChars="0"/>
      </w:pPr>
      <w:r>
        <w:t>我们需要提供完整、书面的软件使用说明，以便今后新员工能尽快熟练使用</w:t>
      </w:r>
    </w:p>
    <w:p w:rsidR="00CB09BC" w:rsidRDefault="00CB09BC" w:rsidP="00CB09B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我们需要提供源码、数据表字段说明，以便今后对软件进行二次开发、升级</w:t>
      </w:r>
    </w:p>
    <w:p w:rsidR="00CB09BC" w:rsidRDefault="00CB09BC" w:rsidP="00CB09B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给予我们必要的培训，使我们能针对软件做一些小的自定义，比如报表、核算方式的修改等。</w:t>
      </w:r>
    </w:p>
    <w:p w:rsidR="00EA3B9A" w:rsidRDefault="00EA3B9A" w:rsidP="00CB09B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保持框架足够的灵活性，方便今后进行扩展，比如我们将在报告中增加</w:t>
      </w:r>
      <w:proofErr w:type="gramStart"/>
      <w:r>
        <w:rPr>
          <w:rFonts w:hint="eastAsia"/>
        </w:rPr>
        <w:t>二维码防伪</w:t>
      </w:r>
      <w:proofErr w:type="gramEnd"/>
      <w:r>
        <w:rPr>
          <w:rFonts w:hint="eastAsia"/>
        </w:rPr>
        <w:t>，或者增加电子签章的功能。</w:t>
      </w:r>
    </w:p>
    <w:p w:rsidR="00CB09BC" w:rsidRDefault="00CB09BC" w:rsidP="0035786E">
      <w:pPr>
        <w:pStyle w:val="a3"/>
        <w:numPr>
          <w:ilvl w:val="0"/>
          <w:numId w:val="1"/>
        </w:numPr>
        <w:ind w:firstLineChars="0"/>
      </w:pPr>
    </w:p>
    <w:sectPr w:rsidR="00CB0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5E74"/>
    <w:multiLevelType w:val="hybridMultilevel"/>
    <w:tmpl w:val="81DAF06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69E121A"/>
    <w:multiLevelType w:val="hybridMultilevel"/>
    <w:tmpl w:val="448C12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E115F8B"/>
    <w:multiLevelType w:val="hybridMultilevel"/>
    <w:tmpl w:val="C3C0573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666C74"/>
    <w:multiLevelType w:val="hybridMultilevel"/>
    <w:tmpl w:val="BC9093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DD0BE4"/>
    <w:multiLevelType w:val="hybridMultilevel"/>
    <w:tmpl w:val="BE1CEB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5F04E50"/>
    <w:multiLevelType w:val="hybridMultilevel"/>
    <w:tmpl w:val="4ED6BD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0752278"/>
    <w:multiLevelType w:val="hybridMultilevel"/>
    <w:tmpl w:val="1C8A313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14D2185"/>
    <w:multiLevelType w:val="hybridMultilevel"/>
    <w:tmpl w:val="6C94C2C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358575EE"/>
    <w:multiLevelType w:val="hybridMultilevel"/>
    <w:tmpl w:val="0506F5F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5662A25"/>
    <w:multiLevelType w:val="hybridMultilevel"/>
    <w:tmpl w:val="807236F0"/>
    <w:lvl w:ilvl="0" w:tplc="0E2C2B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B72548"/>
    <w:multiLevelType w:val="hybridMultilevel"/>
    <w:tmpl w:val="CAFCD9B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49EC22A7"/>
    <w:multiLevelType w:val="hybridMultilevel"/>
    <w:tmpl w:val="57D4E2E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9D170C2"/>
    <w:multiLevelType w:val="hybridMultilevel"/>
    <w:tmpl w:val="2EBADE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E2834D4"/>
    <w:multiLevelType w:val="hybridMultilevel"/>
    <w:tmpl w:val="C3C0573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58F4FFE"/>
    <w:multiLevelType w:val="hybridMultilevel"/>
    <w:tmpl w:val="176E38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90879B8"/>
    <w:multiLevelType w:val="hybridMultilevel"/>
    <w:tmpl w:val="DA9C3BF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13"/>
  </w:num>
  <w:num w:numId="9">
    <w:abstractNumId w:val="15"/>
  </w:num>
  <w:num w:numId="10">
    <w:abstractNumId w:val="7"/>
  </w:num>
  <w:num w:numId="11">
    <w:abstractNumId w:val="10"/>
  </w:num>
  <w:num w:numId="12">
    <w:abstractNumId w:val="0"/>
  </w:num>
  <w:num w:numId="13">
    <w:abstractNumId w:val="14"/>
  </w:num>
  <w:num w:numId="14">
    <w:abstractNumId w:val="8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BF"/>
    <w:rsid w:val="00263D96"/>
    <w:rsid w:val="0035786E"/>
    <w:rsid w:val="0048734F"/>
    <w:rsid w:val="007C4FBF"/>
    <w:rsid w:val="008F2B2B"/>
    <w:rsid w:val="00A74C18"/>
    <w:rsid w:val="00B665FB"/>
    <w:rsid w:val="00CB09BC"/>
    <w:rsid w:val="00EA3B9A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大叔</dc:creator>
  <cp:keywords/>
  <dc:description/>
  <cp:lastModifiedBy>林晓</cp:lastModifiedBy>
  <cp:revision>9</cp:revision>
  <dcterms:created xsi:type="dcterms:W3CDTF">2017-05-26T13:41:00Z</dcterms:created>
  <dcterms:modified xsi:type="dcterms:W3CDTF">2017-05-27T05:54:00Z</dcterms:modified>
</cp:coreProperties>
</file>