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CF" w:rsidRDefault="005C37E1">
      <w:r>
        <w:t xml:space="preserve">Il circuito con il led e il foto resistore ha funzionato solo dopo aver cambiato la resistenza da 1k ohm ad 100 k </w:t>
      </w:r>
      <w:bookmarkStart w:id="0" w:name="_GoBack"/>
      <w:bookmarkEnd w:id="0"/>
      <w:r>
        <w:t>ohm</w:t>
      </w:r>
    </w:p>
    <w:sectPr w:rsidR="00D97E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5C"/>
    <w:rsid w:val="001B405C"/>
    <w:rsid w:val="005C37E1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2017-02-09T08:06:00Z</dcterms:created>
  <dcterms:modified xsi:type="dcterms:W3CDTF">2017-02-09T08:07:00Z</dcterms:modified>
</cp:coreProperties>
</file>