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eastAsia="MS Mincho"/>
          <w:b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Programma laboratoriale di lavoro</w:t>
      </w:r>
    </w:p>
    <w:p>
      <w:pPr>
        <w:pStyle w:val="PlainText"/>
        <w:jc w:val="center"/>
        <w:rPr>
          <w:rFonts w:eastAsia="MS Mincho"/>
          <w:b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</w:r>
    </w:p>
    <w:p>
      <w:pPr>
        <w:pStyle w:val="PlainText"/>
        <w:jc w:val="center"/>
        <w:rPr>
          <w:rFonts w:eastAsia="MS Mincho"/>
          <w:b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Studio di protocolli Internet</w:t>
      </w:r>
    </w:p>
    <w:p>
      <w:pPr>
        <w:pStyle w:val="PlainText"/>
        <w:jc w:val="center"/>
        <w:rPr>
          <w:rFonts w:eastAsia="MS Mincho"/>
          <w:b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</w:r>
    </w:p>
    <w:p>
      <w:pPr>
        <w:pStyle w:val="PlainText"/>
        <w:jc w:val="center"/>
        <w:rPr>
          <w:rFonts w:eastAsia="MS Mincho"/>
          <w:b/>
          <w:b/>
          <w:sz w:val="28"/>
          <w:szCs w:val="24"/>
          <w:u w:val="single"/>
        </w:rPr>
      </w:pPr>
      <w:r>
        <w:rPr>
          <w:rFonts w:eastAsia="MS Mincho"/>
          <w:b/>
          <w:sz w:val="28"/>
          <w:szCs w:val="24"/>
          <w:u w:val="single"/>
        </w:rPr>
        <w:t>Il protocollo UDP</w:t>
      </w:r>
    </w:p>
    <w:p>
      <w:pPr>
        <w:pStyle w:val="PlainText"/>
        <w:jc w:val="center"/>
        <w:rPr>
          <w:rFonts w:eastAsia="MS Mincho"/>
          <w:b/>
          <w:b/>
          <w:sz w:val="24"/>
          <w:szCs w:val="24"/>
          <w:u w:val="single"/>
        </w:rPr>
      </w:pPr>
      <w:r>
        <w:rPr>
          <w:rFonts w:eastAsia="MS Mincho"/>
          <w:b/>
          <w:sz w:val="24"/>
          <w:szCs w:val="24"/>
          <w:u w:val="single"/>
        </w:rPr>
      </w:r>
    </w:p>
    <w:p>
      <w:pPr>
        <w:pStyle w:val="PlainText"/>
        <w:jc w:val="center"/>
        <w:rPr>
          <w:rFonts w:eastAsia="MS Mincho"/>
          <w:b/>
          <w:b/>
          <w:sz w:val="24"/>
          <w:szCs w:val="24"/>
          <w:u w:val="single"/>
        </w:rPr>
      </w:pPr>
      <w:r>
        <w:rPr>
          <w:rFonts w:eastAsia="MS Mincho"/>
          <w:b/>
          <w:sz w:val="24"/>
          <w:szCs w:val="24"/>
          <w:u w:val="single"/>
        </w:rPr>
      </w:r>
    </w:p>
    <w:p>
      <w:pPr>
        <w:pStyle w:val="PlainText"/>
        <w:numPr>
          <w:ilvl w:val="0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Generazione traffico UDP</w:t>
      </w:r>
    </w:p>
    <w:p>
      <w:pPr>
        <w:pStyle w:val="PlainText"/>
        <w:ind w:left="720" w:hanging="0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PlainText"/>
        <w:numPr>
          <w:ilvl w:val="1"/>
          <w:numId w:val="3"/>
        </w:numPr>
        <w:jc w:val="both"/>
        <w:rPr/>
      </w:pPr>
      <w:r>
        <w:rPr>
          <w:rFonts w:eastAsia="MS Mincho"/>
          <w:sz w:val="24"/>
          <w:szCs w:val="24"/>
        </w:rPr>
        <w:t>Ricerca comandi/applicativi specifici (peer-to-peer, client-server, per PC, per terminali mobili) per la generazione di traffico UDP</w:t>
      </w:r>
    </w:p>
    <w:p>
      <w:pPr>
        <w:pStyle w:val="PlainText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PlainText"/>
        <w:jc w:val="both"/>
        <w:rPr/>
      </w:pPr>
      <w:hyperlink r:id="rId2">
        <w:r>
          <w:rPr>
            <w:rStyle w:val="CollegamentoInternet"/>
            <w:rFonts w:eastAsia="MS Mincho"/>
            <w:sz w:val="24"/>
            <w:szCs w:val="24"/>
          </w:rPr>
          <w:t>https://play.google.com/store/apps/details?id=com.jca.udpsendreceive</w:t>
        </w:r>
      </w:hyperlink>
    </w:p>
    <w:p>
      <w:pPr>
        <w:pStyle w:val="PlainText"/>
        <w:jc w:val="both"/>
        <w:rPr/>
      </w:pPr>
      <w:r>
        <w:rPr>
          <w:rFonts w:eastAsia="MS Mincho"/>
          <w:sz w:val="24"/>
          <w:szCs w:val="24"/>
        </w:rPr>
        <w:t>https://packetsender.com/</w:t>
      </w:r>
    </w:p>
    <w:p>
      <w:pPr>
        <w:pStyle w:val="PlainText"/>
        <w:ind w:left="1440" w:hanging="0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PlainText"/>
        <w:numPr>
          <w:ilvl w:val="1"/>
          <w:numId w:val="3"/>
        </w:numPr>
        <w:jc w:val="both"/>
        <w:rPr/>
      </w:pPr>
      <w:r>
        <w:rPr>
          <w:rFonts w:eastAsia="MS Mincho"/>
          <w:sz w:val="24"/>
          <w:szCs w:val="24"/>
        </w:rPr>
        <w:t xml:space="preserve">Valutazione delle problematiche incontrate nel loro effettivo funzionamento (presenza firewall, proxy, reti paritetiche e reti di dominio ecc.) </w:t>
      </w:r>
    </w:p>
    <w:p>
      <w:pPr>
        <w:pStyle w:val="PlainText"/>
        <w:numPr>
          <w:ilvl w:val="0"/>
          <w:numId w:val="0"/>
        </w:numPr>
        <w:ind w:left="1440" w:hanging="0"/>
        <w:jc w:val="both"/>
        <w:rPr>
          <w:rFonts w:eastAsia="MS Mincho"/>
          <w:sz w:val="24"/>
          <w:szCs w:val="24"/>
        </w:rPr>
      </w:pPr>
      <w:r>
        <w:rPr/>
      </w:r>
    </w:p>
    <w:p>
      <w:pPr>
        <w:pStyle w:val="PlainText"/>
        <w:numPr>
          <w:ilvl w:val="0"/>
          <w:numId w:val="0"/>
        </w:numPr>
        <w:ind w:left="1440" w:hanging="0"/>
        <w:jc w:val="both"/>
        <w:rPr/>
      </w:pPr>
      <w:r>
        <w:rPr>
          <w:rFonts w:eastAsia="MS Mincho"/>
          <w:sz w:val="24"/>
          <w:szCs w:val="24"/>
        </w:rPr>
        <w:t>l’app deve essere presente su entrambi i dispositivi mobili, il programma windows deve avere accesso al firewall(disattivato)</w:t>
      </w:r>
    </w:p>
    <w:p>
      <w:pPr>
        <w:pStyle w:val="PlainText"/>
        <w:ind w:left="720" w:hanging="0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PlainText"/>
        <w:numPr>
          <w:ilvl w:val="0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Analisi dei pacchetti UDP</w:t>
      </w:r>
    </w:p>
    <w:p>
      <w:pPr>
        <w:pStyle w:val="PlainText"/>
        <w:ind w:left="720" w:hanging="0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PlainText"/>
        <w:numPr>
          <w:ilvl w:val="1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Utilizzo di Wireshark per:</w:t>
      </w:r>
    </w:p>
    <w:p>
      <w:pPr>
        <w:pStyle w:val="PlainText"/>
        <w:numPr>
          <w:ilvl w:val="2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l’analisi di file .pcap forniti a lezione </w:t>
      </w:r>
    </w:p>
    <w:p>
      <w:pPr>
        <w:pStyle w:val="PlainText"/>
        <w:numPr>
          <w:ilvl w:val="2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la cattura e l’analisi del traffico generato secondo le metodologie sviluppate al punto precedente</w:t>
      </w:r>
    </w:p>
    <w:p>
      <w:pPr>
        <w:pStyle w:val="PlainText"/>
        <w:ind w:left="2160" w:hanging="0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PlainText"/>
        <w:numPr>
          <w:ilvl w:val="1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Compilazione di un questionario finalizzato all’individuazione ed all’analisi critica delle informazioni contenute nel datagramma UDP </w:t>
      </w:r>
    </w:p>
    <w:p>
      <w:pPr>
        <w:pStyle w:val="PlainText"/>
        <w:ind w:left="1440" w:hanging="0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PlainText"/>
        <w:numPr>
          <w:ilvl w:val="1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Calcolo del checksum</w:t>
      </w:r>
    </w:p>
    <w:p>
      <w:pPr>
        <w:pStyle w:val="PlainText"/>
        <w:ind w:left="1440" w:hanging="0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PlainText"/>
        <w:numPr>
          <w:ilvl w:val="2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Verifica del checksum riscontrato nell’analisi di pacchetti (vedi punto precedente)</w:t>
      </w:r>
    </w:p>
    <w:p>
      <w:pPr>
        <w:pStyle w:val="PlainText"/>
        <w:numPr>
          <w:ilvl w:val="2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Sviluppo di un semplice software C# che analizzando i dati di un datagramma inserito in un file, ne calcoli e visualizzi automaticamente la checksum</w:t>
      </w:r>
    </w:p>
    <w:p>
      <w:pPr>
        <w:pStyle w:val="PlainText"/>
        <w:ind w:left="720" w:hanging="0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PlainText"/>
        <w:numPr>
          <w:ilvl w:val="0"/>
          <w:numId w:val="3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Implementazione di un algoritmo di comunicazione e trasferimento dati basato sul protocollo UDP (es. trasferimento di immagini)</w:t>
      </w:r>
    </w:p>
    <w:p>
      <w:pPr>
        <w:pStyle w:val="PlainText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</w:r>
    </w:p>
    <w:p>
      <w:pPr>
        <w:pStyle w:val="Normal"/>
        <w:rPr>
          <w:rFonts w:ascii="Courier New" w:hAnsi="Courier New" w:eastAsia="MS Mincho" w:cs="Courier New"/>
          <w:b/>
          <w:b/>
          <w:u w:val="single"/>
        </w:rPr>
      </w:pPr>
      <w:r>
        <w:rPr>
          <w:rFonts w:eastAsia="MS Mincho" w:cs="Courier New" w:ascii="Courier New" w:hAnsi="Courier New"/>
          <w:b/>
          <w:u w:val="single"/>
        </w:rPr>
      </w:r>
      <w:r>
        <w:br w:type="page"/>
      </w:r>
    </w:p>
    <w:p>
      <w:pPr>
        <w:pStyle w:val="PlainText"/>
        <w:jc w:val="center"/>
        <w:rPr>
          <w:rFonts w:eastAsia="MS Mincho"/>
          <w:b/>
          <w:b/>
          <w:sz w:val="24"/>
          <w:szCs w:val="24"/>
          <w:u w:val="single"/>
        </w:rPr>
      </w:pPr>
      <w:r>
        <w:rPr>
          <w:rFonts w:eastAsia="MS Mincho"/>
          <w:b/>
          <w:sz w:val="24"/>
          <w:szCs w:val="24"/>
          <w:u w:val="single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17DBB870">
                <wp:simplePos x="0" y="0"/>
                <wp:positionH relativeFrom="column">
                  <wp:posOffset>2461895</wp:posOffset>
                </wp:positionH>
                <wp:positionV relativeFrom="paragraph">
                  <wp:posOffset>133350</wp:posOffset>
                </wp:positionV>
                <wp:extent cx="4083050" cy="9540875"/>
                <wp:effectExtent l="0" t="0" r="13335" b="22860"/>
                <wp:wrapSquare wrapText="bothSides"/>
                <wp:docPr id="1" name="Casella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400" cy="95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rPr>
                                <w:color w:val="auto"/>
                              </w:rPr>
                            </w:pPr>
                            <w:bookmarkStart w:id="0" w:name="_GoBack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Esempio 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18"/>
                              </w:rPr>
                              <w:t>(PSEUDO-HEADER,  HEADER,  DATI)</w:t>
                            </w:r>
                          </w:p>
                          <w:p>
                            <w:pPr>
                              <w:pStyle w:val="Contenutocornic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color w:val="auto"/>
                                <w:sz w:val="24"/>
                              </w:rPr>
                              <w:t>Pseudo-header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 (from IP):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C0 A8 // source IP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 xml:space="preserve">00 80 //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C0 A8 // destination IP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00 8D //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00 11 // zero + protocol (UDP=17)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00 0C // UDP length (data included)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color w:val="auto"/>
                                <w:sz w:val="24"/>
                                <w:lang w:val="en-GB"/>
                              </w:rPr>
                              <w:t>Header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 xml:space="preserve"> (from UDP)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82 35 // source port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82 35 // destination port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00 0C // UDP length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00 00 // checksum cleared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18"/>
                                <w:lang w:val="en-GB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color w:val="auto"/>
                                <w:sz w:val="24"/>
                                <w:lang w:val="en-GB"/>
                              </w:rPr>
                              <w:t>Data (from UDP)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43 69 // C i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61 6F // a o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sz w:val="2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color w:val="auto"/>
                                <w:sz w:val="24"/>
                                <w:u w:val="single"/>
                                <w:lang w:val="en-GB"/>
                              </w:rPr>
                              <w:t>Trasmittente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Formare le word a 16-bit e sommarle a 32 bit : 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 xml:space="preserve">C0A8 + 0080 + C0A8 + 008D +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0011 + 000C + 8235 + 8235 +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000C + 0000 + 4369 + 616F =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  <w:t>0003 2BC8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Sommiamo i carry accumulati nei 16 bit più significativi con il valore dei 16 bit meno significativi.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  <w:t xml:space="preserve">0003 2BC8 = 2BCB 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Adesso calcoliamo il C1 della somma ottenuta: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  <w:t xml:space="preserve">2BCB 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  <w:t>D434 (checksum calcolato)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Si spedisce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 xml:space="preserve">C0A8 0080 C0A8 008D 0011 000C 8235 8235 000C </w:t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  <w:t>D434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 xml:space="preserve"> 4369 616F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color w:val="auto"/>
                                <w:sz w:val="24"/>
                                <w:u w:val="single"/>
                              </w:rPr>
                              <w:t>Ricevente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Calcoliamo la somma considerando anche  il valore di checksum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 xml:space="preserve">C0A8 + 0080 + C0A8 + 008D + 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>0011 + 000C + 8235 + 8235 +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 xml:space="preserve">000C + </w:t>
                            </w:r>
                            <w:r>
                              <w:rPr>
                                <w:rFonts w:eastAsia="MS Mincho"/>
                                <w:b/>
                                <w:color w:val="auto"/>
                                <w:sz w:val="24"/>
                                <w:lang w:val="en-GB"/>
                              </w:rPr>
                              <w:t>D434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24"/>
                                <w:lang w:val="en-GB"/>
                              </w:rPr>
                              <w:t xml:space="preserve"> + 4369 + 616F =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  <w:t>0002 FFFD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>Sommiamo i carry accumulati nei 16 bit più significativi con il valore dei 16 bit meno significativi.</w:t>
                            </w:r>
                          </w:p>
                          <w:p>
                            <w:pPr>
                              <w:pStyle w:val="PlainText"/>
                              <w:rPr>
                                <w:rFonts w:eastAsia="MS Mincho"/>
                                <w:b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</w:r>
                          </w:p>
                          <w:p>
                            <w:pPr>
                              <w:pStyle w:val="PlainTex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MS Mincho"/>
                                <w:color w:val="auto"/>
                                <w:sz w:val="24"/>
                              </w:rPr>
                              <w:t xml:space="preserve">FFFD + 0002 = </w:t>
                            </w:r>
                            <w:bookmarkEnd w:id="0"/>
                            <w:r>
                              <w:rPr>
                                <w:rFonts w:eastAsia="MS Mincho"/>
                                <w:b/>
                                <w:bCs/>
                                <w:color w:val="auto"/>
                                <w:sz w:val="24"/>
                              </w:rPr>
                              <w:t>FFFF (OK)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fillcolor="white" stroked="t" style="position:absolute;margin-left:193.85pt;margin-top:10.5pt;width:321.4pt;height:751.15pt" wp14:anchorId="17DBB87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tocornice"/>
                        <w:rPr>
                          <w:color w:val="auto"/>
                        </w:rPr>
                      </w:pPr>
                      <w:bookmarkStart w:id="1" w:name="_GoBack"/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 xml:space="preserve">Esempio </w:t>
                      </w:r>
                      <w:r>
                        <w:rPr>
                          <w:rFonts w:eastAsia="MS Mincho"/>
                          <w:color w:val="auto"/>
                          <w:sz w:val="18"/>
                        </w:rPr>
                        <w:t>(PSEUDO-HEADER,  HEADER,  DATI)</w:t>
                      </w:r>
                    </w:p>
                    <w:p>
                      <w:pPr>
                        <w:pStyle w:val="Contenutocornic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b/>
                          <w:color w:val="auto"/>
                          <w:sz w:val="24"/>
                        </w:rPr>
                        <w:t>Pseudo-header</w:t>
                      </w: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 (from IP):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C0 A8 // source IP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 xml:space="preserve">00 80 //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C0 A8 // destination IP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00 8D //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00 11 // zero + protocol (UDP=17)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00 0C // UDP length (data included)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b/>
                          <w:color w:val="auto"/>
                          <w:sz w:val="24"/>
                          <w:lang w:val="en-GB"/>
                        </w:rPr>
                        <w:t>Header</w:t>
                      </w: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 xml:space="preserve"> (from UDP)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82 35 // source port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82 35 // destination port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00 0C // UDP length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00 00 // checksum cleared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18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18"/>
                          <w:lang w:val="en-GB"/>
                        </w:rPr>
                        <w:t xml:space="preserve">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b/>
                          <w:color w:val="auto"/>
                          <w:sz w:val="24"/>
                          <w:lang w:val="en-GB"/>
                        </w:rPr>
                        <w:t>Data (from UDP)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43 69 // C i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61 6F // a o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sz w:val="24"/>
                          <w:u w:val="single"/>
                          <w:lang w:val="en-GB"/>
                        </w:rPr>
                      </w:pPr>
                      <w:r>
                        <w:rPr>
                          <w:rFonts w:eastAsia="MS Mincho"/>
                          <w:b/>
                          <w:color w:val="auto"/>
                          <w:sz w:val="24"/>
                          <w:u w:val="single"/>
                          <w:lang w:val="en-GB"/>
                        </w:rPr>
                        <w:t>Trasmittente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Formare le word a 16-bit e sommarle a 32 bit : 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 xml:space="preserve">C0A8 + 0080 + C0A8 + 008D +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0011 + 000C + 8235 + 8235 +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000C + 0000 + 4369 + 616F =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bCs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                       </w:t>
                      </w: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= </w:t>
                      </w: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  <w:t>0003 2BC8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Sommiamo i carry accumulati nei 16 bit più significativi con il valore dei 16 bit meno significativi.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  <w:t xml:space="preserve">0003 2BC8 = 2BCB </w:t>
                      </w: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 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Adesso calcoliamo il C1 della somma ottenuta: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~</w:t>
                      </w: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  <w:t xml:space="preserve">2BCB </w:t>
                      </w: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= </w:t>
                      </w: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  <w:t>D434 (checksum calcolato)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Si spedisce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color w:val="aut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 xml:space="preserve">C0A8 0080 C0A8 008D 0011 000C 8235 8235 000C </w:t>
                      </w: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  <w:t>D434</w:t>
                      </w: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 xml:space="preserve"> 4369 616F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color w:val="aut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eastAsia="MS Mincho"/>
                          <w:b/>
                          <w:color w:val="auto"/>
                          <w:sz w:val="24"/>
                          <w:u w:val="single"/>
                        </w:rPr>
                        <w:t>Ricevente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Calcoliamo la somma considerando anche  il valore di checksum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 xml:space="preserve">C0A8 + 0080 + C0A8 + 008D + 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>0011 + 000C + 8235 + 8235 +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  <w:lang w:val="en-GB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 xml:space="preserve">000C + </w:t>
                      </w:r>
                      <w:r>
                        <w:rPr>
                          <w:rFonts w:eastAsia="MS Mincho"/>
                          <w:b/>
                          <w:color w:val="auto"/>
                          <w:sz w:val="24"/>
                          <w:lang w:val="en-GB"/>
                        </w:rPr>
                        <w:t>D434</w:t>
                      </w:r>
                      <w:r>
                        <w:rPr>
                          <w:rFonts w:eastAsia="MS Mincho"/>
                          <w:color w:val="auto"/>
                          <w:sz w:val="24"/>
                          <w:lang w:val="en-GB"/>
                        </w:rPr>
                        <w:t xml:space="preserve"> + 4369 + 616F =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bCs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                       </w:t>
                      </w: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= </w:t>
                      </w: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  <w:t>0002 FFFD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sz w:val="24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>Sommiamo i carry accumulati nei 16 bit più significativi con il valore dei 16 bit meno significativi.</w:t>
                      </w:r>
                    </w:p>
                    <w:p>
                      <w:pPr>
                        <w:pStyle w:val="PlainText"/>
                        <w:rPr>
                          <w:rFonts w:eastAsia="MS Mincho"/>
                          <w:b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</w:r>
                    </w:p>
                    <w:p>
                      <w:pPr>
                        <w:pStyle w:val="PlainText"/>
                        <w:rPr>
                          <w:color w:val="auto"/>
                        </w:rPr>
                      </w:pPr>
                      <w:r>
                        <w:rPr>
                          <w:rFonts w:eastAsia="MS Mincho"/>
                          <w:color w:val="auto"/>
                          <w:sz w:val="24"/>
                        </w:rPr>
                        <w:t xml:space="preserve">FFFD + 0002 = </w:t>
                      </w:r>
                      <w:bookmarkEnd w:id="1"/>
                      <w:r>
                        <w:rPr>
                          <w:rFonts w:eastAsia="MS Mincho"/>
                          <w:b/>
                          <w:bCs/>
                          <w:color w:val="auto"/>
                          <w:sz w:val="24"/>
                        </w:rPr>
                        <w:t>FFFF (OK)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lainText"/>
        <w:jc w:val="center"/>
        <w:rPr>
          <w:rFonts w:eastAsia="MS Mincho"/>
          <w:sz w:val="24"/>
          <w:szCs w:val="24"/>
        </w:rPr>
      </w:pPr>
      <w:r>
        <w:rPr>
          <w:rFonts w:eastAsia="MS Mincho"/>
          <w:b/>
          <w:sz w:val="24"/>
          <w:szCs w:val="24"/>
          <w:u w:val="single"/>
        </w:rPr>
        <w:t>Calcolo del  Checksum</w:t>
      </w:r>
      <w:r>
        <w:rPr>
          <w:rFonts w:eastAsia="MS Mincho"/>
          <w:sz w:val="24"/>
          <w:szCs w:val="24"/>
        </w:rPr>
        <w:t xml:space="preserve"> (con UDP)</w:t>
      </w:r>
    </w:p>
    <w:p>
      <w:pPr>
        <w:pStyle w:val="PlainText"/>
        <w:rPr>
          <w:rFonts w:eastAsia="MS Mincho"/>
          <w:sz w:val="24"/>
        </w:rPr>
      </w:pPr>
      <w:r>
        <w:rPr>
          <w:rFonts w:eastAsia="MS Mincho"/>
          <w:sz w:val="24"/>
        </w:rPr>
      </w:r>
    </w:p>
    <w:p>
      <w:pPr>
        <w:pStyle w:val="PlainText"/>
        <w:rPr>
          <w:rFonts w:eastAsia="MS Mincho"/>
          <w:sz w:val="24"/>
        </w:rPr>
      </w:pPr>
      <w:r>
        <w:rPr>
          <w:rFonts w:eastAsia="MS Mincho"/>
          <w:sz w:val="24"/>
        </w:rPr>
        <w:t xml:space="preserve">Esempio per macchina a 32 bit. Segue il calcolo checksum secondo le specifiche espresse nel RFC 1071. </w:t>
      </w:r>
    </w:p>
    <w:p>
      <w:pPr>
        <w:pStyle w:val="PlainText"/>
        <w:rPr>
          <w:rFonts w:eastAsia="MS Mincho"/>
          <w:sz w:val="24"/>
        </w:rPr>
      </w:pPr>
      <w:r>
        <w:rPr>
          <w:rFonts w:eastAsia="MS Mincho"/>
          <w:sz w:val="24"/>
        </w:rPr>
      </w:r>
    </w:p>
    <w:p>
      <w:pPr>
        <w:pStyle w:val="PlainText"/>
        <w:numPr>
          <w:ilvl w:val="0"/>
          <w:numId w:val="1"/>
        </w:numPr>
        <w:rPr>
          <w:sz w:val="24"/>
          <w:szCs w:val="24"/>
        </w:rPr>
      </w:pPr>
      <w:r>
        <w:rPr>
          <w:rFonts w:eastAsia="MS Mincho"/>
          <w:sz w:val="24"/>
          <w:szCs w:val="24"/>
        </w:rPr>
        <w:t>I byte adiacenti sono presi due a due, così come compaiono in Wireshark, per formare elementi a 16 bit;</w:t>
      </w:r>
    </w:p>
    <w:p>
      <w:pPr>
        <w:pStyle w:val="PlainText"/>
        <w:numPr>
          <w:ilvl w:val="0"/>
          <w:numId w:val="1"/>
        </w:numPr>
        <w:rPr>
          <w:sz w:val="24"/>
          <w:szCs w:val="24"/>
        </w:rPr>
      </w:pPr>
      <w:r>
        <w:rPr>
          <w:rFonts w:eastAsia="MS Mincho"/>
          <w:sz w:val="24"/>
          <w:szCs w:val="24"/>
        </w:rPr>
        <w:t xml:space="preserve">Si esegue poi la loro somma a 16 bit usando 32 bit per il risultato; </w:t>
      </w:r>
    </w:p>
    <w:p>
      <w:pPr>
        <w:pStyle w:val="PlainText"/>
        <w:numPr>
          <w:ilvl w:val="0"/>
          <w:numId w:val="1"/>
        </w:numPr>
        <w:rPr>
          <w:sz w:val="24"/>
          <w:szCs w:val="24"/>
        </w:rPr>
      </w:pPr>
      <w:r>
        <w:rPr>
          <w:rFonts w:eastAsia="MS Mincho"/>
          <w:sz w:val="24"/>
          <w:szCs w:val="24"/>
        </w:rPr>
        <w:t>Nella somma bisogna considerare anche i riporti (carry) che si accumulano nei 16 bit più significativi dei 32 totali</w:t>
      </w:r>
    </w:p>
    <w:p>
      <w:pPr>
        <w:pStyle w:val="Plain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 risultato a 32 bit ottenuto, si sommano i 16 bit meno significativi con i 16 bit più significativi (contenenti i riporti)</w:t>
      </w:r>
    </w:p>
    <w:p>
      <w:pPr>
        <w:pStyle w:val="PlainText"/>
        <w:numPr>
          <w:ilvl w:val="0"/>
          <w:numId w:val="1"/>
        </w:numPr>
        <w:rPr>
          <w:sz w:val="24"/>
          <w:szCs w:val="24"/>
        </w:rPr>
      </w:pPr>
      <w:r>
        <w:rPr>
          <w:rFonts w:eastAsia="MS Mincho"/>
          <w:sz w:val="24"/>
          <w:szCs w:val="24"/>
        </w:rPr>
        <w:t xml:space="preserve">Si effettua il complemento a 1 del risultato (C1);  </w:t>
      </w:r>
    </w:p>
    <w:p>
      <w:pPr>
        <w:pStyle w:val="PlainText"/>
        <w:numPr>
          <w:ilvl w:val="0"/>
          <w:numId w:val="2"/>
        </w:numPr>
        <w:rPr>
          <w:rFonts w:eastAsia="MS Mincho"/>
          <w:sz w:val="24"/>
        </w:rPr>
      </w:pPr>
      <w:r>
        <w:rPr>
          <w:rFonts w:eastAsia="MS Mincho"/>
          <w:sz w:val="24"/>
        </w:rPr>
        <w:t>Il risultato viene trascritto nel campo checksum del datagramma UDP;</w:t>
      </w:r>
    </w:p>
    <w:p>
      <w:pPr>
        <w:pStyle w:val="PlainText"/>
        <w:numPr>
          <w:ilvl w:val="0"/>
          <w:numId w:val="2"/>
        </w:numPr>
        <w:rPr>
          <w:rFonts w:eastAsia="MS Mincho"/>
          <w:sz w:val="24"/>
        </w:rPr>
      </w:pPr>
      <w:r>
        <w:rPr>
          <w:rFonts w:eastAsia="MS Mincho"/>
          <w:sz w:val="24"/>
        </w:rPr>
        <w:t xml:space="preserve">Il ricevente esegue la somma come prima ma questa volta considera anche il valore di checksum presente </w:t>
      </w:r>
    </w:p>
    <w:p>
      <w:pPr>
        <w:pStyle w:val="PlainText"/>
        <w:numPr>
          <w:ilvl w:val="0"/>
          <w:numId w:val="2"/>
        </w:numPr>
        <w:rPr>
          <w:rFonts w:eastAsia="MS Mincho"/>
          <w:sz w:val="24"/>
        </w:rPr>
      </w:pPr>
      <w:r>
        <w:rPr>
          <w:rFonts w:eastAsia="MS Mincho"/>
          <w:sz w:val="24"/>
        </w:rPr>
        <w:t xml:space="preserve">Se il risultato è </w:t>
      </w:r>
      <w:r>
        <w:rPr>
          <w:rFonts w:eastAsia="MS Mincho"/>
          <w:b/>
          <w:sz w:val="24"/>
        </w:rPr>
        <w:t>FFFF</w:t>
      </w:r>
      <w:r>
        <w:rPr>
          <w:rFonts w:eastAsia="MS Mincho"/>
          <w:sz w:val="24"/>
        </w:rPr>
        <w:t xml:space="preserve"> (cioè ~0) tutto è </w:t>
      </w:r>
      <w:r>
        <w:rPr>
          <w:rFonts w:eastAsia="MS Mincho"/>
          <w:b/>
          <w:sz w:val="24"/>
        </w:rPr>
        <w:t>OK</w:t>
      </w:r>
      <w:r>
        <w:rPr>
          <w:rFonts w:eastAsia="MS Mincho"/>
          <w:sz w:val="24"/>
        </w:rPr>
        <w:t>, altrimenti NO.</w:t>
      </w:r>
    </w:p>
    <w:p>
      <w:pPr>
        <w:pStyle w:val="PlainText"/>
        <w:rPr>
          <w:rFonts w:eastAsia="MS Mincho"/>
          <w:sz w:val="24"/>
        </w:rPr>
      </w:pPr>
      <w:r>
        <w:rPr>
          <w:rFonts w:eastAsia="MS Mincho"/>
          <w:sz w:val="24"/>
        </w:rPr>
      </w:r>
    </w:p>
    <w:p>
      <w:pPr>
        <w:pStyle w:val="Normal"/>
        <w:pBdr/>
        <w:rPr/>
      </w:pPr>
      <w:r>
        <w:rPr/>
      </w:r>
    </w:p>
    <w:sectPr>
      <w:footerReference w:type="default" r:id="rId3"/>
      <w:type w:val="nextPage"/>
      <w:pgSz w:w="11906" w:h="16838"/>
      <w:pgMar w:left="851" w:right="1152" w:header="0" w:top="426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3" name="Cornic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dipagina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89.1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dipagina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Pidipagina">
    <w:name w:val="Footer"/>
    <w:basedOn w:val="Normal"/>
    <w:semiHidden/>
    <w:pPr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jca.udpsendreceive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LibreOffice/5.4.1.2$Windows_x86 LibreOffice_project/ea7cb86e6eeb2bf3a5af73a8f7777ac570321527</Application>
  <Pages>2</Pages>
  <Words>550</Words>
  <Characters>2714</Characters>
  <CharactersWithSpaces>3250</CharactersWithSpaces>
  <Paragraphs>67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2017-10-14T14:52:00Z</dcterms:created>
  <dc:creator>ITIS</dc:creator>
  <dc:description/>
  <dc:language>it-IT</dc:language>
  <cp:lastModifiedBy/>
  <dcterms:modified xsi:type="dcterms:W3CDTF">2017-11-13T10:37:33Z</dcterms:modified>
  <cp:revision>41</cp:revision>
  <dc:subject/>
  <dc:title>Il Checksum (esempio con UDP)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