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B7" w:rsidRDefault="00E65D96" w:rsidP="00001AB8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Requirements Review Report</w:t>
      </w:r>
    </w:p>
    <w:p w:rsidR="00E65D96" w:rsidRDefault="00E65D96" w:rsidP="00001AB8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E65D96" w:rsidRDefault="00E65D96" w:rsidP="00E65D96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Names of the reviewers: </w:t>
      </w:r>
      <w:r w:rsidR="001015DC">
        <w:rPr>
          <w:rFonts w:ascii="Times New Roman" w:hAnsi="Times New Roman"/>
          <w:sz w:val="24"/>
          <w:szCs w:val="24"/>
        </w:rPr>
        <w:t>Zachary Pollard, Sarah Higgens, Savanah Evans</w:t>
      </w:r>
    </w:p>
    <w:p w:rsidR="00E65D96" w:rsidRDefault="00E65D96" w:rsidP="00E65D96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name of the review</w:t>
      </w:r>
      <w:r w:rsidR="00A13114">
        <w:rPr>
          <w:rFonts w:ascii="Times New Roman" w:hAnsi="Times New Roman"/>
          <w:sz w:val="24"/>
          <w:szCs w:val="24"/>
        </w:rPr>
        <w:t>ers</w:t>
      </w:r>
      <w:r>
        <w:rPr>
          <w:rFonts w:ascii="Times New Roman" w:hAnsi="Times New Roman"/>
          <w:sz w:val="24"/>
          <w:szCs w:val="24"/>
        </w:rPr>
        <w:t xml:space="preserve">: </w:t>
      </w:r>
      <w:r w:rsidR="001015DC">
        <w:rPr>
          <w:rFonts w:ascii="Times New Roman" w:hAnsi="Times New Roman"/>
          <w:sz w:val="24"/>
          <w:szCs w:val="24"/>
        </w:rPr>
        <w:t>Software Wolves</w:t>
      </w:r>
    </w:p>
    <w:p w:rsidR="00E65D96" w:rsidRDefault="00E65D96" w:rsidP="00E65D96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of the </w:t>
      </w:r>
      <w:r w:rsidR="00A13114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epresentative of the team being reviewed: </w:t>
      </w:r>
      <w:r w:rsidR="001015DC">
        <w:rPr>
          <w:rFonts w:ascii="Times New Roman" w:hAnsi="Times New Roman"/>
          <w:sz w:val="24"/>
          <w:szCs w:val="24"/>
        </w:rPr>
        <w:t>Vince Seeley</w:t>
      </w:r>
    </w:p>
    <w:p w:rsidR="00E65D96" w:rsidRDefault="00E65D96" w:rsidP="00E65D96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the review meeting: </w:t>
      </w:r>
      <w:r w:rsidR="001015DC">
        <w:rPr>
          <w:rFonts w:ascii="Times New Roman" w:hAnsi="Times New Roman"/>
          <w:sz w:val="24"/>
          <w:szCs w:val="24"/>
        </w:rPr>
        <w:t>10/11/16</w:t>
      </w:r>
    </w:p>
    <w:p w:rsidR="00E65D96" w:rsidRDefault="00E65D96" w:rsidP="00E65D96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Recorder of </w:t>
      </w:r>
      <w:r w:rsidR="004F570C">
        <w:rPr>
          <w:rFonts w:ascii="Times New Roman" w:hAnsi="Times New Roman"/>
          <w:sz w:val="24"/>
          <w:szCs w:val="24"/>
        </w:rPr>
        <w:t>the review meeting</w:t>
      </w:r>
      <w:r>
        <w:rPr>
          <w:rFonts w:ascii="Times New Roman" w:hAnsi="Times New Roman"/>
          <w:sz w:val="24"/>
          <w:szCs w:val="24"/>
        </w:rPr>
        <w:t xml:space="preserve">: </w:t>
      </w:r>
      <w:r w:rsidR="001015DC">
        <w:rPr>
          <w:rFonts w:ascii="Times New Roman" w:hAnsi="Times New Roman"/>
          <w:sz w:val="24"/>
          <w:szCs w:val="24"/>
        </w:rPr>
        <w:t>Savanah Evans</w:t>
      </w:r>
    </w:p>
    <w:p w:rsidR="004F570C" w:rsidRDefault="004F570C" w:rsidP="00E65D96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Author of this report: </w:t>
      </w:r>
      <w:r w:rsidR="001015DC">
        <w:rPr>
          <w:rFonts w:ascii="Times New Roman" w:hAnsi="Times New Roman"/>
          <w:sz w:val="24"/>
          <w:szCs w:val="24"/>
        </w:rPr>
        <w:t>Zachary Pollard</w:t>
      </w:r>
    </w:p>
    <w:p w:rsidR="00E65D96" w:rsidRPr="001339BF" w:rsidRDefault="001339BF" w:rsidP="00A8142F">
      <w:pPr>
        <w:spacing w:after="24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Review Checklist. Put a check mark </w:t>
      </w:r>
      <w:r w:rsidRPr="001339BF">
        <w:rPr>
          <w:rFonts w:ascii="Times New Roman" w:hAnsi="Times New Roman"/>
          <w:b/>
          <w:sz w:val="24"/>
          <w:szCs w:val="24"/>
        </w:rPr>
        <w:t>×</w:t>
      </w:r>
      <w:r>
        <w:rPr>
          <w:rFonts w:ascii="Times New Roman" w:hAnsi="Times New Roman"/>
          <w:sz w:val="24"/>
          <w:szCs w:val="24"/>
        </w:rPr>
        <w:t xml:space="preserve"> in the Violations column if </w:t>
      </w:r>
      <w:r w:rsidR="004E74E8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SMART attribute is missing, and write specific suggestions or comments.</w:t>
      </w:r>
    </w:p>
    <w:tbl>
      <w:tblPr>
        <w:tblStyle w:val="TableGrid"/>
        <w:tblpPr w:leftFromText="180" w:rightFromText="180" w:vertAnchor="text" w:horzAnchor="margin" w:tblpXSpec="center" w:tblpY="184"/>
        <w:tblOverlap w:val="never"/>
        <w:tblW w:w="0" w:type="auto"/>
        <w:tblLook w:val="04A0" w:firstRow="1" w:lastRow="0" w:firstColumn="1" w:lastColumn="0" w:noHBand="0" w:noVBand="1"/>
      </w:tblPr>
      <w:tblGrid>
        <w:gridCol w:w="1540"/>
        <w:gridCol w:w="1179"/>
        <w:gridCol w:w="6724"/>
      </w:tblGrid>
      <w:tr w:rsidR="001339BF" w:rsidRPr="004F570C" w:rsidTr="00105E1D">
        <w:trPr>
          <w:trHeight w:val="576"/>
        </w:trPr>
        <w:tc>
          <w:tcPr>
            <w:tcW w:w="1540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SMART attributes</w:t>
            </w:r>
          </w:p>
        </w:tc>
        <w:tc>
          <w:tcPr>
            <w:tcW w:w="1179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Violations</w:t>
            </w:r>
          </w:p>
        </w:tc>
        <w:tc>
          <w:tcPr>
            <w:tcW w:w="6724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4F570C">
              <w:rPr>
                <w:rFonts w:ascii="Arial Narrow" w:hAnsi="Arial Narrow"/>
                <w:b/>
              </w:rPr>
              <w:t>Improvement Suggestion</w:t>
            </w:r>
            <w:r>
              <w:rPr>
                <w:rFonts w:ascii="Arial Narrow" w:hAnsi="Arial Narrow"/>
                <w:b/>
              </w:rPr>
              <w:t xml:space="preserve"> or Comments</w:t>
            </w:r>
          </w:p>
        </w:tc>
      </w:tr>
      <w:tr w:rsidR="001339BF" w:rsidRPr="004F570C" w:rsidTr="00105E1D">
        <w:trPr>
          <w:trHeight w:val="576"/>
        </w:trPr>
        <w:tc>
          <w:tcPr>
            <w:tcW w:w="1540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4F570C">
              <w:rPr>
                <w:rFonts w:ascii="Arial Narrow" w:hAnsi="Arial Narrow"/>
              </w:rPr>
              <w:t>Correct</w:t>
            </w:r>
          </w:p>
        </w:tc>
        <w:tc>
          <w:tcPr>
            <w:tcW w:w="1179" w:type="dxa"/>
            <w:vAlign w:val="center"/>
          </w:tcPr>
          <w:p w:rsidR="001339BF" w:rsidRPr="004F570C" w:rsidRDefault="001015DC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6724" w:type="dxa"/>
            <w:vAlign w:val="center"/>
          </w:tcPr>
          <w:p w:rsidR="001339BF" w:rsidRPr="004F570C" w:rsidRDefault="001015DC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cs="Calibri" w:hint="eastAsia"/>
                <w:lang w:eastAsia="ko-KR"/>
              </w:rPr>
              <w:t>OUT-NF-01</w:t>
            </w:r>
            <w:r>
              <w:rPr>
                <w:rFonts w:eastAsia="Calibri" w:cs="Calibri"/>
              </w:rPr>
              <w:t xml:space="preserve"> through </w:t>
            </w:r>
            <w:r>
              <w:rPr>
                <w:rFonts w:cs="Calibri" w:hint="eastAsia"/>
                <w:lang w:eastAsia="ko-KR"/>
              </w:rPr>
              <w:t xml:space="preserve">OUT-NF-04. </w:t>
            </w:r>
            <w:r>
              <w:rPr>
                <w:rFonts w:cs="Calibri"/>
                <w:lang w:eastAsia="ko-KR"/>
              </w:rPr>
              <w:t>S</w:t>
            </w:r>
            <w:r>
              <w:rPr>
                <w:rFonts w:cs="Calibri" w:hint="eastAsia"/>
                <w:lang w:eastAsia="ko-KR"/>
              </w:rPr>
              <w:t xml:space="preserve">hould </w:t>
            </w:r>
            <w:r>
              <w:rPr>
                <w:rFonts w:cs="Calibri"/>
                <w:lang w:eastAsia="ko-KR"/>
              </w:rPr>
              <w:t>be Non Functional.</w:t>
            </w:r>
          </w:p>
        </w:tc>
      </w:tr>
      <w:tr w:rsidR="001339BF" w:rsidRPr="004F570C" w:rsidTr="00105E1D">
        <w:trPr>
          <w:trHeight w:val="576"/>
        </w:trPr>
        <w:tc>
          <w:tcPr>
            <w:tcW w:w="1540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4F570C">
              <w:rPr>
                <w:rFonts w:ascii="Arial Narrow" w:hAnsi="Arial Narrow"/>
              </w:rPr>
              <w:t>Complete</w:t>
            </w:r>
          </w:p>
        </w:tc>
        <w:tc>
          <w:tcPr>
            <w:tcW w:w="1179" w:type="dxa"/>
            <w:vAlign w:val="center"/>
          </w:tcPr>
          <w:p w:rsidR="001339BF" w:rsidRPr="004F570C" w:rsidRDefault="00724E10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6724" w:type="dxa"/>
            <w:vAlign w:val="center"/>
          </w:tcPr>
          <w:p w:rsidR="001339BF" w:rsidRPr="004F570C" w:rsidRDefault="00724E10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cs="Calibri" w:hint="eastAsia"/>
                <w:lang w:eastAsia="ko-KR"/>
              </w:rPr>
              <w:t>PROC-NF-05</w:t>
            </w:r>
            <w:r>
              <w:rPr>
                <w:rFonts w:cs="Calibri"/>
                <w:lang w:eastAsia="ko-KR"/>
              </w:rPr>
              <w:t xml:space="preserve"> This requirement is too broad in what it is doing and should specify what the admin is managing.</w:t>
            </w:r>
          </w:p>
        </w:tc>
      </w:tr>
      <w:tr w:rsidR="001339BF" w:rsidRPr="004F570C" w:rsidTr="00105E1D">
        <w:trPr>
          <w:trHeight w:val="576"/>
        </w:trPr>
        <w:tc>
          <w:tcPr>
            <w:tcW w:w="1540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4F570C">
              <w:rPr>
                <w:rFonts w:ascii="Arial Narrow" w:hAnsi="Arial Narrow"/>
              </w:rPr>
              <w:t>Concise</w:t>
            </w:r>
          </w:p>
        </w:tc>
        <w:tc>
          <w:tcPr>
            <w:tcW w:w="1179" w:type="dxa"/>
            <w:vAlign w:val="center"/>
          </w:tcPr>
          <w:p w:rsidR="001339BF" w:rsidRPr="004F570C" w:rsidRDefault="001015DC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X </w:t>
            </w:r>
          </w:p>
        </w:tc>
        <w:tc>
          <w:tcPr>
            <w:tcW w:w="6724" w:type="dxa"/>
            <w:vAlign w:val="center"/>
          </w:tcPr>
          <w:p w:rsidR="001339BF" w:rsidRDefault="001015DC" w:rsidP="004F570C">
            <w:pPr>
              <w:pStyle w:val="ListParagraph"/>
              <w:spacing w:after="0" w:line="240" w:lineRule="auto"/>
              <w:ind w:left="0"/>
              <w:rPr>
                <w:rFonts w:cs="Calibri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>IN-FN-02</w:t>
            </w:r>
            <w:r>
              <w:rPr>
                <w:rFonts w:cs="Calibri"/>
                <w:lang w:eastAsia="ko-KR"/>
              </w:rPr>
              <w:t>: Use shall instead of should</w:t>
            </w:r>
            <w:r w:rsidR="00724E10">
              <w:rPr>
                <w:rFonts w:cs="Calibri"/>
                <w:lang w:eastAsia="ko-KR"/>
              </w:rPr>
              <w:t>.</w:t>
            </w:r>
          </w:p>
          <w:p w:rsidR="001015DC" w:rsidRDefault="001015DC" w:rsidP="004F570C">
            <w:pPr>
              <w:pStyle w:val="ListParagraph"/>
              <w:spacing w:after="0" w:line="240" w:lineRule="auto"/>
              <w:ind w:left="0"/>
              <w:rPr>
                <w:rFonts w:cs="Calibri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>IN-FN</w:t>
            </w:r>
            <w:r>
              <w:rPr>
                <w:rFonts w:cs="Calibri" w:hint="eastAsia"/>
                <w:lang w:eastAsia="ko-KR"/>
              </w:rPr>
              <w:t>-03: Use shall instead of should</w:t>
            </w:r>
            <w:r w:rsidR="00724E10">
              <w:rPr>
                <w:rFonts w:cs="Calibri"/>
                <w:lang w:eastAsia="ko-KR"/>
              </w:rPr>
              <w:t>.</w:t>
            </w:r>
          </w:p>
          <w:p w:rsidR="00724E10" w:rsidRDefault="00724E10" w:rsidP="004F570C">
            <w:pPr>
              <w:pStyle w:val="ListParagraph"/>
              <w:spacing w:after="0" w:line="240" w:lineRule="auto"/>
              <w:ind w:left="0"/>
              <w:rPr>
                <w:rFonts w:eastAsia="Calibri" w:cs="Calibri"/>
              </w:rPr>
            </w:pPr>
            <w:r>
              <w:rPr>
                <w:rFonts w:cs="Calibri" w:hint="eastAsia"/>
                <w:lang w:eastAsia="ko-KR"/>
              </w:rPr>
              <w:t>PROC-NF-01</w:t>
            </w:r>
            <w:r>
              <w:rPr>
                <w:rFonts w:eastAsia="Calibri" w:cs="Calibri"/>
              </w:rPr>
              <w:t>:</w:t>
            </w:r>
            <w:r>
              <w:rPr>
                <w:rFonts w:eastAsia="Calibri" w:cs="Calibri"/>
              </w:rPr>
              <w:t xml:space="preserve"> should specify what kind of numbers there will be a history of.</w:t>
            </w:r>
          </w:p>
          <w:p w:rsidR="00724E10" w:rsidRDefault="00724E10" w:rsidP="004F570C">
            <w:pPr>
              <w:pStyle w:val="ListParagraph"/>
              <w:spacing w:after="0" w:line="240" w:lineRule="auto"/>
              <w:ind w:left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PROC-NF-03: Too lengthy and should be more specific in what is to be done with this requirement.</w:t>
            </w:r>
          </w:p>
          <w:p w:rsidR="00724E10" w:rsidRDefault="00724E10" w:rsidP="004F570C">
            <w:pPr>
              <w:pStyle w:val="ListParagraph"/>
              <w:spacing w:after="0" w:line="240" w:lineRule="auto"/>
              <w:ind w:left="0"/>
              <w:rPr>
                <w:rFonts w:cs="Calibri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>PROC-NF-04</w:t>
            </w:r>
            <w:r>
              <w:rPr>
                <w:rFonts w:cs="Calibri"/>
                <w:lang w:eastAsia="ko-KR"/>
              </w:rPr>
              <w:t>: not clear in what is happening here. Are you talking about Authentications?</w:t>
            </w:r>
          </w:p>
          <w:p w:rsidR="007A4C16" w:rsidRDefault="007A4C16" w:rsidP="004F570C">
            <w:pPr>
              <w:pStyle w:val="ListParagraph"/>
              <w:spacing w:after="0" w:line="240" w:lineRule="auto"/>
              <w:ind w:left="0"/>
              <w:rPr>
                <w:rFonts w:cs="Calibri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>PROC-NF-07</w:t>
            </w:r>
            <w:r>
              <w:rPr>
                <w:rFonts w:cs="Calibri"/>
                <w:lang w:eastAsia="ko-KR"/>
              </w:rPr>
              <w:t>: if you need a comment you should either create another requirement or be more concise in what you are trying say.</w:t>
            </w:r>
          </w:p>
          <w:p w:rsidR="007A4C16" w:rsidRDefault="007A4C16" w:rsidP="004F570C">
            <w:pPr>
              <w:pStyle w:val="ListParagraph"/>
              <w:spacing w:after="0" w:line="240" w:lineRule="auto"/>
              <w:ind w:left="0"/>
              <w:rPr>
                <w:rFonts w:cs="Calibri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>PROC-NF-10</w:t>
            </w:r>
            <w:r>
              <w:rPr>
                <w:rFonts w:cs="Calibri"/>
                <w:lang w:eastAsia="ko-KR"/>
              </w:rPr>
              <w:t xml:space="preserve">: </w:t>
            </w:r>
            <w:r w:rsidR="0095567D">
              <w:rPr>
                <w:rFonts w:cs="Calibri"/>
                <w:lang w:eastAsia="ko-KR"/>
              </w:rPr>
              <w:t xml:space="preserve"> </w:t>
            </w:r>
            <w:r w:rsidR="0095567D">
              <w:rPr>
                <w:rFonts w:cs="Calibri"/>
                <w:lang w:eastAsia="ko-KR"/>
              </w:rPr>
              <w:t>if you need a comment you should either create another requirement or be more concise in what you are trying say.</w:t>
            </w:r>
          </w:p>
          <w:p w:rsidR="003132B4" w:rsidRDefault="003132B4" w:rsidP="004F570C">
            <w:pPr>
              <w:pStyle w:val="ListParagraph"/>
              <w:spacing w:after="0" w:line="240" w:lineRule="auto"/>
              <w:ind w:left="0"/>
              <w:rPr>
                <w:rFonts w:cs="Calibri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>PROC-FN-09</w:t>
            </w:r>
            <w:r>
              <w:rPr>
                <w:rFonts w:eastAsia="Calibri" w:cs="Calibri"/>
              </w:rPr>
              <w:t>:</w:t>
            </w:r>
            <w:r>
              <w:rPr>
                <w:rFonts w:eastAsia="Calibri" w:cs="Calibri"/>
              </w:rPr>
              <w:t xml:space="preserve"> </w:t>
            </w:r>
            <w:r>
              <w:rPr>
                <w:rFonts w:cs="Calibri"/>
                <w:lang w:eastAsia="ko-KR"/>
              </w:rPr>
              <w:t xml:space="preserve"> </w:t>
            </w:r>
            <w:r>
              <w:rPr>
                <w:rFonts w:cs="Calibri"/>
                <w:lang w:eastAsia="ko-KR"/>
              </w:rPr>
              <w:t>if you need a comment you should either create another requirement or be more concise in what you are trying say.</w:t>
            </w:r>
          </w:p>
          <w:p w:rsidR="001015DC" w:rsidRPr="004F570C" w:rsidRDefault="001015DC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1339BF" w:rsidRPr="004F570C" w:rsidTr="00105E1D">
        <w:trPr>
          <w:trHeight w:val="576"/>
        </w:trPr>
        <w:tc>
          <w:tcPr>
            <w:tcW w:w="1540" w:type="dxa"/>
            <w:vAlign w:val="center"/>
          </w:tcPr>
          <w:p w:rsidR="001339BF" w:rsidRPr="004F570C" w:rsidRDefault="002F5973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Clear and </w:t>
            </w:r>
            <w:r w:rsidR="001339BF" w:rsidRPr="004F570C">
              <w:rPr>
                <w:rFonts w:ascii="Arial Narrow" w:hAnsi="Arial Narrow"/>
              </w:rPr>
              <w:t>Unambiguous</w:t>
            </w:r>
          </w:p>
        </w:tc>
        <w:tc>
          <w:tcPr>
            <w:tcW w:w="1179" w:type="dxa"/>
            <w:vAlign w:val="center"/>
          </w:tcPr>
          <w:p w:rsidR="001339BF" w:rsidRPr="004F570C" w:rsidRDefault="001015DC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6724" w:type="dxa"/>
            <w:vAlign w:val="center"/>
          </w:tcPr>
          <w:p w:rsidR="001339BF" w:rsidRDefault="001015DC" w:rsidP="004F570C">
            <w:pPr>
              <w:pStyle w:val="ListParagraph"/>
              <w:spacing w:after="0" w:line="240" w:lineRule="auto"/>
              <w:ind w:left="0"/>
              <w:rPr>
                <w:rFonts w:eastAsia="Calibri" w:cs="Calibri"/>
              </w:rPr>
            </w:pPr>
            <w:r>
              <w:rPr>
                <w:rFonts w:cs="Calibri" w:hint="eastAsia"/>
                <w:lang w:eastAsia="ko-KR"/>
              </w:rPr>
              <w:t>OUT-NF-02</w:t>
            </w:r>
            <w:r>
              <w:rPr>
                <w:rFonts w:eastAsia="Calibri" w:cs="Calibri"/>
              </w:rPr>
              <w:t>: Specify what kinds of devices have the ability to be viewed.</w:t>
            </w:r>
          </w:p>
          <w:p w:rsidR="001015DC" w:rsidRDefault="001015DC" w:rsidP="004F570C">
            <w:pPr>
              <w:pStyle w:val="ListParagraph"/>
              <w:spacing w:after="0" w:line="240" w:lineRule="auto"/>
              <w:ind w:left="0"/>
              <w:rPr>
                <w:rFonts w:eastAsia="Calibri" w:cs="Calibri"/>
              </w:rPr>
            </w:pPr>
            <w:r>
              <w:rPr>
                <w:rFonts w:cs="Calibri" w:hint="eastAsia"/>
                <w:lang w:eastAsia="ko-KR"/>
              </w:rPr>
              <w:t>OUT-NF-03</w:t>
            </w:r>
            <w:r>
              <w:rPr>
                <w:rFonts w:eastAsia="Calibri" w:cs="Calibri"/>
              </w:rPr>
              <w:t>: should be clear on what gives a Denial of Service notification.</w:t>
            </w:r>
          </w:p>
          <w:p w:rsidR="007A4C16" w:rsidRDefault="007A4C16" w:rsidP="004F570C">
            <w:pPr>
              <w:pStyle w:val="ListParagraph"/>
              <w:spacing w:after="0" w:line="240" w:lineRule="auto"/>
              <w:ind w:left="0"/>
              <w:rPr>
                <w:rFonts w:cs="Calibri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>PROC-NF-06</w:t>
            </w:r>
            <w:r>
              <w:rPr>
                <w:rFonts w:cs="Calibri"/>
                <w:lang w:eastAsia="ko-KR"/>
              </w:rPr>
              <w:t xml:space="preserve"> How is this different from managing users?</w:t>
            </w:r>
          </w:p>
          <w:p w:rsidR="007A4C16" w:rsidRDefault="007A4C16" w:rsidP="004F570C">
            <w:pPr>
              <w:pStyle w:val="ListParagraph"/>
              <w:spacing w:after="0" w:line="240" w:lineRule="auto"/>
              <w:ind w:left="0"/>
              <w:rPr>
                <w:rFonts w:cs="Calibri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>PROC-NF-09</w:t>
            </w:r>
            <w:r>
              <w:rPr>
                <w:rFonts w:cs="Calibri"/>
                <w:lang w:eastAsia="ko-KR"/>
              </w:rPr>
              <w:t xml:space="preserve"> Unclear on what is being done here. Assumptions could be made, but we are unclear what happens for sure.</w:t>
            </w:r>
          </w:p>
          <w:p w:rsidR="0095567D" w:rsidRDefault="0095567D" w:rsidP="004F570C">
            <w:pPr>
              <w:pStyle w:val="ListParagraph"/>
              <w:spacing w:after="0" w:line="240" w:lineRule="auto"/>
              <w:ind w:left="0"/>
              <w:rPr>
                <w:rFonts w:eastAsia="Calibri" w:cs="Calibri"/>
              </w:rPr>
            </w:pPr>
            <w:r>
              <w:rPr>
                <w:rFonts w:cs="Calibri" w:hint="eastAsia"/>
                <w:lang w:eastAsia="ko-KR"/>
              </w:rPr>
              <w:t>PROC-FN-06</w:t>
            </w:r>
            <w:r>
              <w:rPr>
                <w:rFonts w:cs="Calibri"/>
                <w:lang w:eastAsia="ko-KR"/>
              </w:rPr>
              <w:t xml:space="preserve">: what are c, d, e, and j in relation to this </w:t>
            </w:r>
            <w:r w:rsidR="003132B4">
              <w:rPr>
                <w:rFonts w:cs="Calibri"/>
                <w:lang w:eastAsia="ko-KR"/>
              </w:rPr>
              <w:t>requirement?</w:t>
            </w:r>
          </w:p>
          <w:p w:rsidR="001015DC" w:rsidRPr="004F570C" w:rsidRDefault="001015DC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1339BF" w:rsidRPr="004F570C" w:rsidTr="00105E1D">
        <w:trPr>
          <w:trHeight w:val="576"/>
        </w:trPr>
        <w:tc>
          <w:tcPr>
            <w:tcW w:w="1540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4F570C">
              <w:rPr>
                <w:rFonts w:ascii="Arial Narrow" w:hAnsi="Arial Narrow"/>
              </w:rPr>
              <w:lastRenderedPageBreak/>
              <w:t>Consistent</w:t>
            </w:r>
          </w:p>
        </w:tc>
        <w:tc>
          <w:tcPr>
            <w:tcW w:w="1179" w:type="dxa"/>
            <w:vAlign w:val="center"/>
          </w:tcPr>
          <w:p w:rsidR="001339BF" w:rsidRPr="004F570C" w:rsidRDefault="00724E10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6724" w:type="dxa"/>
            <w:vAlign w:val="center"/>
          </w:tcPr>
          <w:p w:rsidR="0095567D" w:rsidRDefault="00724E10" w:rsidP="0095567D">
            <w:pPr>
              <w:pStyle w:val="ListParagraph"/>
              <w:spacing w:after="0" w:line="240" w:lineRule="auto"/>
              <w:ind w:left="0"/>
              <w:rPr>
                <w:rFonts w:cs="Calibri"/>
                <w:lang w:eastAsia="ko-KR"/>
              </w:rPr>
            </w:pPr>
            <w:r>
              <w:rPr>
                <w:rFonts w:cs="Calibri" w:hint="eastAsia"/>
                <w:lang w:eastAsia="ko-KR"/>
              </w:rPr>
              <w:t>PROC -NF-02</w:t>
            </w:r>
            <w:r>
              <w:rPr>
                <w:rFonts w:cs="Calibri"/>
                <w:lang w:eastAsia="ko-KR"/>
              </w:rPr>
              <w:t>: Keep things consistent across requirements ex: (Terms of Use) and (terms of use).</w:t>
            </w:r>
          </w:p>
          <w:p w:rsidR="00724E10" w:rsidRDefault="0095567D" w:rsidP="0095567D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cs="Calibri"/>
                <w:lang w:eastAsia="ko-KR"/>
              </w:rPr>
              <w:t>PROC-NF-05</w:t>
            </w:r>
            <w:r w:rsidR="003132B4">
              <w:rPr>
                <w:rFonts w:cs="Calibri"/>
                <w:lang w:eastAsia="ko-KR"/>
              </w:rPr>
              <w:t xml:space="preserve">, </w:t>
            </w:r>
            <w:r>
              <w:rPr>
                <w:rFonts w:cs="Calibri"/>
                <w:lang w:eastAsia="ko-KR"/>
              </w:rPr>
              <w:t>PROC-NF-07</w:t>
            </w:r>
            <w:r w:rsidR="003132B4">
              <w:rPr>
                <w:rFonts w:cs="Calibri"/>
                <w:lang w:eastAsia="ko-KR"/>
              </w:rPr>
              <w:t>, and PROC</w:t>
            </w:r>
            <w:r w:rsidR="003132B4">
              <w:rPr>
                <w:rFonts w:cs="Calibri" w:hint="eastAsia"/>
                <w:lang w:eastAsia="ko-KR"/>
              </w:rPr>
              <w:t>-FN-11</w:t>
            </w:r>
            <w:r w:rsidR="003132B4">
              <w:rPr>
                <w:rFonts w:cs="Calibri"/>
                <w:lang w:eastAsia="ko-KR"/>
              </w:rPr>
              <w:t xml:space="preserve"> are very conflicting</w:t>
            </w:r>
            <w:r w:rsidR="003132B4" w:rsidRPr="142E4879">
              <w:rPr>
                <w:rFonts w:eastAsia="Calibri" w:cs="Calibri"/>
              </w:rPr>
              <w:t>.</w:t>
            </w:r>
            <w:r w:rsidR="003132B4">
              <w:rPr>
                <w:rFonts w:eastAsia="Calibri" w:cs="Calibri"/>
              </w:rPr>
              <w:t xml:space="preserve"> PROC-NF-05 and PROC-NR-07</w:t>
            </w:r>
            <w:r>
              <w:rPr>
                <w:rFonts w:cs="Calibri"/>
                <w:lang w:eastAsia="ko-KR"/>
              </w:rPr>
              <w:t xml:space="preserve"> State the same concept. Specify if one allows the admin to give permission, and the other allows the syste</w:t>
            </w:r>
            <w:bookmarkStart w:id="0" w:name="_GoBack"/>
            <w:bookmarkEnd w:id="0"/>
            <w:r>
              <w:rPr>
                <w:rFonts w:cs="Calibri"/>
                <w:lang w:eastAsia="ko-KR"/>
              </w:rPr>
              <w:t>m to auto-</w:t>
            </w:r>
            <w:r w:rsidR="003132B4">
              <w:rPr>
                <w:rFonts w:cs="Calibri"/>
                <w:lang w:eastAsia="ko-KR"/>
              </w:rPr>
              <w:t>approve</w:t>
            </w:r>
            <w:r>
              <w:rPr>
                <w:rFonts w:cs="Calibri"/>
                <w:lang w:eastAsia="ko-KR"/>
              </w:rPr>
              <w:t>.</w:t>
            </w:r>
            <w:r w:rsidRPr="004F570C">
              <w:rPr>
                <w:rFonts w:ascii="Arial Narrow" w:hAnsi="Arial Narrow"/>
              </w:rPr>
              <w:t xml:space="preserve"> </w:t>
            </w:r>
          </w:p>
          <w:p w:rsidR="003132B4" w:rsidRDefault="003132B4" w:rsidP="0095567D">
            <w:pPr>
              <w:pStyle w:val="ListParagraph"/>
              <w:spacing w:after="0" w:line="240" w:lineRule="auto"/>
              <w:ind w:left="0"/>
              <w:rPr>
                <w:rFonts w:eastAsia="Calibri" w:cs="Calibri"/>
              </w:rPr>
            </w:pPr>
            <w:r>
              <w:rPr>
                <w:rFonts w:cs="Calibri" w:hint="eastAsia"/>
                <w:lang w:eastAsia="ko-KR"/>
              </w:rPr>
              <w:t>PROC-FN-09</w:t>
            </w:r>
            <w:r>
              <w:rPr>
                <w:rFonts w:eastAsia="Calibri" w:cs="Calibri"/>
              </w:rPr>
              <w:t xml:space="preserve">: out of context with section placed under. </w:t>
            </w:r>
          </w:p>
          <w:p w:rsidR="003132B4" w:rsidRDefault="003132B4" w:rsidP="003132B4">
            <w:pPr>
              <w:pStyle w:val="ListParagraph"/>
              <w:spacing w:after="0" w:line="240" w:lineRule="auto"/>
              <w:ind w:left="0"/>
              <w:rPr>
                <w:rFonts w:eastAsia="Calibri" w:cs="Calibri"/>
              </w:rPr>
            </w:pPr>
            <w:r>
              <w:rPr>
                <w:rFonts w:cs="Calibri" w:hint="eastAsia"/>
                <w:lang w:eastAsia="ko-KR"/>
              </w:rPr>
              <w:t>PROC-FN-10</w:t>
            </w:r>
            <w:r>
              <w:rPr>
                <w:rFonts w:cs="Calibri"/>
                <w:lang w:eastAsia="ko-KR"/>
              </w:rPr>
              <w:t xml:space="preserve">: </w:t>
            </w: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 xml:space="preserve">out of context with section placed under. </w:t>
            </w:r>
          </w:p>
          <w:p w:rsidR="003132B4" w:rsidRPr="004F570C" w:rsidRDefault="003132B4" w:rsidP="0095567D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1339BF" w:rsidRPr="004F570C" w:rsidTr="00105E1D">
        <w:trPr>
          <w:trHeight w:val="576"/>
        </w:trPr>
        <w:tc>
          <w:tcPr>
            <w:tcW w:w="1540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4F570C">
              <w:rPr>
                <w:rFonts w:ascii="Arial Narrow" w:hAnsi="Arial Narrow"/>
              </w:rPr>
              <w:t>Measurable</w:t>
            </w:r>
          </w:p>
        </w:tc>
        <w:tc>
          <w:tcPr>
            <w:tcW w:w="1179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6724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1339BF" w:rsidRPr="004F570C" w:rsidTr="00105E1D">
        <w:trPr>
          <w:trHeight w:val="576"/>
        </w:trPr>
        <w:tc>
          <w:tcPr>
            <w:tcW w:w="1540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4F570C">
              <w:rPr>
                <w:rFonts w:ascii="Arial Narrow" w:hAnsi="Arial Narrow"/>
              </w:rPr>
              <w:t>Attainable</w:t>
            </w:r>
          </w:p>
        </w:tc>
        <w:tc>
          <w:tcPr>
            <w:tcW w:w="1179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6724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1339BF" w:rsidRPr="004F570C" w:rsidTr="00105E1D">
        <w:trPr>
          <w:trHeight w:val="576"/>
        </w:trPr>
        <w:tc>
          <w:tcPr>
            <w:tcW w:w="1540" w:type="dxa"/>
            <w:vAlign w:val="center"/>
          </w:tcPr>
          <w:p w:rsidR="001339BF" w:rsidRPr="004F570C" w:rsidRDefault="002F5973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Realizable</w:t>
            </w:r>
          </w:p>
        </w:tc>
        <w:tc>
          <w:tcPr>
            <w:tcW w:w="1179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  <w:tc>
          <w:tcPr>
            <w:tcW w:w="6724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</w:p>
        </w:tc>
      </w:tr>
      <w:tr w:rsidR="001339BF" w:rsidRPr="004F570C" w:rsidTr="00105E1D">
        <w:trPr>
          <w:trHeight w:val="576"/>
        </w:trPr>
        <w:tc>
          <w:tcPr>
            <w:tcW w:w="1540" w:type="dxa"/>
            <w:vAlign w:val="center"/>
          </w:tcPr>
          <w:p w:rsidR="001339BF" w:rsidRPr="004F570C" w:rsidRDefault="001339BF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 w:rsidRPr="004F570C">
              <w:rPr>
                <w:rFonts w:ascii="Arial Narrow" w:hAnsi="Arial Narrow"/>
              </w:rPr>
              <w:t>Traceable</w:t>
            </w:r>
          </w:p>
        </w:tc>
        <w:tc>
          <w:tcPr>
            <w:tcW w:w="1179" w:type="dxa"/>
            <w:vAlign w:val="center"/>
          </w:tcPr>
          <w:p w:rsidR="001339BF" w:rsidRPr="004F570C" w:rsidRDefault="001015DC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6724" w:type="dxa"/>
            <w:vAlign w:val="center"/>
          </w:tcPr>
          <w:p w:rsidR="001339BF" w:rsidRPr="004F570C" w:rsidRDefault="001015DC" w:rsidP="004F570C">
            <w:pPr>
              <w:pStyle w:val="ListParagraph"/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*</w:t>
            </w:r>
            <w:r>
              <w:rPr>
                <w:rFonts w:cs="Calibri" w:hint="eastAsia"/>
                <w:lang w:eastAsia="ko-KR"/>
              </w:rPr>
              <w:t xml:space="preserve"> </w:t>
            </w:r>
            <w:r>
              <w:rPr>
                <w:rFonts w:cs="Calibri" w:hint="eastAsia"/>
                <w:lang w:eastAsia="ko-KR"/>
              </w:rPr>
              <w:t>OUT-NF-04</w:t>
            </w:r>
            <w:r>
              <w:rPr>
                <w:rFonts w:cs="Calibri"/>
                <w:lang w:eastAsia="ko-KR"/>
              </w:rPr>
              <w:t xml:space="preserve">: </w:t>
            </w:r>
            <w:r>
              <w:rPr>
                <w:rFonts w:ascii="Arial Narrow" w:hAnsi="Arial Narrow"/>
              </w:rPr>
              <w:t>Specify set time that you can wait until you need to authenticate again.</w:t>
            </w:r>
          </w:p>
        </w:tc>
      </w:tr>
    </w:tbl>
    <w:p w:rsidR="004F570C" w:rsidRPr="00E65D96" w:rsidRDefault="004F570C" w:rsidP="004F570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F570C" w:rsidRPr="00E65D96" w:rsidSect="0042706F">
      <w:headerReference w:type="default" r:id="rId8"/>
      <w:footerReference w:type="default" r:id="rId9"/>
      <w:pgSz w:w="12240" w:h="15840" w:code="1"/>
      <w:pgMar w:top="1008" w:right="1008" w:bottom="1008" w:left="1008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842" w:rsidRDefault="00DF0842" w:rsidP="00992696">
      <w:pPr>
        <w:spacing w:after="0" w:line="240" w:lineRule="auto"/>
      </w:pPr>
      <w:r>
        <w:separator/>
      </w:r>
    </w:p>
  </w:endnote>
  <w:endnote w:type="continuationSeparator" w:id="0">
    <w:p w:rsidR="00DF0842" w:rsidRDefault="00DF0842" w:rsidP="0099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835885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2572B" w:rsidRDefault="0042572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4C4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61B4C" w:rsidRDefault="00461B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842" w:rsidRDefault="00DF0842" w:rsidP="00992696">
      <w:pPr>
        <w:spacing w:after="0" w:line="240" w:lineRule="auto"/>
      </w:pPr>
      <w:r>
        <w:separator/>
      </w:r>
    </w:p>
  </w:footnote>
  <w:footnote w:type="continuationSeparator" w:id="0">
    <w:p w:rsidR="00DF0842" w:rsidRDefault="00DF0842" w:rsidP="0099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B4C" w:rsidRDefault="00217AB7" w:rsidP="00FB265B">
    <w:pPr>
      <w:pStyle w:val="Header"/>
      <w:tabs>
        <w:tab w:val="clear" w:pos="4680"/>
        <w:tab w:val="clear" w:pos="9360"/>
        <w:tab w:val="center" w:pos="5130"/>
        <w:tab w:val="right" w:pos="9990"/>
      </w:tabs>
    </w:pPr>
    <w:r>
      <w:t>FALL 2016</w:t>
    </w:r>
    <w:r w:rsidR="00C50DC9">
      <w:tab/>
    </w:r>
    <w:r w:rsidR="00B7177C">
      <w:t xml:space="preserve">SE 2730 </w:t>
    </w:r>
    <w:r w:rsidR="00FB265B">
      <w:t>Intro to Software Engineering</w:t>
    </w:r>
    <w:r w:rsidR="00001AB8">
      <w:t xml:space="preserve"> – Group Project</w:t>
    </w:r>
    <w:r w:rsidR="00FB265B">
      <w:tab/>
    </w:r>
    <w:r w:rsidR="00C50DC9">
      <w:t>Dr. Lily Chang</w:t>
    </w:r>
    <w:r w:rsidR="00461B4C">
      <w:tab/>
    </w:r>
    <w:r w:rsidR="00461B4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1325"/>
    <w:multiLevelType w:val="multilevel"/>
    <w:tmpl w:val="54D042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1800"/>
      </w:pPr>
      <w:rPr>
        <w:rFonts w:hint="default"/>
      </w:rPr>
    </w:lvl>
  </w:abstractNum>
  <w:abstractNum w:abstractNumId="1" w15:restartNumberingAfterBreak="0">
    <w:nsid w:val="06AC221D"/>
    <w:multiLevelType w:val="hybridMultilevel"/>
    <w:tmpl w:val="C3368E7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746389D"/>
    <w:multiLevelType w:val="hybridMultilevel"/>
    <w:tmpl w:val="18BE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B5E1A"/>
    <w:multiLevelType w:val="hybridMultilevel"/>
    <w:tmpl w:val="98989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CC18A8"/>
    <w:multiLevelType w:val="hybridMultilevel"/>
    <w:tmpl w:val="05B8B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39644D"/>
    <w:multiLevelType w:val="hybridMultilevel"/>
    <w:tmpl w:val="5E820374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0BB14922"/>
    <w:multiLevelType w:val="hybridMultilevel"/>
    <w:tmpl w:val="B08EA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99773B"/>
    <w:multiLevelType w:val="hybridMultilevel"/>
    <w:tmpl w:val="A5B491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0CB6455F"/>
    <w:multiLevelType w:val="hybridMultilevel"/>
    <w:tmpl w:val="AA1E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B1051"/>
    <w:multiLevelType w:val="hybridMultilevel"/>
    <w:tmpl w:val="AA947DF2"/>
    <w:lvl w:ilvl="0" w:tplc="BB94B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480F38"/>
    <w:multiLevelType w:val="hybridMultilevel"/>
    <w:tmpl w:val="177C3DCA"/>
    <w:lvl w:ilvl="0" w:tplc="B31AA1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20150"/>
    <w:multiLevelType w:val="hybridMultilevel"/>
    <w:tmpl w:val="28AA6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0105BD"/>
    <w:multiLevelType w:val="hybridMultilevel"/>
    <w:tmpl w:val="7E76F810"/>
    <w:lvl w:ilvl="0" w:tplc="B31AA1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A97953"/>
    <w:multiLevelType w:val="hybridMultilevel"/>
    <w:tmpl w:val="77CC41F2"/>
    <w:lvl w:ilvl="0" w:tplc="6EA894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1D312E"/>
    <w:multiLevelType w:val="hybridMultilevel"/>
    <w:tmpl w:val="BF6C4402"/>
    <w:lvl w:ilvl="0" w:tplc="09266D48">
      <w:start w:val="1"/>
      <w:numFmt w:val="decimal"/>
      <w:lvlText w:val="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7280F"/>
    <w:multiLevelType w:val="hybridMultilevel"/>
    <w:tmpl w:val="F5F45242"/>
    <w:lvl w:ilvl="0" w:tplc="9DCE774A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28EF0F2D"/>
    <w:multiLevelType w:val="hybridMultilevel"/>
    <w:tmpl w:val="64EAF7D0"/>
    <w:lvl w:ilvl="0" w:tplc="FD20523E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626F31"/>
    <w:multiLevelType w:val="hybridMultilevel"/>
    <w:tmpl w:val="1D0A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00DA4"/>
    <w:multiLevelType w:val="hybridMultilevel"/>
    <w:tmpl w:val="00A2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94899"/>
    <w:multiLevelType w:val="hybridMultilevel"/>
    <w:tmpl w:val="96A25C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40D2224"/>
    <w:multiLevelType w:val="hybridMultilevel"/>
    <w:tmpl w:val="5B2AF358"/>
    <w:lvl w:ilvl="0" w:tplc="2FC60CF6">
      <w:start w:val="1"/>
      <w:numFmt w:val="lowerLetter"/>
      <w:lvlText w:val="(%1)"/>
      <w:lvlJc w:val="left"/>
      <w:pPr>
        <w:ind w:left="600" w:hanging="360"/>
      </w:pPr>
      <w:rPr>
        <w:rFonts w:hint="default"/>
        <w:b w:val="0"/>
      </w:rPr>
    </w:lvl>
    <w:lvl w:ilvl="1" w:tplc="3A3ED97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544A6"/>
    <w:multiLevelType w:val="hybridMultilevel"/>
    <w:tmpl w:val="BA945B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5758AA"/>
    <w:multiLevelType w:val="hybridMultilevel"/>
    <w:tmpl w:val="669CCC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A46F89"/>
    <w:multiLevelType w:val="hybridMultilevel"/>
    <w:tmpl w:val="64D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76A0A"/>
    <w:multiLevelType w:val="hybridMultilevel"/>
    <w:tmpl w:val="B69C055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4A1B2A78"/>
    <w:multiLevelType w:val="hybridMultilevel"/>
    <w:tmpl w:val="9050CFCC"/>
    <w:lvl w:ilvl="0" w:tplc="04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79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26" w15:restartNumberingAfterBreak="0">
    <w:nsid w:val="4F385714"/>
    <w:multiLevelType w:val="hybridMultilevel"/>
    <w:tmpl w:val="AAB69C24"/>
    <w:lvl w:ilvl="0" w:tplc="524CAF1E">
      <w:start w:val="1"/>
      <w:numFmt w:val="lowerLetter"/>
      <w:lvlText w:val="(%1)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8" w:hanging="360"/>
      </w:pPr>
    </w:lvl>
    <w:lvl w:ilvl="2" w:tplc="0409001B" w:tentative="1">
      <w:start w:val="1"/>
      <w:numFmt w:val="lowerRoman"/>
      <w:lvlText w:val="%3."/>
      <w:lvlJc w:val="right"/>
      <w:pPr>
        <w:ind w:left="2398" w:hanging="180"/>
      </w:pPr>
    </w:lvl>
    <w:lvl w:ilvl="3" w:tplc="0409000F" w:tentative="1">
      <w:start w:val="1"/>
      <w:numFmt w:val="decimal"/>
      <w:lvlText w:val="%4."/>
      <w:lvlJc w:val="left"/>
      <w:pPr>
        <w:ind w:left="3118" w:hanging="360"/>
      </w:pPr>
    </w:lvl>
    <w:lvl w:ilvl="4" w:tplc="04090019" w:tentative="1">
      <w:start w:val="1"/>
      <w:numFmt w:val="lowerLetter"/>
      <w:lvlText w:val="%5."/>
      <w:lvlJc w:val="left"/>
      <w:pPr>
        <w:ind w:left="3838" w:hanging="360"/>
      </w:pPr>
    </w:lvl>
    <w:lvl w:ilvl="5" w:tplc="0409001B" w:tentative="1">
      <w:start w:val="1"/>
      <w:numFmt w:val="lowerRoman"/>
      <w:lvlText w:val="%6."/>
      <w:lvlJc w:val="right"/>
      <w:pPr>
        <w:ind w:left="4558" w:hanging="180"/>
      </w:pPr>
    </w:lvl>
    <w:lvl w:ilvl="6" w:tplc="0409000F" w:tentative="1">
      <w:start w:val="1"/>
      <w:numFmt w:val="decimal"/>
      <w:lvlText w:val="%7."/>
      <w:lvlJc w:val="left"/>
      <w:pPr>
        <w:ind w:left="5278" w:hanging="360"/>
      </w:pPr>
    </w:lvl>
    <w:lvl w:ilvl="7" w:tplc="04090019" w:tentative="1">
      <w:start w:val="1"/>
      <w:numFmt w:val="lowerLetter"/>
      <w:lvlText w:val="%8."/>
      <w:lvlJc w:val="left"/>
      <w:pPr>
        <w:ind w:left="5998" w:hanging="360"/>
      </w:pPr>
    </w:lvl>
    <w:lvl w:ilvl="8" w:tplc="0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27" w15:restartNumberingAfterBreak="0">
    <w:nsid w:val="54E21FCF"/>
    <w:multiLevelType w:val="hybridMultilevel"/>
    <w:tmpl w:val="0F326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80734"/>
    <w:multiLevelType w:val="hybridMultilevel"/>
    <w:tmpl w:val="F45ACE72"/>
    <w:lvl w:ilvl="0" w:tplc="524CA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A7107"/>
    <w:multiLevelType w:val="hybridMultilevel"/>
    <w:tmpl w:val="63B6B6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540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1007817"/>
    <w:multiLevelType w:val="hybridMultilevel"/>
    <w:tmpl w:val="D2F4589A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2" w15:restartNumberingAfterBreak="0">
    <w:nsid w:val="64B132F2"/>
    <w:multiLevelType w:val="hybridMultilevel"/>
    <w:tmpl w:val="3D74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20AC6"/>
    <w:multiLevelType w:val="multilevel"/>
    <w:tmpl w:val="000640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7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32" w:hanging="1800"/>
      </w:pPr>
      <w:rPr>
        <w:rFonts w:hint="default"/>
      </w:rPr>
    </w:lvl>
  </w:abstractNum>
  <w:abstractNum w:abstractNumId="34" w15:restartNumberingAfterBreak="0">
    <w:nsid w:val="668A0235"/>
    <w:multiLevelType w:val="multilevel"/>
    <w:tmpl w:val="4F920B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5" w15:restartNumberingAfterBreak="0">
    <w:nsid w:val="6A7C6689"/>
    <w:multiLevelType w:val="hybridMultilevel"/>
    <w:tmpl w:val="B8DA0668"/>
    <w:lvl w:ilvl="0" w:tplc="775C9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EE003F"/>
    <w:multiLevelType w:val="hybridMultilevel"/>
    <w:tmpl w:val="3340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2046C"/>
    <w:multiLevelType w:val="hybridMultilevel"/>
    <w:tmpl w:val="C0F6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F505B"/>
    <w:multiLevelType w:val="hybridMultilevel"/>
    <w:tmpl w:val="EE749896"/>
    <w:lvl w:ilvl="0" w:tplc="5FBC4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48734E"/>
    <w:multiLevelType w:val="hybridMultilevel"/>
    <w:tmpl w:val="80AEF20A"/>
    <w:lvl w:ilvl="0" w:tplc="524CA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9B6903"/>
    <w:multiLevelType w:val="hybridMultilevel"/>
    <w:tmpl w:val="AA947DF2"/>
    <w:lvl w:ilvl="0" w:tplc="BB94B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404C4F"/>
    <w:multiLevelType w:val="hybridMultilevel"/>
    <w:tmpl w:val="333026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DEF04660">
      <w:start w:val="1"/>
      <w:numFmt w:val="decimal"/>
      <w:lvlText w:val="5.%3"/>
      <w:lvlJc w:val="left"/>
      <w:pPr>
        <w:ind w:left="14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9"/>
  </w:num>
  <w:num w:numId="3">
    <w:abstractNumId w:val="28"/>
  </w:num>
  <w:num w:numId="4">
    <w:abstractNumId w:val="26"/>
  </w:num>
  <w:num w:numId="5">
    <w:abstractNumId w:val="15"/>
  </w:num>
  <w:num w:numId="6">
    <w:abstractNumId w:val="20"/>
  </w:num>
  <w:num w:numId="7">
    <w:abstractNumId w:val="41"/>
  </w:num>
  <w:num w:numId="8">
    <w:abstractNumId w:val="7"/>
  </w:num>
  <w:num w:numId="9">
    <w:abstractNumId w:val="14"/>
  </w:num>
  <w:num w:numId="10">
    <w:abstractNumId w:val="1"/>
  </w:num>
  <w:num w:numId="11">
    <w:abstractNumId w:val="10"/>
  </w:num>
  <w:num w:numId="12">
    <w:abstractNumId w:val="34"/>
  </w:num>
  <w:num w:numId="13">
    <w:abstractNumId w:val="22"/>
  </w:num>
  <w:num w:numId="14">
    <w:abstractNumId w:val="32"/>
  </w:num>
  <w:num w:numId="15">
    <w:abstractNumId w:val="35"/>
  </w:num>
  <w:num w:numId="16">
    <w:abstractNumId w:val="33"/>
  </w:num>
  <w:num w:numId="17">
    <w:abstractNumId w:val="0"/>
  </w:num>
  <w:num w:numId="18">
    <w:abstractNumId w:val="40"/>
  </w:num>
  <w:num w:numId="19">
    <w:abstractNumId w:val="9"/>
  </w:num>
  <w:num w:numId="20">
    <w:abstractNumId w:val="25"/>
  </w:num>
  <w:num w:numId="21">
    <w:abstractNumId w:val="19"/>
  </w:num>
  <w:num w:numId="22">
    <w:abstractNumId w:val="31"/>
  </w:num>
  <w:num w:numId="23">
    <w:abstractNumId w:val="5"/>
  </w:num>
  <w:num w:numId="24">
    <w:abstractNumId w:val="12"/>
  </w:num>
  <w:num w:numId="25">
    <w:abstractNumId w:val="8"/>
  </w:num>
  <w:num w:numId="26">
    <w:abstractNumId w:val="2"/>
  </w:num>
  <w:num w:numId="27">
    <w:abstractNumId w:val="24"/>
  </w:num>
  <w:num w:numId="28">
    <w:abstractNumId w:val="36"/>
  </w:num>
  <w:num w:numId="29">
    <w:abstractNumId w:val="3"/>
  </w:num>
  <w:num w:numId="30">
    <w:abstractNumId w:val="29"/>
  </w:num>
  <w:num w:numId="31">
    <w:abstractNumId w:val="18"/>
  </w:num>
  <w:num w:numId="32">
    <w:abstractNumId w:val="4"/>
  </w:num>
  <w:num w:numId="33">
    <w:abstractNumId w:val="38"/>
  </w:num>
  <w:num w:numId="34">
    <w:abstractNumId w:val="27"/>
  </w:num>
  <w:num w:numId="35">
    <w:abstractNumId w:val="23"/>
  </w:num>
  <w:num w:numId="36">
    <w:abstractNumId w:val="30"/>
  </w:num>
  <w:num w:numId="37">
    <w:abstractNumId w:val="21"/>
  </w:num>
  <w:num w:numId="38">
    <w:abstractNumId w:val="6"/>
  </w:num>
  <w:num w:numId="39">
    <w:abstractNumId w:val="17"/>
  </w:num>
  <w:num w:numId="40">
    <w:abstractNumId w:val="37"/>
  </w:num>
  <w:num w:numId="41">
    <w:abstractNumId w:val="13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96"/>
    <w:rsid w:val="00001AB8"/>
    <w:rsid w:val="00012F45"/>
    <w:rsid w:val="000245C4"/>
    <w:rsid w:val="00025393"/>
    <w:rsid w:val="00027CA2"/>
    <w:rsid w:val="00031105"/>
    <w:rsid w:val="00032621"/>
    <w:rsid w:val="00054898"/>
    <w:rsid w:val="00063FCA"/>
    <w:rsid w:val="00080ABB"/>
    <w:rsid w:val="00083810"/>
    <w:rsid w:val="00084372"/>
    <w:rsid w:val="0008793A"/>
    <w:rsid w:val="000903B1"/>
    <w:rsid w:val="000967B8"/>
    <w:rsid w:val="000A2C70"/>
    <w:rsid w:val="000C75FC"/>
    <w:rsid w:val="000D16D8"/>
    <w:rsid w:val="000E0AF6"/>
    <w:rsid w:val="000E2D0C"/>
    <w:rsid w:val="000E4F2B"/>
    <w:rsid w:val="000E779E"/>
    <w:rsid w:val="000F2628"/>
    <w:rsid w:val="000F2E73"/>
    <w:rsid w:val="000F429B"/>
    <w:rsid w:val="000F4394"/>
    <w:rsid w:val="000F4D6C"/>
    <w:rsid w:val="001015DC"/>
    <w:rsid w:val="0010164B"/>
    <w:rsid w:val="0010175C"/>
    <w:rsid w:val="00105E1D"/>
    <w:rsid w:val="0011121C"/>
    <w:rsid w:val="00117F92"/>
    <w:rsid w:val="00120319"/>
    <w:rsid w:val="0012069D"/>
    <w:rsid w:val="00123E71"/>
    <w:rsid w:val="0012464E"/>
    <w:rsid w:val="001339BF"/>
    <w:rsid w:val="00135E5B"/>
    <w:rsid w:val="001373F9"/>
    <w:rsid w:val="00144758"/>
    <w:rsid w:val="00146A21"/>
    <w:rsid w:val="0016277B"/>
    <w:rsid w:val="001631F6"/>
    <w:rsid w:val="00172411"/>
    <w:rsid w:val="00181856"/>
    <w:rsid w:val="00183FD4"/>
    <w:rsid w:val="001B0C89"/>
    <w:rsid w:val="001B4496"/>
    <w:rsid w:val="001C23EB"/>
    <w:rsid w:val="001C7016"/>
    <w:rsid w:val="001D472A"/>
    <w:rsid w:val="001D61C0"/>
    <w:rsid w:val="001D77F5"/>
    <w:rsid w:val="001E2A88"/>
    <w:rsid w:val="001E7752"/>
    <w:rsid w:val="001F1C61"/>
    <w:rsid w:val="00202C0E"/>
    <w:rsid w:val="0020540D"/>
    <w:rsid w:val="00206DA1"/>
    <w:rsid w:val="00217AB7"/>
    <w:rsid w:val="002220F5"/>
    <w:rsid w:val="00222BC7"/>
    <w:rsid w:val="00224703"/>
    <w:rsid w:val="002261C9"/>
    <w:rsid w:val="00227824"/>
    <w:rsid w:val="00243E89"/>
    <w:rsid w:val="0024472F"/>
    <w:rsid w:val="002466A1"/>
    <w:rsid w:val="00274A15"/>
    <w:rsid w:val="00277882"/>
    <w:rsid w:val="00281302"/>
    <w:rsid w:val="002826E9"/>
    <w:rsid w:val="00285E77"/>
    <w:rsid w:val="00292228"/>
    <w:rsid w:val="00294A76"/>
    <w:rsid w:val="00296779"/>
    <w:rsid w:val="002A1878"/>
    <w:rsid w:val="002A48A0"/>
    <w:rsid w:val="002B2533"/>
    <w:rsid w:val="002B4CEF"/>
    <w:rsid w:val="002B5D83"/>
    <w:rsid w:val="002C346F"/>
    <w:rsid w:val="002E14C7"/>
    <w:rsid w:val="002E68C8"/>
    <w:rsid w:val="002F10AD"/>
    <w:rsid w:val="002F48EB"/>
    <w:rsid w:val="002F5973"/>
    <w:rsid w:val="00302CAE"/>
    <w:rsid w:val="003132B4"/>
    <w:rsid w:val="00317455"/>
    <w:rsid w:val="003214D5"/>
    <w:rsid w:val="003222E5"/>
    <w:rsid w:val="00322951"/>
    <w:rsid w:val="00332FEA"/>
    <w:rsid w:val="003423F1"/>
    <w:rsid w:val="003512BD"/>
    <w:rsid w:val="00351B30"/>
    <w:rsid w:val="00354FAB"/>
    <w:rsid w:val="00360BD8"/>
    <w:rsid w:val="00364A3F"/>
    <w:rsid w:val="003712C8"/>
    <w:rsid w:val="00371808"/>
    <w:rsid w:val="00374038"/>
    <w:rsid w:val="00382922"/>
    <w:rsid w:val="00384263"/>
    <w:rsid w:val="00385592"/>
    <w:rsid w:val="003B199C"/>
    <w:rsid w:val="003D0876"/>
    <w:rsid w:val="003D70AA"/>
    <w:rsid w:val="003F2513"/>
    <w:rsid w:val="003F621E"/>
    <w:rsid w:val="004030FB"/>
    <w:rsid w:val="00404C43"/>
    <w:rsid w:val="004051B6"/>
    <w:rsid w:val="00405671"/>
    <w:rsid w:val="004133DC"/>
    <w:rsid w:val="00417AC5"/>
    <w:rsid w:val="0042572B"/>
    <w:rsid w:val="00426479"/>
    <w:rsid w:val="0042706F"/>
    <w:rsid w:val="004331EC"/>
    <w:rsid w:val="00434DB1"/>
    <w:rsid w:val="004376BD"/>
    <w:rsid w:val="0044328A"/>
    <w:rsid w:val="00446024"/>
    <w:rsid w:val="004511AF"/>
    <w:rsid w:val="004519AF"/>
    <w:rsid w:val="00455CA7"/>
    <w:rsid w:val="0045694C"/>
    <w:rsid w:val="004579C5"/>
    <w:rsid w:val="00457D64"/>
    <w:rsid w:val="00461B4C"/>
    <w:rsid w:val="0047402B"/>
    <w:rsid w:val="004746CC"/>
    <w:rsid w:val="00476563"/>
    <w:rsid w:val="00477430"/>
    <w:rsid w:val="0048054A"/>
    <w:rsid w:val="0048335B"/>
    <w:rsid w:val="004B532F"/>
    <w:rsid w:val="004B53C2"/>
    <w:rsid w:val="004B631A"/>
    <w:rsid w:val="004C6CD4"/>
    <w:rsid w:val="004C7E3C"/>
    <w:rsid w:val="004D2F88"/>
    <w:rsid w:val="004D322A"/>
    <w:rsid w:val="004D5EA8"/>
    <w:rsid w:val="004E5B10"/>
    <w:rsid w:val="004E74E8"/>
    <w:rsid w:val="004E7A29"/>
    <w:rsid w:val="004F570C"/>
    <w:rsid w:val="00503334"/>
    <w:rsid w:val="00504B68"/>
    <w:rsid w:val="00511082"/>
    <w:rsid w:val="0051345F"/>
    <w:rsid w:val="00523789"/>
    <w:rsid w:val="00524F30"/>
    <w:rsid w:val="005268AE"/>
    <w:rsid w:val="00527D09"/>
    <w:rsid w:val="00541D2E"/>
    <w:rsid w:val="00551586"/>
    <w:rsid w:val="005529A7"/>
    <w:rsid w:val="005532B1"/>
    <w:rsid w:val="00567ECE"/>
    <w:rsid w:val="005777EE"/>
    <w:rsid w:val="005827AB"/>
    <w:rsid w:val="00585202"/>
    <w:rsid w:val="00585704"/>
    <w:rsid w:val="00585C62"/>
    <w:rsid w:val="00597ADD"/>
    <w:rsid w:val="00597C95"/>
    <w:rsid w:val="005B327A"/>
    <w:rsid w:val="005B7412"/>
    <w:rsid w:val="005C0A29"/>
    <w:rsid w:val="005C755D"/>
    <w:rsid w:val="005D4782"/>
    <w:rsid w:val="005F026B"/>
    <w:rsid w:val="005F4BFB"/>
    <w:rsid w:val="005F7350"/>
    <w:rsid w:val="00600D68"/>
    <w:rsid w:val="006074ED"/>
    <w:rsid w:val="006110FC"/>
    <w:rsid w:val="00614803"/>
    <w:rsid w:val="0061603C"/>
    <w:rsid w:val="00616893"/>
    <w:rsid w:val="00617FB6"/>
    <w:rsid w:val="006210C0"/>
    <w:rsid w:val="00622627"/>
    <w:rsid w:val="00640CC5"/>
    <w:rsid w:val="00657708"/>
    <w:rsid w:val="00657893"/>
    <w:rsid w:val="0066798F"/>
    <w:rsid w:val="00693852"/>
    <w:rsid w:val="00695FC3"/>
    <w:rsid w:val="006A0EA0"/>
    <w:rsid w:val="006A1CEA"/>
    <w:rsid w:val="006A2677"/>
    <w:rsid w:val="006A2A1B"/>
    <w:rsid w:val="006B76CA"/>
    <w:rsid w:val="006C2573"/>
    <w:rsid w:val="006C7423"/>
    <w:rsid w:val="006D2858"/>
    <w:rsid w:val="006D28D7"/>
    <w:rsid w:val="006D2FCE"/>
    <w:rsid w:val="006D7461"/>
    <w:rsid w:val="006E2BD6"/>
    <w:rsid w:val="006E34CE"/>
    <w:rsid w:val="006E56FB"/>
    <w:rsid w:val="006F0AFB"/>
    <w:rsid w:val="006F4F9E"/>
    <w:rsid w:val="00702CB0"/>
    <w:rsid w:val="0070646C"/>
    <w:rsid w:val="00710114"/>
    <w:rsid w:val="0071362E"/>
    <w:rsid w:val="0071489E"/>
    <w:rsid w:val="00724E10"/>
    <w:rsid w:val="00736B0A"/>
    <w:rsid w:val="00743764"/>
    <w:rsid w:val="00753510"/>
    <w:rsid w:val="007549AD"/>
    <w:rsid w:val="0075660E"/>
    <w:rsid w:val="0075741D"/>
    <w:rsid w:val="0077098C"/>
    <w:rsid w:val="0077413D"/>
    <w:rsid w:val="00777683"/>
    <w:rsid w:val="00787DAF"/>
    <w:rsid w:val="00794130"/>
    <w:rsid w:val="007A4A03"/>
    <w:rsid w:val="007A4C16"/>
    <w:rsid w:val="007B13BD"/>
    <w:rsid w:val="007E11DE"/>
    <w:rsid w:val="007E3AD9"/>
    <w:rsid w:val="007E51B5"/>
    <w:rsid w:val="007F7EB9"/>
    <w:rsid w:val="00803D45"/>
    <w:rsid w:val="008107F0"/>
    <w:rsid w:val="0084085F"/>
    <w:rsid w:val="00843D4D"/>
    <w:rsid w:val="00845BFC"/>
    <w:rsid w:val="00853CF2"/>
    <w:rsid w:val="00854745"/>
    <w:rsid w:val="00861318"/>
    <w:rsid w:val="00877032"/>
    <w:rsid w:val="00890DB4"/>
    <w:rsid w:val="00891C3A"/>
    <w:rsid w:val="00894C74"/>
    <w:rsid w:val="008B1168"/>
    <w:rsid w:val="008C0F5E"/>
    <w:rsid w:val="008C1734"/>
    <w:rsid w:val="008C58B5"/>
    <w:rsid w:val="008D0567"/>
    <w:rsid w:val="008D3480"/>
    <w:rsid w:val="008E0C2C"/>
    <w:rsid w:val="008E2346"/>
    <w:rsid w:val="008E7864"/>
    <w:rsid w:val="009042CC"/>
    <w:rsid w:val="00907D26"/>
    <w:rsid w:val="0091019E"/>
    <w:rsid w:val="00916127"/>
    <w:rsid w:val="00921315"/>
    <w:rsid w:val="00923414"/>
    <w:rsid w:val="009234F1"/>
    <w:rsid w:val="009242B1"/>
    <w:rsid w:val="00927505"/>
    <w:rsid w:val="00936299"/>
    <w:rsid w:val="0093711C"/>
    <w:rsid w:val="00940EFA"/>
    <w:rsid w:val="00947815"/>
    <w:rsid w:val="0095567D"/>
    <w:rsid w:val="00955F23"/>
    <w:rsid w:val="00960CA5"/>
    <w:rsid w:val="00967B46"/>
    <w:rsid w:val="00974870"/>
    <w:rsid w:val="0097741E"/>
    <w:rsid w:val="009924AE"/>
    <w:rsid w:val="00992696"/>
    <w:rsid w:val="009A1537"/>
    <w:rsid w:val="009A20BF"/>
    <w:rsid w:val="009A56B2"/>
    <w:rsid w:val="009B12FF"/>
    <w:rsid w:val="009B260D"/>
    <w:rsid w:val="009B262A"/>
    <w:rsid w:val="009C3009"/>
    <w:rsid w:val="009C3317"/>
    <w:rsid w:val="009C495A"/>
    <w:rsid w:val="009C575B"/>
    <w:rsid w:val="009D04CA"/>
    <w:rsid w:val="009E2FD2"/>
    <w:rsid w:val="009E6BD9"/>
    <w:rsid w:val="009F0482"/>
    <w:rsid w:val="009F0571"/>
    <w:rsid w:val="00A00E19"/>
    <w:rsid w:val="00A13114"/>
    <w:rsid w:val="00A132DA"/>
    <w:rsid w:val="00A161A5"/>
    <w:rsid w:val="00A22E33"/>
    <w:rsid w:val="00A249E5"/>
    <w:rsid w:val="00A24C86"/>
    <w:rsid w:val="00A44FBF"/>
    <w:rsid w:val="00A471C8"/>
    <w:rsid w:val="00A5174C"/>
    <w:rsid w:val="00A578AD"/>
    <w:rsid w:val="00A61AF9"/>
    <w:rsid w:val="00A61EA6"/>
    <w:rsid w:val="00A628C5"/>
    <w:rsid w:val="00A7383D"/>
    <w:rsid w:val="00A75C35"/>
    <w:rsid w:val="00A7626B"/>
    <w:rsid w:val="00A770E1"/>
    <w:rsid w:val="00A8142F"/>
    <w:rsid w:val="00A8183A"/>
    <w:rsid w:val="00A85197"/>
    <w:rsid w:val="00A9381C"/>
    <w:rsid w:val="00A93FB1"/>
    <w:rsid w:val="00A96DA4"/>
    <w:rsid w:val="00AA2A74"/>
    <w:rsid w:val="00AB0E58"/>
    <w:rsid w:val="00AB44CE"/>
    <w:rsid w:val="00AB5661"/>
    <w:rsid w:val="00AB584F"/>
    <w:rsid w:val="00AD10BD"/>
    <w:rsid w:val="00AD2EC6"/>
    <w:rsid w:val="00AD315D"/>
    <w:rsid w:val="00AE1CD2"/>
    <w:rsid w:val="00AE38B4"/>
    <w:rsid w:val="00AE391E"/>
    <w:rsid w:val="00B0351A"/>
    <w:rsid w:val="00B0370C"/>
    <w:rsid w:val="00B13D57"/>
    <w:rsid w:val="00B17FA8"/>
    <w:rsid w:val="00B207F7"/>
    <w:rsid w:val="00B24713"/>
    <w:rsid w:val="00B3499C"/>
    <w:rsid w:val="00B35A25"/>
    <w:rsid w:val="00B524C0"/>
    <w:rsid w:val="00B653B8"/>
    <w:rsid w:val="00B7177C"/>
    <w:rsid w:val="00B7745A"/>
    <w:rsid w:val="00B92EFE"/>
    <w:rsid w:val="00B95FC3"/>
    <w:rsid w:val="00B9607A"/>
    <w:rsid w:val="00B96322"/>
    <w:rsid w:val="00BA12EE"/>
    <w:rsid w:val="00BA3DE3"/>
    <w:rsid w:val="00BB3E7D"/>
    <w:rsid w:val="00BB45A6"/>
    <w:rsid w:val="00BC1E79"/>
    <w:rsid w:val="00BC283C"/>
    <w:rsid w:val="00BC7BEE"/>
    <w:rsid w:val="00BD0B22"/>
    <w:rsid w:val="00BD34D9"/>
    <w:rsid w:val="00BD7A88"/>
    <w:rsid w:val="00BE32A5"/>
    <w:rsid w:val="00BE33DA"/>
    <w:rsid w:val="00BE7FB4"/>
    <w:rsid w:val="00BF09CC"/>
    <w:rsid w:val="00BF5625"/>
    <w:rsid w:val="00BF5BFF"/>
    <w:rsid w:val="00C03CE3"/>
    <w:rsid w:val="00C05B72"/>
    <w:rsid w:val="00C11F24"/>
    <w:rsid w:val="00C14BF6"/>
    <w:rsid w:val="00C20FDC"/>
    <w:rsid w:val="00C34320"/>
    <w:rsid w:val="00C41B37"/>
    <w:rsid w:val="00C45519"/>
    <w:rsid w:val="00C50DC9"/>
    <w:rsid w:val="00C5101D"/>
    <w:rsid w:val="00C54B9A"/>
    <w:rsid w:val="00C550CD"/>
    <w:rsid w:val="00C5759A"/>
    <w:rsid w:val="00C57C22"/>
    <w:rsid w:val="00C62A6B"/>
    <w:rsid w:val="00C74F25"/>
    <w:rsid w:val="00C851B5"/>
    <w:rsid w:val="00CA0F59"/>
    <w:rsid w:val="00CA399F"/>
    <w:rsid w:val="00CA4FCD"/>
    <w:rsid w:val="00CA537B"/>
    <w:rsid w:val="00CC1381"/>
    <w:rsid w:val="00CC1539"/>
    <w:rsid w:val="00CD1760"/>
    <w:rsid w:val="00CD5AAE"/>
    <w:rsid w:val="00CD79AC"/>
    <w:rsid w:val="00CE0039"/>
    <w:rsid w:val="00CE54F5"/>
    <w:rsid w:val="00CE6C54"/>
    <w:rsid w:val="00CF62A4"/>
    <w:rsid w:val="00CF7D70"/>
    <w:rsid w:val="00D073E9"/>
    <w:rsid w:val="00D133BF"/>
    <w:rsid w:val="00D14F4B"/>
    <w:rsid w:val="00D203B3"/>
    <w:rsid w:val="00D20DDC"/>
    <w:rsid w:val="00D25540"/>
    <w:rsid w:val="00D3282E"/>
    <w:rsid w:val="00D36F4C"/>
    <w:rsid w:val="00D421F5"/>
    <w:rsid w:val="00D53423"/>
    <w:rsid w:val="00D57CB8"/>
    <w:rsid w:val="00D6525B"/>
    <w:rsid w:val="00D81A7C"/>
    <w:rsid w:val="00D956C2"/>
    <w:rsid w:val="00DA4492"/>
    <w:rsid w:val="00DA46E8"/>
    <w:rsid w:val="00DA50AB"/>
    <w:rsid w:val="00DA5B66"/>
    <w:rsid w:val="00DB4047"/>
    <w:rsid w:val="00DB5E6A"/>
    <w:rsid w:val="00DD0794"/>
    <w:rsid w:val="00DD44A6"/>
    <w:rsid w:val="00DD642A"/>
    <w:rsid w:val="00DD6C99"/>
    <w:rsid w:val="00DE426F"/>
    <w:rsid w:val="00DE7A54"/>
    <w:rsid w:val="00DF0842"/>
    <w:rsid w:val="00E1583F"/>
    <w:rsid w:val="00E24F62"/>
    <w:rsid w:val="00E26DFE"/>
    <w:rsid w:val="00E3218D"/>
    <w:rsid w:val="00E4197B"/>
    <w:rsid w:val="00E45459"/>
    <w:rsid w:val="00E47DFF"/>
    <w:rsid w:val="00E537B1"/>
    <w:rsid w:val="00E5461D"/>
    <w:rsid w:val="00E609D6"/>
    <w:rsid w:val="00E65D96"/>
    <w:rsid w:val="00E801CA"/>
    <w:rsid w:val="00EA0950"/>
    <w:rsid w:val="00EA14E5"/>
    <w:rsid w:val="00ED029F"/>
    <w:rsid w:val="00ED05BC"/>
    <w:rsid w:val="00ED6CF6"/>
    <w:rsid w:val="00EE3530"/>
    <w:rsid w:val="00EF0037"/>
    <w:rsid w:val="00EF3173"/>
    <w:rsid w:val="00EF6645"/>
    <w:rsid w:val="00F01918"/>
    <w:rsid w:val="00F04E57"/>
    <w:rsid w:val="00F04F0B"/>
    <w:rsid w:val="00F05F37"/>
    <w:rsid w:val="00F077FB"/>
    <w:rsid w:val="00F12E57"/>
    <w:rsid w:val="00F14F19"/>
    <w:rsid w:val="00F16B15"/>
    <w:rsid w:val="00F25E4F"/>
    <w:rsid w:val="00F434D4"/>
    <w:rsid w:val="00F46984"/>
    <w:rsid w:val="00F501FB"/>
    <w:rsid w:val="00F53C0B"/>
    <w:rsid w:val="00F540DC"/>
    <w:rsid w:val="00F54871"/>
    <w:rsid w:val="00F57244"/>
    <w:rsid w:val="00F66269"/>
    <w:rsid w:val="00F80A0D"/>
    <w:rsid w:val="00F856AA"/>
    <w:rsid w:val="00FA3D7E"/>
    <w:rsid w:val="00FA5710"/>
    <w:rsid w:val="00FA7C88"/>
    <w:rsid w:val="00FB265B"/>
    <w:rsid w:val="00FB496B"/>
    <w:rsid w:val="00FC321E"/>
    <w:rsid w:val="00FC76AB"/>
    <w:rsid w:val="00FD4DC3"/>
    <w:rsid w:val="00FE04B3"/>
    <w:rsid w:val="00FE0C49"/>
    <w:rsid w:val="00FE1CD2"/>
    <w:rsid w:val="00FE35EE"/>
    <w:rsid w:val="00FF0EAF"/>
    <w:rsid w:val="00FF293A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9B24B6-EE6C-4546-8B6B-6F5AE029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AB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6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92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69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E4F2B"/>
    <w:pPr>
      <w:ind w:left="720"/>
      <w:contextualSpacing/>
    </w:pPr>
  </w:style>
  <w:style w:type="table" w:styleId="TableGrid">
    <w:name w:val="Table Grid"/>
    <w:basedOn w:val="TableNormal"/>
    <w:uiPriority w:val="59"/>
    <w:rsid w:val="00611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24C8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4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1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E1540-923F-43A6-8AA9-C715ABFB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Chang</dc:creator>
  <cp:lastModifiedBy>Zachary Pollard</cp:lastModifiedBy>
  <cp:revision>2</cp:revision>
  <cp:lastPrinted>2015-09-08T13:36:00Z</cp:lastPrinted>
  <dcterms:created xsi:type="dcterms:W3CDTF">2016-10-11T22:09:00Z</dcterms:created>
  <dcterms:modified xsi:type="dcterms:W3CDTF">2016-10-11T22:09:00Z</dcterms:modified>
</cp:coreProperties>
</file>