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color w:val="1A2B3C"/>
          <w:sz w:val="40"/>
        </w:rPr>
        <w:t>RP-05 — Auditer et Securiser l'Infrastructure IRIS Nice</w:t>
      </w:r>
    </w:p>
    <w:p>
      <w:pPr>
        <w:spacing w:after="80"/>
        <w:jc w:val="center"/>
      </w:pPr>
      <w:r>
        <w:rPr>
          <w:color w:val="555555"/>
          <w:sz w:val="20"/>
        </w:rPr>
        <w:t>BTS SIO SISR  |  ANDREO Vincent  |  IRIS Nice  |  Mars 2026  |  Presentation 5 minutes</w:t>
      </w:r>
    </w:p>
    <w:p>
      <w:pPr>
        <w:spacing w:before="0" w:after="0"/>
        <w:pBdr>
          <w:bottom w:val="single" w:sz="6" w:space="1" w:color="1a2b3c"/>
        </w:pBdr>
      </w:pPr>
    </w:p>
    <w:p>
      <w:pPr>
        <w:spacing w:before="120" w:after="60"/>
      </w:pPr>
      <w:r>
        <w:rPr>
          <w:b/>
          <w:color w:val="1A2B3C"/>
          <w:sz w:val="24"/>
        </w:rPr>
        <w:t>Apercu de la mission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1a2b3c"/>
          </w:tcPr>
          <w:p>
            <w:r>
              <w:rPr>
                <w:b/>
                <w:color w:val="FFFFFF"/>
                <w:sz w:val="18"/>
              </w:rPr>
              <w:t>Mission</w:t>
            </w:r>
          </w:p>
        </w:tc>
        <w:tc>
          <w:tcPr>
            <w:tcW w:type="dxa" w:w="2493"/>
            <w:shd w:val="clear" w:color="auto" w:fill="1a2b3c"/>
          </w:tcPr>
          <w:p>
            <w:r>
              <w:rPr>
                <w:b/>
                <w:color w:val="FFFFFF"/>
                <w:sz w:val="18"/>
              </w:rPr>
              <w:t>Perimetre</w:t>
            </w:r>
          </w:p>
        </w:tc>
        <w:tc>
          <w:tcPr>
            <w:tcW w:type="dxa" w:w="2493"/>
            <w:shd w:val="clear" w:color="auto" w:fill="1a2b3c"/>
          </w:tcPr>
          <w:p>
            <w:r>
              <w:rPr>
                <w:b/>
                <w:color w:val="FFFFFF"/>
                <w:sz w:val="18"/>
              </w:rPr>
              <w:t>Duree</w:t>
            </w:r>
          </w:p>
        </w:tc>
        <w:tc>
          <w:tcPr>
            <w:tcW w:type="dxa" w:w="2493"/>
            <w:shd w:val="clear" w:color="auto" w:fill="1a2b3c"/>
          </w:tcPr>
          <w:p>
            <w:r>
              <w:rPr>
                <w:b/>
                <w:color w:val="FFFFFF"/>
                <w:sz w:val="18"/>
              </w:rPr>
              <w:t>Resultat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Audit + securisation complete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4 VLANs - 6 equipements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6 semaines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8 failles crit. -&gt; 0</w:t>
            </w:r>
          </w:p>
        </w:tc>
      </w:tr>
    </w:tbl>
    <w:p>
      <w:pPr>
        <w:spacing w:after="40"/>
      </w:pPr>
    </w:p>
    <w:p>
      <w:pPr>
        <w:spacing w:before="0" w:after="0"/>
        <w:pBdr>
          <w:bottom w:val="single" w:sz="6" w:space="1" w:color="1a2b3c"/>
        </w:pBdr>
      </w:pPr>
    </w:p>
    <w:p>
      <w:pPr>
        <w:spacing w:before="160" w:after="60"/>
      </w:pPr>
      <w:r>
        <w:rPr>
          <w:b/>
          <w:color w:val="C75000"/>
          <w:sz w:val="26"/>
        </w:rPr>
        <w:t>PARTIE 1 - Contexte  [~1 min]</w:t>
      </w:r>
    </w:p>
    <w:p>
      <w:pPr>
        <w:spacing w:before="40" w:after="40"/>
      </w:pPr>
      <w:r>
        <w:rPr>
          <w:b w:val="0"/>
          <w:sz w:val="21"/>
        </w:rPr>
        <w:t>L'infrastructure IRIS Nice (RP-01 a RP-04, 2020-2025) n'avait jamais fait l'objet d'un audit de securite.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8b1a1a"/>
          </w:tcPr>
          <w:p>
            <w:r>
              <w:rPr>
                <w:b/>
                <w:color w:val="FFFFFF"/>
                <w:sz w:val="18"/>
              </w:rPr>
              <w:t>Probleme identifie</w:t>
            </w:r>
          </w:p>
        </w:tc>
        <w:tc>
          <w:tcPr>
            <w:tcW w:type="dxa" w:w="4986"/>
            <w:shd w:val="clear" w:color="auto" w:fill="8b1a1a"/>
          </w:tcPr>
          <w:p>
            <w:r>
              <w:rPr>
                <w:b/>
                <w:color w:val="FFFFFF"/>
                <w:sz w:val="18"/>
              </w:rPr>
              <w:t>Risque immediat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Aucun pare-feu dedie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Tout le trafic reseau non filtre</w:t>
            </w:r>
          </w:p>
        </w:tc>
      </w:tr>
      <w:tr>
        <w:tc>
          <w:tcPr>
            <w:tcW w:type="dxa" w:w="4986"/>
            <w:shd w:val="clear" w:color="auto" w:fill="fdf0f0"/>
          </w:tcPr>
          <w:p>
            <w:r>
              <w:rPr>
                <w:sz w:val="18"/>
              </w:rPr>
              <w:t>Aucune DMZ</w:t>
            </w:r>
          </w:p>
        </w:tc>
        <w:tc>
          <w:tcPr>
            <w:tcW w:type="dxa" w:w="4986"/>
            <w:shd w:val="clear" w:color="auto" w:fill="fdf0f0"/>
          </w:tcPr>
          <w:p>
            <w:r>
              <w:rPr>
                <w:sz w:val="18"/>
              </w:rPr>
              <w:t>Services exposes directement sur le LAN interne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SMBv1 + Telnet actifs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EternalBlue CVSS 9.8 - prise de controle totale possible</w:t>
            </w:r>
          </w:p>
        </w:tc>
      </w:tr>
      <w:tr>
        <w:tc>
          <w:tcPr>
            <w:tcW w:type="dxa" w:w="4986"/>
            <w:shd w:val="clear" w:color="auto" w:fill="fdf0f0"/>
          </w:tcPr>
          <w:p>
            <w:r>
              <w:rPr>
                <w:sz w:val="18"/>
              </w:rPr>
              <w:t>OS jamais durcis</w:t>
            </w:r>
          </w:p>
        </w:tc>
        <w:tc>
          <w:tcPr>
            <w:tcW w:type="dxa" w:w="4986"/>
            <w:shd w:val="clear" w:color="auto" w:fill="fdf0f0"/>
          </w:tcPr>
          <w:p>
            <w:r>
              <w:rPr>
                <w:sz w:val="18"/>
              </w:rPr>
              <w:t>CIS-CAT Windows 41,7 %  -  Lynis Linux 58/100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Aucune matrice de risques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Impossible de prioriser les corrections</w:t>
            </w:r>
          </w:p>
        </w:tc>
      </w:tr>
    </w:tbl>
    <w:p>
      <w:pPr>
        <w:spacing w:before="0" w:after="0"/>
        <w:pBdr>
          <w:bottom w:val="single" w:sz="6" w:space="1" w:color="1a2b3c"/>
        </w:pBdr>
      </w:pPr>
    </w:p>
    <w:p>
      <w:pPr>
        <w:spacing w:before="160" w:after="60"/>
      </w:pPr>
      <w:r>
        <w:rPr>
          <w:b/>
          <w:color w:val="C75000"/>
          <w:sz w:val="26"/>
        </w:rPr>
        <w:t>PARTIE 2 - Phase 1 : Audit  [~1 min]</w:t>
      </w:r>
    </w:p>
    <w:p>
      <w:pPr>
        <w:spacing w:before="40" w:after="40"/>
      </w:pPr>
      <w:r>
        <w:rPr>
          <w:b w:val="0"/>
          <w:sz w:val="21"/>
        </w:rPr>
        <w:t>5 outils open source utilises pour identifier 38 CVE dont 8 critiques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a2b3c"/>
          </w:tcPr>
          <w:p>
            <w:r>
              <w:rPr>
                <w:b/>
                <w:color w:val="FFFFFF"/>
                <w:sz w:val="18"/>
              </w:rPr>
              <w:t>Outil</w:t>
            </w:r>
          </w:p>
        </w:tc>
        <w:tc>
          <w:tcPr>
            <w:tcW w:type="dxa" w:w="3324"/>
            <w:shd w:val="clear" w:color="auto" w:fill="1a2b3c"/>
          </w:tcPr>
          <w:p>
            <w:r>
              <w:rPr>
                <w:b/>
                <w:color w:val="FFFFFF"/>
                <w:sz w:val="18"/>
              </w:rPr>
              <w:t>Ce qu'il fait</w:t>
            </w:r>
          </w:p>
        </w:tc>
        <w:tc>
          <w:tcPr>
            <w:tcW w:type="dxa" w:w="3324"/>
            <w:shd w:val="clear" w:color="auto" w:fill="1a2b3c"/>
          </w:tcPr>
          <w:p>
            <w:r>
              <w:rPr>
                <w:b/>
                <w:color w:val="FFFFFF"/>
                <w:sz w:val="18"/>
              </w:rPr>
              <w:t>Resultat obtenu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Nmap 7.94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Scan des ports et services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847 ports ouverts recenses</w:t>
            </w:r>
          </w:p>
        </w:tc>
      </w:tr>
      <w:tr>
        <w:tc>
          <w:tcPr>
            <w:tcW w:type="dxa" w:w="3324"/>
            <w:shd w:val="clear" w:color="auto" w:fill="f2f2f2"/>
          </w:tcPr>
          <w:p>
            <w:r>
              <w:rPr>
                <w:sz w:val="18"/>
              </w:rPr>
              <w:t>OpenVAS / Greenbone</w:t>
            </w:r>
          </w:p>
        </w:tc>
        <w:tc>
          <w:tcPr>
            <w:tcW w:type="dxa" w:w="3324"/>
            <w:shd w:val="clear" w:color="auto" w:fill="f2f2f2"/>
          </w:tcPr>
          <w:p>
            <w:r>
              <w:rPr>
                <w:sz w:val="18"/>
              </w:rPr>
              <w:t>Recherche de CVE connues</w:t>
            </w:r>
          </w:p>
        </w:tc>
        <w:tc>
          <w:tcPr>
            <w:tcW w:type="dxa" w:w="3324"/>
            <w:shd w:val="clear" w:color="auto" w:fill="f2f2f2"/>
          </w:tcPr>
          <w:p>
            <w:r>
              <w:rPr>
                <w:sz w:val="18"/>
              </w:rPr>
              <w:t>38 CVE - 8 critiques : EternalBlue + Log4Shell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Lynis 3.0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Audit durcissement Linux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Score : 58/100</w:t>
            </w:r>
          </w:p>
        </w:tc>
      </w:tr>
      <w:tr>
        <w:tc>
          <w:tcPr>
            <w:tcW w:type="dxa" w:w="3324"/>
            <w:shd w:val="clear" w:color="auto" w:fill="f2f2f2"/>
          </w:tcPr>
          <w:p>
            <w:r>
              <w:rPr>
                <w:sz w:val="18"/>
              </w:rPr>
              <w:t>CIS-CAT Lite</w:t>
            </w:r>
          </w:p>
        </w:tc>
        <w:tc>
          <w:tcPr>
            <w:tcW w:type="dxa" w:w="3324"/>
            <w:shd w:val="clear" w:color="auto" w:fill="f2f2f2"/>
          </w:tcPr>
          <w:p>
            <w:r>
              <w:rPr>
                <w:sz w:val="18"/>
              </w:rPr>
              <w:t>Conformite Windows CIS</w:t>
            </w:r>
          </w:p>
        </w:tc>
        <w:tc>
          <w:tcPr>
            <w:tcW w:type="dxa" w:w="3324"/>
            <w:shd w:val="clear" w:color="auto" w:fill="f2f2f2"/>
          </w:tcPr>
          <w:p>
            <w:r>
              <w:rPr>
                <w:sz w:val="18"/>
              </w:rPr>
              <w:t>Conformite : 41,7 %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Wapiti 3.1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Failles web OWASP Top 10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6 failles web identifiees</w:t>
            </w:r>
          </w:p>
        </w:tc>
      </w:tr>
    </w:tbl>
    <w:p>
      <w:pPr>
        <w:spacing w:before="80" w:after="40"/>
      </w:pPr>
      <w:r>
        <w:rPr>
          <w:b/>
          <w:color w:val="8B1A1A"/>
          <w:sz w:val="21"/>
        </w:rPr>
        <w:t>Top 3 risques critiques : EternalBlue CVSS 9.8  -  Log4Shell CVSS 10.0  -  Telnet Cisco CVSS 9.1</w:t>
      </w:r>
    </w:p>
    <w:p>
      <w:pPr>
        <w:spacing w:before="0" w:after="0"/>
        <w:pBdr>
          <w:bottom w:val="single" w:sz="6" w:space="1" w:color="1a2b3c"/>
        </w:pBdr>
      </w:pPr>
    </w:p>
    <w:p>
      <w:pPr>
        <w:spacing w:before="160" w:after="60"/>
      </w:pPr>
      <w:r>
        <w:rPr>
          <w:b/>
          <w:color w:val="C75000"/>
          <w:sz w:val="26"/>
        </w:rPr>
        <w:t>PARTIE 3 - Phase 2 : pfSense + DMZ  [~1 min]</w:t>
      </w:r>
    </w:p>
    <w:p>
      <w:pPr>
        <w:spacing w:before="40" w:after="40"/>
      </w:pPr>
      <w:r>
        <w:rPr>
          <w:b w:val="0"/>
          <w:sz w:val="21"/>
        </w:rPr>
        <w:t>Deploiement d'un pare-feu pfSense 2.7 avec architecture deny-all et creation d'une DMZ isolee :</w:t>
      </w:r>
    </w:p>
    <w:p>
      <w:pPr>
        <w:pStyle w:val="ListBullet"/>
        <w:spacing w:before="20" w:after="20"/>
      </w:pPr>
      <w:r>
        <w:rPr>
          <w:sz w:val="21"/>
        </w:rPr>
        <w:t>Politique deny-all par defaut - chaque regle est explicite et documentee</w:t>
      </w:r>
    </w:p>
    <w:p>
      <w:pPr>
        <w:pStyle w:val="ListBullet"/>
        <w:spacing w:before="20" w:after="20"/>
      </w:pPr>
      <w:r>
        <w:rPr>
          <w:sz w:val="21"/>
        </w:rPr>
        <w:t>DMZ 172.16.0.0/24 totalement isolee du LAN interne (segmentation complete)</w:t>
      </w:r>
    </w:p>
    <w:p>
      <w:pPr>
        <w:pStyle w:val="ListBullet"/>
        <w:spacing w:before="20" w:after="20"/>
      </w:pPr>
      <w:r>
        <w:rPr>
          <w:sz w:val="21"/>
        </w:rPr>
        <w:t>IDS/IPS Snort actif sur interface WAN - detection d'attaques en temps reel</w:t>
      </w:r>
    </w:p>
    <w:p>
      <w:pPr>
        <w:pStyle w:val="ListBullet"/>
        <w:spacing w:before="20" w:after="20"/>
      </w:pPr>
      <w:r>
        <w:rPr>
          <w:sz w:val="21"/>
        </w:rPr>
        <w:t>Meme si un serveur web est compromis, le pirate reste bloque en DMZ</w:t>
      </w:r>
    </w:p>
    <w:p>
      <w:pPr>
        <w:spacing w:before="0" w:after="0"/>
        <w:pBdr>
          <w:bottom w:val="single" w:sz="6" w:space="1" w:color="1a2b3c"/>
        </w:pBdr>
      </w:pPr>
    </w:p>
    <w:p>
      <w:pPr>
        <w:spacing w:before="160" w:after="60"/>
      </w:pPr>
      <w:r>
        <w:rPr>
          <w:b/>
          <w:color w:val="C75000"/>
          <w:sz w:val="26"/>
        </w:rPr>
        <w:t>PARTIE 4 - Phase 3 : Durcissement Linux + Windows  [~1 min]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1a2b3c"/>
          </w:tcPr>
          <w:p>
            <w:r>
              <w:rPr>
                <w:b/>
                <w:color w:val="FFFFFF"/>
                <w:sz w:val="18"/>
              </w:rPr>
              <w:t>Systeme</w:t>
            </w:r>
          </w:p>
        </w:tc>
        <w:tc>
          <w:tcPr>
            <w:tcW w:type="dxa" w:w="2493"/>
            <w:shd w:val="clear" w:color="auto" w:fill="1a2b3c"/>
          </w:tcPr>
          <w:p>
            <w:r>
              <w:rPr>
                <w:b/>
                <w:color w:val="FFFFFF"/>
                <w:sz w:val="18"/>
              </w:rPr>
              <w:t>Score avant</w:t>
            </w:r>
          </w:p>
        </w:tc>
        <w:tc>
          <w:tcPr>
            <w:tcW w:type="dxa" w:w="2493"/>
            <w:shd w:val="clear" w:color="auto" w:fill="1a2b3c"/>
          </w:tcPr>
          <w:p>
            <w:r>
              <w:rPr>
                <w:b/>
                <w:color w:val="FFFFFF"/>
                <w:sz w:val="18"/>
              </w:rPr>
              <w:t>Score apres</w:t>
            </w:r>
          </w:p>
        </w:tc>
        <w:tc>
          <w:tcPr>
            <w:tcW w:type="dxa" w:w="2493"/>
            <w:shd w:val="clear" w:color="auto" w:fill="1a2b3c"/>
          </w:tcPr>
          <w:p>
            <w:r>
              <w:rPr>
                <w:b/>
                <w:color w:val="FFFFFF"/>
                <w:sz w:val="18"/>
              </w:rPr>
              <w:t>Gain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Linux - Lynis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58/100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79/100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+21 pts</w:t>
            </w:r>
          </w:p>
        </w:tc>
      </w:tr>
      <w:tr>
        <w:tc>
          <w:tcPr>
            <w:tcW w:type="dxa" w:w="2493"/>
            <w:shd w:val="clear" w:color="auto" w:fill="f2f2f2"/>
          </w:tcPr>
          <w:p>
            <w:r>
              <w:rPr>
                <w:sz w:val="18"/>
              </w:rPr>
              <w:t>Windows - CIS-CAT</w:t>
            </w:r>
          </w:p>
        </w:tc>
        <w:tc>
          <w:tcPr>
            <w:tcW w:type="dxa" w:w="2493"/>
            <w:shd w:val="clear" w:color="auto" w:fill="f2f2f2"/>
          </w:tcPr>
          <w:p>
            <w:r>
              <w:rPr>
                <w:sz w:val="18"/>
              </w:rPr>
              <w:t>41,7 %</w:t>
            </w:r>
          </w:p>
        </w:tc>
        <w:tc>
          <w:tcPr>
            <w:tcW w:type="dxa" w:w="2493"/>
            <w:shd w:val="clear" w:color="auto" w:fill="f2f2f2"/>
          </w:tcPr>
          <w:p>
            <w:r>
              <w:rPr>
                <w:sz w:val="18"/>
              </w:rPr>
              <w:t>82 %</w:t>
            </w:r>
          </w:p>
        </w:tc>
        <w:tc>
          <w:tcPr>
            <w:tcW w:type="dxa" w:w="2493"/>
            <w:shd w:val="clear" w:color="auto" w:fill="f2f2f2"/>
          </w:tcPr>
          <w:p>
            <w:r>
              <w:rPr>
                <w:sz w:val="18"/>
              </w:rPr>
              <w:t>+40 pts</w:t>
            </w:r>
          </w:p>
        </w:tc>
      </w:tr>
    </w:tbl>
    <w:p>
      <w:pPr>
        <w:spacing w:before="80" w:after="40"/>
      </w:pPr>
      <w:r>
        <w:rPr>
          <w:b w:val="0"/>
          <w:sz w:val="20"/>
        </w:rPr>
        <w:t>Linux : SSH PermitRootLogin=no - UFW deny-all - Fail2ban (3 essais -&gt; ban) - auditd - services inutiles desactives</w:t>
      </w:r>
    </w:p>
    <w:p>
      <w:pPr>
        <w:spacing w:before="20" w:after="40"/>
      </w:pPr>
      <w:r>
        <w:rPr>
          <w:b w:val="0"/>
          <w:sz w:val="20"/>
        </w:rPr>
        <w:t>Windows : SMBv1 desactive - LLMNR desactive - Credential Guard - LAPS - 12 GPOs ANSSI</w:t>
      </w:r>
    </w:p>
    <w:p>
      <w:pPr>
        <w:spacing w:before="0" w:after="0"/>
        <w:pBdr>
          <w:bottom w:val="single" w:sz="6" w:space="1" w:color="1a2b3c"/>
        </w:pBdr>
      </w:pPr>
    </w:p>
    <w:p>
      <w:pPr>
        <w:spacing w:before="160" w:after="60"/>
      </w:pPr>
      <w:r>
        <w:rPr>
          <w:b/>
          <w:color w:val="C75000"/>
          <w:sz w:val="26"/>
        </w:rPr>
        <w:t>PARTIE 5 - Phase 4 : Pentests + Bilan  [~1 min]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a2b3c"/>
          </w:tcPr>
          <w:p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324"/>
            <w:shd w:val="clear" w:color="auto" w:fill="1a2b3c"/>
          </w:tcPr>
          <w:p>
            <w:r>
              <w:rPr>
                <w:b/>
                <w:color w:val="FFFFFF"/>
                <w:sz w:val="18"/>
              </w:rPr>
              <w:t>Outil</w:t>
            </w:r>
          </w:p>
        </w:tc>
        <w:tc>
          <w:tcPr>
            <w:tcW w:type="dxa" w:w="3324"/>
            <w:shd w:val="clear" w:color="auto" w:fill="1a2b3c"/>
          </w:tcPr>
          <w:p>
            <w:r>
              <w:rPr>
                <w:b/>
                <w:color w:val="FFFFFF"/>
                <w:sz w:val="18"/>
              </w:rPr>
              <w:t>Resultat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EternalBlue / SMBv1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Metasploit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PASS - SMBv1 desactive</w:t>
            </w:r>
          </w:p>
        </w:tc>
      </w:tr>
      <w:tr>
        <w:tc>
          <w:tcPr>
            <w:tcW w:type="dxa" w:w="3324"/>
            <w:shd w:val="clear" w:color="auto" w:fill="f2f2f2"/>
          </w:tcPr>
          <w:p>
            <w:r>
              <w:rPr>
                <w:sz w:val="18"/>
              </w:rPr>
              <w:t>Brute force SSH</w:t>
            </w:r>
          </w:p>
        </w:tc>
        <w:tc>
          <w:tcPr>
            <w:tcW w:type="dxa" w:w="3324"/>
            <w:shd w:val="clear" w:color="auto" w:fill="f2f2f2"/>
          </w:tcPr>
          <w:p>
            <w:r>
              <w:rPr>
                <w:sz w:val="18"/>
              </w:rPr>
              <w:t>Hydra</w:t>
            </w:r>
          </w:p>
        </w:tc>
        <w:tc>
          <w:tcPr>
            <w:tcW w:type="dxa" w:w="3324"/>
            <w:shd w:val="clear" w:color="auto" w:fill="f2f2f2"/>
          </w:tcPr>
          <w:p>
            <w:r>
              <w:rPr>
                <w:sz w:val="18"/>
              </w:rPr>
              <w:t>PASS - Fail2ban bloque a J+3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Pass-the-Hash Windows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Mimikatz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PASS - Credential Guard actif</w:t>
            </w:r>
          </w:p>
        </w:tc>
      </w:tr>
      <w:tr>
        <w:tc>
          <w:tcPr>
            <w:tcW w:type="dxa" w:w="3324"/>
            <w:shd w:val="clear" w:color="auto" w:fill="f2f2f2"/>
          </w:tcPr>
          <w:p>
            <w:r>
              <w:rPr>
                <w:sz w:val="18"/>
              </w:rPr>
              <w:t>Scan DMZ -&gt; LAN</w:t>
            </w:r>
          </w:p>
        </w:tc>
        <w:tc>
          <w:tcPr>
            <w:tcW w:type="dxa" w:w="3324"/>
            <w:shd w:val="clear" w:color="auto" w:fill="f2f2f2"/>
          </w:tcPr>
          <w:p>
            <w:r>
              <w:rPr>
                <w:sz w:val="18"/>
              </w:rPr>
              <w:t>Nmap</w:t>
            </w:r>
          </w:p>
        </w:tc>
        <w:tc>
          <w:tcPr>
            <w:tcW w:type="dxa" w:w="3324"/>
            <w:shd w:val="clear" w:color="auto" w:fill="f2f2f2"/>
          </w:tcPr>
          <w:p>
            <w:r>
              <w:rPr>
                <w:sz w:val="18"/>
              </w:rPr>
              <w:t>PASS - pfSense bloque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Injection SQL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SQLMap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PASS - WAF HAProxy actif</w:t>
            </w:r>
          </w:p>
        </w:tc>
      </w:tr>
      <w:tr>
        <w:tc>
          <w:tcPr>
            <w:tcW w:type="dxa" w:w="3324"/>
            <w:shd w:val="clear" w:color="auto" w:fill="f2f2f2"/>
          </w:tcPr>
          <w:p>
            <w:r>
              <w:rPr>
                <w:sz w:val="18"/>
              </w:rPr>
              <w:t>Log4Shell</w:t>
            </w:r>
          </w:p>
        </w:tc>
        <w:tc>
          <w:tcPr>
            <w:tcW w:type="dxa" w:w="3324"/>
            <w:shd w:val="clear" w:color="auto" w:fill="f2f2f2"/>
          </w:tcPr>
          <w:p>
            <w:r>
              <w:rPr>
                <w:sz w:val="18"/>
              </w:rPr>
              <w:t>Nuclei</w:t>
            </w:r>
          </w:p>
        </w:tc>
        <w:tc>
          <w:tcPr>
            <w:tcW w:type="dxa" w:w="3324"/>
            <w:shd w:val="clear" w:color="auto" w:fill="f2f2f2"/>
          </w:tcPr>
          <w:p>
            <w:r>
              <w:rPr>
                <w:sz w:val="18"/>
              </w:rPr>
              <w:t>PASS - JVM mise a jour</w:t>
            </w:r>
          </w:p>
        </w:tc>
      </w:tr>
    </w:tbl>
    <w:p>
      <w:pPr>
        <w:spacing w:before="100" w:after="40"/>
      </w:pPr>
      <w:r>
        <w:rPr>
          <w:b/>
          <w:color w:val="1A6E2E"/>
          <w:sz w:val="21"/>
        </w:rPr>
        <w:t>12/12 tests reussis - PV-RP05-2026 signe le 25/03/2026</w:t>
      </w:r>
    </w:p>
    <w:p>
      <w:pPr>
        <w:spacing w:before="40" w:after="40"/>
      </w:pPr>
      <w:r>
        <w:rPr>
          <w:b w:val="0"/>
          <w:color w:val="777777"/>
          <w:sz w:val="18"/>
        </w:rPr>
        <w:t>(6 autres tests : Telnet Cisco, VLAN Hopping, XSS, OpenSSL, BloodHound AD, WiFi WPA3 - tous PASS)</w:t>
      </w:r>
    </w:p>
    <w:p>
      <w:pPr>
        <w:spacing w:before="0" w:after="0"/>
        <w:pBdr>
          <w:bottom w:val="single" w:sz="6" w:space="1" w:color="1a2b3c"/>
        </w:pBdr>
      </w:pPr>
    </w:p>
    <w:p>
      <w:pPr>
        <w:spacing w:before="120" w:after="60"/>
      </w:pPr>
      <w:r>
        <w:rPr>
          <w:b/>
          <w:color w:val="1A2B3C"/>
          <w:sz w:val="24"/>
        </w:rPr>
        <w:t>Bilan - Avant / Apres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a2b3c"/>
          </w:tcPr>
          <w:p>
            <w:r>
              <w:rPr>
                <w:b/>
                <w:color w:val="FFFFFF"/>
                <w:sz w:val="18"/>
              </w:rPr>
              <w:t>AVANT</w:t>
            </w:r>
          </w:p>
        </w:tc>
        <w:tc>
          <w:tcPr>
            <w:tcW w:type="dxa" w:w="4986"/>
            <w:shd w:val="clear" w:color="auto" w:fill="1a2b3c"/>
          </w:tcPr>
          <w:p>
            <w:r>
              <w:rPr>
                <w:b/>
                <w:color w:val="FFFFFF"/>
                <w:sz w:val="18"/>
              </w:rPr>
              <w:t>APRES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8 failles critiques actives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0 faille critique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>
              <w:rPr>
                <w:sz w:val="18"/>
              </w:rPr>
              <w:t>CIS-CAT Windows : 41,7 %</w:t>
            </w:r>
          </w:p>
        </w:tc>
        <w:tc>
          <w:tcPr>
            <w:tcW w:type="dxa" w:w="4986"/>
            <w:shd w:val="clear" w:color="auto" w:fill="f2f2f2"/>
          </w:tcPr>
          <w:p>
            <w:r>
              <w:rPr>
                <w:sz w:val="18"/>
              </w:rPr>
              <w:t>CIS-CAT Windows : 82 %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Lynis Linux : 58/100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Lynis Linux : 79/100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>
              <w:rPr>
                <w:sz w:val="18"/>
              </w:rPr>
              <w:t>Aucun pare-feu, aucune DMZ</w:t>
            </w:r>
          </w:p>
        </w:tc>
        <w:tc>
          <w:tcPr>
            <w:tcW w:type="dxa" w:w="4986"/>
            <w:shd w:val="clear" w:color="auto" w:fill="f2f2f2"/>
          </w:tcPr>
          <w:p>
            <w:r>
              <w:rPr>
                <w:sz w:val="18"/>
              </w:rPr>
              <w:t>pfSense deny-all + DMZ + Snort IDS</w:t>
            </w:r>
          </w:p>
        </w:tc>
      </w:tr>
    </w:tbl>
    <w:p>
      <w:pPr>
        <w:spacing w:before="120" w:after="40"/>
      </w:pPr>
      <w:r>
        <w:rPr>
          <w:b/>
          <w:color w:val="1A2B3C"/>
          <w:sz w:val="21"/>
        </w:rPr>
        <w:t>9 livrables produits  -  Competences BTS SIO validees : B3.1 - B3.2 - B3.3</w:t>
      </w:r>
    </w:p>
    <w:p>
      <w:pPr>
        <w:spacing w:before="0" w:after="0"/>
        <w:pBdr>
          <w:bottom w:val="single" w:sz="6" w:space="1" w:color="1a2b3c"/>
        </w:pBdr>
      </w:pPr>
    </w:p>
    <w:p>
      <w:pPr>
        <w:spacing w:before="120" w:after="60"/>
      </w:pPr>
      <w:r>
        <w:rPr>
          <w:b/>
          <w:color w:val="1A2B3C"/>
          <w:sz w:val="22"/>
        </w:rPr>
        <w:t>Guide minutage - 5 minutes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a2b3c"/>
          </w:tcPr>
          <w:p>
            <w:r>
              <w:rPr>
                <w:b/>
                <w:color w:val="FFFFFF"/>
                <w:sz w:val="18"/>
              </w:rPr>
              <w:t>Partie</w:t>
            </w:r>
          </w:p>
        </w:tc>
        <w:tc>
          <w:tcPr>
            <w:tcW w:type="dxa" w:w="3324"/>
            <w:shd w:val="clear" w:color="auto" w:fill="1a2b3c"/>
          </w:tcPr>
          <w:p>
            <w:r>
              <w:rPr>
                <w:b/>
                <w:color w:val="FFFFFF"/>
                <w:sz w:val="18"/>
              </w:rPr>
              <w:t>Contenu cle</w:t>
            </w:r>
          </w:p>
        </w:tc>
        <w:tc>
          <w:tcPr>
            <w:tcW w:type="dxa" w:w="3324"/>
            <w:shd w:val="clear" w:color="auto" w:fill="1a2b3c"/>
          </w:tcPr>
          <w:p>
            <w:r>
              <w:rPr>
                <w:b/>
                <w:color w:val="FFFFFF"/>
                <w:sz w:val="18"/>
              </w:rPr>
              <w:t>Duree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1 - Contexte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Infrastructure non auditee - 5 problemes critiques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~1 min</w:t>
            </w:r>
          </w:p>
        </w:tc>
      </w:tr>
      <w:tr>
        <w:tc>
          <w:tcPr>
            <w:tcW w:type="dxa" w:w="3324"/>
            <w:shd w:val="clear" w:color="auto" w:fill="f2f2f2"/>
          </w:tcPr>
          <w:p>
            <w:r>
              <w:rPr>
                <w:sz w:val="18"/>
              </w:rPr>
              <w:t>2 - Audit</w:t>
            </w:r>
          </w:p>
        </w:tc>
        <w:tc>
          <w:tcPr>
            <w:tcW w:type="dxa" w:w="3324"/>
            <w:shd w:val="clear" w:color="auto" w:fill="f2f2f2"/>
          </w:tcPr>
          <w:p>
            <w:r>
              <w:rPr>
                <w:sz w:val="18"/>
              </w:rPr>
              <w:t>5 outils - 38 CVE - matrice de risques</w:t>
            </w:r>
          </w:p>
        </w:tc>
        <w:tc>
          <w:tcPr>
            <w:tcW w:type="dxa" w:w="3324"/>
            <w:shd w:val="clear" w:color="auto" w:fill="f2f2f2"/>
          </w:tcPr>
          <w:p>
            <w:r>
              <w:rPr>
                <w:sz w:val="18"/>
              </w:rPr>
              <w:t>~1 min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3 - pfSense + DMZ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Deny-all - DMZ isolee - Snort IDS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~1 min</w:t>
            </w:r>
          </w:p>
        </w:tc>
      </w:tr>
      <w:tr>
        <w:tc>
          <w:tcPr>
            <w:tcW w:type="dxa" w:w="3324"/>
            <w:shd w:val="clear" w:color="auto" w:fill="f2f2f2"/>
          </w:tcPr>
          <w:p>
            <w:r>
              <w:rPr>
                <w:sz w:val="18"/>
              </w:rPr>
              <w:t>4 - Durcissement</w:t>
            </w:r>
          </w:p>
        </w:tc>
        <w:tc>
          <w:tcPr>
            <w:tcW w:type="dxa" w:w="3324"/>
            <w:shd w:val="clear" w:color="auto" w:fill="f2f2f2"/>
          </w:tcPr>
          <w:p>
            <w:r>
              <w:rPr>
                <w:sz w:val="18"/>
              </w:rPr>
              <w:t>Linux +21 pts - Windows +40 pts - actions concretes</w:t>
            </w:r>
          </w:p>
        </w:tc>
        <w:tc>
          <w:tcPr>
            <w:tcW w:type="dxa" w:w="3324"/>
            <w:shd w:val="clear" w:color="auto" w:fill="f2f2f2"/>
          </w:tcPr>
          <w:p>
            <w:r>
              <w:rPr>
                <w:sz w:val="18"/>
              </w:rPr>
              <w:t>~1 min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5 - Pentests + Bilan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12/12 PASS - avant/apres - competences validees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~1 min</w:t>
            </w:r>
          </w:p>
        </w:tc>
      </w:tr>
    </w:tbl>
    <w:p/>
    <w:p>
      <w:pPr>
        <w:jc w:val="center"/>
      </w:pPr>
      <w:r>
        <w:rPr>
          <w:color w:val="888888"/>
          <w:sz w:val="17"/>
        </w:rPr>
        <w:t>ANDREO Vincent  -  BTS SIO SISR  -  IRIS Nice - Mediaschool  -  Mars 2026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