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3EEC9" w14:textId="77777777" w:rsidR="00FA4728" w:rsidRPr="00FA4728" w:rsidRDefault="00FA4728" w:rsidP="00FA472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A4728">
        <w:rPr>
          <w:rFonts w:ascii="Times New Roman" w:hAnsi="Times New Roman" w:cs="Times New Roman"/>
          <w:b/>
          <w:sz w:val="24"/>
          <w:szCs w:val="24"/>
        </w:rPr>
        <w:t xml:space="preserve">Билет </w:t>
      </w:r>
      <w:r w:rsidRPr="00FA4728">
        <w:rPr>
          <w:rFonts w:ascii="Times New Roman" w:eastAsia="MS Mincho" w:hAnsi="Times New Roman" w:cs="Times New Roman"/>
          <w:b/>
          <w:sz w:val="24"/>
          <w:szCs w:val="24"/>
        </w:rPr>
        <w:t xml:space="preserve">№ </w:t>
      </w:r>
      <w:r w:rsidRPr="00FA4728">
        <w:rPr>
          <w:rFonts w:ascii="Times New Roman" w:hAnsi="Times New Roman" w:cs="Times New Roman"/>
          <w:b/>
          <w:sz w:val="24"/>
          <w:szCs w:val="24"/>
        </w:rPr>
        <w:t>4</w:t>
      </w:r>
    </w:p>
    <w:p w14:paraId="24DC523D" w14:textId="77777777" w:rsidR="00FA4728" w:rsidRPr="00FA4728" w:rsidRDefault="00FA4728" w:rsidP="00FA472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BB0FF" w14:textId="77777777" w:rsidR="00FA4728" w:rsidRPr="00FA4728" w:rsidRDefault="00FA4728" w:rsidP="00FA4728">
      <w:pPr>
        <w:jc w:val="both"/>
        <w:rPr>
          <w:rFonts w:ascii="Times New Roman" w:hAnsi="Times New Roman" w:cs="Times New Roman"/>
          <w:sz w:val="24"/>
          <w:szCs w:val="24"/>
        </w:rPr>
      </w:pPr>
      <w:r w:rsidRPr="00FA4728">
        <w:rPr>
          <w:rFonts w:ascii="Times New Roman" w:hAnsi="Times New Roman" w:cs="Times New Roman"/>
          <w:sz w:val="24"/>
          <w:szCs w:val="24"/>
        </w:rPr>
        <w:t>1. Распределение Гиббса для квантовой адиабатически изолированной системы. Статистический вес и энтропия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719"/>
      </w:tblGrid>
      <w:tr w:rsidR="00FA4728" w:rsidRPr="00FA4728" w14:paraId="088B9872" w14:textId="77777777" w:rsidTr="00C747B2">
        <w:tc>
          <w:tcPr>
            <w:tcW w:w="8719" w:type="dxa"/>
          </w:tcPr>
          <w:p w14:paraId="79D2015F" w14:textId="77777777" w:rsidR="00FA4728" w:rsidRPr="00FA4728" w:rsidRDefault="00FA4728" w:rsidP="00FA47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728">
              <w:rPr>
                <w:rFonts w:ascii="Times New Roman" w:hAnsi="Times New Roman" w:cs="Times New Roman"/>
                <w:sz w:val="24"/>
                <w:szCs w:val="24"/>
              </w:rPr>
              <w:t xml:space="preserve">2. Фазовые переходы первого рода. Уравнение Клапейрона-Клаузиуса. </w:t>
            </w:r>
          </w:p>
        </w:tc>
      </w:tr>
    </w:tbl>
    <w:p w14:paraId="6E63F580" w14:textId="77777777" w:rsidR="00FA4728" w:rsidRPr="00FA4728" w:rsidRDefault="00FA4728" w:rsidP="00FA4728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A47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 Используя метод статистического интеграла, получить выражение для давления равновесного ультрарелятивисткого идеального газа. Зависимость кинетической энергии частицы от ее импульса </w:t>
      </w:r>
      <w:r w:rsidRPr="00FA4728">
        <w:rPr>
          <w:rFonts w:ascii="Times New Roman" w:hAnsi="Times New Roman" w:cs="Times New Roman"/>
          <w:position w:val="-10"/>
          <w:sz w:val="24"/>
          <w:szCs w:val="24"/>
          <w:shd w:val="clear" w:color="auto" w:fill="FFFFFF"/>
        </w:rPr>
        <w:object w:dxaOrig="240" w:dyaOrig="260" w14:anchorId="46878D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5pt;height:12.65pt" o:ole="">
            <v:imagedata r:id="rId5" o:title=""/>
          </v:shape>
          <o:OLEObject Type="Embed" ProgID="Equation.DSMT4" ShapeID="_x0000_i1025" DrawAspect="Content" ObjectID="_1654284426" r:id="rId6"/>
        </w:object>
      </w:r>
      <w:r w:rsidRPr="00FA47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имеет вид </w:t>
      </w:r>
      <w:r w:rsidRPr="00FA4728">
        <w:rPr>
          <w:rFonts w:ascii="Times New Roman" w:hAnsi="Times New Roman" w:cs="Times New Roman"/>
          <w:position w:val="-14"/>
          <w:sz w:val="24"/>
          <w:szCs w:val="24"/>
          <w:shd w:val="clear" w:color="auto" w:fill="FFFFFF"/>
        </w:rPr>
        <w:object w:dxaOrig="1040" w:dyaOrig="400" w14:anchorId="593BA349">
          <v:shape id="_x0000_i1026" type="#_x0000_t75" style="width:51.85pt;height:20.15pt" o:ole="">
            <v:imagedata r:id="rId7" o:title=""/>
          </v:shape>
          <o:OLEObject Type="Embed" ProgID="Equation.DSMT4" ShapeID="_x0000_i1026" DrawAspect="Content" ObjectID="_1654284427" r:id="rId8"/>
        </w:object>
      </w:r>
      <w:r w:rsidRPr="00FA47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где с – скорость света. Температура газа Т, концентрация </w:t>
      </w:r>
      <w:r w:rsidRPr="00FA4728">
        <w:rPr>
          <w:rFonts w:ascii="Times New Roman" w:hAnsi="Times New Roman" w:cs="Times New Roman"/>
          <w:position w:val="-12"/>
          <w:sz w:val="24"/>
          <w:szCs w:val="24"/>
          <w:shd w:val="clear" w:color="auto" w:fill="FFFFFF"/>
        </w:rPr>
        <w:object w:dxaOrig="260" w:dyaOrig="360" w14:anchorId="5FF406C0">
          <v:shape id="_x0000_i1027" type="#_x0000_t75" style="width:13.25pt;height:17.85pt" o:ole="">
            <v:imagedata r:id="rId9" o:title=""/>
          </v:shape>
          <o:OLEObject Type="Embed" ProgID="Equation.DSMT4" ShapeID="_x0000_i1027" DrawAspect="Content" ObjectID="_1654284428" r:id="rId10"/>
        </w:object>
      </w:r>
      <w:r w:rsidRPr="00FA472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BCE1029" w14:textId="77777777" w:rsidR="00FA4728" w:rsidRPr="00FA4728" w:rsidRDefault="00FA4728" w:rsidP="00FA4728">
      <w:pPr>
        <w:jc w:val="both"/>
        <w:rPr>
          <w:rFonts w:ascii="Times New Roman" w:hAnsi="Times New Roman" w:cs="Times New Roman"/>
          <w:sz w:val="24"/>
          <w:szCs w:val="24"/>
        </w:rPr>
      </w:pPr>
      <w:r w:rsidRPr="00FA4728">
        <w:rPr>
          <w:rFonts w:ascii="Times New Roman" w:hAnsi="Times New Roman" w:cs="Times New Roman"/>
          <w:sz w:val="24"/>
          <w:szCs w:val="24"/>
        </w:rPr>
        <w:t xml:space="preserve">4. Пользуясь большим каноническим распределением Гиббса, получить зависимость давления от среднего числа частиц в одночастичном стационарном состоянии для идеального Ферми-газа. </w:t>
      </w:r>
    </w:p>
    <w:p w14:paraId="7B4EB4A8" w14:textId="77777777" w:rsidR="00FA4728" w:rsidRPr="00FA4728" w:rsidRDefault="00FA4728" w:rsidP="00FA47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7580FA" w14:textId="77777777" w:rsidR="00FA4728" w:rsidRPr="00FA4728" w:rsidRDefault="00FA4728" w:rsidP="00FA472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785"/>
        <w:gridCol w:w="4537"/>
      </w:tblGrid>
      <w:tr w:rsidR="00FA4728" w:rsidRPr="00FA4728" w14:paraId="33367198" w14:textId="77777777" w:rsidTr="00C747B2">
        <w:tc>
          <w:tcPr>
            <w:tcW w:w="4785" w:type="dxa"/>
          </w:tcPr>
          <w:p w14:paraId="57E1B8AE" w14:textId="77777777" w:rsidR="00FA4728" w:rsidRPr="00FA4728" w:rsidRDefault="00FA4728" w:rsidP="00C747B2">
            <w:pPr>
              <w:spacing w:line="36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FA4728">
              <w:rPr>
                <w:rFonts w:ascii="Times New Roman" w:eastAsia="MS Mincho" w:hAnsi="Times New Roman" w:cs="Times New Roman"/>
                <w:sz w:val="24"/>
                <w:szCs w:val="24"/>
              </w:rPr>
              <w:t>Зав.каф. ТФиКТ, проф.</w:t>
            </w:r>
          </w:p>
          <w:p w14:paraId="0976DE74" w14:textId="43208856" w:rsidR="00FA4728" w:rsidRPr="00FA4728" w:rsidRDefault="00FA4728" w:rsidP="00C747B2">
            <w:pPr>
              <w:pStyle w:val="PlainText"/>
              <w:spacing w:line="360" w:lineRule="auto"/>
              <w:rPr>
                <w:rFonts w:ascii="Times New Roman" w:eastAsia="MS Mincho" w:hAnsi="Times New Roman" w:cs="Times New Roman"/>
                <w:sz w:val="24"/>
                <w:szCs w:val="24"/>
                <w:lang w:val="ru-RU"/>
              </w:rPr>
            </w:pPr>
            <w:r w:rsidRPr="00FA4728">
              <w:rPr>
                <w:rFonts w:ascii="Times New Roman" w:eastAsia="MS Mincho" w:hAnsi="Times New Roman" w:cs="Times New Roman"/>
                <w:sz w:val="24"/>
                <w:szCs w:val="24"/>
                <w:lang w:val="ru-RU"/>
              </w:rPr>
              <w:t>сентябрь 20</w:t>
            </w:r>
            <w:r w:rsidR="00BC58B8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19</w:t>
            </w:r>
            <w:r w:rsidRPr="00FA4728">
              <w:rPr>
                <w:rFonts w:ascii="Times New Roman" w:eastAsia="MS Mincho" w:hAnsi="Times New Roman" w:cs="Times New Roman"/>
                <w:sz w:val="24"/>
                <w:szCs w:val="24"/>
                <w:lang w:val="ru-RU"/>
              </w:rPr>
              <w:t xml:space="preserve"> года</w:t>
            </w:r>
          </w:p>
          <w:p w14:paraId="3040C98E" w14:textId="77777777" w:rsidR="00FA4728" w:rsidRPr="00FA4728" w:rsidRDefault="00FA4728" w:rsidP="00C747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40811604" w14:textId="77777777" w:rsidR="00FA4728" w:rsidRPr="00FA4728" w:rsidRDefault="00FA4728" w:rsidP="00C747B2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A4728">
              <w:rPr>
                <w:rFonts w:ascii="Times New Roman" w:eastAsia="MS Mincho" w:hAnsi="Times New Roman" w:cs="Times New Roman"/>
                <w:sz w:val="24"/>
                <w:szCs w:val="24"/>
              </w:rPr>
              <w:t>/С.И. Мухин/</w:t>
            </w:r>
          </w:p>
        </w:tc>
      </w:tr>
    </w:tbl>
    <w:p w14:paraId="1609526B" w14:textId="77777777" w:rsidR="001C1C08" w:rsidRPr="00FA4728" w:rsidRDefault="001C1C08" w:rsidP="00FA4728"/>
    <w:sectPr w:rsidR="001C1C08" w:rsidRPr="00FA4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FED"/>
    <w:rsid w:val="000F70A3"/>
    <w:rsid w:val="001C1C08"/>
    <w:rsid w:val="002B4E54"/>
    <w:rsid w:val="006F19DE"/>
    <w:rsid w:val="00966FED"/>
    <w:rsid w:val="00BC58B8"/>
    <w:rsid w:val="00D51EAA"/>
    <w:rsid w:val="00FA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F742DE"/>
  <w15:chartTrackingRefBased/>
  <w15:docId w15:val="{EDCBC109-217B-47B8-9B09-FF99E5FE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нак Знак Знак Знак Знак Знак Знак Знак Знак Знак Знак Знак Знак"/>
    <w:basedOn w:val="Normal"/>
    <w:rsid w:val="00966FED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PlainText">
    <w:name w:val="Plain Text"/>
    <w:basedOn w:val="Normal"/>
    <w:link w:val="PlainTextChar"/>
    <w:rsid w:val="00966FE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PlainTextChar">
    <w:name w:val="Plain Text Char"/>
    <w:basedOn w:val="DefaultParagraphFont"/>
    <w:link w:val="PlainText"/>
    <w:rsid w:val="00966FED"/>
    <w:rPr>
      <w:rFonts w:ascii="Courier New" w:eastAsia="Times New Roman" w:hAnsi="Courier New" w:cs="Courier New"/>
      <w:sz w:val="20"/>
      <w:szCs w:val="20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DF805-D3B9-4E4E-B49D-1BBF771E6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Теленков</dc:creator>
  <cp:keywords/>
  <dc:description/>
  <cp:lastModifiedBy>Максим Теленков</cp:lastModifiedBy>
  <cp:revision>3</cp:revision>
  <dcterms:created xsi:type="dcterms:W3CDTF">2020-06-21T19:22:00Z</dcterms:created>
  <dcterms:modified xsi:type="dcterms:W3CDTF">2020-06-21T19:41:00Z</dcterms:modified>
</cp:coreProperties>
</file>