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16EC" w14:textId="77777777" w:rsidR="006B4294" w:rsidRPr="006B4294" w:rsidRDefault="006B4294" w:rsidP="00657235">
      <w:pPr>
        <w:pStyle w:val="Quote"/>
        <w:spacing w:after="0" w:line="240" w:lineRule="auto"/>
      </w:pPr>
      <w:bookmarkStart w:id="0" w:name="_Toc142033188"/>
      <w:bookmarkStart w:id="1" w:name="_Toc171730644"/>
      <w:r w:rsidRPr="006B4294">
        <w:t>DAFTAR PUSTAKA</w:t>
      </w:r>
      <w:bookmarkEnd w:id="0"/>
      <w:bookmarkEnd w:id="1"/>
    </w:p>
    <w:p w14:paraId="126162E9" w14:textId="77777777" w:rsidR="00657235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p w14:paraId="21D20203" w14:textId="77777777" w:rsidR="00657235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p w14:paraId="59B92F3E" w14:textId="77777777" w:rsidR="00657235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</w:p>
    <w:p w14:paraId="0D7125B1" w14:textId="11463776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B4294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B4294">
        <w:rPr>
          <w:rFonts w:ascii="Times New Roman" w:hAnsi="Times New Roman" w:cs="Times New Roman"/>
          <w:sz w:val="24"/>
          <w:szCs w:val="24"/>
        </w:rPr>
        <w:fldChar w:fldCharType="separate"/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Armel, J. (2014). Web application development with Laravel PHP Framework version 4.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Media Engineering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April</w:t>
      </w:r>
      <w:r w:rsidRPr="006B4294">
        <w:rPr>
          <w:rFonts w:ascii="Times New Roman" w:hAnsi="Times New Roman" w:cs="Times New Roman"/>
          <w:noProof/>
          <w:sz w:val="24"/>
          <w:szCs w:val="24"/>
        </w:rPr>
        <w:t>, 59. https://www.theseus.fi/bitstream/handle/10024/74052/Author.pdf</w:t>
      </w:r>
    </w:p>
    <w:p w14:paraId="4DCA5999" w14:textId="77777777" w:rsidR="00657235" w:rsidRPr="006B4294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8BFB57E" w14:textId="13E89653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Bagui, S., &amp; Earp, R. (2011).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Database Design Using Entity-Relationship Diagrams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 (2nd Editio). Auerbach Publications. https://doi.org/https://doi.org/10.1201/9781439861776</w:t>
      </w:r>
    </w:p>
    <w:p w14:paraId="5CDBAD51" w14:textId="77777777" w:rsidR="00657235" w:rsidRPr="006B4294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A27378" w14:textId="353914E5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Biznet. (n.d.).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Apa Itu PHP? Pengertian, Sejarah, dan Fungsinya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Retrieved March 19, 2024, from https://www.biznetgio.com/news/apa-itu-php</w:t>
      </w:r>
    </w:p>
    <w:p w14:paraId="69E37612" w14:textId="77777777" w:rsidR="00657235" w:rsidRPr="006B4294" w:rsidRDefault="00657235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34B47C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Budiaji, W. (2013). The Measurement Scale and The Number of Responses in Likert Scale.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Ilmu Pertanian Dan Perikanan Desember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(2), 129. http://umbidharma.org/jipp</w:t>
      </w:r>
    </w:p>
    <w:p w14:paraId="0C51414B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FCD67B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Crockford, D. (2008).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JavaScript: The Good Parts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 (S. St.Laurent (ed.); 1st Editio). O’Reilly Media, Inc.,.</w:t>
      </w:r>
    </w:p>
    <w:p w14:paraId="02F52573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BD19EE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Dvorski, D. D. (2007). Installing, configuring, and developing with Xampp.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D. Dvorski Dalibor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March</w:t>
      </w:r>
      <w:r w:rsidRPr="006B4294">
        <w:rPr>
          <w:rFonts w:ascii="Times New Roman" w:hAnsi="Times New Roman" w:cs="Times New Roman"/>
          <w:noProof/>
          <w:sz w:val="24"/>
          <w:szCs w:val="24"/>
        </w:rPr>
        <w:t>, 1–10.</w:t>
      </w:r>
    </w:p>
    <w:p w14:paraId="52A2939C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3989303" w14:textId="253DA14C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>Efi Agustina. (2021). Analisis and Design Selling Information System in Leekofiber Yogyakarta.</w:t>
      </w:r>
      <w:r w:rsidR="00BE533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Phys. Rev. E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http://www.ainfo.inia.uy/digital/bitstream/item/7130/1/LUZARDO-BUIATRIA-2017.pdf</w:t>
      </w:r>
    </w:p>
    <w:p w14:paraId="7084688E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4C7B83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Hartono, S. B. (2020). Pengembangan Sistem Informasi Arus Kas Dengan Metode Sdlc (System Development Life Cycle) Pada Madin Al-Junnah.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ISOQUANT : Jurnal Ekonomi, Manajemen Dan Akuntansi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(1), 1. https://doi.org/10.24269/iso.v4i1.337</w:t>
      </w:r>
    </w:p>
    <w:p w14:paraId="3DF4E969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2B0485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Khan, M. E. (2011). Different approaches to white box testing technique for finding errors.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Software Engineering and Its Applications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(3), 1–14. https://doi.org/10.5121/ijsea.2011.2404</w:t>
      </w:r>
    </w:p>
    <w:p w14:paraId="7BDAEB8E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1591113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Lewenusa, I. (2020).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Dasar Penggunaan CSS pada Pengembangan Web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Irvan Lewenusa, M. Kom.</w:t>
      </w:r>
    </w:p>
    <w:p w14:paraId="418D197E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0F0C691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Maruta, H. (2017). Pengertian, Kegunaan, Tujuan Dan Langkah-Langkah Penyusunan Laporan Arus Kas.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JAS (Jurnal Akuntansi Syariah)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(2), 238–257. https://ejournal.stiesyariahbengkalis.ac.id/index.php/jas/article/view/115</w:t>
      </w:r>
    </w:p>
    <w:p w14:paraId="72CDE9AF" w14:textId="77777777" w:rsidR="00BE533C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702131C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FE7926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Muralidhar Subramanian, V. K. (1999). Performance Challenges in Object-Relational DBMSs.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Bulletin of the Technical Committee on Data Engineering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22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(2), 27–31.</w:t>
      </w:r>
    </w:p>
    <w:p w14:paraId="700190FD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7A8F42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Noviana, R. (2022).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Pembuatan Aplikasi Penjualan Berbasis Web Monja Store Menggunakan PHP dan MySQL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https://doi.org/https://doi.org/10.56127/jts.v1i2.128</w:t>
      </w:r>
    </w:p>
    <w:p w14:paraId="12692CA2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D69266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Nugraha, T. (2014). Tutorial Dasar Laravel. In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Tutorial Dasar Laravel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543C6A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BB081A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Pratama, A. (2022).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Laravel Uncover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 (1st ed.). DuniaIlkom.</w:t>
      </w:r>
    </w:p>
    <w:p w14:paraId="068DDCBD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432BE5C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Radack, S. (2002). Security Considerations in the System Development Life Cycle.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National Institute of Standards and Technology</w:t>
      </w:r>
      <w:r w:rsidRPr="006B4294">
        <w:rPr>
          <w:rFonts w:ascii="Times New Roman" w:hAnsi="Times New Roman" w:cs="Times New Roman"/>
          <w:noProof/>
          <w:sz w:val="24"/>
          <w:szCs w:val="24"/>
        </w:rPr>
        <w:t>, 1–7.</w:t>
      </w:r>
    </w:p>
    <w:p w14:paraId="14911B8E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BDC56F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Rahardian, R., &amp; William Pratama Wenas, M. (2022). Rancang Bangun Sistem Informasi Koperasi Xyz Menggunakan Framework Laravel Dan Vue.Js.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Teknik Informatika Dan Teknologi Informasi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(3), 115–122. https://doi.org/10.55606/jutiti.v2i3.494</w:t>
      </w:r>
    </w:p>
    <w:p w14:paraId="6D447C75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04C1075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Ramanda, Y., &amp; Abdullah, S. (2021). Aplikasi Laporan Arus Kas Untuk Tenaga Pendamping Lapangan Berbasis Web (Studi Kasus : Koperasi Baytul Ikhtiar Cabang Cicurug).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Restikom : Riset Teknik Informatika Dan Komputer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(3), 140–149. https://restikom.nusaputra.ac.id</w:t>
      </w:r>
    </w:p>
    <w:p w14:paraId="58A47966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120503D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Rinker, T., &amp; Labs, C. (1932).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On the Treatment of Likert Data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22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(June), 53.</w:t>
      </w:r>
    </w:p>
    <w:p w14:paraId="6F8C769E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B3180A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294">
        <w:rPr>
          <w:rFonts w:ascii="Times New Roman" w:eastAsia="Times New Roman" w:hAnsi="Times New Roman" w:cs="Times New Roman"/>
          <w:sz w:val="24"/>
          <w:szCs w:val="24"/>
        </w:rPr>
        <w:t>Rahmat, R. P., Tamara, D. A. D., &amp; Juniwati, E. H. (2021). Aplikasi Pencatatan Transaksi Keuangan dan Penyajian Laporan Keuangan Berbasis Web (Studi Kasus Pada CV Soetisna Putra). Indonesian Journal of Economics and Management, 1(2), 430–443. https://doi.org/10.35313/ijem.v1i2.2510</w:t>
      </w:r>
    </w:p>
    <w:p w14:paraId="3B632681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E1659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Rodriguez, J and Guardo, G. (2005).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MySQL introduces the essential concept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 (Vol. 3, Issue 1).</w:t>
      </w:r>
    </w:p>
    <w:p w14:paraId="68B62C87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9BF83A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Santi, E. (2023).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VSCode adalah - Pengertian, Fitur, Kelebihan, dan Cara Menggunakannya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https://idwebhost.com/blog/vscode-adalah/</w:t>
      </w:r>
    </w:p>
    <w:p w14:paraId="6D66C974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8E7CC5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Setiyani, L. (2021). Desain Sistem : Use Case Diagram Pendahuluan.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Prosiding Seminar Nasional : Inovasi &amp; Adopsi Teknologi 2021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September</w:t>
      </w:r>
      <w:r w:rsidRPr="006B4294">
        <w:rPr>
          <w:rFonts w:ascii="Times New Roman" w:hAnsi="Times New Roman" w:cs="Times New Roman"/>
          <w:noProof/>
          <w:sz w:val="24"/>
          <w:szCs w:val="24"/>
        </w:rPr>
        <w:t>, 246–260. https://journal.uii.ac.id/AUTOMATA/article/view/19517</w:t>
      </w:r>
    </w:p>
    <w:p w14:paraId="360AB541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557824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Stauffer, M. (2019).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Laravel: Up &amp; Running: A Framework for Building Modern PHP Apps, 2/E.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 O’Reilly Media, Inc.</w:t>
      </w:r>
    </w:p>
    <w:p w14:paraId="2984BCD4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EEF08A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Subani. (2015). Analisis Arus Kas Untuk Mengukur Kinerja Keuangan.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WIGA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(1), 58–67.</w:t>
      </w:r>
    </w:p>
    <w:p w14:paraId="7422D904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8EDAD1" w14:textId="77777777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Suprapto, E. (2021). User Acceptance Testing (UAT) Refreshment PBX Outlet Site BNI Kanwil Padang.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Civronlit Unbari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(2), 54. https://doi.org/10.33087/civronlit.v6i2.85</w:t>
      </w:r>
    </w:p>
    <w:p w14:paraId="410DFADB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6D40FE" w14:textId="08B3A86D" w:rsid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>Wahyudi, S.</w:t>
      </w:r>
      <w:r w:rsidR="00BE533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(2019).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Laravel Routing (Belajar Laravel #4)</w:t>
      </w:r>
      <w:r w:rsidRPr="006B4294">
        <w:rPr>
          <w:rFonts w:ascii="Times New Roman" w:hAnsi="Times New Roman" w:cs="Times New Roman"/>
          <w:noProof/>
          <w:sz w:val="24"/>
          <w:szCs w:val="24"/>
        </w:rPr>
        <w:t>. https://informatika.uc.ac.id/2019/09/laravel-routing/</w:t>
      </w:r>
    </w:p>
    <w:p w14:paraId="2BC918F0" w14:textId="77777777" w:rsidR="00BE533C" w:rsidRPr="006B4294" w:rsidRDefault="00BE533C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632B8A" w14:textId="5FAF9C3E" w:rsidR="006B4294" w:rsidRDefault="006B4294" w:rsidP="00BE533C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Widyaningsih, W., &amp; Idayati, F. (2015). Analisis Laporan Arus Kas Sebagai Alat Ukur Efektivitas Kinerja Arus Kas Perusahaan.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Jurnal Ilmu &amp; Riset Akuntansi</w:t>
      </w: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6B4294">
        <w:rPr>
          <w:rFonts w:ascii="Times New Roman" w:hAnsi="Times New Roman" w:cs="Times New Roman"/>
          <w:noProof/>
          <w:sz w:val="24"/>
          <w:szCs w:val="24"/>
        </w:rPr>
        <w:t>(12),</w:t>
      </w:r>
      <w:r w:rsidR="00BE533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B4294">
        <w:rPr>
          <w:rFonts w:ascii="Times New Roman" w:hAnsi="Times New Roman" w:cs="Times New Roman"/>
          <w:noProof/>
          <w:sz w:val="24"/>
          <w:szCs w:val="24"/>
        </w:rPr>
        <w:t>1–21</w:t>
      </w:r>
      <w:r w:rsidR="00BE533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B4294">
        <w:rPr>
          <w:rFonts w:ascii="Times New Roman" w:hAnsi="Times New Roman" w:cs="Times New Roman"/>
          <w:noProof/>
          <w:sz w:val="24"/>
          <w:szCs w:val="24"/>
        </w:rPr>
        <w:t>http://jurnalmahasiswa.stiesia.ac.id/index.php/jira/article/view/3266</w:t>
      </w:r>
    </w:p>
    <w:p w14:paraId="67F86108" w14:textId="77777777" w:rsidR="00BE533C" w:rsidRPr="006B4294" w:rsidRDefault="00BE533C" w:rsidP="00BE533C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E8A20C1" w14:textId="77777777" w:rsidR="006B4294" w:rsidRPr="006B4294" w:rsidRDefault="006B4294" w:rsidP="00657235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4294">
        <w:rPr>
          <w:rFonts w:ascii="Times New Roman" w:hAnsi="Times New Roman" w:cs="Times New Roman"/>
          <w:noProof/>
          <w:sz w:val="24"/>
          <w:szCs w:val="24"/>
        </w:rPr>
        <w:t xml:space="preserve">Yuliano, T. (2017). Pengenalan PHP. </w:t>
      </w:r>
      <w:r w:rsidRPr="006B4294">
        <w:rPr>
          <w:rFonts w:ascii="Times New Roman" w:hAnsi="Times New Roman" w:cs="Times New Roman"/>
          <w:i/>
          <w:iCs/>
          <w:noProof/>
          <w:sz w:val="24"/>
          <w:szCs w:val="24"/>
        </w:rPr>
        <w:t>Ilmiu Komputer</w:t>
      </w:r>
      <w:r w:rsidRPr="006B4294">
        <w:rPr>
          <w:rFonts w:ascii="Times New Roman" w:hAnsi="Times New Roman" w:cs="Times New Roman"/>
          <w:noProof/>
          <w:sz w:val="24"/>
          <w:szCs w:val="24"/>
        </w:rPr>
        <w:t>, 1–9.</w:t>
      </w:r>
    </w:p>
    <w:p w14:paraId="212664B9" w14:textId="04175ADE" w:rsidR="00104FBD" w:rsidRPr="006B4294" w:rsidRDefault="006B4294" w:rsidP="006572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294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04FBD" w:rsidRPr="006B4294" w:rsidSect="00A15310">
      <w:footerReference w:type="default" r:id="rId7"/>
      <w:footerReference w:type="first" r:id="rId8"/>
      <w:pgSz w:w="11906" w:h="16838"/>
      <w:pgMar w:top="2268" w:right="1701" w:bottom="1701" w:left="2268" w:header="1417" w:footer="850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90E33" w14:textId="77777777" w:rsidR="00D32319" w:rsidRDefault="00D32319">
      <w:pPr>
        <w:spacing w:after="0" w:line="240" w:lineRule="auto"/>
      </w:pPr>
      <w:r>
        <w:separator/>
      </w:r>
    </w:p>
  </w:endnote>
  <w:endnote w:type="continuationSeparator" w:id="0">
    <w:p w14:paraId="34E4A7E4" w14:textId="77777777" w:rsidR="00D32319" w:rsidRDefault="00D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9FCC6" w14:textId="74868F4A" w:rsidR="00A15310" w:rsidRDefault="00A1531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65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B2914" w14:textId="77777777" w:rsidR="00D32319" w:rsidRDefault="00D32319">
      <w:pPr>
        <w:spacing w:after="0" w:line="240" w:lineRule="auto"/>
      </w:pPr>
      <w:r>
        <w:separator/>
      </w:r>
    </w:p>
  </w:footnote>
  <w:footnote w:type="continuationSeparator" w:id="0">
    <w:p w14:paraId="6A4D76AD" w14:textId="77777777" w:rsidR="00D32319" w:rsidRDefault="00D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7495">
    <w:abstractNumId w:val="2"/>
  </w:num>
  <w:num w:numId="2" w16cid:durableId="1005937812">
    <w:abstractNumId w:val="1"/>
  </w:num>
  <w:num w:numId="3" w16cid:durableId="1294750272">
    <w:abstractNumId w:val="0"/>
  </w:num>
  <w:num w:numId="4" w16cid:durableId="1878155301">
    <w:abstractNumId w:val="35"/>
  </w:num>
  <w:num w:numId="5" w16cid:durableId="185849598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9210461">
    <w:abstractNumId w:val="7"/>
  </w:num>
  <w:num w:numId="7" w16cid:durableId="1067460166">
    <w:abstractNumId w:val="4"/>
  </w:num>
  <w:num w:numId="8" w16cid:durableId="1545293659">
    <w:abstractNumId w:val="25"/>
  </w:num>
  <w:num w:numId="9" w16cid:durableId="308829418">
    <w:abstractNumId w:val="33"/>
  </w:num>
  <w:num w:numId="10" w16cid:durableId="1797596711">
    <w:abstractNumId w:val="16"/>
  </w:num>
  <w:num w:numId="11" w16cid:durableId="2050302103">
    <w:abstractNumId w:val="6"/>
  </w:num>
  <w:num w:numId="12" w16cid:durableId="313946521">
    <w:abstractNumId w:val="12"/>
  </w:num>
  <w:num w:numId="13" w16cid:durableId="406004627">
    <w:abstractNumId w:val="22"/>
  </w:num>
  <w:num w:numId="14" w16cid:durableId="882324896">
    <w:abstractNumId w:val="9"/>
  </w:num>
  <w:num w:numId="15" w16cid:durableId="143619524">
    <w:abstractNumId w:val="15"/>
  </w:num>
  <w:num w:numId="16" w16cid:durableId="324938743">
    <w:abstractNumId w:val="34"/>
  </w:num>
  <w:num w:numId="17" w16cid:durableId="2035492095">
    <w:abstractNumId w:val="26"/>
  </w:num>
  <w:num w:numId="18" w16cid:durableId="1694959344">
    <w:abstractNumId w:val="19"/>
  </w:num>
  <w:num w:numId="19" w16cid:durableId="1533150790">
    <w:abstractNumId w:val="32"/>
  </w:num>
  <w:num w:numId="20" w16cid:durableId="1331759283">
    <w:abstractNumId w:val="28"/>
  </w:num>
  <w:num w:numId="21" w16cid:durableId="610825116">
    <w:abstractNumId w:val="11"/>
  </w:num>
  <w:num w:numId="22" w16cid:durableId="591552269">
    <w:abstractNumId w:val="5"/>
  </w:num>
  <w:num w:numId="23" w16cid:durableId="649090721">
    <w:abstractNumId w:val="30"/>
  </w:num>
  <w:num w:numId="24" w16cid:durableId="1056199092">
    <w:abstractNumId w:val="17"/>
  </w:num>
  <w:num w:numId="25" w16cid:durableId="1644193914">
    <w:abstractNumId w:val="20"/>
  </w:num>
  <w:num w:numId="26" w16cid:durableId="1832790978">
    <w:abstractNumId w:val="21"/>
  </w:num>
  <w:num w:numId="27" w16cid:durableId="1986664526">
    <w:abstractNumId w:val="29"/>
  </w:num>
  <w:num w:numId="28" w16cid:durableId="668751831">
    <w:abstractNumId w:val="13"/>
  </w:num>
  <w:num w:numId="29" w16cid:durableId="1324822699">
    <w:abstractNumId w:val="23"/>
  </w:num>
  <w:num w:numId="30" w16cid:durableId="613367166">
    <w:abstractNumId w:val="10"/>
  </w:num>
  <w:num w:numId="31" w16cid:durableId="1968587213">
    <w:abstractNumId w:val="27"/>
  </w:num>
  <w:num w:numId="32" w16cid:durableId="1792281048">
    <w:abstractNumId w:val="14"/>
  </w:num>
  <w:num w:numId="33" w16cid:durableId="537863531">
    <w:abstractNumId w:val="24"/>
  </w:num>
  <w:num w:numId="34" w16cid:durableId="1810319565">
    <w:abstractNumId w:val="8"/>
  </w:num>
  <w:num w:numId="35" w16cid:durableId="1856994889">
    <w:abstractNumId w:val="3"/>
  </w:num>
  <w:num w:numId="36" w16cid:durableId="9461604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6B"/>
    <w:rsid w:val="000E3817"/>
    <w:rsid w:val="00104FBD"/>
    <w:rsid w:val="00261A95"/>
    <w:rsid w:val="003516C6"/>
    <w:rsid w:val="00424E52"/>
    <w:rsid w:val="00657235"/>
    <w:rsid w:val="006B4294"/>
    <w:rsid w:val="008071D1"/>
    <w:rsid w:val="008F056B"/>
    <w:rsid w:val="0090614A"/>
    <w:rsid w:val="00A15310"/>
    <w:rsid w:val="00B26A4A"/>
    <w:rsid w:val="00BE533C"/>
    <w:rsid w:val="00C42ABA"/>
    <w:rsid w:val="00CA5349"/>
    <w:rsid w:val="00D32319"/>
    <w:rsid w:val="00DE1399"/>
    <w:rsid w:val="00DE1FB0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Wesley Maximilliano</cp:lastModifiedBy>
  <cp:revision>6</cp:revision>
  <dcterms:created xsi:type="dcterms:W3CDTF">2024-07-14T14:13:00Z</dcterms:created>
  <dcterms:modified xsi:type="dcterms:W3CDTF">2024-07-15T03:49:00Z</dcterms:modified>
</cp:coreProperties>
</file>