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B1F8" w14:textId="712F1210" w:rsidR="008E6A55" w:rsidRDefault="00E84B72" w:rsidP="0046474D">
      <w:pPr>
        <w:spacing w:after="0"/>
        <w:jc w:val="center"/>
      </w:pPr>
      <w:r>
        <w:t>COMP4621 Lab 6</w:t>
      </w:r>
    </w:p>
    <w:p w14:paraId="56156270" w14:textId="393E9AF0" w:rsidR="00E84B72" w:rsidRDefault="00E84B72" w:rsidP="0046474D">
      <w:pPr>
        <w:spacing w:after="0"/>
      </w:pPr>
      <w:r>
        <w:t>Name: CHAN, Chun Hin</w:t>
      </w:r>
    </w:p>
    <w:p w14:paraId="1B877037" w14:textId="2B878393" w:rsidR="0046474D" w:rsidRDefault="0046474D" w:rsidP="0046474D">
      <w:pPr>
        <w:spacing w:after="0"/>
      </w:pPr>
      <w:r>
        <w:t>Student ID: 20853893</w:t>
      </w:r>
    </w:p>
    <w:p w14:paraId="19AF3AEC" w14:textId="6FC15D88" w:rsidR="0046474D" w:rsidRDefault="0046474D" w:rsidP="0046474D">
      <w:pPr>
        <w:spacing w:after="0"/>
      </w:pPr>
      <w:r>
        <w:t xml:space="preserve">Email: </w:t>
      </w:r>
      <w:hyperlink r:id="rId5" w:history="1">
        <w:r w:rsidRPr="00877A83">
          <w:rPr>
            <w:rStyle w:val="Hyperlink"/>
          </w:rPr>
          <w:t>chchanec@connect.ust.hk</w:t>
        </w:r>
      </w:hyperlink>
    </w:p>
    <w:p w14:paraId="09D975CC" w14:textId="77777777" w:rsidR="0046474D" w:rsidRDefault="0046474D" w:rsidP="0046474D">
      <w:pPr>
        <w:spacing w:after="0"/>
      </w:pPr>
    </w:p>
    <w:p w14:paraId="37945A11" w14:textId="0453D2EB" w:rsidR="0046474D" w:rsidRPr="00A92B8F" w:rsidRDefault="00CD499C" w:rsidP="00CD499C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A92B8F">
        <w:rPr>
          <w:i/>
          <w:iCs/>
        </w:rPr>
        <w:t>Can the UDP server in Tutorial2 serves multiple UDP clients concurrently? Why?</w:t>
      </w:r>
    </w:p>
    <w:p w14:paraId="25C75D7E" w14:textId="77777777" w:rsidR="00C86847" w:rsidRDefault="00C86847" w:rsidP="00C86847">
      <w:pPr>
        <w:spacing w:after="0"/>
      </w:pPr>
    </w:p>
    <w:p w14:paraId="5326A778" w14:textId="3990267A" w:rsidR="00C86847" w:rsidRDefault="00BC6F3D" w:rsidP="00C86847">
      <w:pPr>
        <w:spacing w:after="0"/>
      </w:pPr>
      <w:r>
        <w:t>No</w:t>
      </w:r>
      <w:r w:rsidR="001F5787">
        <w:t xml:space="preserve">, the UDP server in Tutorial2 is </w:t>
      </w:r>
      <w:r>
        <w:t xml:space="preserve">not </w:t>
      </w:r>
      <w:r w:rsidR="001F5787">
        <w:t>able to serves multiple UDP clients concurrently.</w:t>
      </w:r>
    </w:p>
    <w:p w14:paraId="74A9BB2E" w14:textId="77777777" w:rsidR="001F5787" w:rsidRDefault="001F5787" w:rsidP="00C86847">
      <w:pPr>
        <w:spacing w:after="0"/>
      </w:pPr>
    </w:p>
    <w:p w14:paraId="4FC30A24" w14:textId="62407CAD" w:rsidR="001F5787" w:rsidRDefault="00E3355E" w:rsidP="00C86847">
      <w:pPr>
        <w:spacing w:after="0"/>
      </w:pPr>
      <w:r>
        <w:t>Since</w:t>
      </w:r>
      <w:r w:rsidR="001F5787">
        <w:t xml:space="preserve"> </w:t>
      </w:r>
      <w:r w:rsidR="008D1D83">
        <w:t xml:space="preserve">UDP is a connectionless </w:t>
      </w:r>
      <w:r>
        <w:t xml:space="preserve">protocol, </w:t>
      </w:r>
      <w:r w:rsidR="00B123CC">
        <w:t>this means the UDP server in Tutorial2 can only receive</w:t>
      </w:r>
      <w:r w:rsidR="00C25944">
        <w:t xml:space="preserve"> and send message</w:t>
      </w:r>
      <w:r w:rsidR="00B123CC">
        <w:t xml:space="preserve"> to only one client</w:t>
      </w:r>
      <w:r w:rsidR="00C25944">
        <w:t xml:space="preserve"> at one time. It cannot establish continuous connection with multiple clients at the same time.</w:t>
      </w:r>
    </w:p>
    <w:p w14:paraId="7470758C" w14:textId="77777777" w:rsidR="00C86847" w:rsidRPr="000428BA" w:rsidRDefault="00C86847" w:rsidP="00C86847">
      <w:pPr>
        <w:spacing w:after="0"/>
      </w:pPr>
    </w:p>
    <w:p w14:paraId="3B2EB369" w14:textId="50D666D2" w:rsidR="00C86847" w:rsidRDefault="00C86847" w:rsidP="00C86847">
      <w:pPr>
        <w:spacing w:after="0"/>
      </w:pPr>
    </w:p>
    <w:p w14:paraId="2E50122F" w14:textId="48B1B49C" w:rsidR="00C86847" w:rsidRDefault="00C86847" w:rsidP="00C86847">
      <w:pPr>
        <w:widowControl/>
      </w:pPr>
    </w:p>
    <w:p w14:paraId="6FB06045" w14:textId="0BC387D5" w:rsidR="00C86847" w:rsidRDefault="00C86847" w:rsidP="00C86847">
      <w:pPr>
        <w:widowControl/>
      </w:pPr>
      <w:r>
        <w:br w:type="page"/>
      </w:r>
    </w:p>
    <w:p w14:paraId="640BDDFD" w14:textId="7C4A88DF" w:rsidR="00C86847" w:rsidRPr="00A92B8F" w:rsidRDefault="00CD499C" w:rsidP="00C86847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A92B8F">
        <w:rPr>
          <w:i/>
          <w:iCs/>
        </w:rPr>
        <w:lastRenderedPageBreak/>
        <w:t>What will happen if we do not close the</w:t>
      </w:r>
      <w:r w:rsidR="00B8368F" w:rsidRPr="00A92B8F">
        <w:rPr>
          <w:i/>
          <w:iCs/>
        </w:rPr>
        <w:t xml:space="preserve"> </w:t>
      </w:r>
      <w:r w:rsidRPr="00A92B8F">
        <w:rPr>
          <w:i/>
          <w:iCs/>
        </w:rPr>
        <w:t>server_socket</w:t>
      </w:r>
      <w:r w:rsidR="004B6E4D">
        <w:rPr>
          <w:i/>
          <w:iCs/>
        </w:rPr>
        <w:t>/</w:t>
      </w:r>
      <w:r w:rsidRPr="00A92B8F">
        <w:rPr>
          <w:i/>
          <w:iCs/>
        </w:rPr>
        <w:t>client_socket in client/server process?</w:t>
      </w:r>
    </w:p>
    <w:p w14:paraId="5527699F" w14:textId="77777777" w:rsidR="00C86847" w:rsidRDefault="00C86847" w:rsidP="00C86847">
      <w:pPr>
        <w:spacing w:after="0"/>
      </w:pPr>
    </w:p>
    <w:p w14:paraId="52698411" w14:textId="0807AF36" w:rsidR="007D3F34" w:rsidRDefault="00890918" w:rsidP="00C86847">
      <w:pPr>
        <w:spacing w:after="0"/>
      </w:pPr>
      <w:r>
        <w:t>If we do not close the server_socker</w:t>
      </w:r>
      <w:r w:rsidR="00A438D0">
        <w:t xml:space="preserve"> in client process, </w:t>
      </w:r>
      <w:r w:rsidR="00CA543F">
        <w:t xml:space="preserve">the child process will not be able to access the port that it would use to </w:t>
      </w:r>
      <w:r w:rsidR="00E92654">
        <w:t xml:space="preserve">connect with </w:t>
      </w:r>
      <w:r w:rsidR="0087327A">
        <w:t>the server_socker since the port would be occup</w:t>
      </w:r>
      <w:r w:rsidR="00FA6992">
        <w:t>ied</w:t>
      </w:r>
      <w:r w:rsidR="0087327A">
        <w:t xml:space="preserve"> by the parent process. </w:t>
      </w:r>
    </w:p>
    <w:p w14:paraId="3108A6C8" w14:textId="7BB4AA18" w:rsidR="00C86847" w:rsidRDefault="00DC582E" w:rsidP="00C86847">
      <w:pPr>
        <w:spacing w:after="0"/>
      </w:pPr>
      <w:r>
        <w:t>In addition, the server_socket will consume computer resources if we do not close it.</w:t>
      </w:r>
      <w:r w:rsidR="00F24EF0">
        <w:t xml:space="preserve"> </w:t>
      </w:r>
      <w:r w:rsidR="00FA6992">
        <w:t xml:space="preserve">If we leave it idle, </w:t>
      </w:r>
      <w:r w:rsidR="00C63E21">
        <w:t xml:space="preserve">it may caused some computer resources not able to be released. </w:t>
      </w:r>
      <w:r w:rsidR="005F1337">
        <w:t>This may eventually crash your machine at the end if more and more resources not being released.</w:t>
      </w:r>
    </w:p>
    <w:p w14:paraId="0EF0B3CE" w14:textId="77777777" w:rsidR="00C86847" w:rsidRDefault="00C86847" w:rsidP="00C86847">
      <w:pPr>
        <w:spacing w:after="0"/>
      </w:pPr>
    </w:p>
    <w:p w14:paraId="71121D52" w14:textId="7FA5BF3D" w:rsidR="00C86847" w:rsidRDefault="00C86847" w:rsidP="00C86847">
      <w:pPr>
        <w:spacing w:after="0"/>
      </w:pPr>
    </w:p>
    <w:p w14:paraId="3E36C8D3" w14:textId="7248CC97" w:rsidR="00C86847" w:rsidRPr="00C86847" w:rsidRDefault="00C86847" w:rsidP="00C86847">
      <w:pPr>
        <w:widowControl/>
      </w:pPr>
      <w:r>
        <w:br w:type="page"/>
      </w:r>
    </w:p>
    <w:p w14:paraId="57D9D258" w14:textId="2DE51D81" w:rsidR="00C86847" w:rsidRPr="00A92B8F" w:rsidRDefault="00C86847" w:rsidP="00C86847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A92B8F">
        <w:rPr>
          <w:i/>
          <w:iCs/>
        </w:rPr>
        <w:lastRenderedPageBreak/>
        <w:t>What’s the problem in non-blocking I/O?</w:t>
      </w:r>
    </w:p>
    <w:p w14:paraId="360779D6" w14:textId="77777777" w:rsidR="00C86847" w:rsidRDefault="00C86847" w:rsidP="00C86847">
      <w:pPr>
        <w:spacing w:after="0"/>
      </w:pPr>
    </w:p>
    <w:p w14:paraId="7E55C688" w14:textId="5A969940" w:rsidR="00C86847" w:rsidRDefault="00B96D45" w:rsidP="00C86847">
      <w:pPr>
        <w:spacing w:after="0"/>
      </w:pPr>
      <w:r>
        <w:t>The problem is that non-blocking I/O will r</w:t>
      </w:r>
      <w:r w:rsidR="00731321">
        <w:t xml:space="preserve">eceive </w:t>
      </w:r>
      <w:r>
        <w:t xml:space="preserve">whatever the </w:t>
      </w:r>
      <w:r w:rsidR="00731321">
        <w:t xml:space="preserve">client socket has sent to it. As it is non-blocking, this means it would receive all the </w:t>
      </w:r>
      <w:r w:rsidR="007F098E">
        <w:t xml:space="preserve">messages based on the time it receives. This will likely to cause the problem that the received messages are </w:t>
      </w:r>
      <w:r w:rsidR="00B43467">
        <w:t>placed in the incorrect order, because it does not guarantee to preserve the order of the original message sent by each clients.</w:t>
      </w:r>
    </w:p>
    <w:p w14:paraId="27A71737" w14:textId="5E872580" w:rsidR="00C86847" w:rsidRDefault="00C86847" w:rsidP="00C86847">
      <w:pPr>
        <w:spacing w:after="0"/>
      </w:pPr>
    </w:p>
    <w:p w14:paraId="6AA88870" w14:textId="2569F999" w:rsidR="00C86847" w:rsidRDefault="00C86847" w:rsidP="00A92B8F">
      <w:pPr>
        <w:widowControl/>
      </w:pPr>
    </w:p>
    <w:p w14:paraId="539FB13C" w14:textId="76866610" w:rsidR="00C86847" w:rsidRPr="00C86847" w:rsidRDefault="00C86847" w:rsidP="00A92B8F">
      <w:pPr>
        <w:widowControl/>
      </w:pPr>
      <w:r>
        <w:br w:type="page"/>
      </w:r>
    </w:p>
    <w:p w14:paraId="4FA66F59" w14:textId="7EA3DBF4" w:rsidR="00C86847" w:rsidRPr="00A92B8F" w:rsidRDefault="00C86847" w:rsidP="00C86847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A92B8F">
        <w:rPr>
          <w:i/>
          <w:iCs/>
        </w:rPr>
        <w:lastRenderedPageBreak/>
        <w:t>Find the problem of sigchld_handler function and give the right one.</w:t>
      </w:r>
    </w:p>
    <w:p w14:paraId="0C5004B7" w14:textId="77777777" w:rsidR="00C86847" w:rsidRDefault="00C86847" w:rsidP="00C86847">
      <w:pPr>
        <w:spacing w:after="0"/>
      </w:pPr>
    </w:p>
    <w:p w14:paraId="2D3FB911" w14:textId="3DCDFF56" w:rsidR="000B4C6C" w:rsidRDefault="000B4C6C" w:rsidP="00C86847">
      <w:pPr>
        <w:spacing w:after="0"/>
      </w:pPr>
      <w:r>
        <w:t xml:space="preserve">Recall the tutorial slide </w:t>
      </w:r>
      <w:r w:rsidR="00497255">
        <w:t>for this lab:</w:t>
      </w:r>
    </w:p>
    <w:p w14:paraId="1F3EDC6B" w14:textId="77777777" w:rsidR="00497255" w:rsidRDefault="00497255" w:rsidP="00C86847">
      <w:pPr>
        <w:spacing w:after="0"/>
      </w:pPr>
    </w:p>
    <w:p w14:paraId="0B94399C" w14:textId="239E34F1" w:rsidR="00497255" w:rsidRDefault="00497255" w:rsidP="00C86847">
      <w:pPr>
        <w:spacing w:after="0"/>
      </w:pPr>
      <w:r>
        <w:t>Regarding the return value of waitpid it said:</w:t>
      </w:r>
    </w:p>
    <w:p w14:paraId="5EFF6648" w14:textId="77777777" w:rsidR="00497255" w:rsidRDefault="00497255" w:rsidP="00497255">
      <w:pPr>
        <w:spacing w:after="0"/>
      </w:pPr>
      <w:r>
        <w:t>waitpid (): on success, returns the process ID of the child whose state has changed;</w:t>
      </w:r>
    </w:p>
    <w:p w14:paraId="51ED99D1" w14:textId="455322DB" w:rsidR="00497255" w:rsidRDefault="00497255" w:rsidP="00497255">
      <w:pPr>
        <w:spacing w:after="0"/>
      </w:pPr>
      <w:r>
        <w:t>if WNOHANG was specified and one or more child(ren) specified by pid exist, but have not yet changed state, then 0 is returned. On error, 1 is returned.</w:t>
      </w:r>
    </w:p>
    <w:p w14:paraId="5307B2E2" w14:textId="77777777" w:rsidR="000B4C6C" w:rsidRDefault="000B4C6C" w:rsidP="00C86847">
      <w:pPr>
        <w:spacing w:after="0"/>
      </w:pPr>
    </w:p>
    <w:p w14:paraId="351091A6" w14:textId="58A834DA" w:rsidR="00C86847" w:rsidRDefault="00497255" w:rsidP="00C86847">
      <w:pPr>
        <w:spacing w:after="0"/>
      </w:pPr>
      <w:r>
        <w:t>Hence, t</w:t>
      </w:r>
      <w:r w:rsidR="00406D4C">
        <w:t xml:space="preserve">he problem is that </w:t>
      </w:r>
      <w:r w:rsidR="002A40E1">
        <w:t xml:space="preserve">the </w:t>
      </w:r>
      <w:r w:rsidR="00407C15">
        <w:t>while loop continues to run</w:t>
      </w:r>
      <w:r w:rsidR="00A477FA">
        <w:t xml:space="preserve"> when there is no terminated child process we need to handle. </w:t>
      </w:r>
      <w:r w:rsidR="001C6FC1">
        <w:t>It is because when the child process is still running and none of the child is being terminated</w:t>
      </w:r>
      <w:r w:rsidR="00CA1840">
        <w:t>, PID is 0.</w:t>
      </w:r>
      <w:r w:rsidR="009C5858">
        <w:t xml:space="preserve"> However, we </w:t>
      </w:r>
      <w:r w:rsidR="003C0482">
        <w:t>should</w:t>
      </w:r>
      <w:r w:rsidR="0007381A">
        <w:t xml:space="preserve"> jump out of the while loop when </w:t>
      </w:r>
      <w:r w:rsidR="00591CF7">
        <w:t xml:space="preserve">(i) no child process is terminated; </w:t>
      </w:r>
      <w:r w:rsidR="00C40414">
        <w:t>or (ii) errors occurred.</w:t>
      </w:r>
    </w:p>
    <w:p w14:paraId="53098D18" w14:textId="77777777" w:rsidR="00C40414" w:rsidRDefault="00C40414" w:rsidP="00C86847">
      <w:pPr>
        <w:spacing w:after="0"/>
      </w:pPr>
    </w:p>
    <w:p w14:paraId="5738353C" w14:textId="5096BE16" w:rsidR="00C40414" w:rsidRDefault="00C40414" w:rsidP="00C86847">
      <w:pPr>
        <w:spacing w:after="0"/>
      </w:pPr>
      <w:r>
        <w:t>We should change the while condition</w:t>
      </w:r>
      <w:r w:rsidR="00350E48">
        <w:t xml:space="preserve"> from “PID != </w:t>
      </w:r>
      <w:r w:rsidR="003674F6">
        <w:t>-</w:t>
      </w:r>
      <w:r w:rsidR="00350E48">
        <w:t xml:space="preserve">1” to </w:t>
      </w:r>
      <w:r w:rsidR="00262EFF">
        <w:t xml:space="preserve">“PID </w:t>
      </w:r>
      <w:r w:rsidR="003674F6">
        <w:t>!= 0 &amp;&amp; PID != -1</w:t>
      </w:r>
      <w:r w:rsidR="00262EFF">
        <w:t>”</w:t>
      </w:r>
      <w:r w:rsidR="003674F6">
        <w:t>.</w:t>
      </w:r>
    </w:p>
    <w:p w14:paraId="10A882C4" w14:textId="77777777" w:rsidR="00A41CC0" w:rsidRDefault="00A41CC0" w:rsidP="00C86847">
      <w:pPr>
        <w:spacing w:after="0"/>
      </w:pPr>
    </w:p>
    <w:p w14:paraId="32B3FD43" w14:textId="134EC4DA" w:rsidR="00A41CC0" w:rsidRDefault="00A41CC0" w:rsidP="00C86847">
      <w:pPr>
        <w:spacing w:after="0"/>
      </w:pPr>
      <w:r>
        <w:t xml:space="preserve">Therefore, below </w:t>
      </w:r>
      <w:r w:rsidR="00CB4541">
        <w:t xml:space="preserve">is the </w:t>
      </w:r>
      <w:r w:rsidR="00264FBA">
        <w:t>correct code:</w:t>
      </w:r>
    </w:p>
    <w:p w14:paraId="44B9A448" w14:textId="77777777" w:rsidR="00264FBA" w:rsidRDefault="00264FBA" w:rsidP="00C86847">
      <w:pPr>
        <w:spacing w:after="0"/>
      </w:pPr>
    </w:p>
    <w:p w14:paraId="32ADB268" w14:textId="77777777" w:rsidR="00D63270" w:rsidRDefault="00D63270" w:rsidP="00D63270">
      <w:pPr>
        <w:pStyle w:val="Default"/>
        <w:rPr>
          <w:color w:val="0000FF"/>
          <w:sz w:val="31"/>
          <w:szCs w:val="31"/>
        </w:rPr>
      </w:pPr>
      <w:r>
        <w:rPr>
          <w:color w:val="0000FF"/>
          <w:sz w:val="31"/>
          <w:szCs w:val="31"/>
        </w:rPr>
        <w:t>staticvoid</w:t>
      </w:r>
    </w:p>
    <w:p w14:paraId="4CA20A56" w14:textId="77777777" w:rsidR="00D63270" w:rsidRDefault="00D63270" w:rsidP="00D63270">
      <w:pPr>
        <w:pStyle w:val="Default"/>
        <w:rPr>
          <w:sz w:val="31"/>
          <w:szCs w:val="31"/>
        </w:rPr>
      </w:pPr>
      <w:r>
        <w:rPr>
          <w:sz w:val="31"/>
          <w:szCs w:val="31"/>
        </w:rPr>
        <w:t>sigchld_handler(</w:t>
      </w:r>
      <w:r>
        <w:rPr>
          <w:color w:val="0000FF"/>
          <w:sz w:val="31"/>
          <w:szCs w:val="31"/>
        </w:rPr>
        <w:t>int</w:t>
      </w:r>
      <w:r>
        <w:rPr>
          <w:sz w:val="31"/>
          <w:szCs w:val="31"/>
        </w:rPr>
        <w:t>signo){</w:t>
      </w:r>
    </w:p>
    <w:p w14:paraId="7F7354D0" w14:textId="39D221D5" w:rsidR="00D63270" w:rsidRDefault="00D63270" w:rsidP="00D63270">
      <w:pPr>
        <w:pStyle w:val="Default"/>
        <w:ind w:firstLine="480"/>
        <w:rPr>
          <w:sz w:val="31"/>
          <w:szCs w:val="31"/>
        </w:rPr>
      </w:pPr>
      <w:r>
        <w:rPr>
          <w:color w:val="0000FF"/>
          <w:sz w:val="31"/>
          <w:szCs w:val="31"/>
        </w:rPr>
        <w:t xml:space="preserve">pid_t </w:t>
      </w:r>
      <w:r>
        <w:rPr>
          <w:sz w:val="31"/>
          <w:szCs w:val="31"/>
        </w:rPr>
        <w:t>PID;</w:t>
      </w:r>
    </w:p>
    <w:p w14:paraId="0689AC06" w14:textId="4D68CB22" w:rsidR="00D63270" w:rsidRDefault="00D63270" w:rsidP="00D63270">
      <w:pPr>
        <w:pStyle w:val="Default"/>
        <w:ind w:firstLine="480"/>
        <w:rPr>
          <w:sz w:val="31"/>
          <w:szCs w:val="31"/>
        </w:rPr>
      </w:pPr>
      <w:r>
        <w:rPr>
          <w:color w:val="0000FF"/>
          <w:sz w:val="31"/>
          <w:szCs w:val="31"/>
        </w:rPr>
        <w:t xml:space="preserve">int </w:t>
      </w:r>
      <w:r>
        <w:rPr>
          <w:sz w:val="31"/>
          <w:szCs w:val="31"/>
        </w:rPr>
        <w:t>status;</w:t>
      </w:r>
    </w:p>
    <w:p w14:paraId="6A990A6A" w14:textId="77777777" w:rsidR="00D63270" w:rsidRDefault="00D63270" w:rsidP="00D63270">
      <w:pPr>
        <w:pStyle w:val="Default"/>
        <w:ind w:firstLine="480"/>
        <w:rPr>
          <w:sz w:val="31"/>
          <w:szCs w:val="31"/>
        </w:rPr>
      </w:pPr>
      <w:r>
        <w:rPr>
          <w:color w:val="0000FF"/>
          <w:sz w:val="31"/>
          <w:szCs w:val="31"/>
        </w:rPr>
        <w:t>do</w:t>
      </w:r>
      <w:r>
        <w:rPr>
          <w:sz w:val="31"/>
          <w:szCs w:val="31"/>
        </w:rPr>
        <w:t>{</w:t>
      </w:r>
    </w:p>
    <w:p w14:paraId="0C31731B" w14:textId="77777777" w:rsidR="00D63270" w:rsidRDefault="00D63270" w:rsidP="00D63270">
      <w:pPr>
        <w:pStyle w:val="Default"/>
        <w:ind w:left="480" w:firstLine="480"/>
        <w:rPr>
          <w:sz w:val="31"/>
          <w:szCs w:val="31"/>
        </w:rPr>
      </w:pPr>
      <w:r>
        <w:rPr>
          <w:sz w:val="31"/>
          <w:szCs w:val="31"/>
        </w:rPr>
        <w:t>PID = waitpid(-</w:t>
      </w:r>
      <w:r>
        <w:rPr>
          <w:color w:val="088557"/>
          <w:sz w:val="31"/>
          <w:szCs w:val="31"/>
        </w:rPr>
        <w:t>1</w:t>
      </w:r>
      <w:r>
        <w:rPr>
          <w:sz w:val="31"/>
          <w:szCs w:val="31"/>
        </w:rPr>
        <w:t>, &amp;status, WNOHANG);</w:t>
      </w:r>
    </w:p>
    <w:p w14:paraId="60198A2E" w14:textId="50921100" w:rsidR="00D63270" w:rsidRDefault="00D63270" w:rsidP="00D63270">
      <w:pPr>
        <w:pStyle w:val="Default"/>
        <w:ind w:firstLine="480"/>
        <w:rPr>
          <w:sz w:val="31"/>
          <w:szCs w:val="31"/>
        </w:rPr>
      </w:pPr>
      <w:r>
        <w:rPr>
          <w:sz w:val="31"/>
          <w:szCs w:val="31"/>
        </w:rPr>
        <w:t xml:space="preserve">} </w:t>
      </w:r>
      <w:r>
        <w:rPr>
          <w:color w:val="0000FF"/>
          <w:sz w:val="31"/>
          <w:szCs w:val="31"/>
        </w:rPr>
        <w:t>while</w:t>
      </w:r>
      <w:r>
        <w:rPr>
          <w:sz w:val="31"/>
          <w:szCs w:val="31"/>
        </w:rPr>
        <w:t xml:space="preserve">(PID </w:t>
      </w:r>
      <w:r w:rsidR="003674F6">
        <w:rPr>
          <w:sz w:val="31"/>
          <w:szCs w:val="31"/>
        </w:rPr>
        <w:t>!= 0 &amp;&amp; PID != -1</w:t>
      </w:r>
      <w:r>
        <w:rPr>
          <w:sz w:val="31"/>
          <w:szCs w:val="31"/>
        </w:rPr>
        <w:t>);</w:t>
      </w:r>
    </w:p>
    <w:p w14:paraId="4ED6E977" w14:textId="77777777" w:rsidR="00D63270" w:rsidRDefault="00D63270" w:rsidP="00D63270">
      <w:pPr>
        <w:pStyle w:val="Default"/>
        <w:ind w:firstLine="480"/>
        <w:rPr>
          <w:color w:val="008000"/>
          <w:sz w:val="31"/>
          <w:szCs w:val="31"/>
        </w:rPr>
      </w:pPr>
      <w:r>
        <w:rPr>
          <w:color w:val="008000"/>
          <w:sz w:val="31"/>
          <w:szCs w:val="31"/>
        </w:rPr>
        <w:t>/* Re-instate handler*/</w:t>
      </w:r>
    </w:p>
    <w:p w14:paraId="25C76382" w14:textId="77777777" w:rsidR="00D63270" w:rsidRDefault="00D63270" w:rsidP="00D63270">
      <w:pPr>
        <w:pStyle w:val="Default"/>
        <w:ind w:firstLine="480"/>
        <w:rPr>
          <w:sz w:val="31"/>
          <w:szCs w:val="31"/>
        </w:rPr>
      </w:pPr>
      <w:r>
        <w:rPr>
          <w:sz w:val="31"/>
          <w:szCs w:val="31"/>
        </w:rPr>
        <w:lastRenderedPageBreak/>
        <w:t>signal(SIGCHLD, sigchld_handler);</w:t>
      </w:r>
    </w:p>
    <w:p w14:paraId="55D0D7CC" w14:textId="6D412D91" w:rsidR="00264FBA" w:rsidRDefault="00D63270" w:rsidP="00D63270">
      <w:pPr>
        <w:spacing w:after="0"/>
      </w:pPr>
      <w:r>
        <w:rPr>
          <w:sz w:val="31"/>
          <w:szCs w:val="31"/>
        </w:rPr>
        <w:t>}</w:t>
      </w:r>
    </w:p>
    <w:p w14:paraId="26C218FC" w14:textId="77777777" w:rsidR="00C86847" w:rsidRPr="00497255" w:rsidRDefault="00C86847" w:rsidP="00C86847">
      <w:pPr>
        <w:spacing w:after="0"/>
      </w:pPr>
    </w:p>
    <w:p w14:paraId="1E93CF0D" w14:textId="77777777" w:rsidR="00C86847" w:rsidRDefault="00C86847" w:rsidP="00C86847">
      <w:pPr>
        <w:spacing w:after="0"/>
      </w:pPr>
    </w:p>
    <w:sectPr w:rsidR="00C868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5A5A"/>
    <w:multiLevelType w:val="hybridMultilevel"/>
    <w:tmpl w:val="E71E3046"/>
    <w:lvl w:ilvl="0" w:tplc="7C1CB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572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F1"/>
    <w:rsid w:val="000428BA"/>
    <w:rsid w:val="0007381A"/>
    <w:rsid w:val="000B4C6C"/>
    <w:rsid w:val="001C6FC1"/>
    <w:rsid w:val="001F5787"/>
    <w:rsid w:val="00222AB0"/>
    <w:rsid w:val="00227778"/>
    <w:rsid w:val="00262EFF"/>
    <w:rsid w:val="00264FBA"/>
    <w:rsid w:val="002A40E1"/>
    <w:rsid w:val="00350E48"/>
    <w:rsid w:val="003674F6"/>
    <w:rsid w:val="00397DCB"/>
    <w:rsid w:val="003C0482"/>
    <w:rsid w:val="00406D4C"/>
    <w:rsid w:val="00407C15"/>
    <w:rsid w:val="0046474D"/>
    <w:rsid w:val="00497255"/>
    <w:rsid w:val="004B6E4D"/>
    <w:rsid w:val="00575933"/>
    <w:rsid w:val="00591CF7"/>
    <w:rsid w:val="005D6BCF"/>
    <w:rsid w:val="005E66C8"/>
    <w:rsid w:val="005F1337"/>
    <w:rsid w:val="006472F1"/>
    <w:rsid w:val="00731321"/>
    <w:rsid w:val="007673CB"/>
    <w:rsid w:val="007D265B"/>
    <w:rsid w:val="007D3F34"/>
    <w:rsid w:val="007D4F3E"/>
    <w:rsid w:val="007F098E"/>
    <w:rsid w:val="0087327A"/>
    <w:rsid w:val="00890918"/>
    <w:rsid w:val="008D1D83"/>
    <w:rsid w:val="008E6A55"/>
    <w:rsid w:val="009C5858"/>
    <w:rsid w:val="009E5C4C"/>
    <w:rsid w:val="009E5F4B"/>
    <w:rsid w:val="00A41CC0"/>
    <w:rsid w:val="00A438D0"/>
    <w:rsid w:val="00A477FA"/>
    <w:rsid w:val="00A92B8F"/>
    <w:rsid w:val="00AB048B"/>
    <w:rsid w:val="00B123CC"/>
    <w:rsid w:val="00B43467"/>
    <w:rsid w:val="00B71A37"/>
    <w:rsid w:val="00B8368F"/>
    <w:rsid w:val="00B86B1C"/>
    <w:rsid w:val="00B96D45"/>
    <w:rsid w:val="00BC68C7"/>
    <w:rsid w:val="00BC6F3D"/>
    <w:rsid w:val="00BE6C12"/>
    <w:rsid w:val="00BF53DF"/>
    <w:rsid w:val="00C00225"/>
    <w:rsid w:val="00C25944"/>
    <w:rsid w:val="00C40414"/>
    <w:rsid w:val="00C63E21"/>
    <w:rsid w:val="00C86847"/>
    <w:rsid w:val="00CA1840"/>
    <w:rsid w:val="00CA543F"/>
    <w:rsid w:val="00CB4541"/>
    <w:rsid w:val="00CD499C"/>
    <w:rsid w:val="00D63270"/>
    <w:rsid w:val="00D76786"/>
    <w:rsid w:val="00DA1952"/>
    <w:rsid w:val="00DC582E"/>
    <w:rsid w:val="00E3355E"/>
    <w:rsid w:val="00E84B72"/>
    <w:rsid w:val="00E92654"/>
    <w:rsid w:val="00F24EF0"/>
    <w:rsid w:val="00F416BC"/>
    <w:rsid w:val="00FA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5A3E"/>
  <w15:chartTrackingRefBased/>
  <w15:docId w15:val="{054043B6-2DA7-46C3-B373-93CC72EF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2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F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F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F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F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F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74D"/>
    <w:rPr>
      <w:color w:val="605E5C"/>
      <w:shd w:val="clear" w:color="auto" w:fill="E1DFDD"/>
    </w:rPr>
  </w:style>
  <w:style w:type="paragraph" w:customStyle="1" w:styleId="Default">
    <w:name w:val="Default"/>
    <w:rsid w:val="00D63270"/>
    <w:pPr>
      <w:widowControl w:val="0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chanec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69</cp:revision>
  <dcterms:created xsi:type="dcterms:W3CDTF">2024-03-19T06:59:00Z</dcterms:created>
  <dcterms:modified xsi:type="dcterms:W3CDTF">2024-03-19T10:11:00Z</dcterms:modified>
</cp:coreProperties>
</file>