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PingFang SC" w:hAnsi="PingFang SC" w:eastAsia="PingFang SC"/>
        </w:rPr>
        <w:t>RoboCerebra 实时快慢思考基准：阶段汇总（两条路线合并版）</w:t>
      </w:r>
    </w:p>
    <w:p>
      <w:r>
        <w:rPr>
          <w:rFonts w:ascii="PingFang SC" w:hAnsi="PingFang SC" w:eastAsia="PingFang SC"/>
        </w:rPr>
        <w:t>整理日期：2026 年 10 月 22 日。本文合并两份材料：</w:t>
      </w:r>
    </w:p>
    <w:p>
      <w:pPr>
        <w:pStyle w:val="ListBullet"/>
      </w:pPr>
      <w:r>
        <w:rPr>
          <w:rFonts w:ascii="PingFang SC" w:hAnsi="PingFang SC" w:eastAsia="PingFang SC"/>
        </w:rPr>
        <w:t>路线 A《RoboCerebra复现：实验结果与下一阶段方案》（飞书原文档，10 月 22 日版）；</w:t>
      </w:r>
    </w:p>
    <w:p>
      <w:pPr>
        <w:pStyle w:val="ListBullet"/>
      </w:pPr>
      <w:r>
        <w:rPr>
          <w:rFonts w:ascii="PingFang SC" w:hAnsi="PingFang SC" w:eastAsia="PingFang SC"/>
        </w:rPr>
        <w:t>路线 B 的实验记录与排行榜完整版。</w:t>
      </w:r>
    </w:p>
    <w:p>
      <w:r>
        <w:rPr>
          <w:rFonts w:ascii="PingFang SC" w:hAnsi="PingFang SC" w:eastAsia="PingFang SC"/>
        </w:rPr>
        <w:t xml:space="preserve">路线 A 的数字、表格和限定说明均照原文档转录，原图见原文档。代码仓库：GitHub 私有仓库 </w:t>
      </w:r>
      <w:r>
        <w:rPr>
          <w:rFonts w:ascii="Menlo" w:hAnsi="Menlo" w:eastAsia="PingFang SC"/>
          <w:color w:val="8A2B2B"/>
        </w:rPr>
        <w:t>Vincent-Leon/robocerebra-realtime</w:t>
      </w:r>
      <w:r>
        <w:rPr>
          <w:rFonts w:ascii="PingFang SC" w:hAnsi="PingFang SC" w:eastAsia="PingFang SC"/>
        </w:rPr>
        <w:t>。</w:t>
      </w:r>
    </w:p>
    <w:p>
      <w:pPr>
        <w:pStyle w:val="Heading2"/>
      </w:pPr>
      <w:r>
        <w:rPr>
          <w:rFonts w:ascii="PingFang SC" w:hAnsi="PingFang SC" w:eastAsia="PingFang SC"/>
        </w:rPr>
        <w:t>0. 结论速览</w:t>
      </w:r>
    </w:p>
    <w:p>
      <w:pPr>
        <w:pStyle w:val="ListNumber"/>
        <w:numPr>
          <w:ilvl w:val="0"/>
          <w:numId w:val="10"/>
        </w:numPr>
      </w:pPr>
      <w:r>
        <w:rPr>
          <w:rFonts w:ascii="PingFang SC" w:hAnsi="PingFang SC" w:eastAsia="PingFang SC"/>
          <w:b/>
        </w:rPr>
        <w:t>两条路线分工互补。</w:t>
      </w:r>
    </w:p>
    <w:p>
      <w:pPr>
        <w:pStyle w:val="ListBullet2"/>
      </w:pPr>
      <w:r>
        <w:rPr>
          <w:rFonts w:ascii="PingFang SC" w:hAnsi="PingFang SC" w:eastAsia="PingFang SC"/>
        </w:rPr>
        <w:t>路线 A 用公开的视觉-语言-动作策略直接输出机械臂动作，回答"学习策略能否完成 RoboCerebra 的操作"。</w:t>
      </w:r>
    </w:p>
    <w:p>
      <w:pPr>
        <w:pStyle w:val="ListBullet2"/>
      </w:pPr>
      <w:r>
        <w:rPr>
          <w:rFonts w:ascii="PingFang SC" w:hAnsi="PingFang SC" w:eastAsia="PingFang SC"/>
        </w:rPr>
        <w:t>路线 B 让语言模型只做高层调度，动作由基于仿真真值的脚本技能执行器完成，回答"执行可靠时，实时快慢调度的收益与代价"。</w:t>
      </w:r>
    </w:p>
    <w:p>
      <w:pPr>
        <w:pStyle w:val="ListBullet2"/>
      </w:pPr>
      <w:r>
        <w:rPr>
          <w:rFonts w:ascii="PingFang SC" w:hAnsi="PingFang SC" w:eastAsia="PingFang SC"/>
        </w:rPr>
        <w:t>路线 B 属于路线 A 文档中所说的"明确标注的真值辅助技能基线"，其结果不代表视觉动作策略的泛化能力。</w:t>
      </w:r>
    </w:p>
    <w:p>
      <w:pPr>
        <w:pStyle w:val="ListNumber"/>
        <w:numPr>
          <w:ilvl w:val="0"/>
          <w:numId w:val="10"/>
        </w:numPr>
      </w:pPr>
      <w:r>
        <w:rPr>
          <w:rFonts w:ascii="PingFang SC" w:hAnsi="PingFang SC" w:eastAsia="PingFang SC"/>
          <w:b/>
        </w:rPr>
        <w:t>路线 A：三套公开策略在 Ideal 10 个任务上都没有完成任何一个长任务。</w:t>
      </w:r>
    </w:p>
    <w:p>
      <w:pPr>
        <w:pStyle w:val="ListBullet2"/>
      </w:pPr>
      <w:r>
        <w:rPr>
          <w:rFonts w:ascii="PingFang SC" w:hAnsi="PingFang SC" w:eastAsia="PingFang SC"/>
        </w:rPr>
        <w:t>完整任务 0/10，累计子目标 0–2/76；31 个抓取指令时窗中只有 1 个出现接触并抬升，而且不是新完成的抓取。</w:t>
      </w:r>
    </w:p>
    <w:p>
      <w:pPr>
        <w:pStyle w:val="ListBullet2"/>
      </w:pPr>
      <w:r>
        <w:rPr>
          <w:rFonts w:ascii="PingFang SC" w:hAnsi="PingFang SC" w:eastAsia="PingFang SC"/>
        </w:rPr>
        <w:t>同一 OFT 在原生 LIBERO 的 9 个开发回合全部成功，在 RoboCerebra 上从示范起点独立抓取，150 步和 600 步共四组都失败。</w:t>
      </w:r>
    </w:p>
    <w:p>
      <w:pPr>
        <w:pStyle w:val="ListBullet2"/>
      </w:pPr>
      <w:r>
        <w:rPr>
          <w:rFonts w:ascii="PingFang SC" w:hAnsi="PingFang SC" w:eastAsia="PingFang SC"/>
        </w:rPr>
        <w:t>由此判断：基本接入可用，问题在任务迁移和具体执行能力。</w:t>
      </w:r>
    </w:p>
    <w:p>
      <w:pPr>
        <w:pStyle w:val="ListNumber"/>
        <w:numPr>
          <w:ilvl w:val="0"/>
          <w:numId w:val="10"/>
        </w:numPr>
      </w:pPr>
      <w:r>
        <w:rPr>
          <w:rFonts w:ascii="PingFang SC" w:hAnsi="PingFang SC" w:eastAsia="PingFang SC"/>
          <w:b/>
        </w:rPr>
        <w:t>两边的演示回放结果一致，差别只来自计分器。</w:t>
      </w:r>
    </w:p>
    <w:p>
      <w:pPr>
        <w:pStyle w:val="ListBullet2"/>
      </w:pPr>
      <w:r>
        <w:rPr>
          <w:rFonts w:ascii="PingFang SC" w:hAnsi="PingFang SC" w:eastAsia="PingFang SC"/>
        </w:rPr>
        <w:t>在 Ideal case1–10 上，按官方计分做状态回放，两边都是 55/76，逐任务相同，完整任务 3/10。</w:t>
      </w:r>
    </w:p>
    <w:p>
      <w:pPr>
        <w:pStyle w:val="ListBullet2"/>
      </w:pPr>
      <w:r>
        <w:rPr>
          <w:rFonts w:ascii="PingFang SC" w:hAnsi="PingFang SC" w:eastAsia="PingFang SC"/>
        </w:rPr>
        <w:t>按路线 B 的修复版计分是 75/76，完整任务 9/10；40 个任务文件合计为 400/405，官方计分为 248/405。</w:t>
      </w:r>
    </w:p>
    <w:p>
      <w:pPr>
        <w:pStyle w:val="ListNumber"/>
        <w:numPr>
          <w:ilvl w:val="0"/>
          <w:numId w:val="10"/>
        </w:numPr>
      </w:pPr>
      <w:r>
        <w:rPr>
          <w:rFonts w:ascii="PingFang SC" w:hAnsi="PingFang SC" w:eastAsia="PingFang SC"/>
          <w:b/>
        </w:rPr>
        <w:t>计分语义问题两边都已发现，需要统一处理。</w:t>
      </w:r>
    </w:p>
    <w:p>
      <w:pPr>
        <w:pStyle w:val="ListBullet2"/>
      </w:pPr>
      <w:r>
        <w:rPr>
          <w:rFonts w:ascii="PingFang SC" w:hAnsi="PingFang SC" w:eastAsia="PingFang SC"/>
        </w:rPr>
        <w:t>路线 A：只把物体移到空中、机械臂不动，官方 Pick 也会从 0 变为 1。</w:t>
      </w:r>
    </w:p>
    <w:p>
      <w:pPr>
        <w:pStyle w:val="ListBullet2"/>
      </w:pPr>
      <w:r>
        <w:rPr>
          <w:rFonts w:ascii="PingFang SC" w:hAnsi="PingFang SC" w:eastAsia="PingFang SC"/>
        </w:rPr>
        <w:t>路线 B：官方子目标链要求复现演示的翻找顺序；60 个任务中有 10 个的评分目标引用了场景定义里没有的站点，对任何规划器都不可达。路线 B 对这两点都做了修复。</w:t>
      </w:r>
    </w:p>
    <w:p>
      <w:pPr>
        <w:pStyle w:val="ListNumber"/>
        <w:numPr>
          <w:ilvl w:val="0"/>
          <w:numId w:val="10"/>
        </w:numPr>
      </w:pPr>
      <w:r>
        <w:rPr>
          <w:rFonts w:ascii="PingFang SC" w:hAnsi="PingFang SC" w:eastAsia="PingFang SC"/>
          <w:b/>
        </w:rPr>
        <w:t>路线 B：在 RoboCerebra 全部 60 个任务、5 种推理模式、3 批共 900 局上完成了实时排行榜。</w:t>
      </w:r>
    </w:p>
    <w:p>
      <w:pPr>
        <w:pStyle w:val="ListBullet2"/>
      </w:pPr>
      <w:r>
        <w:rPr>
          <w:rFonts w:ascii="PingFang SC" w:hAnsi="PingFang SC" w:eastAsia="PingFang SC"/>
        </w:rPr>
        <w:t>给满 300 s 时，前四名得分 0.707–0.724，彼此不可区分。</w:t>
      </w:r>
    </w:p>
    <w:p>
      <w:pPr>
        <w:pStyle w:val="ListBullet2"/>
      </w:pPr>
      <w:r>
        <w:rPr>
          <w:rFonts w:ascii="PingFang SC" w:hAnsi="PingFang SC" w:eastAsia="PingFang SC"/>
        </w:rPr>
        <w:t>时间预算收紧到 60 s 后，以 Jev 为快分支的三种模式（0.611–0.617）显著高于仅快·文本（0.563）和每步开思考的仅慢（0.316）。</w:t>
      </w:r>
    </w:p>
    <w:p>
      <w:pPr>
        <w:pStyle w:val="ListBullet2"/>
      </w:pPr>
      <w:r>
        <w:rPr>
          <w:rFonts w:ascii="PingFang SC" w:hAnsi="PingFang SC" w:eastAsia="PingFang SC"/>
        </w:rPr>
        <w:t>完整计划模式的慢分支计划首个到达时间中位数为 40 s，实际执行的技能只有 4.1% 来自计划。</w:t>
      </w:r>
    </w:p>
    <w:p>
      <w:pPr>
        <w:pStyle w:val="ListNumber"/>
        <w:numPr>
          <w:ilvl w:val="0"/>
          <w:numId w:val="10"/>
        </w:numPr>
      </w:pPr>
      <w:r>
        <w:rPr>
          <w:rFonts w:ascii="PingFang SC" w:hAnsi="PingFang SC" w:eastAsia="PingFang SC"/>
          <w:b/>
        </w:rPr>
        <w:t>下一步。</w:t>
      </w:r>
    </w:p>
    <w:p>
      <w:pPr>
        <w:pStyle w:val="ListBullet2"/>
      </w:pPr>
      <w:r>
        <w:rPr>
          <w:rFonts w:ascii="PingFang SC" w:hAnsi="PingFang SC" w:eastAsia="PingFang SC"/>
        </w:rPr>
        <w:t>两边共同统一计分口径并核对场景版本；</w:t>
      </w:r>
    </w:p>
    <w:p>
      <w:pPr>
        <w:pStyle w:val="ListBullet2"/>
      </w:pPr>
      <w:r>
        <w:rPr>
          <w:rFonts w:ascii="PingFang SC" w:hAnsi="PingFang SC" w:eastAsia="PingFang SC"/>
        </w:rPr>
        <w:t>路线 A 按"独立技能 → 连续任务"推进；</w:t>
      </w:r>
    </w:p>
    <w:p>
      <w:pPr>
        <w:pStyle w:val="ListBullet2"/>
      </w:pPr>
      <w:r>
        <w:rPr>
          <w:rFonts w:ascii="PingFang SC" w:hAnsi="PingFang SC" w:eastAsia="PingFang SC"/>
        </w:rPr>
        <w:t>路线 B 解决"未完成即宣布完成"和"计划到达过晚"；</w:t>
      </w:r>
    </w:p>
    <w:p>
      <w:pPr>
        <w:pStyle w:val="ListBullet2"/>
      </w:pPr>
      <w:r>
        <w:rPr>
          <w:rFonts w:ascii="PingFang SC" w:hAnsi="PingFang SC" w:eastAsia="PingFang SC"/>
        </w:rPr>
        <w:t>路线 A 的技能通过门槛后，接入路线 B 的实时框架，用同一排行榜流程评测。</w:t>
      </w:r>
    </w:p>
    <w:p>
      <w:pPr>
        <w:pStyle w:val="Heading2"/>
      </w:pPr>
      <w:r>
        <w:rPr>
          <w:rFonts w:ascii="PingFang SC" w:hAnsi="PingFang SC" w:eastAsia="PingFang SC"/>
        </w:rPr>
        <w:t>1. 研究目标与两条路线</w:t>
      </w:r>
    </w:p>
    <w:p>
      <w:r>
        <w:rPr>
          <w:rFonts w:ascii="PingFang SC" w:hAnsi="PingFang SC" w:eastAsia="PingFang SC"/>
        </w:rPr>
        <w:t>总体目标：在 RoboCerebra（NeurIPS 2025 Datasets &amp; Benchmarks）的长程操作任务上，研究实时条件下的快慢思考调度。最终方法是同一模型、共享前缀 KV 缓存的快慢双分支。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路线 A：学习策略直接控制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路线 B：语言模型实时调度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决策者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公开视觉-语言-动作策略（OpenVLA-OFT、SmolVLA），直接输出 7 维动作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Qwen3.8-27B（FP8，自部署 vLLM），选择下一个技能及参数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执行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策略动作经 Panda OSC_POSE 控制器执行，20 Hz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15 个脚本技能（pick、place、open_drawer 等），基于仿真真值；抽屉开关等为抽象运动学技能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计时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推理期间暂停仿真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实时：仿真 1 s 等于墙钟 1 s，模型思考时场景继续运行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任务范围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Ideal case1–10（单种子）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全部 60 个任务（6 类 × 10），3 个种子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计分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作者原评分（官方）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官方计分与修复版计分（v6）同时记录，主报告用修复版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当前状态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初评、示范回放与专项诊断完成；尚未开展训练与实时实验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执行器冻结，60 任务排行榜完成</w:t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2. 共用基础与已发现的问题</w:t>
      </w:r>
    </w:p>
    <w:p>
      <w:pPr>
        <w:pStyle w:val="Heading3"/>
      </w:pPr>
      <w:r>
        <w:rPr>
          <w:rFonts w:ascii="PingFang SC" w:hAnsi="PingFang SC" w:eastAsia="PingFang SC"/>
        </w:rPr>
        <w:t>2.1 任务结构与运行条件</w:t>
      </w:r>
    </w:p>
    <w:p>
      <w:r>
        <w:rPr>
          <w:rFonts w:ascii="PingFang SC" w:hAnsi="PingFang SC" w:eastAsia="PingFang SC"/>
        </w:rPr>
        <w:t xml:space="preserve">RoboCerebra 的 60 个任务分 6 类，每类 10 个。底层是 40 个任务文件：理想、描述错位、随机扰动三类共用同一批文件，只是运行条件不同。官方评测代码中各类的运行条件如下（路线 B 已实现，见 </w:t>
      </w:r>
      <w:r>
        <w:rPr>
          <w:rFonts w:ascii="Menlo" w:hAnsi="Menlo" w:eastAsia="PingFang SC"/>
          <w:color w:val="8A2B2B"/>
        </w:rPr>
        <w:t>exp/rc_dynamics.py</w:t>
      </w:r>
      <w:r>
        <w:rPr>
          <w:rFonts w:ascii="PingFang SC" w:hAnsi="PingFang SC" w:eastAsia="PingFang SC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运行条件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理想（Ideal）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无动态事件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记忆·执行（Memory_Execution）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无动态事件，需要记住之前看到的物体位置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记忆·探索（Memory_Exploration）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无动态事件，目标物体在抽屉或柜子里，需要翻找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随机扰动（Random_Disturbance）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子步切换后把相关物体（50%）或无关物体沿 y 方向平移 ±0.15 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描述错位（Observation_Mismatching）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开局状态取自人类演示第 2 个子步的开始时刻，第 1 个子步已完成但指令不变；这部分子目标不计分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混合（Mix）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同时有随机扰动和描述错位</w:t>
            </w:r>
          </w:p>
        </w:tc>
      </w:tr>
    </w:tbl>
    <w:p/>
    <w:p>
      <w:r>
        <w:rPr>
          <w:rFonts w:ascii="PingFang SC" w:hAnsi="PingFang SC" w:eastAsia="PingFang SC"/>
        </w:rPr>
        <w:t>官方评测按固定时间片（150 步）切换子步，并在每段重置到演示状态。路线 B 是实时连续执行、完成即切换，因此做了两点适配：扰动在"当前子步"变化时触发，位移相对物体当前位置。</w:t>
      </w:r>
    </w:p>
    <w:p>
      <w:pPr>
        <w:pStyle w:val="Heading3"/>
      </w:pPr>
      <w:r>
        <w:rPr>
          <w:rFonts w:ascii="PingFang SC" w:hAnsi="PingFang SC" w:eastAsia="PingFang SC"/>
        </w:rPr>
        <w:t>2.2 演示回放：两边一致，差别来自计分器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Ideal 任务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目标数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状态回放（官方计分，A）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状态回放（官方计分，B）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状态回放（修复版计分，B）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动作回放（官方计分，A）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case1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case2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case3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case4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case5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case6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case7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case8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case9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case10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合计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76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55（完整 3/10）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55（完整 3/10）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75（完整 9/10）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43（完整 2/10）</w:t>
            </w:r>
          </w:p>
        </w:tc>
      </w:tr>
    </w:tbl>
    <w:p/>
    <w:p>
      <w:pPr>
        <w:pStyle w:val="ListBullet"/>
      </w:pPr>
      <w:r>
        <w:rPr>
          <w:rFonts w:ascii="PingFang SC" w:hAnsi="PingFang SC" w:eastAsia="PingFang SC"/>
        </w:rPr>
        <w:t>两边独立实现的状态回放在官方计分下逐任务相同，说明回放流程本身一致。</w:t>
      </w:r>
    </w:p>
    <w:p>
      <w:pPr>
        <w:pStyle w:val="ListBullet"/>
      </w:pPr>
      <w:r>
        <w:rPr>
          <w:rFonts w:ascii="PingFang SC" w:hAnsi="PingFang SC" w:eastAsia="PingFang SC"/>
        </w:rPr>
        <w:t>演示本身都触发不了的子目标，任何策略都拿不到分。路线 B 逐条定位过这些子目标，主要原因是官方的判定规则，修复版计分针对这些规则做了修改（见 2.3 节）。全部 40 个任务文件的回放结果：官方计分 248/405（完整 6/40），修复版计分 400/405（完整 37/40）。</w:t>
      </w:r>
    </w:p>
    <w:p>
      <w:pPr>
        <w:pStyle w:val="ListBullet"/>
      </w:pPr>
      <w:r>
        <w:rPr>
          <w:rFonts w:ascii="PingFang SC" w:hAnsi="PingFang SC" w:eastAsia="PingFang SC"/>
        </w:rPr>
        <w:t>动作回放低于状态回放，case5 尤其明显（6/6 对 0/6），这与场景版本有关，见 2.4 节。</w:t>
      </w:r>
    </w:p>
    <w:p>
      <w:pPr>
        <w:pStyle w:val="Heading3"/>
      </w:pPr>
      <w:r>
        <w:rPr>
          <w:rFonts w:ascii="PingFang SC" w:hAnsi="PingFang SC" w:eastAsia="PingFang SC"/>
        </w:rPr>
        <w:t>2.3 计分语义</w:t>
      </w:r>
    </w:p>
    <w:p>
      <w:r>
        <w:rPr>
          <w:rFonts w:ascii="PingFang SC" w:hAnsi="PingFang SC" w:eastAsia="PingFang SC"/>
        </w:rPr>
        <w:t>路线 A 的受控干预：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受控干预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原 Pick 分数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夹爪抓取接触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机械臂关节变化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原始状态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只移动物体到空中，机械臂不动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无抓取接触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0.0 rad</w:t>
            </w:r>
          </w:p>
        </w:tc>
      </w:tr>
    </w:tbl>
    <w:p/>
    <w:p>
      <w:r>
        <w:rPr>
          <w:rFonts w:ascii="PingFang SC" w:hAnsi="PingFang SC" w:eastAsia="PingFang SC"/>
        </w:rPr>
        <w:t>只修改物体状态、没有抓取接触，官方 Pick 却从 0 变为 1，说明该判据可以被区域变化触发，不能单独证明真实抓取。路线 A 建议：保留原评分，同时记录正确物体、双指接触、抬升高度、持续持物时间、容器内停留和释放状态。原评分与修订评分分别报告。</w:t>
      </w:r>
    </w:p>
    <w:p>
      <w:r>
        <w:rPr>
          <w:rFonts w:ascii="PingFang SC" w:hAnsi="PingFang SC" w:eastAsia="PingFang SC"/>
        </w:rPr>
        <w:t>路线 B 的修复版计分（</w:t>
      </w:r>
      <w:r>
        <w:rPr>
          <w:rFonts w:ascii="Menlo" w:hAnsi="Menlo" w:eastAsia="PingFang SC"/>
          <w:color w:val="8A2B2B"/>
        </w:rPr>
        <w:t>exp/scoring.py</w:t>
      </w:r>
      <w:r>
        <w:rPr>
          <w:rFonts w:ascii="PingFang SC" w:hAnsi="PingFang SC" w:eastAsia="PingFang SC"/>
        </w:rPr>
        <w:t>，规则 R1–R11）主要处理以下问题：</w:t>
      </w:r>
    </w:p>
    <w:p>
      <w:pPr>
        <w:pStyle w:val="ListBullet"/>
      </w:pPr>
      <w:r>
        <w:rPr>
          <w:rFonts w:ascii="PingFang SC" w:hAnsi="PingFang SC" w:eastAsia="PingFang SC"/>
          <w:b/>
        </w:rPr>
        <w:t>区域判定</w:t>
      </w:r>
      <w:r>
        <w:rPr>
          <w:rFonts w:ascii="PingFang SC" w:hAnsi="PingFang SC" w:eastAsia="PingFang SC"/>
        </w:rPr>
        <w:t xml:space="preserve">：薄片站点（如 </w:t>
      </w:r>
      <w:r>
        <w:rPr>
          <w:rFonts w:ascii="Menlo" w:hAnsi="Menlo" w:eastAsia="PingFang SC"/>
          <w:color w:val="8A2B2B"/>
        </w:rPr>
        <w:t>*_side</w:t>
      </w:r>
      <w:r>
        <w:rPr>
          <w:rFonts w:ascii="PingFang SC" w:hAnsi="PingFang SC" w:eastAsia="PingFang SC"/>
        </w:rPr>
        <w:t>）改为体积判定；桌面与容积型区域的高度容差；同一柜子各抽屉区域按高度就近归属。</w:t>
      </w:r>
    </w:p>
    <w:p>
      <w:pPr>
        <w:pStyle w:val="ListBullet"/>
      </w:pPr>
      <w:r>
        <w:rPr>
          <w:rFonts w:ascii="PingFang SC" w:hAnsi="PingFang SC" w:eastAsia="PingFang SC"/>
          <w:b/>
        </w:rPr>
        <w:t>pick</w:t>
      </w:r>
      <w:r>
        <w:rPr>
          <w:rFonts w:ascii="PingFang SC" w:hAnsi="PingFang SC" w:eastAsia="PingFang SC"/>
        </w:rPr>
        <w:t>：物体须靠近末端，且抬升超过 4 cm 或离开所有受监控区域，并连续保持 ≥ 10 帧。按此定义，路线 A 的反例（机械臂不动）不会计入，但尚未用该探针实测。与路线 A 建议的"双指接触 + 抬升 + 持续持物"相比，该判据仍然偏宽。</w:t>
      </w:r>
    </w:p>
    <w:p>
      <w:pPr>
        <w:pStyle w:val="ListBullet"/>
      </w:pPr>
      <w:r>
        <w:rPr>
          <w:rFonts w:ascii="PingFang SC" w:hAnsi="PingFang SC" w:eastAsia="PingFang SC"/>
          <w:b/>
        </w:rPr>
        <w:t>放置类子目标（in / on）</w:t>
      </w:r>
      <w:r>
        <w:rPr>
          <w:rFonts w:ascii="PingFang SC" w:hAnsi="PingFang SC" w:eastAsia="PingFang SC"/>
        </w:rPr>
        <w:t>：物体须已离手并连续保持 5 帧。</w:t>
      </w:r>
    </w:p>
    <w:p>
      <w:pPr>
        <w:pStyle w:val="ListBullet"/>
      </w:pPr>
      <w:r>
        <w:rPr>
          <w:rFonts w:ascii="PingFang SC" w:hAnsi="PingFang SC" w:eastAsia="PingFang SC"/>
          <w:b/>
        </w:rPr>
        <w:t>pour、open、close</w:t>
      </w:r>
      <w:r>
        <w:rPr>
          <w:rFonts w:ascii="PingFang SC" w:hAnsi="PingFang SC" w:eastAsia="PingFang SC"/>
        </w:rPr>
        <w:t>：判据按演示校准。</w:t>
      </w:r>
    </w:p>
    <w:p>
      <w:pPr>
        <w:pStyle w:val="ListBullet"/>
      </w:pPr>
      <w:r>
        <w:rPr>
          <w:rFonts w:ascii="PingFang SC" w:hAnsi="PingFang SC" w:eastAsia="PingFang SC"/>
          <w:b/>
        </w:rPr>
        <w:t>探索前缀不计顺序（R11）</w:t>
      </w:r>
      <w:r>
        <w:rPr>
          <w:rFonts w:ascii="PingFang SC" w:hAnsi="PingFang SC" w:eastAsia="PingFang SC"/>
        </w:rPr>
        <w:t>：官方子目标链要求复现演示者逐个翻找抽屉的顺序。智能体换一种同样合理的顺序就会卡在链的中间，其后已完成的子目标全部不计；例如某局任务实际已完成，只计 8/15。修复后，链首连续的开/关步骤各自独立计分，其余步骤仍按顺序推进。</w:t>
      </w:r>
    </w:p>
    <w:p>
      <w:pPr>
        <w:pStyle w:val="ListBullet"/>
      </w:pPr>
      <w:r>
        <w:rPr>
          <w:rFonts w:ascii="PingFang SC" w:hAnsi="PingFang SC" w:eastAsia="PingFang SC"/>
          <w:b/>
        </w:rPr>
        <w:t>不可达的评分目标</w:t>
      </w:r>
      <w:r>
        <w:rPr>
          <w:rFonts w:ascii="PingFang SC" w:hAnsi="PingFang SC" w:eastAsia="PingFang SC"/>
        </w:rPr>
        <w:t xml:space="preserve">：60 个任务中有 10 个，评分目标引用了场景定义（BDDL）未声明的站点（7 个灶台 </w:t>
      </w:r>
      <w:r>
        <w:rPr>
          <w:rFonts w:ascii="Menlo" w:hAnsi="Menlo" w:eastAsia="PingFang SC"/>
          <w:color w:val="8A2B2B"/>
        </w:rPr>
        <w:t>cook_region</w:t>
      </w:r>
      <w:r>
        <w:rPr>
          <w:rFonts w:ascii="PingFang SC" w:hAnsi="PingFang SC" w:eastAsia="PingFang SC"/>
        </w:rPr>
        <w:t xml:space="preserve">，3 个托盘 </w:t>
      </w:r>
      <w:r>
        <w:rPr>
          <w:rFonts w:ascii="Menlo" w:hAnsi="Menlo" w:eastAsia="PingFang SC"/>
          <w:color w:val="8A2B2B"/>
        </w:rPr>
        <w:t>contain_region</w:t>
      </w:r>
      <w:r>
        <w:rPr>
          <w:rFonts w:ascii="PingFang SC" w:hAnsi="PingFang SC" w:eastAsia="PingFang SC"/>
        </w:rPr>
        <w:t>）。这些站点不在提供给规划器的区域列表中，整任务成功的上限为 0。路线 B 已把这些站点补进区域列表。</w:t>
      </w:r>
    </w:p>
    <w:p>
      <w:r>
        <w:rPr>
          <w:rFonts w:ascii="PingFang SC" w:hAnsi="PingFang SC" w:eastAsia="PingFang SC"/>
        </w:rPr>
        <w:t>路线 B 在每局中同时记录官方计分与修复版计分，满足路线 A"原评分与修订评分分别报告"的要求。</w:t>
      </w:r>
    </w:p>
    <w:p>
      <w:pPr>
        <w:pStyle w:val="Heading3"/>
      </w:pPr>
      <w:r>
        <w:rPr>
          <w:rFonts w:ascii="PingFang SC" w:hAnsi="PingFang SC" w:eastAsia="PingFang SC"/>
        </w:rPr>
        <w:t>2.4 场景与版本兼容（路线 A，case5）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MuJoCo / robosuite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场景来源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状态回放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动作回放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数据时间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2.3.7 / 1.4.1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当前生成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6/6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0/6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历史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3.2.7 / 1.4.0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当前生成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6/6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0/6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本次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3.2.7 / 1.4.0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记录 XML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2/6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2/6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本次</w:t>
            </w:r>
          </w:p>
        </w:tc>
      </w:tr>
    </w:tbl>
    <w:p/>
    <w:p>
      <w:pPr>
        <w:pStyle w:val="ListBullet"/>
      </w:pPr>
      <w:r>
        <w:rPr>
          <w:rFonts w:ascii="PingFang SC" w:hAnsi="PingFang SC" w:eastAsia="PingFang SC"/>
        </w:rPr>
        <w:t>单独更换版本后，结果仍是 6/6 与 0/6；同一版本换成记录 XML 后，两种回放均为 2/6。</w:t>
      </w:r>
    </w:p>
    <w:p>
      <w:pPr>
        <w:pStyle w:val="ListBullet"/>
      </w:pPr>
      <w:r>
        <w:rPr>
          <w:rFonts w:ascii="PingFang SC" w:hAnsi="PingFang SC" w:eastAsia="PingFang SC"/>
        </w:rPr>
        <w:t>快照确认桌面评分区域高度不一致：当前场景 z = 0.42 m，记录 XML 为 0.02 m。</w:t>
      </w:r>
    </w:p>
    <w:p>
      <w:pPr>
        <w:pStyle w:val="ListBullet"/>
      </w:pPr>
      <w:r>
        <w:rPr>
          <w:rFonts w:ascii="PingFang SC" w:hAnsi="PingFang SC" w:eastAsia="PingFang SC"/>
        </w:rPr>
        <w:t>结论：版本变化与记录场景都没有恢复完整示范，不能把动作失配直接归结为其中一个因素。</w:t>
      </w:r>
    </w:p>
    <w:p>
      <w:r>
        <w:rPr>
          <w:rFonts w:ascii="PingFang SC" w:hAnsi="PingFang SC" w:eastAsia="PingFang SC"/>
        </w:rPr>
        <w:t>路线 B 使用当前生成场景（MuJoCo 3.1.6 / robosuite 1.4.1），只做状态回放与真值技能执行，因此不受动作回放失配影响。两边的版本不同（A 为 2.3.7 和 3.2.7，B 为 3.1.6），需要统一核对（见第 6 节）。</w:t>
      </w:r>
    </w:p>
    <w:p>
      <w:pPr>
        <w:pStyle w:val="Heading2"/>
      </w:pPr>
      <w:r>
        <w:rPr>
          <w:rFonts w:ascii="PingFang SC" w:hAnsi="PingFang SC" w:eastAsia="PingFang SC"/>
        </w:rPr>
        <w:t>3. 路线 A：学习策略直接控制</w:t>
      </w:r>
    </w:p>
    <w:p>
      <w:r>
        <w:rPr>
          <w:rFonts w:ascii="PingFang SC" w:hAnsi="PingFang SC" w:eastAsia="PingFang SC"/>
        </w:rPr>
        <w:t>本节转录自路线 A 原文档。历史模型数据为 10 月 17 日记录，新增诊断为 10 月 22 日记录。原图见原文档对应章节。</w:t>
      </w:r>
    </w:p>
    <w:p>
      <w:pPr>
        <w:pStyle w:val="Heading3"/>
      </w:pPr>
      <w:r>
        <w:rPr>
          <w:rFonts w:ascii="PingFang SC" w:hAnsi="PingFang SC" w:eastAsia="PingFang SC"/>
        </w:rPr>
        <w:t>3.1 三套公开策略的初评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公开权重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回合数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累计子目标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合并比例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任务宏平均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完整任务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Yun5 RoboCerebra OFT 4000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 / 76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0%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0%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 / 10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LeRobot SmolVLA RoboCerebra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2 / 76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2.63%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1.54%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 / 10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moojink LIBERO OFT 300000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2 / 76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2.63%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3.33%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 / 10</w:t>
            </w:r>
          </w:p>
        </w:tc>
      </w:tr>
    </w:tbl>
    <w:p/>
    <w:p>
      <w:r>
        <w:rPr>
          <w:rFonts w:ascii="PingFang SC" w:hAnsi="PingFang SC" w:eastAsia="PingFang SC"/>
          <w:b/>
        </w:rPr>
        <w:t>设置</w:t>
      </w:r>
    </w:p>
    <w:p>
      <w:pPr>
        <w:pStyle w:val="ListBullet"/>
      </w:pPr>
      <w:r>
        <w:rPr>
          <w:rFonts w:ascii="PingFang SC" w:hAnsi="PingFang SC" w:eastAsia="PingFang SC"/>
        </w:rPr>
        <w:t>任务与输入：Ideal case1–case10，seed = 7，发布初态，正确的子任务文字。</w:t>
      </w:r>
    </w:p>
    <w:p>
      <w:pPr>
        <w:pStyle w:val="ListBullet"/>
      </w:pPr>
      <w:r>
        <w:rPr>
          <w:rFonts w:ascii="PingFang SC" w:hAnsi="PingFang SC" w:eastAsia="PingFang SC"/>
        </w:rPr>
        <w:t>控制：Panda 使用 OSC_POSE，20 Hz；推理期间暂停仿真。</w:t>
      </w:r>
    </w:p>
    <w:p>
      <w:pPr>
        <w:pStyle w:val="ListBullet"/>
      </w:pPr>
      <w:r>
        <w:rPr>
          <w:rFonts w:ascii="PingFang SC" w:hAnsi="PingFang SC" w:eastAsia="PingFang SC"/>
        </w:rPr>
        <w:t>时间片：初始静置 15 步计入时钟；首段只有 135 个策略动作，后续每段 150 步；不在边界恢复状态，保留已有动作队列。</w:t>
      </w:r>
    </w:p>
    <w:p>
      <w:pPr>
        <w:pStyle w:val="ListBullet"/>
      </w:pPr>
      <w:r>
        <w:rPr>
          <w:rFonts w:ascii="PingFang SC" w:hAnsi="PingFang SC" w:eastAsia="PingFang SC"/>
        </w:rPr>
        <w:t>策略加载：新 OFT 采用配套动作头与自身状态投影器，动作块为 8×7；三个策略分别使用各自的归一化与夹爪约定。加载与动作对应核查已通过，低分不能直接归因于权重未加载。</w:t>
      </w:r>
    </w:p>
    <w:p>
      <w:r>
        <w:rPr>
          <w:rFonts w:ascii="PingFang SC" w:hAnsi="PingFang SC" w:eastAsia="PingFang SC"/>
          <w:b/>
        </w:rPr>
        <w:t>口径说明</w:t>
      </w:r>
    </w:p>
    <w:p>
      <w:pPr>
        <w:pStyle w:val="ListBullet"/>
      </w:pPr>
      <w:r>
        <w:rPr>
          <w:rFonts w:ascii="PingFang SC" w:hAnsi="PingFang SC" w:eastAsia="PingFang SC"/>
        </w:rPr>
        <w:t>2/76 是累计条件通过数，不能直接解释为稳定完成了两次正确抓取。</w:t>
      </w:r>
    </w:p>
    <w:p>
      <w:pPr>
        <w:pStyle w:val="ListBullet"/>
      </w:pPr>
      <w:r>
        <w:rPr>
          <w:rFonts w:ascii="PingFang SC" w:hAnsi="PingFang SC" w:eastAsia="PingFang SC"/>
        </w:rPr>
        <w:t>SmolVLA 的两个计分项集中在 case10；moojink OFT 在 case1 与 case6 各计到一个。</w:t>
      </w:r>
    </w:p>
    <w:p>
      <w:pPr>
        <w:pStyle w:val="Heading3"/>
      </w:pPr>
      <w:r>
        <w:rPr>
          <w:rFonts w:ascii="PingFang SC" w:hAnsi="PingFang SC" w:eastAsia="PingFang SC"/>
        </w:rPr>
        <w:t>3.2 抓取指令下机械臂实际做了什么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策略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Pick 指令时窗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末端距目标 ≤ 5 cm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检测到目标双指接触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接触并抬升持续 3 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Yun5 OFT 4000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31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SmolVLA RoboCerebra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31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moojink OFT 300000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31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1</w:t>
            </w:r>
          </w:p>
        </w:tc>
      </w:tr>
    </w:tbl>
    <w:p/>
    <w:p>
      <w:pPr>
        <w:pStyle w:val="ListBullet"/>
      </w:pPr>
      <w:r>
        <w:rPr>
          <w:rFonts w:ascii="PingFang SC" w:hAnsi="PingFang SC" w:eastAsia="PingFang SC"/>
        </w:rPr>
        <w:t>唯一的阳性时窗不是一次新完成的抓取：case1 要求先抓奶油奶酪，moojink 在第 35 步就已接触黄油；第 585 步切到"抓黄油"时，黄油早已在手中。</w:t>
      </w:r>
    </w:p>
    <w:p>
      <w:pPr>
        <w:pStyle w:val="ListBullet"/>
      </w:pPr>
      <w:r>
        <w:rPr>
          <w:rFonts w:ascii="PingFang SC" w:hAnsi="PingFang SC" w:eastAsia="PingFang SC"/>
        </w:rPr>
        <w:t>首条指令内，三个策略离奶油奶酪的最近距离分别为 22.5、24.4、22.5 cm。</w:t>
      </w:r>
    </w:p>
    <w:p>
      <w:pPr>
        <w:pStyle w:val="ListBullet"/>
      </w:pPr>
      <w:r>
        <w:rPr>
          <w:rFonts w:ascii="PingFang SC" w:hAnsi="PingFang SC" w:eastAsia="PingFang SC"/>
        </w:rPr>
        <w:t>后三列是辅助诊断，不能替代原任务计分。</w:t>
      </w:r>
    </w:p>
    <w:p>
      <w:pPr>
        <w:pStyle w:val="Heading3"/>
      </w:pPr>
      <w:r>
        <w:rPr>
          <w:rFonts w:ascii="PingFang SC" w:hAnsi="PingFang SC" w:eastAsia="PingFang SC"/>
        </w:rPr>
        <w:t>3.3 case1 的目标选择偏差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物体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整回合最大位移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最大高度变化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最近末端距离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奶油奶酪（首条指令目标）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0.0000 m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0.0000 m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0.225 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黄油（后续步骤涉及物体）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0.761 m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0.521 m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0.020 m</w:t>
            </w:r>
          </w:p>
        </w:tc>
      </w:tr>
    </w:tbl>
    <w:p/>
    <w:p>
      <w:r>
        <w:rPr>
          <w:rFonts w:ascii="PingFang SC" w:hAnsi="PingFang SC" w:eastAsia="PingFang SC"/>
        </w:rPr>
        <w:t>首条指令要求拿奶油奶酪，但整回合奶油奶酪几乎不动，黄油位移明显。该现象支持"目标选择或任务迁移"问题，仅延长动作预算无法保证选对物体。</w:t>
      </w:r>
    </w:p>
    <w:p>
      <w:pPr>
        <w:pStyle w:val="Heading3"/>
      </w:pPr>
      <w:r>
        <w:rPr>
          <w:rFonts w:ascii="PingFang SC" w:hAnsi="PingFang SC" w:eastAsia="PingFang SC"/>
        </w:rPr>
        <w:t>3.4 OFT 放回原生 LIBERO 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预先指定任务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原生目标成功数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三个初态的实际策略步数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Spatial 0：碗位于盘与小碗之间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3 / 3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79、80、82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Spatial 1：碗位于小碗旁边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3 / 3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101、98、110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Spatial 2：碗位于桌面中央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3 / 3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94、90、97</w:t>
            </w:r>
          </w:p>
        </w:tc>
      </w:tr>
    </w:tbl>
    <w:p/>
    <w:p>
      <w:pPr>
        <w:pStyle w:val="ListBullet"/>
      </w:pPr>
      <w:r>
        <w:rPr>
          <w:rFonts w:ascii="PingFang SC" w:hAnsi="PingFang SC" w:eastAsia="PingFang SC"/>
        </w:rPr>
        <w:t>设置：同一 OFT 300000，双图与 8 维自身状态，8 步动作块，</w:t>
      </w:r>
      <w:r>
        <w:rPr>
          <w:rFonts w:ascii="Menlo" w:hAnsi="Menlo" w:eastAsia="PingFang SC"/>
          <w:color w:val="8A2B2B"/>
        </w:rPr>
        <w:t>libero_spatial_no_noops</w:t>
      </w:r>
      <w:r>
        <w:rPr>
          <w:rFonts w:ascii="PingFang SC" w:hAnsi="PingFang SC" w:eastAsia="PingFang SC"/>
        </w:rPr>
        <w:t xml:space="preserve"> 统计量。每任务取发布初态索引 0、1、2，seed = 0，等待 10 步后最多 220 个策略动作。</w:t>
      </w:r>
    </w:p>
    <w:p>
      <w:pPr>
        <w:pStyle w:val="ListBullet"/>
      </w:pPr>
      <w:r>
        <w:rPr>
          <w:rFonts w:ascii="PingFang SC" w:hAnsi="PingFang SC" w:eastAsia="PingFang SC"/>
        </w:rPr>
        <w:t>9/9 说明模型与基本动作链可用，减弱了"权重或通用动作转换整体失效"的解释。</w:t>
      </w:r>
    </w:p>
    <w:p>
      <w:pPr>
        <w:pStyle w:val="ListBullet"/>
      </w:pPr>
      <w:r>
        <w:rPr>
          <w:rFonts w:ascii="PingFang SC" w:hAnsi="PingFang SC" w:eastAsia="PingFang SC"/>
        </w:rPr>
        <w:t>任务少且来自训练域，不能推断 LIBERO 总体成功率或 RoboCerebra 迁移能力。</w:t>
      </w:r>
    </w:p>
    <w:p>
      <w:pPr>
        <w:pStyle w:val="Heading3"/>
      </w:pPr>
      <w:r>
        <w:rPr>
          <w:rFonts w:ascii="PingFang SC" w:hAnsi="PingFang SC" w:eastAsia="PingFang SC"/>
        </w:rPr>
        <w:t>3.5 独立抓取与动作预算对照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独立技能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预算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原评分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实际步数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最近末端距离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最大抬升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case6 抓取黄油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150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 / 1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150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0.121 m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0.24 mm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case6 抓取黄油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600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 / 1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600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0.121 m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0.24 mm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case8 抓取奶油奶酪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150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 / 1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150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0.596 m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0.00 mm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case8 抓取奶油奶酪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600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 / 1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600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0.596 m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0.00 mm</w:t>
            </w:r>
          </w:p>
        </w:tc>
      </w:tr>
    </w:tbl>
    <w:p/>
    <w:p>
      <w:pPr>
        <w:pStyle w:val="ListBullet"/>
      </w:pPr>
      <w:r>
        <w:rPr>
          <w:rFonts w:ascii="PingFang SC" w:hAnsi="PingFang SC" w:eastAsia="PingFang SC"/>
        </w:rPr>
        <w:t>设置：每次从对应抓取示范的起点独立开始（特权示范初态），正确指令，seed = 7，同一 OFT 与夹爪转换。选 case6 与 case8，是因为这两个任务的两类示范回放均通过。</w:t>
      </w:r>
    </w:p>
    <w:p>
      <w:pPr>
        <w:pStyle w:val="ListBullet"/>
      </w:pPr>
      <w:r>
        <w:rPr>
          <w:rFonts w:ascii="PingFang SC" w:hAnsi="PingFang SC" w:eastAsia="PingFang SC"/>
        </w:rPr>
        <w:t>结果：四组都没有进入稳定抓取阶段；从 150 步加到 600 步，最近距离与抬升都没有改善。</w:t>
      </w:r>
    </w:p>
    <w:p>
      <w:pPr>
        <w:pStyle w:val="ListBullet"/>
      </w:pPr>
      <w:r>
        <w:rPr>
          <w:rFonts w:ascii="PingFang SC" w:hAnsi="PingFang SC" w:eastAsia="PingFang SC"/>
        </w:rPr>
        <w:t>这是独立技能诊断，不累加到历史成绩，也不代表连续长任务能力。</w:t>
      </w:r>
    </w:p>
    <w:p>
      <w:pPr>
        <w:pStyle w:val="Heading3"/>
      </w:pPr>
      <w:r>
        <w:rPr>
          <w:rFonts w:ascii="PingFang SC" w:hAnsi="PingFang SC" w:eastAsia="PingFang SC"/>
        </w:rPr>
        <w:t>3.6 低成功率的分层定位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问题层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已有证据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当前判断与验证方向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执行策略与目标选择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case1 奶油奶酪几乎不动、黄油明显位移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实际存在行为失败；结合原生任务与独立技能区分接入和迁移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场景与动作兼容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case5 换兼容栈仍为 6/6 与 0/6，记录 XML 均为 2/6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版本和原 XML 都不能单独修复；继续核对控制状态与轨迹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切换时机与误差累积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67/76 个示范段长于默认可用预算；未成功也定时切换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预算和前置条件是合理假设，但不能由示范时长直接推出模型必需时间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评分语义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Pick 区域变化不直接验证稳定抓取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原分数与物理技能质量应同时保存，不能靠放松评分制造改善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论文协议与权重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第三方权重，未实现完整语义匹配与 resume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当前是公开策略初评，尚未复现论文数值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统计与实时性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每任务仅 1 次，推理时暂停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sz w:val="20"/>
              </w:rPr>
              <w:t>暂不能排序模型，也不能讨论真实时间压力下的快慢收益</w:t>
            </w:r>
          </w:p>
        </w:tc>
      </w:tr>
    </w:tbl>
    <w:p/>
    <w:p>
      <w:r>
        <w:rPr>
          <w:rFonts w:ascii="PingFang SC" w:hAnsi="PingFang SC" w:eastAsia="PingFang SC"/>
        </w:rPr>
        <w:t>已做的夹爪、裁剪、动作块和动作倍率对照没有恢复稳定能力，后续不再做无目的的扫描。原文档强调把"证据存在"与"根因已证明"分开表述。</w:t>
      </w:r>
    </w:p>
    <w:p>
      <w:pPr>
        <w:pStyle w:val="Heading2"/>
      </w:pPr>
      <w:r>
        <w:rPr>
          <w:rFonts w:ascii="PingFang SC" w:hAnsi="PingFang SC" w:eastAsia="PingFang SC"/>
        </w:rPr>
        <w:t>4. 路线 B：语言模型实时调度</w:t>
      </w:r>
    </w:p>
    <w:p>
      <w:pPr>
        <w:pStyle w:val="Heading3"/>
      </w:pPr>
      <w:r>
        <w:rPr>
          <w:rFonts w:ascii="PingFang SC" w:hAnsi="PingFang SC" w:eastAsia="PingFang SC"/>
        </w:rPr>
        <w:t>4.1 设置</w:t>
      </w:r>
    </w:p>
    <w:p>
      <w:pPr>
        <w:pStyle w:val="ListBullet"/>
      </w:pPr>
      <w:r>
        <w:rPr>
          <w:rFonts w:ascii="PingFang SC" w:hAnsi="PingFang SC" w:eastAsia="PingFang SC"/>
          <w:b/>
        </w:rPr>
        <w:t>模型</w:t>
      </w:r>
      <w:r>
        <w:rPr>
          <w:rFonts w:ascii="PingFang SC" w:hAnsi="PingFang SC" w:eastAsia="PingFang SC"/>
        </w:rPr>
        <w:t>：Qwen3.8-27B，FP8，L20 单卡，vLLM 0.27.1，开启前缀缓存。所有模式用同一模型、同一服务实例。</w:t>
      </w:r>
    </w:p>
    <w:p>
      <w:pPr>
        <w:pStyle w:val="ListBullet"/>
      </w:pPr>
      <w:r>
        <w:rPr>
          <w:rFonts w:ascii="PingFang SC" w:hAnsi="PingFang SC" w:eastAsia="PingFang SC"/>
          <w:b/>
        </w:rPr>
        <w:t>执行</w:t>
      </w:r>
      <w:r>
        <w:rPr>
          <w:rFonts w:ascii="PingFang SC" w:hAnsi="PingFang SC" w:eastAsia="PingFang SC"/>
        </w:rPr>
        <w:t>：</w:t>
      </w:r>
    </w:p>
    <w:p>
      <w:pPr>
        <w:pStyle w:val="ListBullet2"/>
      </w:pPr>
      <w:r>
        <w:rPr>
          <w:rFonts w:ascii="PingFang SC" w:hAnsi="PingFang SC" w:eastAsia="PingFang SC"/>
        </w:rPr>
        <w:t>实时运行，仿真 1 s 等于墙钟 1 s，控制频率 20 Hz；</w:t>
      </w:r>
    </w:p>
    <w:p>
      <w:pPr>
        <w:pStyle w:val="ListBullet2"/>
      </w:pPr>
      <w:r>
        <w:rPr>
          <w:rFonts w:ascii="PingFang SC" w:hAnsi="PingFang SC" w:eastAsia="PingFang SC"/>
        </w:rPr>
        <w:t>每局上限 300 s、40 次技能调用；</w:t>
      </w:r>
    </w:p>
    <w:p>
      <w:pPr>
        <w:pStyle w:val="ListBullet2"/>
      </w:pPr>
      <w:r>
        <w:rPr>
          <w:rFonts w:ascii="PingFang SC" w:hAnsi="PingFang SC" w:eastAsia="PingFang SC"/>
        </w:rPr>
        <w:t>语言模型只决定下一个技能及参数，执行器在整个排行榜期间冻结。</w:t>
      </w:r>
    </w:p>
    <w:p>
      <w:pPr>
        <w:pStyle w:val="ListBullet"/>
      </w:pPr>
      <w:r>
        <w:rPr>
          <w:rFonts w:ascii="PingFang SC" w:hAnsi="PingFang SC" w:eastAsia="PingFang SC"/>
          <w:b/>
        </w:rPr>
        <w:t>实时性判据</w:t>
      </w:r>
      <w:r>
        <w:rPr>
          <w:rFonts w:ascii="PingFang SC" w:hAnsi="PingFang SC" w:eastAsia="PingFang SC"/>
        </w:rPr>
        <w:t>：开局 3 s 后最大滞后 ≤ 0.25 s，且滞后 p95 ≤ 50 ms。900 局全部满足；运行中有 9 局因系统卡顿不合格，已在同一代码快照上重跑。</w:t>
      </w:r>
    </w:p>
    <w:p>
      <w:pPr>
        <w:pStyle w:val="ListBullet"/>
      </w:pPr>
      <w:r>
        <w:rPr>
          <w:rFonts w:ascii="PingFang SC" w:hAnsi="PingFang SC" w:eastAsia="PingFang SC"/>
          <w:b/>
        </w:rPr>
        <w:t>执行器能力（标准计划参考）</w:t>
      </w:r>
      <w:r>
        <w:rPr>
          <w:rFonts w:ascii="PingFang SC" w:hAnsi="PingFang SC" w:eastAsia="PingFang SC"/>
        </w:rPr>
        <w:t>：不用语言模型，按演示的子步顺序逐步调用技能，60 个任务的子目标完成率均值为 0.832，24/60 个任务可整体完成。已知限制对所有模式相同：</w:t>
      </w:r>
    </w:p>
    <w:p>
      <w:pPr>
        <w:pStyle w:val="ListBullet2"/>
      </w:pPr>
      <w:r>
        <w:rPr>
          <w:rFonts w:ascii="PingFang SC" w:hAnsi="PingFang SC" w:eastAsia="PingFang SC"/>
        </w:rPr>
        <w:t>微波炉门和炉内放取未实现（约 16–20 个子目标）；</w:t>
      </w:r>
    </w:p>
    <w:p>
      <w:pPr>
        <w:pStyle w:val="ListBullet2"/>
      </w:pPr>
      <w:r>
        <w:rPr>
          <w:rFonts w:ascii="PingFang SC" w:hAnsi="PingFang SC" w:eastAsia="PingFang SC"/>
        </w:rPr>
        <w:t>距底座 0.88–0.92 m 的物体够不到；</w:t>
      </w:r>
    </w:p>
    <w:p>
      <w:pPr>
        <w:pStyle w:val="ListBullet2"/>
      </w:pPr>
      <w:r>
        <w:rPr>
          <w:rFonts w:ascii="PingFang SC" w:hAnsi="PingFang SC" w:eastAsia="PingFang SC"/>
        </w:rPr>
        <w:t>平底锅放上灶台不稳定；</w:t>
      </w:r>
    </w:p>
    <w:p>
      <w:pPr>
        <w:pStyle w:val="ListBullet2"/>
      </w:pPr>
      <w:r>
        <w:rPr>
          <w:rFonts w:ascii="PingFang SC" w:hAnsi="PingFang SC" w:eastAsia="PingFang SC"/>
        </w:rPr>
        <w:t>部分倒入动作和杯子挂架不稳定。</w:t>
      </w:r>
    </w:p>
    <w:p>
      <w:r>
        <w:rPr>
          <w:rFonts w:ascii="PingFang SC" w:hAnsi="PingFang SC" w:eastAsia="PingFang SC"/>
          <w:b/>
        </w:rPr>
        <w:t>五种推理模式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模式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做法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仅快·文本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关闭思考，每次决策直接生成一个 JSON 动作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仅快·Jev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把当前所有合法的下一步动作列成带字母的候选项，模型只生成 1 个 token（选项字母），取对数概率最高者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仅慢（每步开思考）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每次决策先思考（上限 4096 token）再输出动作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双分支·完整计划·Jev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快分支（Jev）持续决策；慢分支在后台开思考，输出整段计划，快分支按计划执行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双分支·建议注入·Jev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慢分支关闭思考，只输出不超过 2 句的建议，注入快分支上下文；在开局、技能失败、检测到循环、收到新消息时触发</w:t>
            </w:r>
          </w:p>
        </w:tc>
      </w:tr>
    </w:tbl>
    <w:p/>
    <w:p>
      <w:r>
        <w:rPr>
          <w:rFonts w:ascii="PingFang SC" w:hAnsi="PingFang SC" w:eastAsia="PingFang SC"/>
        </w:rPr>
        <w:t>两个双分支模式的快、慢分支共用同一个模型和同一段提示前缀，共享前缀的 KV 缓存。</w:t>
      </w:r>
    </w:p>
    <w:p>
      <w:pPr>
        <w:pStyle w:val="Heading3"/>
      </w:pPr>
      <w:r>
        <w:rPr>
          <w:rFonts w:ascii="PingFang SC" w:hAnsi="PingFang SC" w:eastAsia="PingFang SC"/>
        </w:rPr>
        <w:t>4.2 排行榜（60 个任务 × 3 批，共 900 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#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模式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得分（± 批间标准差）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整任务成功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单次决策 p50 / p95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慢分支单次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每任务用时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每任务 token（非缓存输入 + 输出）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每任务 GPU 时间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仅快·文本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0.724 ± 0.008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35%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2.73 / 4.08 s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–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148 s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15.2 k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53 s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双分支·建议注入·Jev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0.720 ± 0.028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42%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0.61 / 0.88 s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3.0 s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97 s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26.3 k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42 s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仅快·Jev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0.710 ± 0.004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37%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0.51 / 0.68 s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–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135 s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22.8 k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14 s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双分支·完整计划·Jev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0.707 ± 0.006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38%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0.53 / 0.72 s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56.0 s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126 s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26.0 k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83 s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仅慢（每步开思考）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0.674 ± 0.010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34%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12.46 / 55.26 s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–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300 s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11.0 k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194 s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–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参考：标准计划（无语言模型）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0.832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40%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–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–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–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–</w:t>
            </w:r>
          </w:p>
        </w:tc>
        <w:tc>
          <w:tcPr>
            <w:tcW w:type="dxa" w:w="960"/>
          </w:tcPr>
          <w:p>
            <w:r/>
            <w:r>
              <w:rPr>
                <w:rFonts w:ascii="PingFang SC" w:hAnsi="PingFang SC" w:eastAsia="PingFang SC"/>
                <w:sz w:val="20"/>
              </w:rPr>
              <w:t>–</w:t>
            </w:r>
          </w:p>
        </w:tc>
      </w:tr>
    </w:tbl>
    <w:p/>
    <w:p>
      <w:r>
        <w:rPr>
          <w:rFonts w:ascii="PingFang SC" w:hAnsi="PingFang SC" w:eastAsia="PingFang SC"/>
        </w:rPr>
        <w:t>各列定义如下：</w:t>
      </w:r>
    </w:p>
    <w:p>
      <w:pPr>
        <w:pStyle w:val="ListBullet"/>
      </w:pPr>
      <w:r>
        <w:rPr>
          <w:rFonts w:ascii="PingFang SC" w:hAnsi="PingFang SC" w:eastAsia="PingFang SC"/>
          <w:b/>
        </w:rPr>
        <w:t>得分</w:t>
      </w:r>
      <w:r>
        <w:rPr>
          <w:rFonts w:ascii="PingFang SC" w:hAnsi="PingFang SC" w:eastAsia="PingFang SC"/>
        </w:rPr>
        <w:t>：每个任务的子目标完成率（修复版计分），60 个任务取平均。描述错位类开局已完成的子目标从分子分母同时扣除。</w:t>
      </w:r>
    </w:p>
    <w:p>
      <w:pPr>
        <w:pStyle w:val="ListBullet"/>
      </w:pPr>
      <w:r>
        <w:rPr>
          <w:rFonts w:ascii="PingFang SC" w:hAnsi="PingFang SC" w:eastAsia="PingFang SC"/>
          <w:b/>
        </w:rPr>
        <w:t>±</w:t>
      </w:r>
      <w:r>
        <w:rPr>
          <w:rFonts w:ascii="PingFang SC" w:hAnsi="PingFang SC" w:eastAsia="PingFang SC"/>
        </w:rPr>
        <w:t>：3 批各自均值之间的标准差。</w:t>
      </w:r>
    </w:p>
    <w:p>
      <w:pPr>
        <w:pStyle w:val="ListBullet"/>
      </w:pPr>
      <w:r>
        <w:rPr>
          <w:rFonts w:ascii="PingFang SC" w:hAnsi="PingFang SC" w:eastAsia="PingFang SC"/>
          <w:b/>
        </w:rPr>
        <w:t>每任务用时、token、GPU 时间</w:t>
      </w:r>
      <w:r>
        <w:rPr>
          <w:rFonts w:ascii="PingFang SC" w:hAnsi="PingFang SC" w:eastAsia="PingFang SC"/>
        </w:rPr>
        <w:t>：均为每局数值的中位数。token 只算非缓存输入加输出，与 VISTA 排行榜口径相同。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84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b_score_lat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84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sz w:val="18"/>
        </w:rPr>
        <w:t>得分与单次决策延迟</w:t>
      </w:r>
    </w:p>
    <w:p>
      <w:r>
        <w:rPr>
          <w:rFonts w:ascii="PingFang SC" w:hAnsi="PingFang SC" w:eastAsia="PingFang SC"/>
        </w:rPr>
        <w:t>图 1 的读法：横轴是单次决策延迟中位数（对数轴），纵轴是全程得分，越靠左上越好。误差棒为批间标准差，虚线连接帕累托前沿。</w:t>
      </w:r>
    </w:p>
    <w:p>
      <w:pPr>
        <w:pStyle w:val="Heading3"/>
      </w:pPr>
      <w:r>
        <w:rPr>
          <w:rFonts w:ascii="PingFang SC" w:hAnsi="PingFang SC" w:eastAsia="PingFang SC"/>
        </w:rPr>
        <w:t>4.3 时间预算与配对比较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模式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30 s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60 s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120 s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180 s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全程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仅快·文本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0.350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0.563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0.693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0.716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0.724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双分支·建议注入·Jev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0.449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0.611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0.696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0.710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0.720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仅快·Jev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0.461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0.615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0.679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0.688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0.710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双分支·完整计划·Jev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0.460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0.617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0.683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0.694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0.707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仅慢（每步开思考）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0.172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0.316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0.496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0.586</w:t>
            </w:r>
          </w:p>
        </w:tc>
        <w:tc>
          <w:tcPr>
            <w:tcW w:type="dxa" w:w="1440"/>
          </w:tcPr>
          <w:p>
            <w:r/>
            <w:r>
              <w:rPr>
                <w:rFonts w:ascii="PingFang SC" w:hAnsi="PingFang SC" w:eastAsia="PingFang SC"/>
                <w:sz w:val="20"/>
              </w:rPr>
              <w:t>0.674</w:t>
            </w:r>
          </w:p>
        </w:tc>
      </w:tr>
    </w:tbl>
    <w:p/>
    <w:p>
      <w:r>
        <w:rPr>
          <w:rFonts w:ascii="PingFang SC" w:hAnsi="PingFang SC" w:eastAsia="PingFang SC"/>
        </w:rPr>
        <w:t>表中数值为每局前 B 秒内完成的子目标比例，口径与主表相同。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21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b_any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1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sz w:val="18"/>
        </w:rPr>
        <w:t>得分随时间累积</w:t>
      </w:r>
    </w:p>
    <w:p>
      <w:r>
        <w:rPr>
          <w:rFonts w:ascii="PingFang SC" w:hAnsi="PingFang SC" w:eastAsia="PingFang SC"/>
        </w:rPr>
        <w:t>图 2 的读法：每条曲线是一种模式在开局后各时刻已完成的子目标比例（180 局均值），越靠左上得分来得越早。</w:t>
      </w:r>
    </w:p>
    <w:p>
      <w:r>
        <w:rPr>
          <w:rFonts w:ascii="PingFang SC" w:hAnsi="PingFang SC" w:eastAsia="PingFang SC"/>
          <w:b/>
        </w:rPr>
        <w:t>与仅快·Jev 的逐任务配对比较</w:t>
      </w:r>
      <w:r>
        <w:rPr>
          <w:rFonts w:ascii="PingFang SC" w:hAnsi="PingFang SC" w:eastAsia="PingFang SC"/>
        </w:rPr>
        <w:t>：先把每个任务 3 批的得分取平均，再对同一任务计算得分差；95% 区间按任务重抽样（bootstrap，10000 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模式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得分差（全程）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95% 区间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得分差（60 s）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95% 区间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仅快·文本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+0.014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[−0.030, +0.057]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−0.052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[−0.088, −0.017]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双分支·建议注入·Jev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+0.011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[−0.036, +0.054]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−0.004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[−0.037, +0.027]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双分支·完整计划·Jev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−0.003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[−0.035, +0.028]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+0.002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[−0.018, +0.022]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仅慢（每步开思考）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−0.035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[−0.088, +0.015]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−0.299</w:t>
            </w:r>
          </w:p>
        </w:tc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20"/>
              </w:rPr>
              <w:t>[−0.354, −0.245]</w:t>
            </w:r>
          </w:p>
        </w:tc>
      </w:tr>
    </w:tbl>
    <w:p/>
    <w:p>
      <w:pPr>
        <w:pStyle w:val="Heading3"/>
      </w:pPr>
      <w:r>
        <w:rPr>
          <w:rFonts w:ascii="PingFang SC" w:hAnsi="PingFang SC" w:eastAsia="PingFang SC"/>
        </w:rPr>
        <w:t>4.4 分类别得分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971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b_categ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97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sz w:val="18"/>
        </w:rPr>
        <w:t>分类别得分</w:t>
      </w:r>
    </w:p>
    <w:p>
      <w:r>
        <w:rPr>
          <w:rFonts w:ascii="PingFang SC" w:hAnsi="PingFang SC" w:eastAsia="PingFang SC"/>
        </w:rPr>
        <w:t>图 3：每格为该模式在该类 10 个任务、3 批共 30 局上的平均得分，末行为标准计划参考。与参考差距最大的是两类：</w:t>
      </w:r>
    </w:p>
    <w:p>
      <w:pPr>
        <w:pStyle w:val="ListBullet"/>
      </w:pPr>
      <w:r>
        <w:rPr>
          <w:rFonts w:ascii="PingFang SC" w:hAnsi="PingFang SC" w:eastAsia="PingFang SC"/>
        </w:rPr>
        <w:t>记忆·执行：0.48–0.67，参考值 0.85；</w:t>
      </w:r>
    </w:p>
    <w:p>
      <w:pPr>
        <w:pStyle w:val="ListBullet"/>
      </w:pPr>
      <w:r>
        <w:rPr>
          <w:rFonts w:ascii="PingFang SC" w:hAnsi="PingFang SC" w:eastAsia="PingFang SC"/>
        </w:rPr>
        <w:t>随机扰动：0.65–0.70，参考值 0.86。</w:t>
      </w:r>
    </w:p>
    <w:p>
      <w:r>
        <w:rPr>
          <w:rFonts w:ascii="PingFang SC" w:hAnsi="PingFang SC" w:eastAsia="PingFang SC"/>
        </w:rPr>
        <w:t>记忆·探索为 0.78–0.85，接近参考值 0.88。</w:t>
      </w:r>
    </w:p>
    <w:p>
      <w:pPr>
        <w:pStyle w:val="Heading3"/>
      </w:pPr>
      <w:r>
        <w:rPr>
          <w:rFonts w:ascii="PingFang SC" w:hAnsi="PingFang SC" w:eastAsia="PingFang SC"/>
        </w:rPr>
        <w:t>4.5 主要结论</w:t>
      </w:r>
    </w:p>
    <w:p>
      <w:pPr>
        <w:pStyle w:val="ListNumber"/>
        <w:numPr>
          <w:ilvl w:val="0"/>
          <w:numId w:val="11"/>
        </w:numPr>
      </w:pPr>
      <w:r>
        <w:rPr>
          <w:rFonts w:ascii="PingFang SC" w:hAnsi="PingFang SC" w:eastAsia="PingFang SC"/>
          <w:b/>
        </w:rPr>
        <w:t>全程得分上，前四名不可区分。</w:t>
      </w:r>
    </w:p>
    <w:p>
      <w:pPr>
        <w:pStyle w:val="ListBullet2"/>
      </w:pPr>
      <w:r>
        <w:rPr>
          <w:rFonts w:ascii="PingFang SC" w:hAnsi="PingFang SC" w:eastAsia="PingFang SC"/>
        </w:rPr>
        <w:t>与仅快·Jev 的配对差在 −0.003 到 +0.014 之间，95% 区间都包含 0。</w:t>
      </w:r>
    </w:p>
    <w:p>
      <w:pPr>
        <w:pStyle w:val="ListBullet2"/>
      </w:pPr>
      <w:r>
        <w:rPr>
          <w:rFonts w:ascii="PingFang SC" w:hAnsi="PingFang SC" w:eastAsia="PingFang SC"/>
        </w:rPr>
        <w:t>仅慢为 0.674，配对差 −0.035，区间 [−0.088, +0.015]，也不显著。</w:t>
      </w:r>
    </w:p>
    <w:p>
      <w:pPr>
        <w:pStyle w:val="ListNumber"/>
        <w:numPr>
          <w:ilvl w:val="0"/>
          <w:numId w:val="11"/>
        </w:numPr>
      </w:pPr>
      <w:r>
        <w:rPr>
          <w:rFonts w:ascii="PingFang SC" w:hAnsi="PingFang SC" w:eastAsia="PingFang SC"/>
          <w:b/>
        </w:rPr>
        <w:t>时间预算收紧后差异显著。</w:t>
      </w:r>
    </w:p>
    <w:p>
      <w:pPr>
        <w:pStyle w:val="ListBullet2"/>
      </w:pPr>
      <w:r>
        <w:rPr>
          <w:rFonts w:ascii="PingFang SC" w:hAnsi="PingFang SC" w:eastAsia="PingFang SC"/>
        </w:rPr>
        <w:t>60 s 时，三种 Jev 快分支模式为 0.611–0.617，显著高于仅快·文本（−0.052）和仅慢（−0.299）。</w:t>
      </w:r>
    </w:p>
    <w:p>
      <w:pPr>
        <w:pStyle w:val="ListBullet2"/>
      </w:pPr>
      <w:r>
        <w:rPr>
          <w:rFonts w:ascii="PingFang SC" w:hAnsi="PingFang SC" w:eastAsia="PingFang SC"/>
        </w:rPr>
        <w:t>仅快·文本到 120 s 左右追平。</w:t>
      </w:r>
    </w:p>
    <w:p>
      <w:pPr>
        <w:pStyle w:val="ListNumber"/>
        <w:numPr>
          <w:ilvl w:val="0"/>
          <w:numId w:val="11"/>
        </w:numPr>
      </w:pPr>
      <w:r>
        <w:rPr>
          <w:rFonts w:ascii="PingFang SC" w:hAnsi="PingFang SC" w:eastAsia="PingFang SC"/>
          <w:b/>
        </w:rPr>
        <w:t>每步开思考在实时设定下因时间耗尽而失分。</w:t>
      </w:r>
    </w:p>
    <w:p>
      <w:pPr>
        <w:pStyle w:val="ListBullet2"/>
      </w:pPr>
      <w:r>
        <w:rPr>
          <w:rFonts w:ascii="PingFang SC" w:hAnsi="PingFang SC" w:eastAsia="PingFang SC"/>
        </w:rPr>
        <w:t>单次决策中位数 12.5 s，每局中位数只做 8 次决策。</w:t>
      </w:r>
    </w:p>
    <w:p>
      <w:pPr>
        <w:pStyle w:val="ListBullet2"/>
      </w:pPr>
      <w:r>
        <w:rPr>
          <w:rFonts w:ascii="PingFang SC" w:hAnsi="PingFang SC" w:eastAsia="PingFang SC"/>
        </w:rPr>
        <w:t>180 局中 122 局用满 300 s；这些局平均得分 0.52，标准计划在相同任务上为 0.77。</w:t>
      </w:r>
    </w:p>
    <w:p>
      <w:pPr>
        <w:pStyle w:val="ListNumber"/>
        <w:numPr>
          <w:ilvl w:val="0"/>
          <w:numId w:val="11"/>
        </w:numPr>
      </w:pPr>
      <w:r>
        <w:rPr>
          <w:rFonts w:ascii="PingFang SC" w:hAnsi="PingFang SC" w:eastAsia="PingFang SC"/>
          <w:b/>
        </w:rPr>
        <w:t>完整计划与仅快·Jev 在各时间预算下都无差别：慢分支的计划基本没有派上用场。</w:t>
      </w:r>
    </w:p>
    <w:p>
      <w:pPr>
        <w:pStyle w:val="ListBullet2"/>
      </w:pPr>
      <w:r>
        <w:rPr>
          <w:rFonts w:ascii="PingFang SC" w:hAnsi="PingFang SC" w:eastAsia="PingFang SC"/>
        </w:rPr>
        <w:t>慢分支每次 56 s，每局平均 1.7 次。</w:t>
      </w:r>
    </w:p>
    <w:p>
      <w:pPr>
        <w:pStyle w:val="ListBullet2"/>
      </w:pPr>
      <w:r>
        <w:rPr>
          <w:rFonts w:ascii="PingFang SC" w:hAnsi="PingFang SC" w:eastAsia="PingFang SC"/>
        </w:rPr>
        <w:t>180 局中只有 115 局收到过计划，首个计划在开局后中位数 40 s 才到达，此时快分支已完成约 0.55 的子目标。</w:t>
      </w:r>
    </w:p>
    <w:p>
      <w:pPr>
        <w:pStyle w:val="ListBullet2"/>
      </w:pPr>
      <w:r>
        <w:rPr>
          <w:rFonts w:ascii="PingFang SC" w:hAnsi="PingFang SC" w:eastAsia="PingFang SC"/>
        </w:rPr>
        <w:t>实际执行的技能中只有 4.1% 来自计划。</w:t>
      </w:r>
    </w:p>
    <w:p>
      <w:pPr>
        <w:pStyle w:val="ListNumber"/>
        <w:numPr>
          <w:ilvl w:val="0"/>
          <w:numId w:val="11"/>
        </w:numPr>
      </w:pPr>
      <w:r>
        <w:rPr>
          <w:rFonts w:ascii="PingFang SC" w:hAnsi="PingFang SC" w:eastAsia="PingFang SC"/>
          <w:b/>
        </w:rPr>
        <w:t>建议注入与仅快·Jev 相比，全程得分没有显著提升，但其他指标更好。</w:t>
      </w:r>
    </w:p>
    <w:p>
      <w:pPr>
        <w:pStyle w:val="ListBullet2"/>
      </w:pPr>
      <w:r>
        <w:rPr>
          <w:rFonts w:ascii="PingFang SC" w:hAnsi="PingFang SC" w:eastAsia="PingFang SC"/>
        </w:rPr>
        <w:t>整任务成功 76/180 vs 66/180；</w:t>
      </w:r>
    </w:p>
    <w:p>
      <w:pPr>
        <w:pStyle w:val="ListBullet2"/>
      </w:pPr>
      <w:r>
        <w:rPr>
          <w:rFonts w:ascii="PingFang SC" w:hAnsi="PingFang SC" w:eastAsia="PingFang SC"/>
        </w:rPr>
        <w:t>每任务用时 97 s vs 135 s；</w:t>
      </w:r>
    </w:p>
    <w:p>
      <w:pPr>
        <w:pStyle w:val="ListBullet2"/>
      </w:pPr>
      <w:r>
        <w:rPr>
          <w:rFonts w:ascii="PingFang SC" w:hAnsi="PingFang SC" w:eastAsia="PingFang SC"/>
        </w:rPr>
        <w:t>失败技能中位数 8.5 vs 16。</w:t>
      </w:r>
    </w:p>
    <w:p>
      <w:pPr>
        <w:ind w:left="510"/>
      </w:pPr>
      <w:r>
        <w:rPr>
          <w:rFonts w:ascii="PingFang SC" w:hAnsi="PingFang SC" w:eastAsia="PingFang SC"/>
        </w:rPr>
        <w:t>问题是"未完成即宣布完成"较多（31/180，其中 18 局低于标准计划），批间波动也最大（0.703 / 0.753 / 0.705）。</w:t>
      </w:r>
    </w:p>
    <w:p>
      <w:pPr>
        <w:pStyle w:val="ListNumber"/>
        <w:numPr>
          <w:ilvl w:val="0"/>
          <w:numId w:val="11"/>
        </w:numPr>
      </w:pPr>
      <w:r>
        <w:rPr>
          <w:rFonts w:ascii="PingFang SC" w:hAnsi="PingFang SC" w:eastAsia="PingFang SC"/>
          <w:b/>
        </w:rPr>
        <w:t>Token。</w:t>
      </w:r>
      <w:r>
        <w:rPr>
          <w:rFonts w:ascii="PingFang SC" w:hAnsi="PingFang SC" w:eastAsia="PingFang SC"/>
        </w:rPr>
        <w:t xml:space="preserve"> Jev 系列每局非缓存 token 更多（22.8–26.3 k，仅快·文本 15.2 k），原因有两点：</w:t>
      </w:r>
    </w:p>
    <w:p>
      <w:pPr>
        <w:pStyle w:val="ListBullet2"/>
      </w:pPr>
      <w:r>
        <w:rPr>
          <w:rFonts w:ascii="PingFang SC" w:hAnsi="PingFang SC" w:eastAsia="PingFang SC"/>
        </w:rPr>
        <w:t>候选列表让提示更长，约 2,000 token；</w:t>
      </w:r>
    </w:p>
    <w:p>
      <w:pPr>
        <w:pStyle w:val="ListBullet2"/>
      </w:pPr>
      <w:r>
        <w:rPr>
          <w:rFonts w:ascii="PingFang SC" w:hAnsi="PingFang SC" w:eastAsia="PingFang SC"/>
        </w:rPr>
        <w:t>双分支另有慢分支调用。</w:t>
      </w:r>
    </w:p>
    <w:p>
      <w:pPr>
        <w:ind w:left="510"/>
      </w:pPr>
      <w:r>
        <w:rPr>
          <w:rFonts w:ascii="PingFang SC" w:hAnsi="PingFang SC" w:eastAsia="PingFang SC"/>
        </w:rPr>
        <w:t>快分支提示的缓存命中率为 49–59%。vLLM 对该混合架构模型以 784 token 为一块缓存，只有整块对齐的公共前缀能复用。</w:t>
      </w:r>
    </w:p>
    <w:p>
      <w:pPr>
        <w:pStyle w:val="Heading3"/>
      </w:pPr>
      <w:r>
        <w:rPr>
          <w:rFonts w:ascii="PingFang SC" w:hAnsi="PingFang SC" w:eastAsia="PingFang SC"/>
        </w:rPr>
        <w:t>4.6 前期实验要点（第三轮，12 个试点任务）</w:t>
      </w:r>
    </w:p>
    <w:p>
      <w:pPr>
        <w:pStyle w:val="ListBullet"/>
      </w:pPr>
      <w:r>
        <w:rPr>
          <w:rFonts w:ascii="PingFang SC" w:hAnsi="PingFang SC" w:eastAsia="PingFang SC"/>
          <w:b/>
        </w:rPr>
        <w:t>长任务 case5（14 个子目标）</w:t>
      </w:r>
      <w:r>
        <w:rPr>
          <w:rFonts w:ascii="PingFang SC" w:hAnsi="PingFang SC" w:eastAsia="PingFang SC"/>
        </w:rPr>
        <w:t>，各模式子目标完成率 / 用时 / 失败技能数：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模式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完成率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用时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失败技能数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双分支·建议注入·Jev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0.87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102 s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2.6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双分支·完整计划·Jev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0.81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183 s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18.2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仅快·Jev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0.79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183 s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10.0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建议注入（禁缓存）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0.73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205 s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15.4</w:t>
            </w:r>
          </w:p>
        </w:tc>
      </w:tr>
    </w:tbl>
    <w:p/>
    <w:p>
      <w:pPr>
        <w:ind w:left="510"/>
      </w:pPr>
      <w:r>
        <w:rPr>
          <w:rFonts w:ascii="PingFang SC" w:hAnsi="PingFang SC" w:eastAsia="PingFang SC"/>
        </w:rPr>
        <w:t>这是当时唯一能区分方法的任务。</w:t>
      </w:r>
    </w:p>
    <w:p>
      <w:pPr>
        <w:pStyle w:val="ListBullet"/>
      </w:pPr>
      <w:r>
        <w:rPr>
          <w:rFonts w:ascii="PingFang SC" w:hAnsi="PingFang SC" w:eastAsia="PingFang SC"/>
          <w:b/>
        </w:rPr>
        <w:t>前缀缓存</w:t>
      </w:r>
      <w:r>
        <w:rPr>
          <w:rFonts w:ascii="PingFang SC" w:hAnsi="PingFang SC" w:eastAsia="PingFang SC"/>
        </w:rPr>
        <w:t xml:space="preserve">：实测 3,551 token 提示未命中 1.61 s、命中 0.26 s。请求级 </w:t>
      </w:r>
      <w:r>
        <w:rPr>
          <w:rFonts w:ascii="Menlo" w:hAnsi="Menlo" w:eastAsia="PingFang SC"/>
          <w:color w:val="8A2B2B"/>
        </w:rPr>
        <w:t>cache_salt</w:t>
      </w:r>
      <w:r>
        <w:rPr>
          <w:rFonts w:ascii="PingFang SC" w:hAnsi="PingFang SC" w:eastAsia="PingFang SC"/>
        </w:rPr>
        <w:t xml:space="preserve"> 可使命中归零，且不影响其他请求，此后禁缓存对照都改用这种方式。</w:t>
      </w:r>
    </w:p>
    <w:p>
      <w:pPr>
        <w:pStyle w:val="ListBullet"/>
      </w:pPr>
      <w:r>
        <w:rPr>
          <w:rFonts w:ascii="PingFang SC" w:hAnsi="PingFang SC" w:eastAsia="PingFang SC"/>
          <w:b/>
        </w:rPr>
        <w:t>执行器修正</w:t>
      </w:r>
      <w:r>
        <w:rPr>
          <w:rFonts w:ascii="PingFang SC" w:hAnsi="PingFang SC" w:eastAsia="PingFang SC"/>
        </w:rPr>
        <w:t>：腕部偏航角折叠、抽屉内容物随抽屉移动等。12 个试点任务的标准计划从 95/129 提升到 116/129。修正中还发现，此前一个 12/12 的结果是伪成功：物体被弹出抽屉后在桌面上完成。</w:t>
      </w:r>
    </w:p>
    <w:p>
      <w:pPr>
        <w:pStyle w:val="Heading2"/>
      </w:pPr>
      <w:r>
        <w:rPr>
          <w:rFonts w:ascii="PingFang SC" w:hAnsi="PingFang SC" w:eastAsia="PingFang SC"/>
        </w:rPr>
        <w:t>5. 两条路线的对接</w:t>
      </w:r>
    </w:p>
    <w:p>
      <w:pPr>
        <w:pStyle w:val="ListNumber"/>
        <w:numPr>
          <w:ilvl w:val="0"/>
          <w:numId w:val="12"/>
        </w:numPr>
      </w:pPr>
      <w:r>
        <w:rPr>
          <w:rFonts w:ascii="PingFang SC" w:hAnsi="PingFang SC" w:eastAsia="PingFang SC"/>
          <w:b/>
        </w:rPr>
        <w:t>路线 A 原文档第十节列出了实时快慢实验需要固定的比较条件，路线 B 已实现其中大部分。</w:t>
      </w:r>
    </w:p>
    <w:p>
      <w:pPr>
        <w:pStyle w:val="ListBullet2"/>
      </w:pPr>
      <w:r>
        <w:rPr>
          <w:rFonts w:ascii="PingFang SC" w:hAnsi="PingFang SC" w:eastAsia="PingFang SC"/>
        </w:rPr>
        <w:t>同一执行器版本和相同的任务初态与事件配置；</w:t>
      </w:r>
    </w:p>
    <w:p>
      <w:pPr>
        <w:pStyle w:val="ListBullet2"/>
      </w:pPr>
      <w:r>
        <w:rPr>
          <w:rFonts w:ascii="PingFang SC" w:hAnsi="PingFang SC" w:eastAsia="PingFang SC"/>
        </w:rPr>
        <w:t>同一模型实例；</w:t>
      </w:r>
    </w:p>
    <w:p>
      <w:pPr>
        <w:pStyle w:val="ListBullet2"/>
      </w:pPr>
      <w:r>
        <w:rPr>
          <w:rFonts w:ascii="PingFang SC" w:hAnsi="PingFang SC" w:eastAsia="PingFang SC"/>
        </w:rPr>
        <w:t>仿真按墙钟推进，记录逐局时间线与滞后 p50 / p95，并预先固定实时性判废条件；</w:t>
      </w:r>
    </w:p>
    <w:p>
      <w:pPr>
        <w:pStyle w:val="ListBullet2"/>
      </w:pPr>
      <w:r>
        <w:rPr>
          <w:rFonts w:ascii="PingFang SC" w:hAnsi="PingFang SC" w:eastAsia="PingFang SC"/>
        </w:rPr>
        <w:t xml:space="preserve">用请求级 </w:t>
      </w:r>
      <w:r>
        <w:rPr>
          <w:rFonts w:ascii="Menlo" w:hAnsi="Menlo" w:eastAsia="PingFang SC"/>
          <w:color w:val="8A2B2B"/>
        </w:rPr>
        <w:t>cache_salt</w:t>
      </w:r>
      <w:r>
        <w:rPr>
          <w:rFonts w:ascii="PingFang SC" w:hAnsi="PingFang SC" w:eastAsia="PingFang SC"/>
        </w:rPr>
        <w:t xml:space="preserve"> 隔离缓存，已验证所用服务支持；</w:t>
      </w:r>
    </w:p>
    <w:p>
      <w:pPr>
        <w:pStyle w:val="ListBullet2"/>
      </w:pPr>
      <w:r>
        <w:rPr>
          <w:rFonts w:ascii="PingFang SC" w:hAnsi="PingFang SC" w:eastAsia="PingFang SC"/>
        </w:rPr>
        <w:t>同初态配对比较，报告配对差与区间；</w:t>
      </w:r>
    </w:p>
    <w:p>
      <w:pPr>
        <w:pStyle w:val="ListBullet2"/>
      </w:pPr>
      <w:r>
        <w:rPr>
          <w:rFonts w:ascii="PingFang SC" w:hAnsi="PingFang SC" w:eastAsia="PingFang SC"/>
        </w:rPr>
        <w:t>原评分与修订评分并列记录。</w:t>
      </w:r>
    </w:p>
    <w:p>
      <w:pPr>
        <w:pStyle w:val="ListNumber"/>
        <w:numPr>
          <w:ilvl w:val="0"/>
          <w:numId w:val="12"/>
        </w:numPr>
      </w:pPr>
      <w:r>
        <w:rPr>
          <w:rFonts w:ascii="PingFang SC" w:hAnsi="PingFang SC" w:eastAsia="PingFang SC"/>
          <w:b/>
        </w:rPr>
        <w:t>尚未覆盖或需要核对的部分：</w:t>
      </w:r>
    </w:p>
    <w:p>
      <w:pPr>
        <w:pStyle w:val="ListBullet2"/>
      </w:pPr>
      <w:r>
        <w:rPr>
          <w:rFonts w:ascii="PingFang SC" w:hAnsi="PingFang SC" w:eastAsia="PingFang SC"/>
        </w:rPr>
        <w:t>"串行快慢"和"并行不共享前缀"两种方法还没进入排行榜；</w:t>
      </w:r>
    </w:p>
    <w:p>
      <w:pPr>
        <w:pStyle w:val="ListBullet2"/>
      </w:pPr>
      <w:r>
        <w:rPr>
          <w:rFonts w:ascii="PingFang SC" w:hAnsi="PingFang SC" w:eastAsia="PingFang SC"/>
        </w:rPr>
        <w:t>固定延迟干预与目标变更事件只在试点任务上做过；</w:t>
      </w:r>
    </w:p>
    <w:p>
      <w:pPr>
        <w:pStyle w:val="ListBullet2"/>
      </w:pPr>
      <w:r>
        <w:rPr>
          <w:rFonts w:ascii="PingFang SC" w:hAnsi="PingFang SC" w:eastAsia="PingFang SC"/>
        </w:rPr>
        <w:t>回合结束时尚未返回的慢分支请求是否全部计入等待代价，需要核对。</w:t>
      </w:r>
    </w:p>
    <w:p>
      <w:pPr>
        <w:pStyle w:val="ListNumber"/>
        <w:numPr>
          <w:ilvl w:val="0"/>
          <w:numId w:val="12"/>
        </w:numPr>
      </w:pPr>
      <w:r>
        <w:rPr>
          <w:rFonts w:ascii="PingFang SC" w:hAnsi="PingFang SC" w:eastAsia="PingFang SC"/>
          <w:b/>
        </w:rPr>
        <w:t>执行器的接口。</w:t>
      </w:r>
      <w:r>
        <w:rPr>
          <w:rFonts w:ascii="PingFang SC" w:hAnsi="PingFang SC" w:eastAsia="PingFang SC"/>
        </w:rPr>
        <w:t xml:space="preserve"> 路线 B 的规划器通过技能接口调用执行器（如 </w:t>
      </w:r>
      <w:r>
        <w:rPr>
          <w:rFonts w:ascii="Menlo" w:hAnsi="Menlo" w:eastAsia="PingFang SC"/>
          <w:color w:val="8A2B2B"/>
        </w:rPr>
        <w:t>pick(obj)</w:t>
      </w:r>
      <w:r>
        <w:rPr>
          <w:rFonts w:ascii="PingFang SC" w:hAnsi="PingFang SC" w:eastAsia="PingFang SC"/>
        </w:rPr>
        <w:t>、</w:t>
      </w:r>
      <w:r>
        <w:rPr>
          <w:rFonts w:ascii="Menlo" w:hAnsi="Menlo" w:eastAsia="PingFang SC"/>
          <w:color w:val="8A2B2B"/>
        </w:rPr>
        <w:t>place(region)</w:t>
      </w:r>
      <w:r>
        <w:rPr>
          <w:rFonts w:ascii="PingFang SC" w:hAnsi="PingFang SC" w:eastAsia="PingFang SC"/>
        </w:rPr>
        <w:t>、</w:t>
      </w:r>
      <w:r>
        <w:rPr>
          <w:rFonts w:ascii="Menlo" w:hAnsi="Menlo" w:eastAsia="PingFang SC"/>
          <w:color w:val="8A2B2B"/>
        </w:rPr>
        <w:t>open_drawer(region)</w:t>
      </w:r>
      <w:r>
        <w:rPr>
          <w:rFonts w:ascii="PingFang SC" w:hAnsi="PingFang SC" w:eastAsia="PingFang SC"/>
        </w:rPr>
        <w:t>）。路线 A 的学习技能通过其 P1 门槛后（每技能至少 9/10、正确物体持续持有 3 s），可以替换对应的脚本技能，在同一实时框架和排行榜流程下评测。这样能分开回答两个问题：高层调度的收益，以及执行能力对这一收益的影响。</w:t>
      </w:r>
    </w:p>
    <w:p>
      <w:pPr>
        <w:pStyle w:val="ListNumber"/>
        <w:numPr>
          <w:ilvl w:val="0"/>
          <w:numId w:val="12"/>
        </w:numPr>
      </w:pPr>
      <w:r>
        <w:rPr>
          <w:rFonts w:ascii="PingFang SC" w:hAnsi="PingFang SC" w:eastAsia="PingFang SC"/>
          <w:b/>
        </w:rPr>
        <w:t>计分口径</w:t>
      </w:r>
      <w:r>
        <w:rPr>
          <w:rFonts w:ascii="PingFang SC" w:hAnsi="PingFang SC" w:eastAsia="PingFang SC"/>
        </w:rPr>
        <w:t>：两边统一为"官方计分 + 修订计分并列报告"。修订计分的正反例测试，应包含路线 A 的 Pick 反例和路线 B 的探索顺序、不可达目标案例。</w:t>
      </w:r>
    </w:p>
    <w:p>
      <w:pPr>
        <w:pStyle w:val="Heading2"/>
      </w:pPr>
      <w:r>
        <w:rPr>
          <w:rFonts w:ascii="PingFang SC" w:hAnsi="PingFang SC" w:eastAsia="PingFang SC"/>
        </w:rPr>
        <w:t>6. 下一阶段计划（合并）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工作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负责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产出 / 进入下一步的条件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共 1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计分口径统一：建立正反例测试集（含 Pick 反例、探索顺序、不可达目标），官方与修订计分逐任务对照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A + B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正反例全部按预期判定；两种计分的逐任务对照表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共 2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场景与版本核对：case5 计分区域高度差（0.42 vs 0.02 m）是否影响其他任务；统一 MuJoCo / robosuite 版本与场景来源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A + B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版本清单与受影响任务列表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A1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独立技能：先取与放，再扩展开柜与倾倒；验证接触、抬升、持物、释放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每技能至少 9/10，正确物体持续持有 3 s（预注册门槛，报告成功数与区间）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A2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连续任务：按完成或明确失败推进技能，有限重试与恢复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5 个开发任务 × 3 种子；控制失败率与长任务成功率分开报告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B1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完成判定核实：减少"未完成即宣布完成"（建议注入 31/180，仅快·文本 40/180）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宣布完成的准确率；全程与 60 s 得分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B2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完整计划提前到达：限制思考长度，或先输出前几步再补全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首个计划到达时间；来自计划的技能占比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B3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排行榜：固定同时报告全程与时间预算得分；补微波炉技能；加入串行快慢、并行不共享前缀两种方法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新版排行榜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对接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A1 达标的学习技能按技能接口接入实时框架，用同一排行榜流程评测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A + B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sz w:val="20"/>
              </w:rPr>
              <w:t>学习策略执行下的排行榜，与真值技能执行对照</w:t>
            </w:r>
          </w:p>
        </w:tc>
      </w:tr>
    </w:tbl>
    <w:p/>
    <w:p>
      <w:r>
        <w:rPr>
          <w:rFonts w:ascii="PingFang SC" w:hAnsi="PingFang SC" w:eastAsia="PingFang SC"/>
        </w:rPr>
        <w:t>原则（沿用路线 A）：</w:t>
      </w:r>
    </w:p>
    <w:p>
      <w:pPr>
        <w:pStyle w:val="ListBullet"/>
      </w:pPr>
      <w:r>
        <w:rPr>
          <w:rFonts w:ascii="PingFang SC" w:hAnsi="PingFang SC" w:eastAsia="PingFang SC"/>
        </w:rPr>
        <w:t>计划中的门槛不是已获得的结果；</w:t>
      </w:r>
    </w:p>
    <w:p>
      <w:pPr>
        <w:pStyle w:val="ListBullet"/>
      </w:pPr>
      <w:r>
        <w:rPr>
          <w:rFonts w:ascii="PingFang SC" w:hAnsi="PingFang SC" w:eastAsia="PingFang SC"/>
        </w:rPr>
        <w:t>通过门槛后冻结代码，再用预留初态验证，避免按表现挑选测试任务；</w:t>
      </w:r>
    </w:p>
    <w:p>
      <w:pPr>
        <w:pStyle w:val="ListBullet"/>
      </w:pPr>
      <w:r>
        <w:rPr>
          <w:rFonts w:ascii="PingFang SC" w:hAnsi="PingFang SC" w:eastAsia="PingFang SC"/>
        </w:rPr>
        <w:t>不以扩大种子或更换模型代替根因验证。</w:t>
      </w:r>
    </w:p>
    <w:p>
      <w:pPr>
        <w:pStyle w:val="Heading2"/>
      </w:pPr>
      <w:r>
        <w:rPr>
          <w:rFonts w:ascii="PingFang SC" w:hAnsi="PingFang SC" w:eastAsia="PingFang SC"/>
        </w:rPr>
        <w:t>7. 代码与数据</w:t>
      </w:r>
    </w:p>
    <w:p>
      <w:pPr>
        <w:pStyle w:val="ListBullet"/>
      </w:pPr>
      <w:r>
        <w:rPr>
          <w:rFonts w:ascii="PingFang SC" w:hAnsi="PingFang SC" w:eastAsia="PingFang SC"/>
          <w:b/>
        </w:rPr>
        <w:t>代码仓库</w:t>
      </w:r>
      <w:r>
        <w:rPr>
          <w:rFonts w:ascii="PingFang SC" w:hAnsi="PingFang SC" w:eastAsia="PingFang SC"/>
        </w:rPr>
        <w:t xml:space="preserve">：GitHub 私有仓库 </w:t>
      </w:r>
      <w:r>
        <w:rPr>
          <w:rFonts w:ascii="Menlo" w:hAnsi="Menlo" w:eastAsia="PingFang SC"/>
          <w:color w:val="8A2B2B"/>
        </w:rPr>
        <w:t>Vincent-Leon/robocerebra-realtime</w:t>
      </w:r>
      <w:r>
        <w:rPr>
          <w:rFonts w:ascii="PingFang SC" w:hAnsi="PingFang SC" w:eastAsia="PingFang SC"/>
        </w:rPr>
        <w:t>。</w:t>
      </w:r>
    </w:p>
    <w:p>
      <w:pPr>
        <w:pStyle w:val="ListBullet2"/>
      </w:pPr>
      <w:r>
        <w:rPr>
          <w:rFonts w:ascii="Menlo" w:hAnsi="Menlo" w:eastAsia="PingFang SC"/>
          <w:color w:val="8A2B2B"/>
        </w:rPr>
        <w:t>exp/</w:t>
      </w:r>
      <w:r>
        <w:rPr>
          <w:rFonts w:ascii="PingFang SC" w:hAnsi="PingFang SC" w:eastAsia="PingFang SC"/>
        </w:rPr>
        <w:t>：路线 B 代码，包括环境与动态条件、技能执行器、计分器、实时异步环境、规划器与排行榜统计。</w:t>
      </w:r>
    </w:p>
    <w:p>
      <w:pPr>
        <w:pStyle w:val="ListBullet2"/>
      </w:pPr>
      <w:r>
        <w:rPr>
          <w:rFonts w:ascii="Menlo" w:hAnsi="Menlo" w:eastAsia="PingFang SC"/>
          <w:color w:val="8A2B2B"/>
        </w:rPr>
        <w:t>notes/</w:t>
      </w:r>
      <w:r>
        <w:rPr>
          <w:rFonts w:ascii="PingFang SC" w:hAnsi="PingFang SC" w:eastAsia="PingFang SC"/>
        </w:rPr>
        <w:t>：实验记录与报告。</w:t>
      </w:r>
    </w:p>
    <w:p>
      <w:pPr>
        <w:pStyle w:val="ListBullet2"/>
      </w:pPr>
      <w:r>
        <w:rPr>
          <w:rFonts w:ascii="Menlo" w:hAnsi="Menlo" w:eastAsia="PingFang SC"/>
          <w:color w:val="8A2B2B"/>
        </w:rPr>
        <w:t>server/</w:t>
      </w:r>
      <w:r>
        <w:rPr>
          <w:rFonts w:ascii="PingFang SC" w:hAnsi="PingFang SC" w:eastAsia="PingFang SC"/>
        </w:rPr>
        <w:t>：模型服务部署脚本。</w:t>
      </w:r>
    </w:p>
    <w:p>
      <w:pPr>
        <w:pStyle w:val="ListBullet2"/>
      </w:pPr>
      <w:r>
        <w:rPr>
          <w:rFonts w:ascii="Menlo" w:hAnsi="Menlo" w:eastAsia="PingFang SC"/>
          <w:color w:val="8A2B2B"/>
        </w:rPr>
        <w:t>vla_policy_eval/</w:t>
      </w:r>
      <w:r>
        <w:rPr>
          <w:rFonts w:ascii="PingFang SC" w:hAnsi="PingFang SC" w:eastAsia="PingFang SC"/>
        </w:rPr>
        <w:t>：路线 A 代码，待推送。</w:t>
      </w:r>
    </w:p>
    <w:p>
      <w:pPr>
        <w:pStyle w:val="ListBullet"/>
      </w:pPr>
      <w:r>
        <w:rPr>
          <w:rFonts w:ascii="PingFang SC" w:hAnsi="PingFang SC" w:eastAsia="PingFang SC"/>
          <w:b/>
        </w:rPr>
        <w:t>路线 B 原始数据</w:t>
      </w:r>
      <w:r>
        <w:rPr>
          <w:rFonts w:ascii="PingFang SC" w:hAnsi="PingFang SC" w:eastAsia="PingFang SC"/>
        </w:rPr>
        <w:t xml:space="preserve">：每局 </w:t>
      </w:r>
      <w:r>
        <w:rPr>
          <w:rFonts w:ascii="Menlo" w:hAnsi="Menlo" w:eastAsia="PingFang SC"/>
          <w:color w:val="8A2B2B"/>
        </w:rPr>
        <w:t>episode.json</w:t>
      </w:r>
      <w:r>
        <w:rPr>
          <w:rFonts w:ascii="PingFang SC" w:hAnsi="PingFang SC" w:eastAsia="PingFang SC"/>
        </w:rPr>
        <w:t>、</w:t>
      </w:r>
      <w:r>
        <w:rPr>
          <w:rFonts w:ascii="Menlo" w:hAnsi="Menlo" w:eastAsia="PingFang SC"/>
          <w:color w:val="8A2B2B"/>
        </w:rPr>
        <w:t>timeline.json</w:t>
      </w:r>
      <w:r>
        <w:rPr>
          <w:rFonts w:ascii="PingFang SC" w:hAnsi="PingFang SC" w:eastAsia="PingFang SC"/>
        </w:rPr>
        <w:t>、</w:t>
      </w:r>
      <w:r>
        <w:rPr>
          <w:rFonts w:ascii="Menlo" w:hAnsi="Menlo" w:eastAsia="PingFang SC"/>
          <w:color w:val="8A2B2B"/>
        </w:rPr>
        <w:t>states.npz</w:t>
      </w:r>
      <w:r>
        <w:rPr>
          <w:rFonts w:ascii="PingFang SC" w:hAnsi="PingFang SC" w:eastAsia="PingFang SC"/>
        </w:rPr>
        <w:t xml:space="preserve">，在本地 </w:t>
      </w:r>
      <w:r>
        <w:rPr>
          <w:rFonts w:ascii="Menlo" w:hAnsi="Menlo" w:eastAsia="PingFang SC"/>
          <w:color w:val="8A2B2B"/>
        </w:rPr>
        <w:t>exp/runs/llm_l20_r4lb/</w:t>
      </w:r>
      <w:r>
        <w:rPr>
          <w:rFonts w:ascii="PingFang SC" w:hAnsi="PingFang SC" w:eastAsia="PingFang SC"/>
        </w:rPr>
        <w:t xml:space="preserve">，体积较大不入库。统计脚本 </w:t>
      </w:r>
      <w:r>
        <w:rPr>
          <w:rFonts w:ascii="Menlo" w:hAnsi="Menlo" w:eastAsia="PingFang SC"/>
          <w:color w:val="8A2B2B"/>
        </w:rPr>
        <w:t>exp/analyze_leaderboard.py</w:t>
      </w:r>
      <w:r>
        <w:rPr>
          <w:rFonts w:ascii="PingFang SC" w:hAnsi="PingFang SC" w:eastAsia="PingFang SC"/>
        </w:rPr>
        <w:t xml:space="preserve"> 与 </w:t>
      </w:r>
      <w:r>
        <w:rPr>
          <w:rFonts w:ascii="Menlo" w:hAnsi="Menlo" w:eastAsia="PingFang SC"/>
          <w:color w:val="8A2B2B"/>
        </w:rPr>
        <w:t>exp/plot_leaderboard.py</w:t>
      </w:r>
      <w:r>
        <w:rPr>
          <w:rFonts w:ascii="PingFang SC" w:hAnsi="PingFang SC" w:eastAsia="PingFang SC"/>
        </w:rPr>
        <w:t xml:space="preserve"> 可从原始数据复现本文全部数字和图。</w:t>
      </w:r>
    </w:p>
    <w:p>
      <w:pPr>
        <w:pStyle w:val="ListBullet"/>
      </w:pPr>
      <w:r>
        <w:rPr>
          <w:rFonts w:ascii="PingFang SC" w:hAnsi="PingFang SC" w:eastAsia="PingFang SC"/>
          <w:b/>
        </w:rPr>
        <w:t>路线 A 原始数据</w:t>
      </w:r>
      <w:r>
        <w:rPr>
          <w:rFonts w:ascii="PingFang SC" w:hAnsi="PingFang SC" w:eastAsia="PingFang SC"/>
        </w:rPr>
        <w:t xml:space="preserve">：原文档附录列出的 </w:t>
      </w:r>
      <w:r>
        <w:rPr>
          <w:rFonts w:ascii="Menlo" w:hAnsi="Menlo" w:eastAsia="PingFang SC"/>
          <w:color w:val="8A2B2B"/>
        </w:rPr>
        <w:t>outputs/17_ideal_pilot</w:t>
      </w:r>
      <w:r>
        <w:rPr>
          <w:rFonts w:ascii="PingFang SC" w:hAnsi="PingFang SC" w:eastAsia="PingFang SC"/>
        </w:rPr>
        <w:t>、</w:t>
      </w:r>
      <w:r>
        <w:rPr>
          <w:rFonts w:ascii="Menlo" w:hAnsi="Menlo" w:eastAsia="PingFang SC"/>
          <w:color w:val="8A2B2B"/>
        </w:rPr>
        <w:t>outputs/25_oft_release_20261016T230450Z</w:t>
      </w:r>
      <w:r>
        <w:rPr>
          <w:rFonts w:ascii="PingFang SC" w:hAnsi="PingFang SC" w:eastAsia="PingFang SC"/>
        </w:rPr>
        <w:t>、</w:t>
      </w:r>
      <w:r>
        <w:rPr>
          <w:rFonts w:ascii="Menlo" w:hAnsi="Menlo" w:eastAsia="PingFang SC"/>
          <w:color w:val="8A2B2B"/>
        </w:rPr>
        <w:t>outputs/34_executor_validation_20261022_v3</w:t>
      </w:r>
      <w:r>
        <w:rPr>
          <w:rFonts w:ascii="PingFang SC" w:hAnsi="PingFang SC" w:eastAsia="PingFang SC"/>
        </w:rPr>
        <w:t>、</w:t>
      </w:r>
      <w:r>
        <w:rPr>
          <w:rFonts w:ascii="Menlo" w:hAnsi="Menlo" w:eastAsia="PingFang SC"/>
          <w:color w:val="8A2B2B"/>
        </w:rPr>
        <w:t>outputs/35_scoring_semantics_20261022</w:t>
      </w:r>
      <w:r>
        <w:rPr>
          <w:rFonts w:ascii="PingFang SC" w:hAnsi="PingFang SC" w:eastAsia="PingFang SC"/>
        </w:rPr>
        <w:t>、</w:t>
      </w:r>
      <w:r>
        <w:rPr>
          <w:rFonts w:ascii="Menlo" w:hAnsi="Menlo" w:eastAsia="PingFang SC"/>
          <w:color w:val="8A2B2B"/>
        </w:rPr>
        <w:t>outputs/39_scene_compatibility_20261022</w:t>
      </w:r>
      <w:r>
        <w:rPr>
          <w:rFonts w:ascii="PingFang SC" w:hAnsi="PingFang SC" w:eastAsia="PingFang SC"/>
        </w:rPr>
        <w:t xml:space="preserve"> 等，以及 </w:t>
      </w:r>
      <w:r>
        <w:rPr>
          <w:rFonts w:ascii="Menlo" w:hAnsi="Menlo" w:eastAsia="PingFang SC"/>
          <w:color w:val="8A2B2B"/>
        </w:rPr>
        <w:t>scripts/33_native_libero_probe.py</w:t>
      </w:r>
      <w:r>
        <w:rPr>
          <w:rFonts w:ascii="PingFang SC" w:hAnsi="PingFang SC" w:eastAsia="PingFang SC"/>
        </w:rPr>
        <w:t>、</w:t>
      </w:r>
      <w:r>
        <w:rPr>
          <w:rFonts w:ascii="Menlo" w:hAnsi="Menlo" w:eastAsia="PingFang SC"/>
          <w:color w:val="8A2B2B"/>
        </w:rPr>
        <w:t>scripts/34_executor_validation_batch.py</w:t>
      </w:r>
      <w:r>
        <w:rPr>
          <w:rFonts w:ascii="PingFang SC" w:hAnsi="PingFang SC" w:eastAsia="PingFang SC"/>
        </w:rPr>
        <w:t>、</w:t>
      </w:r>
      <w:r>
        <w:rPr>
          <w:rFonts w:ascii="Menlo" w:hAnsi="Menlo" w:eastAsia="PingFang SC"/>
          <w:color w:val="8A2B2B"/>
        </w:rPr>
        <w:t>scripts/35_scoring_semantics_probe.py</w:t>
      </w:r>
      <w:r>
        <w:rPr>
          <w:rFonts w:ascii="PingFang SC" w:hAnsi="PingFang SC" w:eastAsia="PingFang SC"/>
        </w:rPr>
        <w:t>。</w:t>
      </w:r>
    </w:p>
    <w:p>
      <w:pPr>
        <w:pStyle w:val="ListBullet"/>
      </w:pPr>
      <w:r>
        <w:rPr>
          <w:rFonts w:ascii="PingFang SC" w:hAnsi="PingFang SC" w:eastAsia="PingFang SC"/>
          <w:b/>
        </w:rPr>
        <w:t>新 OFT 来源</w:t>
      </w:r>
      <w:r>
        <w:rPr>
          <w:rFonts w:ascii="PingFang SC" w:hAnsi="PingFang SC" w:eastAsia="PingFang SC"/>
        </w:rPr>
        <w:t>：</w:t>
      </w:r>
      <w:r>
        <w:rPr>
          <w:rFonts w:ascii="Menlo" w:hAnsi="Menlo" w:eastAsia="PingFang SC"/>
          <w:color w:val="8A2B2B"/>
        </w:rPr>
        <w:t>moojink/openvla-7b-oft-finetuned-libero-spatial-object-goal-10</w:t>
      </w:r>
      <w:r>
        <w:rPr>
          <w:rFonts w:ascii="PingFang SC" w:hAnsi="PingFang SC" w:eastAsia="PingFang SC"/>
        </w:rPr>
        <w:t xml:space="preserve">，revision </w:t>
      </w:r>
      <w:r>
        <w:rPr>
          <w:rFonts w:ascii="Menlo" w:hAnsi="Menlo" w:eastAsia="PingFang SC"/>
          <w:color w:val="8A2B2B"/>
        </w:rPr>
        <w:t>638918f3d1c2e43a39a8a20772bdb8b91835e4b7</w:t>
      </w:r>
      <w:r>
        <w:rPr>
          <w:rFonts w:ascii="PingFang SC" w:hAnsi="PingFang SC" w:eastAsia="PingFang SC"/>
        </w:rPr>
        <w:t>。</w:t>
      </w:r>
    </w:p>
    <w:p>
      <w:pPr>
        <w:pStyle w:val="Heading2"/>
      </w:pPr>
      <w:r>
        <w:rPr>
          <w:rFonts w:ascii="PingFang SC" w:hAnsi="PingFang SC" w:eastAsia="PingFang SC"/>
        </w:rPr>
        <w:t>附录：术语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术语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子目标完成率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一个任务中完成的子目标数 / 子目标总数；RoboCerebra 按每个物体的状态序列逐步计分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整任务成功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全部子目标都完成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官方计分 / 修复版计分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RoboCerebra 作者的原评分 / 路线 B 的修订评分（v6，规则 R1–R11），两者同时记录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状态回放 / 动作回放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把演示的仿真状态逐帧写回 / 把演示的动作序列重新执行，用于检验计分与场景兼容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标准计划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不用语言模型，按演示的子步顺序调用技能，是执行器能力的近似上限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Jev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把候选动作列成选项，模型只输出 1 个选项字母，用对数概率选择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实时性判据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开局 3 s 后最大滞后 ≤ 0.25 s 且滞后 p95 ≤ 50 ms，不满足的局作废重跑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时间预算得分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开局后前 B 秒内完成的子目标比例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帕累托前沿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没有其他模式比它更快且得分更高的模式集合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配对比较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sz w:val="20"/>
              </w:rPr>
              <w:t>同一任务上两种模式的得分差，按任务重抽样给出 95% 区间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D1D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D1D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D1D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