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课程介绍</w:t>
      </w:r>
    </w:p>
    <w:p>
      <w:pPr>
        <w:pStyle w:val="Author"/>
      </w:pPr>
      <w:r>
        <w:rPr>
          <w:rFonts w:hint="eastAsia"/>
        </w:rPr>
        <w:t xml:space="preserve">刘念夏教授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学期：2025-2026-2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新媒体数据分析与应用2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专业必修课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刘念夏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网络与新媒体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23媒体1,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计划学时数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bookmarkStart w:id="11" w:name="教师刘念夏-教授-博士"/>
    <w:p>
      <w:pPr>
        <w:pStyle w:val="Heading2"/>
      </w:pPr>
      <w:r>
        <w:rPr>
          <w:rFonts w:hint="eastAsia"/>
        </w:rPr>
        <w:t xml:space="preserve">教师：刘念夏</w:t>
      </w:r>
      <w:r>
        <w:t xml:space="preserve"> </w:t>
      </w:r>
      <w:r>
        <w:rPr>
          <w:rFonts w:hint="eastAsia"/>
        </w:rPr>
        <w:t xml:space="preserve">教授</w:t>
      </w:r>
      <w:r>
        <w:t xml:space="preserve"> </w:t>
      </w:r>
      <w:r>
        <w:rPr>
          <w:rFonts w:hint="eastAsia"/>
        </w:rPr>
        <w:t xml:space="preserve">博士</w:t>
      </w:r>
    </w:p>
    <w:bookmarkStart w:id="9" w:name="现职"/>
    <w:p>
      <w:pPr>
        <w:pStyle w:val="Heading3"/>
      </w:pPr>
      <w:r>
        <w:rPr>
          <w:rFonts w:hint="eastAsia"/>
        </w:rPr>
        <w:t xml:space="preserve">现职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闽南师范大学新闻传播学院教授</w:t>
      </w:r>
    </w:p>
    <w:bookmarkEnd w:id="9"/>
    <w:bookmarkStart w:id="10" w:name="学历"/>
    <w:p>
      <w:pPr>
        <w:pStyle w:val="Heading3"/>
      </w:pPr>
      <w:r>
        <w:rPr>
          <w:rFonts w:hint="eastAsia"/>
        </w:rPr>
        <w:t xml:space="preserve">学历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英国牛津大学(Oxford)进修研究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英国艾塞克斯大学(Essex)政府系政治学博士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台湾世新大学(SHU)传播学博士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美国南加利福尼亚大学(USC)公共政策与管理硕士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台湾政治大学(NCCU)政治学硕士</w:t>
      </w:r>
    </w:p>
    <w:p>
      <w:pPr>
        <w:pStyle w:val="FirstParagraph"/>
      </w:pPr>
      <w:r>
        <w:rPr>
          <w:rFonts w:hint="eastAsia"/>
        </w:rPr>
        <w:t xml:space="preserve">Wechat：simomfair</w:t>
      </w:r>
    </w:p>
    <w:bookmarkEnd w:id="10"/>
    <w:bookmarkEnd w:id="11"/>
    <w:bookmarkStart w:id="12" w:name="课程目标"/>
    <w:p>
      <w:pPr>
        <w:pStyle w:val="Heading2"/>
      </w:pPr>
      <w:r>
        <w:t xml:space="preserve">1 </w:t>
      </w:r>
      <w:r>
        <w:rPr>
          <w:rFonts w:hint="eastAsia"/>
        </w:rPr>
        <w:t xml:space="preserve">课程目标</w:t>
      </w:r>
    </w:p>
    <w:p>
      <w:pPr>
        <w:pStyle w:val="FirstParagraph"/>
      </w:pPr>
      <w:r>
        <w:rPr>
          <w:rFonts w:hint="eastAsia"/>
        </w:rPr>
        <w:t xml:space="preserve">完成课程后，学生能够：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认识新媒体的数据类型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理解新媒体的数据方法论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进行新媒体平台的数据分析</w:t>
      </w:r>
    </w:p>
    <w:bookmarkEnd w:id="12"/>
    <w:bookmarkStart w:id="13" w:name="上课教材"/>
    <w:p>
      <w:pPr>
        <w:pStyle w:val="Heading2"/>
      </w:pPr>
      <w:r>
        <w:t xml:space="preserve">2 </w:t>
      </w:r>
      <w:r>
        <w:rPr>
          <w:rFonts w:hint="eastAsia"/>
        </w:rPr>
        <w:t xml:space="preserve">上课教材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朱小栋.</w:t>
      </w:r>
      <w:r>
        <w:t xml:space="preserve"> </w:t>
      </w:r>
      <w:r>
        <w:rPr>
          <w:rFonts w:hint="eastAsia"/>
        </w:rPr>
        <w:t xml:space="preserve">新媒体数据分析与应用.</w:t>
      </w:r>
      <w:r>
        <w:t xml:space="preserve"> </w:t>
      </w:r>
      <w:r>
        <w:rPr>
          <w:rFonts w:hint="eastAsia"/>
        </w:rPr>
        <w:t xml:space="preserve">电子工业出版社,</w:t>
      </w:r>
      <w:r>
        <w:t xml:space="preserve"> 2022.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教师补充讲义</w:t>
      </w:r>
    </w:p>
    <w:bookmarkEnd w:id="13"/>
    <w:bookmarkStart w:id="14" w:name="考核方式"/>
    <w:p>
      <w:pPr>
        <w:pStyle w:val="Heading2"/>
      </w:pPr>
      <w:r>
        <w:t xml:space="preserve">3 </w:t>
      </w:r>
      <w:r>
        <w:rPr>
          <w:rFonts w:hint="eastAsia"/>
        </w:rPr>
        <w:t xml:space="preserve">考核方式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平时出勤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期中作业/考试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期末考试(学校集体安排)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14"/>
    <w:bookmarkStart w:id="15" w:name="教学进度可依实际授课状况调整"/>
    <w:p>
      <w:pPr>
        <w:pStyle w:val="Heading2"/>
      </w:pPr>
      <w:r>
        <w:t xml:space="preserve">4 </w:t>
      </w:r>
      <w:r>
        <w:rPr>
          <w:rFonts w:hint="eastAsia"/>
        </w:rPr>
        <w:t xml:space="preserve">教学进度(可依实际授课状况调整)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  <w:r>
              <w:t xml:space="preserve"> 3/12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课程介绍+绪论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  <w:r>
              <w:t xml:space="preserve"> 3/19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  <w:r>
              <w:t xml:space="preserve"> 3/26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  <w:r>
              <w:t xml:space="preserve"> 4/2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  <w:r>
              <w:t xml:space="preserve"> 4/9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  <w:r>
              <w:t xml:space="preserve"> 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新媒体数据的分析视角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  <w:r>
              <w:t xml:space="preserve"> 4/23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  <w:r>
              <w:t xml:space="preserve"> 4/30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第9周</w:t>
            </w:r>
            <w:r>
              <w:rPr>
                <w:rStyle w:val="VerbatimChar"/>
              </w:rPr>
              <w:t xml:space="preserve"> 5/7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第一次作业/考试评测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第10周</w:t>
            </w:r>
            <w:r>
              <w:t xml:space="preserve"> 5/14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第11周</w:t>
            </w:r>
            <w:r>
              <w:t xml:space="preserve"> 5/21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第12周</w:t>
            </w:r>
            <w:r>
              <w:t xml:space="preserve"> 5/28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第13周</w:t>
            </w:r>
            <w:r>
              <w:t xml:space="preserve"> 6/4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第14周</w:t>
            </w:r>
            <w:r>
              <w:t xml:space="preserve"> 6/11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第15周</w:t>
            </w:r>
            <w:r>
              <w:t xml:space="preserve"> 6/18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第16周</w:t>
            </w:r>
            <w:r>
              <w:rPr>
                <w:rStyle w:val="VerbatimChar"/>
              </w:rPr>
              <w:t xml:space="preserve"> 6/25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第二次作业评测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第17-18周</w:t>
            </w:r>
            <w:r>
              <w:t xml:space="preserve"> 6/29-7/10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期末考试(学校组织考试)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课程介绍</dc:title>
  <dc:creator>刘念夏教授</dc:creator>
  <cp:keywords/>
  <dcterms:created xsi:type="dcterms:W3CDTF">2026-03-19T10:21:31Z</dcterms:created>
  <dcterms:modified xsi:type="dcterms:W3CDTF">2026-03-19T10:21:31Z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19 March 2026</vt:lpwstr>
  </property>
  <property fmtid="{D5CDD505-2E9C-101B-9397-08002B2CF9AE}" pid="8" name="date-format">
    <vt:lpwstr>DD MMMM YYYY</vt:lpwstr>
  </property>
  <property fmtid="{D5CDD505-2E9C-101B-9397-08002B2CF9AE}" pid="9" name="engines">
    <vt:lpwstr/>
  </property>
  <property fmtid="{D5CDD505-2E9C-101B-9397-08002B2CF9AE}" pid="10" name="fig-caption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modified">
    <vt:lpwstr>last-modified</vt:lpwstr>
  </property>
  <property fmtid="{D5CDD505-2E9C-101B-9397-08002B2CF9AE}" pid="16" name="toc-expand">
    <vt:lpwstr>3</vt:lpwstr>
  </property>
  <property fmtid="{D5CDD505-2E9C-101B-9397-08002B2CF9AE}" pid="17" name="toc-location">
    <vt:lpwstr>left</vt:lpwstr>
  </property>
  <property fmtid="{D5CDD505-2E9C-101B-9397-08002B2CF9AE}" pid="18" name="toc-title">
    <vt:lpwstr>Table of contents</vt:lpwstr>
  </property>
</Properties>
</file>