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A35" w:rsidRPr="00D61E24" w:rsidRDefault="00AA5A35" w:rsidP="004C2A20">
      <w:pPr>
        <w:pStyle w:val="Title"/>
        <w:rPr>
          <w:rFonts w:cstheme="minorBidi"/>
          <w:sz w:val="24"/>
          <w:szCs w:val="24"/>
        </w:rPr>
      </w:pPr>
      <w:r w:rsidRPr="00D61E24">
        <w:t>Instructions</w:t>
      </w:r>
    </w:p>
    <w:p w:rsidR="00D61E24" w:rsidRPr="00D61E24" w:rsidRDefault="00D61E24" w:rsidP="00AA5A35">
      <w:pPr>
        <w:autoSpaceDE w:val="0"/>
        <w:autoSpaceDN w:val="0"/>
        <w:adjustRightInd w:val="0"/>
        <w:spacing w:after="0" w:line="240" w:lineRule="auto"/>
        <w:rPr>
          <w:rFonts w:ascii="Myriad Pro" w:hAnsi="Myriad Pro"/>
          <w:color w:val="000000"/>
          <w:sz w:val="20"/>
          <w:szCs w:val="20"/>
        </w:rPr>
      </w:pPr>
    </w:p>
    <w:p w:rsidR="00D61E24" w:rsidRDefault="00D61E24" w:rsidP="00D61E24">
      <w:pPr>
        <w:pStyle w:val="Heading2"/>
      </w:pPr>
      <w:r>
        <w:t>Open a photo</w:t>
      </w:r>
    </w:p>
    <w:p w:rsidR="00D61E24" w:rsidRDefault="00D61E24" w:rsidP="00AA5A35">
      <w:pPr>
        <w:autoSpaceDE w:val="0"/>
        <w:autoSpaceDN w:val="0"/>
        <w:adjustRightInd w:val="0"/>
        <w:spacing w:after="0" w:line="240" w:lineRule="auto"/>
        <w:rPr>
          <w:rFonts w:ascii="Myriad Pro" w:hAnsi="Myriad Pro"/>
          <w:color w:val="000000"/>
          <w:sz w:val="20"/>
          <w:szCs w:val="20"/>
        </w:rPr>
      </w:pPr>
    </w:p>
    <w:p w:rsidR="00D61E24" w:rsidRDefault="00D61E24" w:rsidP="00AA5A35">
      <w:pPr>
        <w:autoSpaceDE w:val="0"/>
        <w:autoSpaceDN w:val="0"/>
        <w:adjustRightInd w:val="0"/>
        <w:spacing w:after="0" w:line="240" w:lineRule="auto"/>
        <w:rPr>
          <w:rFonts w:ascii="Myriad Pro" w:hAnsi="Myriad Pro"/>
          <w:color w:val="000000"/>
          <w:sz w:val="20"/>
          <w:szCs w:val="20"/>
        </w:rPr>
      </w:pPr>
      <w:r>
        <w:rPr>
          <w:rFonts w:ascii="Myriad Pro" w:hAnsi="Myriad Pro"/>
          <w:color w:val="000000"/>
          <w:sz w:val="20"/>
          <w:szCs w:val="20"/>
        </w:rPr>
        <w:t xml:space="preserve">Click “Open Photo”. </w:t>
      </w:r>
      <w:r w:rsidRPr="00D61E24">
        <w:rPr>
          <w:rFonts w:ascii="Myriad Pro" w:hAnsi="Myriad Pro"/>
          <w:color w:val="000000"/>
          <w:sz w:val="20"/>
          <w:szCs w:val="20"/>
        </w:rPr>
        <w:t>Select your file as normal.</w:t>
      </w:r>
      <w:r>
        <w:rPr>
          <w:rFonts w:ascii="Myriad Pro" w:hAnsi="Myriad Pro"/>
          <w:color w:val="000000"/>
          <w:sz w:val="20"/>
          <w:szCs w:val="20"/>
        </w:rPr>
        <w:t xml:space="preserve"> The photo should be gray scale.</w:t>
      </w:r>
    </w:p>
    <w:p w:rsidR="00D61E24" w:rsidRDefault="00D61E24" w:rsidP="00AA5A35">
      <w:pPr>
        <w:autoSpaceDE w:val="0"/>
        <w:autoSpaceDN w:val="0"/>
        <w:adjustRightInd w:val="0"/>
        <w:spacing w:after="0" w:line="240" w:lineRule="auto"/>
        <w:rPr>
          <w:rFonts w:ascii="Myriad Pro" w:hAnsi="Myriad Pro"/>
          <w:color w:val="000000"/>
          <w:sz w:val="20"/>
          <w:szCs w:val="20"/>
        </w:rPr>
      </w:pPr>
    </w:p>
    <w:p w:rsidR="00D61E24" w:rsidRDefault="00D61E24" w:rsidP="00D61E24">
      <w:pPr>
        <w:pStyle w:val="Heading2"/>
      </w:pPr>
      <w:r>
        <w:t>Open a set of points:</w:t>
      </w:r>
    </w:p>
    <w:p w:rsidR="00D61E24" w:rsidRDefault="00D61E24" w:rsidP="00AA5A35">
      <w:pPr>
        <w:autoSpaceDE w:val="0"/>
        <w:autoSpaceDN w:val="0"/>
        <w:adjustRightInd w:val="0"/>
        <w:spacing w:after="0" w:line="240" w:lineRule="auto"/>
        <w:rPr>
          <w:rFonts w:ascii="Myriad Pro" w:hAnsi="Myriad Pro"/>
          <w:color w:val="000000"/>
          <w:sz w:val="20"/>
          <w:szCs w:val="20"/>
        </w:rPr>
      </w:pPr>
    </w:p>
    <w:p w:rsidR="00D61E24" w:rsidRPr="00D61E24" w:rsidRDefault="00D61E24" w:rsidP="00AA5A35">
      <w:pPr>
        <w:autoSpaceDE w:val="0"/>
        <w:autoSpaceDN w:val="0"/>
        <w:adjustRightInd w:val="0"/>
        <w:spacing w:after="0" w:line="240" w:lineRule="auto"/>
        <w:rPr>
          <w:rFonts w:ascii="Myriad Pro" w:hAnsi="Myriad Pro"/>
          <w:color w:val="000000"/>
          <w:sz w:val="20"/>
          <w:szCs w:val="20"/>
        </w:rPr>
      </w:pPr>
      <w:r>
        <w:rPr>
          <w:rFonts w:ascii="Myriad Pro" w:hAnsi="Myriad Pro"/>
          <w:color w:val="000000"/>
          <w:sz w:val="20"/>
          <w:szCs w:val="20"/>
        </w:rPr>
        <w:t>Click “Open points”, and chose a file. File format must be comma delimited xy data in two columns.</w:t>
      </w:r>
    </w:p>
    <w:p w:rsidR="00D61E24" w:rsidRPr="00D61E24" w:rsidRDefault="00AA5A35" w:rsidP="00D61E24">
      <w:pPr>
        <w:autoSpaceDE w:val="0"/>
        <w:autoSpaceDN w:val="0"/>
        <w:adjustRightInd w:val="0"/>
        <w:spacing w:after="0" w:line="240" w:lineRule="auto"/>
        <w:rPr>
          <w:rFonts w:ascii="Myriad Pro" w:hAnsi="Myriad Pro"/>
          <w:color w:val="000000"/>
          <w:sz w:val="20"/>
          <w:szCs w:val="20"/>
        </w:rPr>
      </w:pPr>
      <w:r w:rsidRPr="00D61E24">
        <w:rPr>
          <w:rFonts w:ascii="Myriad Pro" w:hAnsi="Myriad Pro"/>
          <w:color w:val="000000"/>
          <w:sz w:val="20"/>
          <w:szCs w:val="20"/>
        </w:rPr>
        <w:t xml:space="preserve"> </w:t>
      </w:r>
    </w:p>
    <w:p w:rsidR="00AA5A35" w:rsidRPr="00D61E24" w:rsidRDefault="00D61E24" w:rsidP="00D61E24">
      <w:pPr>
        <w:pStyle w:val="Heading2"/>
        <w:rPr>
          <w:rFonts w:cstheme="minorBidi"/>
          <w:sz w:val="24"/>
          <w:szCs w:val="24"/>
        </w:rPr>
      </w:pPr>
      <w:r>
        <w:t>Calibrate Photo:</w:t>
      </w:r>
    </w:p>
    <w:p w:rsidR="004C2A20" w:rsidRPr="00087743" w:rsidRDefault="004C2A20" w:rsidP="00087743">
      <w:r>
        <w:t>For calibrating the image, that is to determine the scale factor (picture units to pixels), it is assume</w:t>
      </w:r>
      <w:r>
        <w:t>d</w:t>
      </w:r>
      <w:r>
        <w:t xml:space="preserve"> that one has a reference distance in the image, such as a scale bar or feature of knowledge length. Enter the scale bar value or the length of this feature in the calibration box.</w:t>
      </w:r>
    </w:p>
    <w:p w:rsidR="004C2A20" w:rsidRDefault="00AA5A35" w:rsidP="004C2A20">
      <w:r w:rsidRPr="00D61E24">
        <w:rPr>
          <w:rFonts w:ascii="Myriad Pro" w:hAnsi="Myriad Pro"/>
          <w:color w:val="000000"/>
          <w:sz w:val="20"/>
          <w:szCs w:val="20"/>
        </w:rPr>
        <w:t>To</w:t>
      </w:r>
      <w:r w:rsidR="004C2A20">
        <w:rPr>
          <w:rFonts w:ascii="Myriad Pro" w:hAnsi="Myriad Pro"/>
          <w:color w:val="000000"/>
          <w:sz w:val="20"/>
          <w:szCs w:val="20"/>
        </w:rPr>
        <w:t xml:space="preserve"> then</w:t>
      </w:r>
      <w:r w:rsidRPr="00D61E24">
        <w:rPr>
          <w:rFonts w:ascii="Myriad Pro" w:hAnsi="Myriad Pro"/>
          <w:color w:val="000000"/>
          <w:sz w:val="20"/>
          <w:szCs w:val="20"/>
        </w:rPr>
        <w:t xml:space="preserve"> calibr</w:t>
      </w:r>
      <w:r w:rsidR="004C2A20">
        <w:rPr>
          <w:rFonts w:ascii="Myriad Pro" w:hAnsi="Myriad Pro"/>
          <w:color w:val="000000"/>
          <w:sz w:val="20"/>
          <w:szCs w:val="20"/>
        </w:rPr>
        <w:t xml:space="preserve">ate with the picture scale bar, </w:t>
      </w:r>
      <w:r w:rsidRPr="00D61E24">
        <w:rPr>
          <w:rFonts w:ascii="Myriad Pro" w:hAnsi="Myriad Pro"/>
          <w:color w:val="000000"/>
          <w:sz w:val="20"/>
          <w:szCs w:val="20"/>
        </w:rPr>
        <w:t>click calibrate. Select the two ends of the scale bar.</w:t>
      </w:r>
      <w:r w:rsidR="004C2A20" w:rsidRPr="004C2A20">
        <w:t xml:space="preserve"> </w:t>
      </w:r>
    </w:p>
    <w:p w:rsidR="004C2A20" w:rsidRDefault="004C2A20" w:rsidP="004C2A20">
      <w:r>
        <w:t>Note that only the horizontal distance is used to calculate the units to pixel s</w:t>
      </w:r>
      <w:r>
        <w:t>cale factor. Also note that while the units are quoted as microns/pixel, the units if the picture is arbitrary, and may be in meters, cm, mm, nm, etc. I used um, because that was the scale length of interest for my work.</w:t>
      </w:r>
    </w:p>
    <w:p w:rsidR="00D61E24" w:rsidRPr="00D61E24" w:rsidRDefault="00D61E24" w:rsidP="00AA5A35">
      <w:pPr>
        <w:autoSpaceDE w:val="0"/>
        <w:autoSpaceDN w:val="0"/>
        <w:adjustRightInd w:val="0"/>
        <w:spacing w:after="0" w:line="240" w:lineRule="auto"/>
        <w:rPr>
          <w:rFonts w:ascii="Myriad Pro" w:hAnsi="Myriad Pro"/>
          <w:sz w:val="24"/>
          <w:szCs w:val="24"/>
        </w:rPr>
      </w:pPr>
      <w:r>
        <w:rPr>
          <w:rFonts w:ascii="Myriad Pro" w:hAnsi="Myriad Pro"/>
          <w:color w:val="000000"/>
          <w:sz w:val="20"/>
          <w:szCs w:val="20"/>
        </w:rPr>
        <w:t>In the case of points</w:t>
      </w:r>
      <w:r w:rsidR="004C2A20">
        <w:rPr>
          <w:rFonts w:ascii="Myriad Pro" w:hAnsi="Myriad Pro"/>
          <w:color w:val="000000"/>
          <w:sz w:val="20"/>
          <w:szCs w:val="20"/>
        </w:rPr>
        <w:t xml:space="preserve"> loaded</w:t>
      </w:r>
      <w:r>
        <w:rPr>
          <w:rFonts w:ascii="Myriad Pro" w:hAnsi="Myriad Pro"/>
          <w:color w:val="000000"/>
          <w:sz w:val="20"/>
          <w:szCs w:val="20"/>
        </w:rPr>
        <w:t>, the c</w:t>
      </w:r>
      <w:r w:rsidR="004C2A20">
        <w:rPr>
          <w:rFonts w:ascii="Myriad Pro" w:hAnsi="Myriad Pro"/>
          <w:color w:val="000000"/>
          <w:sz w:val="20"/>
          <w:szCs w:val="20"/>
        </w:rPr>
        <w:t>alibration variable is set to 1, i.e., 1um/pixel, where again um is arbitrary.</w:t>
      </w:r>
    </w:p>
    <w:p w:rsidR="00AA5A35" w:rsidRDefault="00AA5A35" w:rsidP="00AA5A35">
      <w:pPr>
        <w:autoSpaceDE w:val="0"/>
        <w:autoSpaceDN w:val="0"/>
        <w:adjustRightInd w:val="0"/>
        <w:spacing w:after="0" w:line="240" w:lineRule="auto"/>
        <w:rPr>
          <w:rFonts w:ascii="Myriad Pro" w:hAnsi="Myriad Pro"/>
          <w:color w:val="000000"/>
          <w:sz w:val="20"/>
          <w:szCs w:val="20"/>
        </w:rPr>
      </w:pPr>
      <w:r w:rsidRPr="00D61E24">
        <w:rPr>
          <w:rFonts w:ascii="Myriad Pro" w:hAnsi="Myriad Pro"/>
          <w:color w:val="000000"/>
          <w:sz w:val="20"/>
          <w:szCs w:val="20"/>
        </w:rPr>
        <w:t xml:space="preserve"> </w:t>
      </w:r>
    </w:p>
    <w:p w:rsidR="00D61E24" w:rsidRDefault="00D61E24" w:rsidP="00D61E24">
      <w:pPr>
        <w:pStyle w:val="Heading1"/>
      </w:pPr>
      <w:r>
        <w:t>Point Analysis</w:t>
      </w:r>
    </w:p>
    <w:p w:rsidR="00D61E24" w:rsidRDefault="00D61E24" w:rsidP="00AA5A35">
      <w:pPr>
        <w:autoSpaceDE w:val="0"/>
        <w:autoSpaceDN w:val="0"/>
        <w:adjustRightInd w:val="0"/>
        <w:spacing w:after="0" w:line="240" w:lineRule="auto"/>
        <w:rPr>
          <w:rFonts w:ascii="Myriad Pro" w:hAnsi="Myriad Pro"/>
          <w:color w:val="000000"/>
          <w:sz w:val="20"/>
          <w:szCs w:val="20"/>
        </w:rPr>
      </w:pPr>
    </w:p>
    <w:p w:rsidR="00D61E24" w:rsidRPr="00D61E24" w:rsidRDefault="00D61E24" w:rsidP="00D61E24">
      <w:pPr>
        <w:pStyle w:val="Heading2"/>
        <w:rPr>
          <w:rFonts w:cstheme="minorBidi"/>
          <w:sz w:val="24"/>
          <w:szCs w:val="24"/>
        </w:rPr>
      </w:pPr>
      <w:r>
        <w:t>Selecting points</w:t>
      </w:r>
    </w:p>
    <w:p w:rsidR="00D61E24" w:rsidRDefault="00D61E24" w:rsidP="00D61E24">
      <w:pPr>
        <w:autoSpaceDE w:val="0"/>
        <w:autoSpaceDN w:val="0"/>
        <w:adjustRightInd w:val="0"/>
        <w:spacing w:after="0" w:line="240" w:lineRule="auto"/>
        <w:rPr>
          <w:rFonts w:ascii="Myriad Pro" w:hAnsi="Myriad Pro"/>
          <w:color w:val="000000"/>
          <w:sz w:val="20"/>
          <w:szCs w:val="20"/>
        </w:rPr>
      </w:pPr>
      <w:r w:rsidRPr="00D61E24">
        <w:rPr>
          <w:rFonts w:ascii="Myriad Pro" w:hAnsi="Myriad Pro"/>
          <w:color w:val="000000"/>
          <w:sz w:val="20"/>
          <w:szCs w:val="20"/>
        </w:rPr>
        <w:t xml:space="preserve">Click select points, and </w:t>
      </w:r>
      <w:r>
        <w:rPr>
          <w:rFonts w:ascii="Myriad Pro" w:hAnsi="Myriad Pro"/>
          <w:color w:val="000000"/>
          <w:sz w:val="20"/>
          <w:szCs w:val="20"/>
        </w:rPr>
        <w:t>select all the points you wish by clicking with the mouse.</w:t>
      </w:r>
    </w:p>
    <w:p w:rsidR="00D61E24" w:rsidRDefault="00D61E24" w:rsidP="00D61E24">
      <w:pPr>
        <w:autoSpaceDE w:val="0"/>
        <w:autoSpaceDN w:val="0"/>
        <w:adjustRightInd w:val="0"/>
        <w:spacing w:after="0" w:line="240" w:lineRule="auto"/>
        <w:rPr>
          <w:rFonts w:ascii="Myriad Pro" w:hAnsi="Myriad Pro"/>
          <w:color w:val="000000"/>
          <w:sz w:val="20"/>
          <w:szCs w:val="20"/>
        </w:rPr>
      </w:pPr>
      <w:r>
        <w:rPr>
          <w:rFonts w:ascii="Myriad Pro" w:hAnsi="Myriad Pro"/>
          <w:color w:val="000000"/>
          <w:sz w:val="20"/>
          <w:szCs w:val="20"/>
        </w:rPr>
        <w:t>You can delete a point by right clicking on it.</w:t>
      </w:r>
    </w:p>
    <w:p w:rsidR="00D61E24" w:rsidRPr="00D61E24" w:rsidRDefault="00D61E24" w:rsidP="004C2A20">
      <w:pPr>
        <w:autoSpaceDE w:val="0"/>
        <w:autoSpaceDN w:val="0"/>
        <w:adjustRightInd w:val="0"/>
        <w:spacing w:after="0" w:line="240" w:lineRule="auto"/>
        <w:rPr>
          <w:rFonts w:ascii="Myriad Pro" w:hAnsi="Myriad Pro"/>
          <w:sz w:val="24"/>
          <w:szCs w:val="24"/>
        </w:rPr>
      </w:pPr>
      <w:r w:rsidRPr="00D61E24">
        <w:rPr>
          <w:rFonts w:ascii="Myriad Pro" w:hAnsi="Myriad Pro"/>
          <w:color w:val="000000"/>
          <w:sz w:val="20"/>
          <w:szCs w:val="20"/>
        </w:rPr>
        <w:t xml:space="preserve">End the select points </w:t>
      </w:r>
      <w:r>
        <w:rPr>
          <w:rFonts w:ascii="Myriad Pro" w:hAnsi="Myriad Pro"/>
          <w:color w:val="000000"/>
          <w:sz w:val="20"/>
          <w:szCs w:val="20"/>
        </w:rPr>
        <w:t xml:space="preserve">mode </w:t>
      </w:r>
      <w:r w:rsidRPr="00D61E24">
        <w:rPr>
          <w:rFonts w:ascii="Myriad Pro" w:hAnsi="Myriad Pro"/>
          <w:color w:val="000000"/>
          <w:sz w:val="20"/>
          <w:szCs w:val="20"/>
        </w:rPr>
        <w:t>by pressing enter.</w:t>
      </w:r>
    </w:p>
    <w:p w:rsidR="00D61E24" w:rsidRDefault="00D61E24" w:rsidP="00AA5A35">
      <w:pPr>
        <w:autoSpaceDE w:val="0"/>
        <w:autoSpaceDN w:val="0"/>
        <w:adjustRightInd w:val="0"/>
        <w:spacing w:after="0" w:line="240" w:lineRule="auto"/>
        <w:rPr>
          <w:rFonts w:ascii="Myriad Pro" w:hAnsi="Myriad Pro"/>
          <w:color w:val="000000"/>
          <w:sz w:val="20"/>
          <w:szCs w:val="20"/>
        </w:rPr>
      </w:pPr>
    </w:p>
    <w:p w:rsidR="00D61E24" w:rsidRDefault="00D61E24" w:rsidP="00D61E24">
      <w:pPr>
        <w:pStyle w:val="Heading2"/>
      </w:pPr>
      <w:r>
        <w:t>Save points</w:t>
      </w:r>
    </w:p>
    <w:p w:rsidR="00D61E24" w:rsidRDefault="00D61E24" w:rsidP="00D61E24">
      <w:r>
        <w:t>To save points in a csv (comma delimited format), click “Save Points.0”</w:t>
      </w:r>
      <w:r>
        <w:br/>
      </w:r>
    </w:p>
    <w:p w:rsidR="00D61E24" w:rsidRDefault="00D61E24" w:rsidP="00D61E24">
      <w:pPr>
        <w:pStyle w:val="Heading2"/>
      </w:pPr>
      <w:r>
        <w:t>Select Region of Interest (ROI) in set a points</w:t>
      </w:r>
    </w:p>
    <w:p w:rsidR="00D61E24" w:rsidRDefault="00D61E24" w:rsidP="00D61E24">
      <w:r>
        <w:t>To select a ROI, click “Select ROI Points”, and draw a box around the points of interest. Press enter to complete the selection.</w:t>
      </w:r>
      <w:r w:rsidR="00B356A4">
        <w:t xml:space="preserve"> Included is a sample of points data, that can be loaded and analyzed.</w:t>
      </w:r>
    </w:p>
    <w:p w:rsidR="00666E35" w:rsidRDefault="00666E35" w:rsidP="00666E35">
      <w:pPr>
        <w:pStyle w:val="Heading1"/>
      </w:pPr>
      <w:r>
        <w:t>Point Functions</w:t>
      </w:r>
    </w:p>
    <w:p w:rsidR="00666E35" w:rsidRDefault="00666E35" w:rsidP="00D61E24">
      <w:r>
        <w:t>Given a set of points, you can perform the following functions:</w:t>
      </w:r>
    </w:p>
    <w:p w:rsidR="00666E35" w:rsidRDefault="00A61DF9" w:rsidP="00666E35">
      <w:pPr>
        <w:pStyle w:val="ListParagraph"/>
        <w:numPr>
          <w:ilvl w:val="0"/>
          <w:numId w:val="1"/>
        </w:numPr>
      </w:pPr>
      <w:r>
        <w:t>Structure Factor Calculation</w:t>
      </w:r>
    </w:p>
    <w:p w:rsidR="00A61DF9" w:rsidRDefault="00A61DF9" w:rsidP="00666E35">
      <w:pPr>
        <w:pStyle w:val="ListParagraph"/>
        <w:numPr>
          <w:ilvl w:val="0"/>
          <w:numId w:val="1"/>
        </w:numPr>
      </w:pPr>
      <w:r>
        <w:t>Voronoi Plot</w:t>
      </w:r>
    </w:p>
    <w:p w:rsidR="00A61DF9" w:rsidRDefault="00A61DF9" w:rsidP="00666E35">
      <w:pPr>
        <w:pStyle w:val="ListParagraph"/>
        <w:numPr>
          <w:ilvl w:val="0"/>
          <w:numId w:val="1"/>
        </w:numPr>
      </w:pPr>
      <w:r>
        <w:t>Delaunay Plot</w:t>
      </w:r>
    </w:p>
    <w:p w:rsidR="00666E35" w:rsidRDefault="00666E35" w:rsidP="00D61E24"/>
    <w:p w:rsidR="00A61DF9" w:rsidRDefault="00A61DF9" w:rsidP="00A61DF9">
      <w:pPr>
        <w:pStyle w:val="Heading1"/>
      </w:pPr>
      <w:r>
        <w:t>Correlation Functions</w:t>
      </w:r>
    </w:p>
    <w:p w:rsidR="00A61DF9" w:rsidRDefault="00A61DF9" w:rsidP="00A61DF9">
      <w:r>
        <w:t>Given a set of points, you can perform the following calculations:</w:t>
      </w:r>
    </w:p>
    <w:p w:rsidR="00A61DF9" w:rsidRDefault="00C63FB7" w:rsidP="00A61DF9">
      <w:pPr>
        <w:pStyle w:val="ListParagraph"/>
        <w:numPr>
          <w:ilvl w:val="0"/>
          <w:numId w:val="2"/>
        </w:numPr>
      </w:pPr>
      <w:r>
        <w:t xml:space="preserve">2D </w:t>
      </w:r>
      <w:r w:rsidR="00A61DF9">
        <w:t>Pair correlation</w:t>
      </w:r>
      <w:r>
        <w:t xml:space="preserve"> – see </w:t>
      </w:r>
      <w:hyperlink r:id="rId5" w:history="1">
        <w:r>
          <w:rPr>
            <w:rStyle w:val="Hyperlink"/>
          </w:rPr>
          <w:t>http://www.physics.emory.edu/~weeks/idl/gofr.html</w:t>
        </w:r>
      </w:hyperlink>
    </w:p>
    <w:p w:rsidR="00A61DF9" w:rsidRDefault="00C63FB7" w:rsidP="00A61DF9">
      <w:pPr>
        <w:pStyle w:val="ListParagraph"/>
        <w:numPr>
          <w:ilvl w:val="0"/>
          <w:numId w:val="2"/>
        </w:numPr>
      </w:pPr>
      <w:r>
        <w:t>O6-</w:t>
      </w:r>
      <w:r w:rsidR="00A61DF9">
        <w:t>Correlation</w:t>
      </w:r>
      <w:r>
        <w:t xml:space="preserve"> - see </w:t>
      </w:r>
      <w:r w:rsidRPr="002E25EC">
        <w:rPr>
          <w:i/>
          <w:sz w:val="24"/>
          <w:szCs w:val="24"/>
        </w:rPr>
        <w:t xml:space="preserve">J. Mater. Chem., </w:t>
      </w:r>
      <w:r w:rsidRPr="002E25EC">
        <w:rPr>
          <w:sz w:val="24"/>
          <w:szCs w:val="24"/>
        </w:rPr>
        <w:t>2009, 19, 344–349.</w:t>
      </w:r>
    </w:p>
    <w:p w:rsidR="00A61DF9" w:rsidRDefault="00A61DF9" w:rsidP="00A61DF9">
      <w:pPr>
        <w:pStyle w:val="ListParagraph"/>
        <w:numPr>
          <w:ilvl w:val="0"/>
          <w:numId w:val="2"/>
        </w:numPr>
      </w:pPr>
      <w:r>
        <w:t>O2-Correlation</w:t>
      </w:r>
      <w:r w:rsidR="00C63FB7">
        <w:t xml:space="preserve"> – just another derivation of O6</w:t>
      </w:r>
    </w:p>
    <w:p w:rsidR="00A61DF9" w:rsidRDefault="00A61DF9" w:rsidP="00A61DF9">
      <w:pPr>
        <w:pStyle w:val="ListParagraph"/>
        <w:numPr>
          <w:ilvl w:val="0"/>
          <w:numId w:val="2"/>
        </w:numPr>
      </w:pPr>
      <w:r>
        <w:t>Orientational Order parameter</w:t>
      </w:r>
      <w:r w:rsidR="00C63FB7">
        <w:t xml:space="preserve"> -</w:t>
      </w:r>
      <w:r w:rsidR="00C63FB7" w:rsidRPr="00C63FB7">
        <w:t xml:space="preserve"> </w:t>
      </w:r>
      <w:r w:rsidR="00C63FB7">
        <w:t xml:space="preserve">see </w:t>
      </w:r>
      <w:r w:rsidR="00C63FB7" w:rsidRPr="002E25EC">
        <w:rPr>
          <w:i/>
          <w:sz w:val="24"/>
          <w:szCs w:val="24"/>
        </w:rPr>
        <w:t xml:space="preserve">J. Mater. Chem., </w:t>
      </w:r>
      <w:r w:rsidR="00C63FB7" w:rsidRPr="002E25EC">
        <w:rPr>
          <w:sz w:val="24"/>
          <w:szCs w:val="24"/>
        </w:rPr>
        <w:t>2009, 19, 344–349.</w:t>
      </w:r>
    </w:p>
    <w:p w:rsidR="00A61DF9" w:rsidRPr="00525E58" w:rsidRDefault="00A61DF9" w:rsidP="00C63FB7">
      <w:pPr>
        <w:pStyle w:val="ListParagraph"/>
        <w:numPr>
          <w:ilvl w:val="0"/>
          <w:numId w:val="2"/>
        </w:numPr>
      </w:pPr>
      <w:r>
        <w:t>Bond Order</w:t>
      </w:r>
      <w:r w:rsidR="00C63FB7">
        <w:t xml:space="preserve"> - </w:t>
      </w:r>
      <w:r w:rsidR="00C63FB7">
        <w:t>-</w:t>
      </w:r>
      <w:r w:rsidR="00C63FB7" w:rsidRPr="00C63FB7">
        <w:t xml:space="preserve"> </w:t>
      </w:r>
      <w:r w:rsidR="00C63FB7">
        <w:t xml:space="preserve">see </w:t>
      </w:r>
      <w:r w:rsidR="00C63FB7" w:rsidRPr="002E25EC">
        <w:rPr>
          <w:i/>
          <w:sz w:val="24"/>
          <w:szCs w:val="24"/>
        </w:rPr>
        <w:t xml:space="preserve">J. Mater. Chem., </w:t>
      </w:r>
      <w:r w:rsidR="00C63FB7" w:rsidRPr="002E25EC">
        <w:rPr>
          <w:sz w:val="24"/>
          <w:szCs w:val="24"/>
        </w:rPr>
        <w:t>2009, 19, 344–349.</w:t>
      </w:r>
    </w:p>
    <w:p w:rsidR="00525E58" w:rsidRDefault="00525E58" w:rsidP="00525E58">
      <w:r>
        <w:t xml:space="preserve">Note: The correlation functions may have a lot of noise in them or be limited in their radial data. This can be changed in the </w:t>
      </w:r>
      <w:r w:rsidRPr="00525E58">
        <w:t>gofrone2D.m</w:t>
      </w:r>
      <w:r>
        <w:t xml:space="preserve">, </w:t>
      </w:r>
      <w:r w:rsidRPr="00525E58">
        <w:t>g6ofrone2D.m</w:t>
      </w:r>
      <w:r>
        <w:t>, and g2</w:t>
      </w:r>
      <w:r w:rsidRPr="00525E58">
        <w:t>ofrone2D.m</w:t>
      </w:r>
      <w:r>
        <w:t xml:space="preserve"> m-files: change the number of steps (currently set to 1200) to increase and decrease the radial distance in which data is calculated; and change the radius factor (currently set to 0.025, so change the smoothness. The slice of code that requires adjustment is shown below:</w:t>
      </w:r>
      <w:bookmarkStart w:id="0" w:name="_GoBack"/>
      <w:bookmarkEnd w:id="0"/>
    </w:p>
    <w:p w:rsidR="00525E58" w:rsidRDefault="00525E58" w:rsidP="00525E58"/>
    <w:p w:rsidR="00525E58" w:rsidRDefault="00525E58" w:rsidP="00525E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1:1200  </w:t>
      </w:r>
      <w:r>
        <w:rPr>
          <w:rFonts w:ascii="Courier New" w:hAnsi="Courier New" w:cs="Courier New"/>
          <w:color w:val="228B22"/>
          <w:sz w:val="20"/>
          <w:szCs w:val="20"/>
        </w:rPr>
        <w:t>%300 steps</w:t>
      </w:r>
    </w:p>
    <w:p w:rsidR="00525E58" w:rsidRDefault="00525E58" w:rsidP="00525E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radius = i*0.025; </w:t>
      </w:r>
      <w:r>
        <w:rPr>
          <w:rFonts w:ascii="Courier New" w:hAnsi="Courier New" w:cs="Courier New"/>
          <w:color w:val="228B22"/>
          <w:sz w:val="20"/>
          <w:szCs w:val="20"/>
        </w:rPr>
        <w:t>%of 0.1 microns</w:t>
      </w:r>
    </w:p>
    <w:p w:rsidR="00525E58" w:rsidRDefault="00525E58" w:rsidP="00525E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inn = radius-0.025;</w:t>
      </w:r>
    </w:p>
    <w:p w:rsidR="00525E58" w:rsidRDefault="00525E58" w:rsidP="00525E58"/>
    <w:p w:rsidR="00A61DF9" w:rsidRDefault="00A61DF9" w:rsidP="00A61DF9">
      <w:pPr>
        <w:pStyle w:val="Heading2"/>
      </w:pPr>
      <w:r>
        <w:t>Save Correlation Data</w:t>
      </w:r>
    </w:p>
    <w:p w:rsidR="00A61DF9" w:rsidRDefault="00A61DF9" w:rsidP="00A61DF9">
      <w:r>
        <w:t>To save the calculated correlation data, click “Save Correlation Data”, and the most recently calculation correlation data may be saved.</w:t>
      </w:r>
    </w:p>
    <w:p w:rsidR="00A61DF9" w:rsidRDefault="00A61DF9" w:rsidP="004C2A20">
      <w:pPr>
        <w:pStyle w:val="Heading1"/>
      </w:pPr>
      <w:r>
        <w:t>Image Analysis</w:t>
      </w:r>
    </w:p>
    <w:p w:rsidR="00A61DF9" w:rsidRDefault="00A61DF9" w:rsidP="00A61DF9">
      <w:pPr>
        <w:pStyle w:val="Heading2"/>
      </w:pPr>
      <w:r>
        <w:t>Select Region of Interest (ROI) in an image</w:t>
      </w:r>
    </w:p>
    <w:p w:rsidR="00A61DF9" w:rsidRDefault="00A61DF9" w:rsidP="00A61DF9">
      <w:r>
        <w:t>To select a ROI, click “Select ROI Area”, and draw a box around the area of interest. Press enter to complete the selection.</w:t>
      </w:r>
    </w:p>
    <w:p w:rsidR="00AA5A35" w:rsidRPr="00D61E24" w:rsidRDefault="00A61DF9" w:rsidP="00A61DF9">
      <w:pPr>
        <w:pStyle w:val="Heading2"/>
        <w:rPr>
          <w:rFonts w:cstheme="minorBidi"/>
          <w:sz w:val="24"/>
          <w:szCs w:val="24"/>
        </w:rPr>
      </w:pPr>
      <w:r>
        <w:t>FFT</w:t>
      </w:r>
    </w:p>
    <w:p w:rsidR="00AA5A35" w:rsidRDefault="00AA5A35" w:rsidP="00AA5A35">
      <w:pPr>
        <w:autoSpaceDE w:val="0"/>
        <w:autoSpaceDN w:val="0"/>
        <w:adjustRightInd w:val="0"/>
        <w:spacing w:after="0" w:line="240" w:lineRule="auto"/>
        <w:rPr>
          <w:rFonts w:ascii="Myriad Pro" w:hAnsi="Myriad Pro"/>
          <w:color w:val="000000"/>
          <w:sz w:val="20"/>
          <w:szCs w:val="20"/>
        </w:rPr>
      </w:pPr>
      <w:r w:rsidRPr="00D61E24">
        <w:rPr>
          <w:rFonts w:ascii="Myriad Pro" w:hAnsi="Myriad Pro"/>
          <w:color w:val="000000"/>
          <w:sz w:val="20"/>
          <w:szCs w:val="20"/>
        </w:rPr>
        <w:t>Press the FFT button to calculate an FFT of the photo. It will open in a new figure.</w:t>
      </w:r>
      <w:r w:rsidR="00A61DF9">
        <w:rPr>
          <w:rFonts w:ascii="Myriad Pro" w:hAnsi="Myriad Pro"/>
          <w:color w:val="000000"/>
          <w:sz w:val="20"/>
          <w:szCs w:val="20"/>
        </w:rPr>
        <w:t xml:space="preserve"> </w:t>
      </w:r>
    </w:p>
    <w:p w:rsidR="00A61DF9" w:rsidRPr="00D61E24" w:rsidRDefault="00A61DF9" w:rsidP="00AA5A35">
      <w:pPr>
        <w:autoSpaceDE w:val="0"/>
        <w:autoSpaceDN w:val="0"/>
        <w:adjustRightInd w:val="0"/>
        <w:spacing w:after="0" w:line="240" w:lineRule="auto"/>
        <w:rPr>
          <w:rFonts w:ascii="Myriad Pro" w:hAnsi="Myriad Pro"/>
          <w:sz w:val="24"/>
          <w:szCs w:val="24"/>
        </w:rPr>
      </w:pPr>
    </w:p>
    <w:p w:rsidR="00AA5A35" w:rsidRDefault="00CC67B2" w:rsidP="00CC67B2">
      <w:pPr>
        <w:pStyle w:val="Heading2"/>
      </w:pPr>
      <w:r>
        <w:t>Particle Tracking</w:t>
      </w:r>
    </w:p>
    <w:p w:rsidR="00CC67B2" w:rsidRDefault="00CC67B2" w:rsidP="00CC67B2">
      <w:pPr>
        <w:spacing w:after="0"/>
      </w:pPr>
      <w:r>
        <w:t xml:space="preserve">This program includes particle location, as implemented in the routines of </w:t>
      </w:r>
      <w:r w:rsidRPr="00CC67B2">
        <w:t>John Crocker and David Grier</w:t>
      </w:r>
      <w:r>
        <w:t xml:space="preserve"> (</w:t>
      </w:r>
      <w:hyperlink r:id="rId6" w:history="1">
        <w:r w:rsidRPr="00440378">
          <w:rPr>
            <w:rStyle w:val="Hyperlink"/>
          </w:rPr>
          <w:t>http://www.physics.emory.edu/~weeks/idl/</w:t>
        </w:r>
      </w:hyperlink>
      <w:r>
        <w:t xml:space="preserve">). Information of the MATLAB implementation can be found here: </w:t>
      </w:r>
      <w:hyperlink r:id="rId7" w:history="1">
        <w:r w:rsidRPr="00440378">
          <w:rPr>
            <w:rStyle w:val="Hyperlink"/>
          </w:rPr>
          <w:t>http://physics.georgetown.edu/matlab/</w:t>
        </w:r>
      </w:hyperlink>
      <w:r>
        <w:t xml:space="preserve">. </w:t>
      </w:r>
    </w:p>
    <w:p w:rsidR="00CC67B2" w:rsidRDefault="00CC67B2" w:rsidP="00CC67B2">
      <w:pPr>
        <w:spacing w:after="0"/>
      </w:pPr>
    </w:p>
    <w:p w:rsidR="00CC67B2" w:rsidRDefault="00CC67B2" w:rsidP="00CC67B2">
      <w:pPr>
        <w:spacing w:after="0"/>
      </w:pPr>
      <w:r>
        <w:t>Note: The image must be gray scale.</w:t>
      </w:r>
    </w:p>
    <w:p w:rsidR="00CC67B2" w:rsidRDefault="00CC67B2" w:rsidP="00CC67B2">
      <w:pPr>
        <w:spacing w:after="0"/>
      </w:pPr>
    </w:p>
    <w:p w:rsidR="00CC67B2" w:rsidRDefault="00CC67B2" w:rsidP="00CC67B2">
      <w:pPr>
        <w:spacing w:after="0"/>
      </w:pPr>
      <w:r>
        <w:t xml:space="preserve">The two fields pass the parameters to the function bpass, which is </w:t>
      </w:r>
      <w:r w:rsidRPr="00CC67B2">
        <w:t xml:space="preserve">a spatial bandpass filter which smooths the image and subtracts the background off. The two numbers are the spatial wavelength </w:t>
      </w:r>
      <w:r w:rsidRPr="00CC67B2">
        <w:lastRenderedPageBreak/>
        <w:t>cutoffs in pixels. The first one is almost always '1'. The second number should be something like the diameter of the 'blo</w:t>
      </w:r>
      <w:r>
        <w:t>b's you want to find in pixels.</w:t>
      </w:r>
    </w:p>
    <w:p w:rsidR="00CC67B2" w:rsidRDefault="00CC67B2" w:rsidP="00CC67B2">
      <w:pPr>
        <w:spacing w:after="0"/>
      </w:pPr>
    </w:p>
    <w:p w:rsidR="00CC67B2" w:rsidRDefault="00CC67B2" w:rsidP="00CC67B2">
      <w:pPr>
        <w:spacing w:after="0"/>
      </w:pPr>
      <w:r>
        <w:t xml:space="preserve">Image Process: Allows you to view the process of your image, to ensure that the background has been properly subtracted, and that the particles appear as “blobs” for ease in locating by the software. For For further information, please see: </w:t>
      </w:r>
      <w:hyperlink r:id="rId8" w:history="1">
        <w:r w:rsidRPr="00440378">
          <w:rPr>
            <w:rStyle w:val="Hyperlink"/>
          </w:rPr>
          <w:t>http://physics.georgetown.edu/matlab/tutorial.html</w:t>
        </w:r>
      </w:hyperlink>
      <w:r>
        <w:t>.</w:t>
      </w:r>
    </w:p>
    <w:p w:rsidR="00CC67B2" w:rsidRDefault="00CC67B2" w:rsidP="00CC67B2">
      <w:pPr>
        <w:spacing w:after="0"/>
      </w:pPr>
    </w:p>
    <w:p w:rsidR="00CC67B2" w:rsidRDefault="00CC67B2" w:rsidP="00CC67B2">
      <w:pPr>
        <w:spacing w:after="0"/>
      </w:pPr>
      <w:r>
        <w:t>Included is a sample photo</w:t>
      </w:r>
      <w:r w:rsidR="00B356A4">
        <w:t xml:space="preserve"> (“sample_particles.tif”)</w:t>
      </w:r>
      <w:r w:rsidR="00C25ACB">
        <w:t>, for which that particles can be located using (1,6) as the spatial wavelength cut off values.</w:t>
      </w:r>
    </w:p>
    <w:p w:rsidR="009C632E" w:rsidRDefault="009C632E" w:rsidP="00CC67B2">
      <w:pPr>
        <w:spacing w:after="0"/>
      </w:pPr>
    </w:p>
    <w:p w:rsidR="003123EC" w:rsidRDefault="009C632E" w:rsidP="004C2A20">
      <w:pPr>
        <w:spacing w:after="0"/>
        <w:rPr>
          <w:rFonts w:ascii="Myriad Pro" w:hAnsi="Myriad Pro"/>
          <w:color w:val="000000"/>
          <w:sz w:val="20"/>
          <w:szCs w:val="20"/>
        </w:rPr>
      </w:pPr>
      <w:r>
        <w:t>Track: Once the optimal parameters are found, you can click “track” to have the software plot the locations of the particles, and store these points as xy data, which can be saved.</w:t>
      </w:r>
      <w:r w:rsidR="00AA5A35" w:rsidRPr="00D61E24">
        <w:rPr>
          <w:rFonts w:ascii="Myriad Pro" w:hAnsi="Myriad Pro"/>
          <w:color w:val="000000"/>
          <w:sz w:val="20"/>
          <w:szCs w:val="20"/>
        </w:rPr>
        <w:t xml:space="preserve"> </w:t>
      </w:r>
    </w:p>
    <w:p w:rsidR="00525E58" w:rsidRDefault="00525E58" w:rsidP="00525E58">
      <w:pPr>
        <w:pStyle w:val="Heading1"/>
      </w:pPr>
      <w:r>
        <w:t>Other functions</w:t>
      </w:r>
    </w:p>
    <w:p w:rsidR="00525E58" w:rsidRDefault="00525E58" w:rsidP="004C2A20">
      <w:pPr>
        <w:spacing w:after="0"/>
        <w:rPr>
          <w:rFonts w:ascii="Myriad Pro" w:hAnsi="Myriad Pro"/>
          <w:color w:val="000000"/>
          <w:sz w:val="20"/>
          <w:szCs w:val="20"/>
        </w:rPr>
      </w:pPr>
    </w:p>
    <w:p w:rsidR="00525E58" w:rsidRDefault="00525E58" w:rsidP="00525E58">
      <w:pPr>
        <w:pStyle w:val="Heading2"/>
      </w:pPr>
      <w:r>
        <w:t>Size determination</w:t>
      </w:r>
    </w:p>
    <w:p w:rsidR="00525E58" w:rsidRPr="00525E58" w:rsidRDefault="00525E58" w:rsidP="00525E58">
      <w:r>
        <w:t>To determine the same of features, for example a set of spherical particles, one can simply click the sides of the particles to create pairwise locations, and then perform a Pythagorean distance calculation with the xy data in excel.</w:t>
      </w:r>
    </w:p>
    <w:sectPr w:rsidR="00525E58" w:rsidRPr="00525E58" w:rsidSect="00150F0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Myriad Pro">
    <w:panose1 w:val="00000000000000000000"/>
    <w:charset w:val="00"/>
    <w:family w:val="swiss"/>
    <w:notTrueType/>
    <w:pitch w:val="variable"/>
    <w:sig w:usb0="20000287" w:usb1="00000001"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10A86"/>
    <w:multiLevelType w:val="hybridMultilevel"/>
    <w:tmpl w:val="C4B62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D74CAF"/>
    <w:multiLevelType w:val="hybridMultilevel"/>
    <w:tmpl w:val="3D160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A35"/>
    <w:rsid w:val="00087743"/>
    <w:rsid w:val="003123EC"/>
    <w:rsid w:val="003179CC"/>
    <w:rsid w:val="004C2A20"/>
    <w:rsid w:val="00525E58"/>
    <w:rsid w:val="00666E35"/>
    <w:rsid w:val="0086354C"/>
    <w:rsid w:val="009C632E"/>
    <w:rsid w:val="00A61DF9"/>
    <w:rsid w:val="00AA5A35"/>
    <w:rsid w:val="00B356A4"/>
    <w:rsid w:val="00C25ACB"/>
    <w:rsid w:val="00C63FB7"/>
    <w:rsid w:val="00CC67B2"/>
    <w:rsid w:val="00D61E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21DB9E-1F6F-4FE5-B2F5-213EB837F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1E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1E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E2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61E2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66E35"/>
    <w:pPr>
      <w:ind w:left="720"/>
      <w:contextualSpacing/>
    </w:pPr>
  </w:style>
  <w:style w:type="character" w:styleId="Hyperlink">
    <w:name w:val="Hyperlink"/>
    <w:basedOn w:val="DefaultParagraphFont"/>
    <w:uiPriority w:val="99"/>
    <w:unhideWhenUsed/>
    <w:rsid w:val="00CC67B2"/>
    <w:rPr>
      <w:color w:val="0563C1" w:themeColor="hyperlink"/>
      <w:u w:val="single"/>
    </w:rPr>
  </w:style>
  <w:style w:type="paragraph" w:styleId="Title">
    <w:name w:val="Title"/>
    <w:basedOn w:val="Normal"/>
    <w:next w:val="Normal"/>
    <w:link w:val="TitleChar"/>
    <w:uiPriority w:val="10"/>
    <w:qFormat/>
    <w:rsid w:val="004C2A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A2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37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ysics.georgetown.edu/matlab/tutorial.html" TargetMode="External"/><Relationship Id="rId3" Type="http://schemas.openxmlformats.org/officeDocument/2006/relationships/settings" Target="settings.xml"/><Relationship Id="rId7" Type="http://schemas.openxmlformats.org/officeDocument/2006/relationships/hyperlink" Target="http://physics.georgetown.edu/matla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hysics.emory.edu/~weeks/idl/" TargetMode="External"/><Relationship Id="rId5" Type="http://schemas.openxmlformats.org/officeDocument/2006/relationships/hyperlink" Target="http://www.physics.emory.edu/~weeks/idl/gofr.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Hosein</dc:creator>
  <cp:keywords/>
  <dc:description/>
  <cp:lastModifiedBy>Ian Hosein</cp:lastModifiedBy>
  <cp:revision>11</cp:revision>
  <dcterms:created xsi:type="dcterms:W3CDTF">2013-07-02T02:15:00Z</dcterms:created>
  <dcterms:modified xsi:type="dcterms:W3CDTF">2013-07-07T02:37:00Z</dcterms:modified>
</cp:coreProperties>
</file>