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FFBF8" w14:textId="43D6FEAB" w:rsidR="00FB08DB" w:rsidRDefault="00FB08DB">
      <w:pPr>
        <w:spacing w:before="800" w:after="800"/>
      </w:pPr>
    </w:p>
    <w:p w14:paraId="49522FEF" w14:textId="77777777" w:rsidR="00FB08DB" w:rsidRDefault="00000000">
      <w:pPr>
        <w:spacing w:after="200"/>
        <w:jc w:val="center"/>
      </w:pPr>
      <w:r>
        <w:rPr>
          <w:rFonts w:ascii="Segoe UI Emoji" w:eastAsia="Segoe UI Emoji" w:hAnsi="Segoe UI Emoji" w:cs="Segoe UI Emoji"/>
          <w:sz w:val="96"/>
          <w:szCs w:val="96"/>
        </w:rPr>
        <w:t>🎓</w:t>
      </w:r>
    </w:p>
    <w:p w14:paraId="7105D1AB" w14:textId="77777777" w:rsidR="00FB08DB" w:rsidRDefault="00000000">
      <w:pPr>
        <w:spacing w:after="120"/>
        <w:jc w:val="center"/>
      </w:pPr>
      <w:r>
        <w:rPr>
          <w:b/>
          <w:bCs/>
          <w:color w:val="0F3D6E"/>
          <w:sz w:val="72"/>
          <w:szCs w:val="72"/>
        </w:rPr>
        <w:t>Help'ISEP</w:t>
      </w:r>
    </w:p>
    <w:p w14:paraId="074971E7" w14:textId="77777777" w:rsidR="00FB08DB" w:rsidRDefault="00000000">
      <w:pPr>
        <w:spacing w:after="600"/>
        <w:jc w:val="center"/>
      </w:pPr>
      <w:r>
        <w:rPr>
          <w:color w:val="F5700A"/>
          <w:sz w:val="32"/>
          <w:szCs w:val="32"/>
        </w:rPr>
        <w:t>Plateforme d'entraide étudiante</w:t>
      </w:r>
    </w:p>
    <w:tbl>
      <w:tblPr>
        <w:tblW w:w="7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0"/>
      </w:tblGrid>
      <w:tr w:rsidR="00FB08DB" w14:paraId="50757B9C" w14:textId="77777777">
        <w:tblPrEx>
          <w:tblCellMar>
            <w:top w:w="0" w:type="dxa"/>
            <w:bottom w:w="0" w:type="dxa"/>
          </w:tblCellMar>
        </w:tblPrEx>
        <w:trPr>
          <w:jc w:val="center"/>
        </w:trPr>
        <w:tc>
          <w:tcPr>
            <w:tcW w:w="7000" w:type="dxa"/>
            <w:tcBorders>
              <w:top w:val="single" w:sz="1" w:space="0" w:color="1A5FA8"/>
              <w:left w:val="single" w:sz="1" w:space="0" w:color="1A5FA8"/>
              <w:bottom w:val="single" w:sz="1" w:space="0" w:color="1A5FA8"/>
              <w:right w:val="single" w:sz="1" w:space="0" w:color="1A5FA8"/>
            </w:tcBorders>
            <w:shd w:val="clear" w:color="auto" w:fill="E6EFF9"/>
            <w:tcMar>
              <w:top w:w="200" w:type="dxa"/>
              <w:left w:w="300" w:type="dxa"/>
              <w:bottom w:w="200" w:type="dxa"/>
              <w:right w:w="300" w:type="dxa"/>
            </w:tcMar>
          </w:tcPr>
          <w:p w14:paraId="27A36A3C" w14:textId="77777777" w:rsidR="00FB08DB" w:rsidRDefault="00000000">
            <w:pPr>
              <w:spacing w:after="80"/>
              <w:jc w:val="center"/>
            </w:pPr>
            <w:r>
              <w:rPr>
                <w:b/>
                <w:bCs/>
                <w:color w:val="0F3D6E"/>
                <w:sz w:val="28"/>
                <w:szCs w:val="28"/>
              </w:rPr>
              <w:t>Rapport de Projet</w:t>
            </w:r>
          </w:p>
          <w:p w14:paraId="432F45EE" w14:textId="77777777" w:rsidR="00FB08DB" w:rsidRDefault="00000000">
            <w:pPr>
              <w:spacing w:after="80"/>
              <w:jc w:val="center"/>
            </w:pPr>
            <w:r>
              <w:rPr>
                <w:color w:val="5A5C72"/>
              </w:rPr>
              <w:t>Module Développement Web — Bachelor ISEP B1</w:t>
            </w:r>
          </w:p>
          <w:p w14:paraId="079A95E7" w14:textId="77777777" w:rsidR="00FB08DB" w:rsidRDefault="00000000">
            <w:pPr>
              <w:jc w:val="center"/>
            </w:pPr>
            <w:r>
              <w:rPr>
                <w:color w:val="5A5C72"/>
              </w:rPr>
              <w:t>Année académique 2024-2025</w:t>
            </w:r>
          </w:p>
        </w:tc>
      </w:tr>
    </w:tbl>
    <w:p w14:paraId="4613EE75" w14:textId="77777777" w:rsidR="00FB08DB" w:rsidRDefault="00FB08DB">
      <w:pPr>
        <w:spacing w:before="600" w:after="600"/>
      </w:pPr>
    </w:p>
    <w:p w14:paraId="05AFCFBB" w14:textId="77777777" w:rsidR="00FB08DB" w:rsidRDefault="00000000">
      <w:pPr>
        <w:spacing w:after="200"/>
        <w:jc w:val="center"/>
      </w:pPr>
      <w:r>
        <w:rPr>
          <w:b/>
          <w:bCs/>
          <w:color w:val="0F3D6E"/>
          <w:sz w:val="26"/>
          <w:szCs w:val="26"/>
        </w:rPr>
        <w:t>Équipe projet</w:t>
      </w:r>
    </w:p>
    <w:tbl>
      <w:tblPr>
        <w:tblW w:w="6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tblGrid>
      <w:tr w:rsidR="00FB08DB" w14:paraId="48E12E00" w14:textId="77777777">
        <w:tblPrEx>
          <w:tblCellMar>
            <w:top w:w="0" w:type="dxa"/>
            <w:bottom w:w="0" w:type="dxa"/>
          </w:tblCellMar>
        </w:tblPrEx>
        <w:trPr>
          <w:jc w:val="center"/>
        </w:trPr>
        <w:tc>
          <w:tcPr>
            <w:tcW w:w="3000" w:type="dxa"/>
            <w:tcBorders>
              <w:top w:val="single" w:sz="1" w:space="0" w:color="CCCCCC"/>
              <w:left w:val="single" w:sz="1" w:space="0" w:color="CCCCCC"/>
              <w:bottom w:val="single" w:sz="1" w:space="0" w:color="CCCCCC"/>
              <w:right w:val="single" w:sz="1" w:space="0" w:color="CCCCCC"/>
            </w:tcBorders>
            <w:shd w:val="clear" w:color="auto" w:fill="E6EFF9"/>
            <w:tcMar>
              <w:top w:w="100" w:type="dxa"/>
              <w:left w:w="150" w:type="dxa"/>
              <w:bottom w:w="100" w:type="dxa"/>
              <w:right w:w="150" w:type="dxa"/>
            </w:tcMar>
          </w:tcPr>
          <w:p w14:paraId="44C0E883" w14:textId="77777777" w:rsidR="00FB08DB" w:rsidRDefault="00000000">
            <w:pPr>
              <w:jc w:val="center"/>
            </w:pPr>
            <w:r>
              <w:rPr>
                <w:b/>
                <w:bCs/>
                <w:color w:val="0F3D6E"/>
                <w:sz w:val="21"/>
                <w:szCs w:val="21"/>
              </w:rPr>
              <w:t>Vincent Brochard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7A4D08B" w14:textId="77777777" w:rsidR="00FB08DB" w:rsidRDefault="00000000">
            <w:r>
              <w:rPr>
                <w:color w:val="5A5C72"/>
                <w:sz w:val="19"/>
                <w:szCs w:val="19"/>
              </w:rPr>
              <w:t>Développeur Back-end &amp; Base de données</w:t>
            </w:r>
          </w:p>
        </w:tc>
      </w:tr>
      <w:tr w:rsidR="00FB08DB" w14:paraId="552C5714" w14:textId="77777777">
        <w:tblPrEx>
          <w:tblCellMar>
            <w:top w:w="0" w:type="dxa"/>
            <w:bottom w:w="0" w:type="dxa"/>
          </w:tblCellMar>
        </w:tblPrEx>
        <w:trPr>
          <w:jc w:val="center"/>
        </w:trPr>
        <w:tc>
          <w:tcPr>
            <w:tcW w:w="3000" w:type="dxa"/>
            <w:tcBorders>
              <w:top w:val="single" w:sz="1" w:space="0" w:color="CCCCCC"/>
              <w:left w:val="single" w:sz="1" w:space="0" w:color="CCCCCC"/>
              <w:bottom w:val="single" w:sz="1" w:space="0" w:color="CCCCCC"/>
              <w:right w:val="single" w:sz="1" w:space="0" w:color="CCCCCC"/>
            </w:tcBorders>
            <w:shd w:val="clear" w:color="auto" w:fill="FFF0E6"/>
            <w:tcMar>
              <w:top w:w="100" w:type="dxa"/>
              <w:left w:w="150" w:type="dxa"/>
              <w:bottom w:w="100" w:type="dxa"/>
              <w:right w:w="150" w:type="dxa"/>
            </w:tcMar>
          </w:tcPr>
          <w:p w14:paraId="01AE971C" w14:textId="77777777" w:rsidR="00FB08DB" w:rsidRDefault="00000000">
            <w:pPr>
              <w:jc w:val="center"/>
            </w:pPr>
            <w:r>
              <w:rPr>
                <w:b/>
                <w:bCs/>
                <w:color w:val="0F3D6E"/>
                <w:sz w:val="21"/>
                <w:szCs w:val="21"/>
              </w:rPr>
              <w:t>Diya Maisuria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1E7D03C" w14:textId="77777777" w:rsidR="00FB08DB" w:rsidRDefault="00000000">
            <w:r>
              <w:rPr>
                <w:color w:val="5A5C72"/>
                <w:sz w:val="19"/>
                <w:szCs w:val="19"/>
              </w:rPr>
              <w:t>Développeuse Front-end – Pages principales</w:t>
            </w:r>
          </w:p>
        </w:tc>
      </w:tr>
      <w:tr w:rsidR="00FB08DB" w14:paraId="25EB5968" w14:textId="77777777">
        <w:tblPrEx>
          <w:tblCellMar>
            <w:top w:w="0" w:type="dxa"/>
            <w:bottom w:w="0" w:type="dxa"/>
          </w:tblCellMar>
        </w:tblPrEx>
        <w:trPr>
          <w:jc w:val="center"/>
        </w:trPr>
        <w:tc>
          <w:tcPr>
            <w:tcW w:w="3000" w:type="dxa"/>
            <w:tcBorders>
              <w:top w:val="single" w:sz="1" w:space="0" w:color="CCCCCC"/>
              <w:left w:val="single" w:sz="1" w:space="0" w:color="CCCCCC"/>
              <w:bottom w:val="single" w:sz="1" w:space="0" w:color="CCCCCC"/>
              <w:right w:val="single" w:sz="1" w:space="0" w:color="CCCCCC"/>
            </w:tcBorders>
            <w:shd w:val="clear" w:color="auto" w:fill="E6EFF9"/>
            <w:tcMar>
              <w:top w:w="100" w:type="dxa"/>
              <w:left w:w="150" w:type="dxa"/>
              <w:bottom w:w="100" w:type="dxa"/>
              <w:right w:w="150" w:type="dxa"/>
            </w:tcMar>
          </w:tcPr>
          <w:p w14:paraId="21157D79" w14:textId="77777777" w:rsidR="00FB08DB" w:rsidRDefault="00000000">
            <w:pPr>
              <w:jc w:val="center"/>
            </w:pPr>
            <w:r>
              <w:rPr>
                <w:b/>
                <w:bCs/>
                <w:color w:val="0F3D6E"/>
                <w:sz w:val="21"/>
                <w:szCs w:val="21"/>
              </w:rPr>
              <w:t>Islamiath Adedjouma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507B5150" w14:textId="77777777" w:rsidR="00FB08DB" w:rsidRDefault="00000000">
            <w:r>
              <w:rPr>
                <w:color w:val="5A5C72"/>
                <w:sz w:val="19"/>
                <w:szCs w:val="19"/>
              </w:rPr>
              <w:t>Développeuse Front-end &amp; Back-end – Demandes &amp; Tuteurs</w:t>
            </w:r>
          </w:p>
        </w:tc>
      </w:tr>
      <w:tr w:rsidR="00FB08DB" w14:paraId="5EC4F14E" w14:textId="77777777">
        <w:tblPrEx>
          <w:tblCellMar>
            <w:top w:w="0" w:type="dxa"/>
            <w:bottom w:w="0" w:type="dxa"/>
          </w:tblCellMar>
        </w:tblPrEx>
        <w:trPr>
          <w:jc w:val="center"/>
        </w:trPr>
        <w:tc>
          <w:tcPr>
            <w:tcW w:w="3000" w:type="dxa"/>
            <w:tcBorders>
              <w:top w:val="single" w:sz="1" w:space="0" w:color="CCCCCC"/>
              <w:left w:val="single" w:sz="1" w:space="0" w:color="CCCCCC"/>
              <w:bottom w:val="single" w:sz="1" w:space="0" w:color="CCCCCC"/>
              <w:right w:val="single" w:sz="1" w:space="0" w:color="CCCCCC"/>
            </w:tcBorders>
            <w:shd w:val="clear" w:color="auto" w:fill="FFF0E6"/>
            <w:tcMar>
              <w:top w:w="100" w:type="dxa"/>
              <w:left w:w="150" w:type="dxa"/>
              <w:bottom w:w="100" w:type="dxa"/>
              <w:right w:w="150" w:type="dxa"/>
            </w:tcMar>
          </w:tcPr>
          <w:p w14:paraId="50D1C179" w14:textId="77777777" w:rsidR="00FB08DB" w:rsidRDefault="00000000">
            <w:pPr>
              <w:jc w:val="center"/>
            </w:pPr>
            <w:r>
              <w:rPr>
                <w:b/>
                <w:bCs/>
                <w:color w:val="0F3D6E"/>
                <w:sz w:val="21"/>
                <w:szCs w:val="21"/>
              </w:rPr>
              <w:t>Aminata Kane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9F81EDE" w14:textId="77777777" w:rsidR="00FB08DB" w:rsidRDefault="00000000">
            <w:r>
              <w:rPr>
                <w:color w:val="5A5C72"/>
                <w:sz w:val="19"/>
                <w:szCs w:val="19"/>
              </w:rPr>
              <w:t>Développeuse Front-end – Messagerie</w:t>
            </w:r>
          </w:p>
        </w:tc>
      </w:tr>
      <w:tr w:rsidR="00FB08DB" w14:paraId="5E3EC622" w14:textId="77777777">
        <w:tblPrEx>
          <w:tblCellMar>
            <w:top w:w="0" w:type="dxa"/>
            <w:bottom w:w="0" w:type="dxa"/>
          </w:tblCellMar>
        </w:tblPrEx>
        <w:trPr>
          <w:jc w:val="center"/>
        </w:trPr>
        <w:tc>
          <w:tcPr>
            <w:tcW w:w="3000" w:type="dxa"/>
            <w:tcBorders>
              <w:top w:val="single" w:sz="1" w:space="0" w:color="CCCCCC"/>
              <w:left w:val="single" w:sz="1" w:space="0" w:color="CCCCCC"/>
              <w:bottom w:val="single" w:sz="1" w:space="0" w:color="CCCCCC"/>
              <w:right w:val="single" w:sz="1" w:space="0" w:color="CCCCCC"/>
            </w:tcBorders>
            <w:shd w:val="clear" w:color="auto" w:fill="E6EFF9"/>
            <w:tcMar>
              <w:top w:w="100" w:type="dxa"/>
              <w:left w:w="150" w:type="dxa"/>
              <w:bottom w:w="100" w:type="dxa"/>
              <w:right w:w="150" w:type="dxa"/>
            </w:tcMar>
          </w:tcPr>
          <w:p w14:paraId="446A2231" w14:textId="77777777" w:rsidR="00FB08DB" w:rsidRDefault="00000000">
            <w:pPr>
              <w:jc w:val="center"/>
            </w:pPr>
            <w:r>
              <w:rPr>
                <w:b/>
                <w:bCs/>
                <w:color w:val="0F3D6E"/>
                <w:sz w:val="21"/>
                <w:szCs w:val="21"/>
              </w:rPr>
              <w:t>Nouha Niri</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36AE7802" w14:textId="77777777" w:rsidR="00FB08DB" w:rsidRDefault="00000000">
            <w:r>
              <w:rPr>
                <w:color w:val="5A5C72"/>
                <w:sz w:val="19"/>
                <w:szCs w:val="19"/>
              </w:rPr>
              <w:t>Développeuse Front-end – Évaluations &amp; Certificat</w:t>
            </w:r>
          </w:p>
        </w:tc>
      </w:tr>
      <w:tr w:rsidR="00FB08DB" w14:paraId="5CE6E0E9" w14:textId="77777777">
        <w:tblPrEx>
          <w:tblCellMar>
            <w:top w:w="0" w:type="dxa"/>
            <w:bottom w:w="0" w:type="dxa"/>
          </w:tblCellMar>
        </w:tblPrEx>
        <w:trPr>
          <w:jc w:val="center"/>
        </w:trPr>
        <w:tc>
          <w:tcPr>
            <w:tcW w:w="3000" w:type="dxa"/>
            <w:tcBorders>
              <w:top w:val="single" w:sz="1" w:space="0" w:color="CCCCCC"/>
              <w:left w:val="single" w:sz="1" w:space="0" w:color="CCCCCC"/>
              <w:bottom w:val="single" w:sz="1" w:space="0" w:color="CCCCCC"/>
              <w:right w:val="single" w:sz="1" w:space="0" w:color="CCCCCC"/>
            </w:tcBorders>
            <w:shd w:val="clear" w:color="auto" w:fill="FFF0E6"/>
            <w:tcMar>
              <w:top w:w="100" w:type="dxa"/>
              <w:left w:w="150" w:type="dxa"/>
              <w:bottom w:w="100" w:type="dxa"/>
              <w:right w:w="150" w:type="dxa"/>
            </w:tcMar>
          </w:tcPr>
          <w:p w14:paraId="2943E54A" w14:textId="77777777" w:rsidR="00FB08DB" w:rsidRDefault="00000000">
            <w:pPr>
              <w:jc w:val="center"/>
            </w:pPr>
            <w:r>
              <w:rPr>
                <w:b/>
                <w:bCs/>
                <w:color w:val="0F3D6E"/>
                <w:sz w:val="21"/>
                <w:szCs w:val="21"/>
              </w:rPr>
              <w:t>Sarah Abounidane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2CC000AE" w14:textId="77777777" w:rsidR="00FB08DB" w:rsidRDefault="00000000">
            <w:r>
              <w:rPr>
                <w:color w:val="5A5C72"/>
                <w:sz w:val="19"/>
                <w:szCs w:val="19"/>
              </w:rPr>
              <w:t>Designer UI/UX &amp; Intégration</w:t>
            </w:r>
          </w:p>
        </w:tc>
      </w:tr>
    </w:tbl>
    <w:p w14:paraId="204F3259" w14:textId="77777777" w:rsidR="00FB08DB" w:rsidRDefault="00FB08DB">
      <w:pPr>
        <w:spacing w:before="500" w:after="500"/>
      </w:pPr>
    </w:p>
    <w:p w14:paraId="774E4401" w14:textId="77777777" w:rsidR="00FB08DB" w:rsidRDefault="00FB08DB">
      <w:pPr>
        <w:sectPr w:rsidR="00FB08DB">
          <w:headerReference w:type="default" r:id="rId7"/>
          <w:pgSz w:w="11906" w:h="16838"/>
          <w:pgMar w:top="1440" w:right="1440" w:bottom="1440" w:left="1440" w:header="708" w:footer="708" w:gutter="0"/>
          <w:cols w:space="720"/>
          <w:docGrid w:linePitch="360"/>
        </w:sectPr>
      </w:pPr>
    </w:p>
    <w:p w14:paraId="1093C789" w14:textId="77777777" w:rsidR="00FB08DB" w:rsidRDefault="00000000">
      <w:pPr>
        <w:pStyle w:val="Titre1"/>
        <w:pBdr>
          <w:bottom w:val="single" w:sz="8" w:space="6" w:color="F5700A"/>
        </w:pBdr>
      </w:pPr>
      <w:r>
        <w:lastRenderedPageBreak/>
        <w:t>1. Présentation du projet</w:t>
      </w:r>
    </w:p>
    <w:p w14:paraId="105A9F46" w14:textId="77777777" w:rsidR="00FB08DB" w:rsidRDefault="00000000">
      <w:pPr>
        <w:spacing w:before="60" w:after="60"/>
        <w:jc w:val="both"/>
      </w:pPr>
      <w:r>
        <w:rPr>
          <w:color w:val="14172B"/>
        </w:rPr>
        <w:t>Help'ISEP est une application web d'entraide étudiante développée dans le cadre du module Développement Web du Bachelor ISEP B1. Elle met en relation les élèves en difficulté avec des élèves expérimentés prêts à leur apporter de l'aide.</w:t>
      </w:r>
    </w:p>
    <w:p w14:paraId="7F9D055C" w14:textId="77777777" w:rsidR="00FB08DB" w:rsidRDefault="00FB08DB">
      <w:pPr>
        <w:spacing w:before="80" w:after="80"/>
      </w:pPr>
    </w:p>
    <w:p w14:paraId="45E39ED2" w14:textId="77777777" w:rsidR="00FB08DB" w:rsidRDefault="00000000">
      <w:pPr>
        <w:pStyle w:val="Titre2"/>
      </w:pPr>
      <w:r>
        <w:t>1.1 Objectif principal</w:t>
      </w:r>
    </w:p>
    <w:p w14:paraId="4850B6A1" w14:textId="77777777" w:rsidR="00FB08DB" w:rsidRDefault="00000000">
      <w:pPr>
        <w:spacing w:before="60" w:after="60"/>
        <w:jc w:val="both"/>
      </w:pPr>
      <w:r>
        <w:rPr>
          <w:color w:val="14172B"/>
        </w:rPr>
        <w:t>Développer une application web fullstack fonctionnelle répondant à un besoin réel : permettre à n'importe quel étudiant ISEP de poster une demande d'aide sur une matière et d'être mis en contact avec un tuteur disponible de la même école.</w:t>
      </w:r>
    </w:p>
    <w:p w14:paraId="5B7B1E3F" w14:textId="77777777" w:rsidR="00FB08DB" w:rsidRDefault="00FB08DB">
      <w:pPr>
        <w:spacing w:before="80" w:after="80"/>
      </w:pPr>
    </w:p>
    <w:p w14:paraId="1D4435F9" w14:textId="77777777" w:rsidR="00FB08DB" w:rsidRDefault="00000000">
      <w:pPr>
        <w:pStyle w:val="Titre2"/>
      </w:pPr>
      <w:r>
        <w:t>1.2 Fonctionnalités développées</w:t>
      </w:r>
    </w:p>
    <w:p w14:paraId="5CD75830" w14:textId="77777777" w:rsidR="00FB08DB" w:rsidRDefault="00000000">
      <w:pPr>
        <w:pStyle w:val="Paragraphedeliste"/>
        <w:numPr>
          <w:ilvl w:val="0"/>
          <w:numId w:val="2"/>
        </w:numPr>
        <w:spacing w:before="40" w:after="40"/>
      </w:pPr>
      <w:r>
        <w:rPr>
          <w:color w:val="14172B"/>
        </w:rPr>
        <w:t>Inscription et connexion sécurisée (JWT + bcrypt)</w:t>
      </w:r>
    </w:p>
    <w:p w14:paraId="4C5F1542" w14:textId="77777777" w:rsidR="00FB08DB" w:rsidRDefault="00000000">
      <w:pPr>
        <w:pStyle w:val="Paragraphedeliste"/>
        <w:numPr>
          <w:ilvl w:val="0"/>
          <w:numId w:val="2"/>
        </w:numPr>
        <w:spacing w:before="40" w:after="40"/>
      </w:pPr>
      <w:r>
        <w:rPr>
          <w:color w:val="14172B"/>
        </w:rPr>
        <w:t>Publication et consultation des demandes d'aide par matière</w:t>
      </w:r>
    </w:p>
    <w:p w14:paraId="76BF6D6C" w14:textId="77777777" w:rsidR="00FB08DB" w:rsidRDefault="00000000">
      <w:pPr>
        <w:pStyle w:val="Paragraphedeliste"/>
        <w:numPr>
          <w:ilvl w:val="0"/>
          <w:numId w:val="2"/>
        </w:numPr>
        <w:spacing w:before="40" w:after="40"/>
      </w:pPr>
      <w:r>
        <w:rPr>
          <w:color w:val="14172B"/>
        </w:rPr>
        <w:t>Profils tuteurs avec compétences et disponibilité</w:t>
      </w:r>
    </w:p>
    <w:p w14:paraId="28D5D061" w14:textId="77777777" w:rsidR="00FB08DB" w:rsidRDefault="00000000">
      <w:pPr>
        <w:pStyle w:val="Paragraphedeliste"/>
        <w:numPr>
          <w:ilvl w:val="0"/>
          <w:numId w:val="2"/>
        </w:numPr>
        <w:spacing w:before="40" w:after="40"/>
      </w:pPr>
      <w:r>
        <w:rPr>
          <w:color w:val="14172B"/>
        </w:rPr>
        <w:t>Système de sessions d'aide entre élève et tuteur</w:t>
      </w:r>
    </w:p>
    <w:p w14:paraId="2DA7F4BA" w14:textId="77777777" w:rsidR="00FB08DB" w:rsidRDefault="00000000">
      <w:pPr>
        <w:pStyle w:val="Paragraphedeliste"/>
        <w:numPr>
          <w:ilvl w:val="0"/>
          <w:numId w:val="2"/>
        </w:numPr>
        <w:spacing w:before="40" w:after="40"/>
      </w:pPr>
      <w:r>
        <w:rPr>
          <w:color w:val="14172B"/>
        </w:rPr>
        <w:t>Messagerie intégrée par session</w:t>
      </w:r>
    </w:p>
    <w:p w14:paraId="1F645518" w14:textId="77777777" w:rsidR="00FB08DB" w:rsidRDefault="00000000">
      <w:pPr>
        <w:pStyle w:val="Paragraphedeliste"/>
        <w:numPr>
          <w:ilvl w:val="0"/>
          <w:numId w:val="2"/>
        </w:numPr>
        <w:spacing w:before="40" w:after="40"/>
      </w:pPr>
      <w:r>
        <w:rPr>
          <w:color w:val="14172B"/>
        </w:rPr>
        <w:t>Évaluations et notes après chaque session</w:t>
      </w:r>
    </w:p>
    <w:p w14:paraId="6721452B" w14:textId="77777777" w:rsidR="00FB08DB" w:rsidRDefault="00000000">
      <w:pPr>
        <w:pStyle w:val="Paragraphedeliste"/>
        <w:numPr>
          <w:ilvl w:val="0"/>
          <w:numId w:val="2"/>
        </w:numPr>
        <w:spacing w:before="40" w:after="40"/>
      </w:pPr>
      <w:r>
        <w:rPr>
          <w:color w:val="14172B"/>
        </w:rPr>
        <w:t>Système de points et certificat Helper</w:t>
      </w:r>
    </w:p>
    <w:p w14:paraId="02677F75" w14:textId="77777777" w:rsidR="00FB08DB" w:rsidRDefault="00000000">
      <w:pPr>
        <w:pStyle w:val="Paragraphedeliste"/>
        <w:numPr>
          <w:ilvl w:val="0"/>
          <w:numId w:val="2"/>
        </w:numPr>
        <w:spacing w:before="40" w:after="40"/>
      </w:pPr>
      <w:r>
        <w:rPr>
          <w:color w:val="14172B"/>
        </w:rPr>
        <w:t>Assistant virtuel Léa intégré</w:t>
      </w:r>
    </w:p>
    <w:p w14:paraId="57915025" w14:textId="77777777" w:rsidR="00FB08DB" w:rsidRDefault="00000000">
      <w:pPr>
        <w:pStyle w:val="Paragraphedeliste"/>
        <w:numPr>
          <w:ilvl w:val="0"/>
          <w:numId w:val="2"/>
        </w:numPr>
        <w:spacing w:before="40" w:after="40"/>
      </w:pPr>
      <w:r>
        <w:rPr>
          <w:color w:val="14172B"/>
        </w:rPr>
        <w:t>Notifications en temps réel</w:t>
      </w:r>
    </w:p>
    <w:p w14:paraId="7CBC6E76" w14:textId="77777777" w:rsidR="00FB08DB" w:rsidRDefault="00FB08DB">
      <w:pPr>
        <w:spacing w:before="80" w:after="80"/>
      </w:pPr>
    </w:p>
    <w:p w14:paraId="63E69F99" w14:textId="77777777" w:rsidR="00FB08DB" w:rsidRDefault="00000000">
      <w:pPr>
        <w:pStyle w:val="Titre2"/>
      </w:pPr>
      <w:r>
        <w:t>1.3 Stack technique</w:t>
      </w:r>
    </w:p>
    <w:p w14:paraId="21859ECE" w14:textId="77777777" w:rsidR="00FB08DB" w:rsidRDefault="00FB08DB">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513"/>
        <w:gridCol w:w="3513"/>
      </w:tblGrid>
      <w:tr w:rsidR="00FB08DB" w14:paraId="6770993C" w14:textId="77777777">
        <w:tblPrEx>
          <w:tblCellMar>
            <w:top w:w="0" w:type="dxa"/>
            <w:bottom w:w="0" w:type="dxa"/>
          </w:tblCellMar>
        </w:tblPrEx>
        <w:tc>
          <w:tcPr>
            <w:tcW w:w="2000" w:type="dxa"/>
            <w:tcBorders>
              <w:top w:val="single" w:sz="1" w:space="0" w:color="0F3D6E"/>
              <w:left w:val="single" w:sz="1" w:space="0" w:color="0F3D6E"/>
              <w:bottom w:val="single" w:sz="1" w:space="0" w:color="0F3D6E"/>
              <w:right w:val="single" w:sz="1" w:space="0" w:color="0F3D6E"/>
            </w:tcBorders>
            <w:shd w:val="clear" w:color="auto" w:fill="0F3D6E"/>
            <w:tcMar>
              <w:top w:w="120" w:type="dxa"/>
              <w:left w:w="150" w:type="dxa"/>
              <w:bottom w:w="120" w:type="dxa"/>
              <w:right w:w="150" w:type="dxa"/>
            </w:tcMar>
            <w:vAlign w:val="center"/>
          </w:tcPr>
          <w:p w14:paraId="1E29FFBB" w14:textId="77777777" w:rsidR="00FB08DB" w:rsidRDefault="00000000">
            <w:pPr>
              <w:jc w:val="center"/>
            </w:pPr>
            <w:r>
              <w:rPr>
                <w:b/>
                <w:bCs/>
                <w:color w:val="FFFFFF"/>
                <w:sz w:val="20"/>
                <w:szCs w:val="20"/>
              </w:rPr>
              <w:t>Couche</w:t>
            </w:r>
          </w:p>
        </w:tc>
        <w:tc>
          <w:tcPr>
            <w:tcW w:w="3513" w:type="dxa"/>
            <w:tcBorders>
              <w:top w:val="single" w:sz="1" w:space="0" w:color="0F3D6E"/>
              <w:left w:val="single" w:sz="1" w:space="0" w:color="0F3D6E"/>
              <w:bottom w:val="single" w:sz="1" w:space="0" w:color="0F3D6E"/>
              <w:right w:val="single" w:sz="1" w:space="0" w:color="0F3D6E"/>
            </w:tcBorders>
            <w:shd w:val="clear" w:color="auto" w:fill="0F3D6E"/>
            <w:tcMar>
              <w:top w:w="120" w:type="dxa"/>
              <w:left w:w="150" w:type="dxa"/>
              <w:bottom w:w="120" w:type="dxa"/>
              <w:right w:w="150" w:type="dxa"/>
            </w:tcMar>
            <w:vAlign w:val="center"/>
          </w:tcPr>
          <w:p w14:paraId="4C4479EE" w14:textId="77777777" w:rsidR="00FB08DB" w:rsidRDefault="00000000">
            <w:pPr>
              <w:jc w:val="center"/>
            </w:pPr>
            <w:r>
              <w:rPr>
                <w:b/>
                <w:bCs/>
                <w:color w:val="FFFFFF"/>
                <w:sz w:val="20"/>
                <w:szCs w:val="20"/>
              </w:rPr>
              <w:t>Technologie</w:t>
            </w:r>
          </w:p>
        </w:tc>
        <w:tc>
          <w:tcPr>
            <w:tcW w:w="3513" w:type="dxa"/>
            <w:tcBorders>
              <w:top w:val="single" w:sz="1" w:space="0" w:color="0F3D6E"/>
              <w:left w:val="single" w:sz="1" w:space="0" w:color="0F3D6E"/>
              <w:bottom w:val="single" w:sz="1" w:space="0" w:color="0F3D6E"/>
              <w:right w:val="single" w:sz="1" w:space="0" w:color="0F3D6E"/>
            </w:tcBorders>
            <w:shd w:val="clear" w:color="auto" w:fill="0F3D6E"/>
            <w:tcMar>
              <w:top w:w="120" w:type="dxa"/>
              <w:left w:w="150" w:type="dxa"/>
              <w:bottom w:w="120" w:type="dxa"/>
              <w:right w:w="150" w:type="dxa"/>
            </w:tcMar>
            <w:vAlign w:val="center"/>
          </w:tcPr>
          <w:p w14:paraId="7A0686DC" w14:textId="77777777" w:rsidR="00FB08DB" w:rsidRDefault="00000000">
            <w:pPr>
              <w:jc w:val="center"/>
            </w:pPr>
            <w:r>
              <w:rPr>
                <w:b/>
                <w:bCs/>
                <w:color w:val="FFFFFF"/>
                <w:sz w:val="20"/>
                <w:szCs w:val="20"/>
              </w:rPr>
              <w:t>Usage</w:t>
            </w:r>
          </w:p>
        </w:tc>
      </w:tr>
      <w:tr w:rsidR="00FB08DB" w14:paraId="495E6B8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6EFF9"/>
            <w:tcMar>
              <w:top w:w="100" w:type="dxa"/>
              <w:left w:w="150" w:type="dxa"/>
              <w:bottom w:w="100" w:type="dxa"/>
              <w:right w:w="150" w:type="dxa"/>
            </w:tcMar>
            <w:vAlign w:val="center"/>
          </w:tcPr>
          <w:p w14:paraId="65B3819D" w14:textId="77777777" w:rsidR="00FB08DB" w:rsidRDefault="00000000">
            <w:r>
              <w:rPr>
                <w:b/>
                <w:bCs/>
                <w:color w:val="14172B"/>
                <w:sz w:val="20"/>
                <w:szCs w:val="20"/>
              </w:rPr>
              <w:t>Front-end</w:t>
            </w:r>
          </w:p>
        </w:tc>
        <w:tc>
          <w:tcPr>
            <w:tcW w:w="35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328056AD" w14:textId="77777777" w:rsidR="00FB08DB" w:rsidRDefault="00000000">
            <w:r>
              <w:rPr>
                <w:color w:val="14172B"/>
                <w:sz w:val="20"/>
                <w:szCs w:val="20"/>
              </w:rPr>
              <w:t>React + Vite + CSS</w:t>
            </w:r>
          </w:p>
        </w:tc>
        <w:tc>
          <w:tcPr>
            <w:tcW w:w="35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008A013F" w14:textId="77777777" w:rsidR="00FB08DB" w:rsidRDefault="00000000">
            <w:r>
              <w:rPr>
                <w:color w:val="14172B"/>
                <w:sz w:val="20"/>
                <w:szCs w:val="20"/>
              </w:rPr>
              <w:t>Interface utilisateur</w:t>
            </w:r>
          </w:p>
        </w:tc>
      </w:tr>
      <w:tr w:rsidR="00FB08DB" w14:paraId="7DE8CF8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6EFF9"/>
            <w:tcMar>
              <w:top w:w="100" w:type="dxa"/>
              <w:left w:w="150" w:type="dxa"/>
              <w:bottom w:w="100" w:type="dxa"/>
              <w:right w:w="150" w:type="dxa"/>
            </w:tcMar>
            <w:vAlign w:val="center"/>
          </w:tcPr>
          <w:p w14:paraId="46512418" w14:textId="77777777" w:rsidR="00FB08DB" w:rsidRDefault="00000000">
            <w:r>
              <w:rPr>
                <w:b/>
                <w:bCs/>
                <w:color w:val="14172B"/>
                <w:sz w:val="20"/>
                <w:szCs w:val="20"/>
              </w:rPr>
              <w:t>Back-end</w:t>
            </w:r>
          </w:p>
        </w:tc>
        <w:tc>
          <w:tcPr>
            <w:tcW w:w="35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31E2752D" w14:textId="77777777" w:rsidR="00FB08DB" w:rsidRDefault="00000000">
            <w:r>
              <w:rPr>
                <w:color w:val="14172B"/>
                <w:sz w:val="20"/>
                <w:szCs w:val="20"/>
              </w:rPr>
              <w:t>Node.js + Express</w:t>
            </w:r>
          </w:p>
        </w:tc>
        <w:tc>
          <w:tcPr>
            <w:tcW w:w="35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57B60BA0" w14:textId="77777777" w:rsidR="00FB08DB" w:rsidRDefault="00000000">
            <w:r>
              <w:rPr>
                <w:color w:val="14172B"/>
                <w:sz w:val="20"/>
                <w:szCs w:val="20"/>
              </w:rPr>
              <w:t>API REST</w:t>
            </w:r>
          </w:p>
        </w:tc>
      </w:tr>
      <w:tr w:rsidR="00FB08DB" w14:paraId="69C3388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6EFF9"/>
            <w:tcMar>
              <w:top w:w="100" w:type="dxa"/>
              <w:left w:w="150" w:type="dxa"/>
              <w:bottom w:w="100" w:type="dxa"/>
              <w:right w:w="150" w:type="dxa"/>
            </w:tcMar>
            <w:vAlign w:val="center"/>
          </w:tcPr>
          <w:p w14:paraId="676DE559" w14:textId="77777777" w:rsidR="00FB08DB" w:rsidRDefault="00000000">
            <w:r>
              <w:rPr>
                <w:b/>
                <w:bCs/>
                <w:color w:val="14172B"/>
                <w:sz w:val="20"/>
                <w:szCs w:val="20"/>
              </w:rPr>
              <w:t>Base de données</w:t>
            </w:r>
          </w:p>
        </w:tc>
        <w:tc>
          <w:tcPr>
            <w:tcW w:w="35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7E0484D5" w14:textId="77777777" w:rsidR="00FB08DB" w:rsidRDefault="00000000">
            <w:r>
              <w:rPr>
                <w:color w:val="14172B"/>
                <w:sz w:val="20"/>
                <w:szCs w:val="20"/>
              </w:rPr>
              <w:t>MySQL</w:t>
            </w:r>
          </w:p>
        </w:tc>
        <w:tc>
          <w:tcPr>
            <w:tcW w:w="35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0E68E91A" w14:textId="77777777" w:rsidR="00FB08DB" w:rsidRDefault="00000000">
            <w:r>
              <w:rPr>
                <w:color w:val="14172B"/>
                <w:sz w:val="20"/>
                <w:szCs w:val="20"/>
              </w:rPr>
              <w:t>Stockage des données</w:t>
            </w:r>
          </w:p>
        </w:tc>
      </w:tr>
      <w:tr w:rsidR="00FB08DB" w14:paraId="7CE7494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6EFF9"/>
            <w:tcMar>
              <w:top w:w="100" w:type="dxa"/>
              <w:left w:w="150" w:type="dxa"/>
              <w:bottom w:w="100" w:type="dxa"/>
              <w:right w:w="150" w:type="dxa"/>
            </w:tcMar>
            <w:vAlign w:val="center"/>
          </w:tcPr>
          <w:p w14:paraId="015C61B9" w14:textId="77777777" w:rsidR="00FB08DB" w:rsidRDefault="00000000">
            <w:r>
              <w:rPr>
                <w:b/>
                <w:bCs/>
                <w:color w:val="14172B"/>
                <w:sz w:val="20"/>
                <w:szCs w:val="20"/>
              </w:rPr>
              <w:t>Auth</w:t>
            </w:r>
          </w:p>
        </w:tc>
        <w:tc>
          <w:tcPr>
            <w:tcW w:w="35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501D9F0B" w14:textId="77777777" w:rsidR="00FB08DB" w:rsidRDefault="00000000">
            <w:r>
              <w:rPr>
                <w:color w:val="14172B"/>
                <w:sz w:val="20"/>
                <w:szCs w:val="20"/>
              </w:rPr>
              <w:t>JWT + bcrypt</w:t>
            </w:r>
          </w:p>
        </w:tc>
        <w:tc>
          <w:tcPr>
            <w:tcW w:w="35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1B6B429D" w14:textId="77777777" w:rsidR="00FB08DB" w:rsidRDefault="00000000">
            <w:r>
              <w:rPr>
                <w:color w:val="14172B"/>
                <w:sz w:val="20"/>
                <w:szCs w:val="20"/>
              </w:rPr>
              <w:t>Sécurisation des accès</w:t>
            </w:r>
          </w:p>
        </w:tc>
      </w:tr>
      <w:tr w:rsidR="00FB08DB" w14:paraId="536655C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6EFF9"/>
            <w:tcMar>
              <w:top w:w="100" w:type="dxa"/>
              <w:left w:w="150" w:type="dxa"/>
              <w:bottom w:w="100" w:type="dxa"/>
              <w:right w:w="150" w:type="dxa"/>
            </w:tcMar>
            <w:vAlign w:val="center"/>
          </w:tcPr>
          <w:p w14:paraId="4FF29370" w14:textId="77777777" w:rsidR="00FB08DB" w:rsidRDefault="00000000">
            <w:r>
              <w:rPr>
                <w:b/>
                <w:bCs/>
                <w:color w:val="14172B"/>
                <w:sz w:val="20"/>
                <w:szCs w:val="20"/>
              </w:rPr>
              <w:t>Versioning</w:t>
            </w:r>
          </w:p>
        </w:tc>
        <w:tc>
          <w:tcPr>
            <w:tcW w:w="35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280F1285" w14:textId="77777777" w:rsidR="00FB08DB" w:rsidRDefault="00000000">
            <w:r>
              <w:rPr>
                <w:color w:val="14172B"/>
                <w:sz w:val="20"/>
                <w:szCs w:val="20"/>
              </w:rPr>
              <w:t>Git + GitHub</w:t>
            </w:r>
          </w:p>
        </w:tc>
        <w:tc>
          <w:tcPr>
            <w:tcW w:w="35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65464232" w14:textId="77777777" w:rsidR="00FB08DB" w:rsidRDefault="00000000">
            <w:r>
              <w:rPr>
                <w:color w:val="14172B"/>
                <w:sz w:val="20"/>
                <w:szCs w:val="20"/>
              </w:rPr>
              <w:t>Collaboration en équipe</w:t>
            </w:r>
          </w:p>
        </w:tc>
      </w:tr>
    </w:tbl>
    <w:p w14:paraId="17F47B92" w14:textId="77777777" w:rsidR="00FB08DB" w:rsidRDefault="00FB08DB">
      <w:pPr>
        <w:spacing w:before="200" w:after="200"/>
      </w:pPr>
    </w:p>
    <w:p w14:paraId="19355B32" w14:textId="77777777" w:rsidR="00FB08DB" w:rsidRDefault="00000000">
      <w:pPr>
        <w:pStyle w:val="Titre1"/>
        <w:pBdr>
          <w:bottom w:val="single" w:sz="8" w:space="6" w:color="F5700A"/>
        </w:pBdr>
      </w:pPr>
      <w:r>
        <w:t>2. Architecture de l'application</w:t>
      </w:r>
    </w:p>
    <w:p w14:paraId="2EF847C2" w14:textId="77777777" w:rsidR="00FB08DB" w:rsidRDefault="00000000">
      <w:pPr>
        <w:pStyle w:val="Titre2"/>
      </w:pPr>
      <w:r>
        <w:t>2.1 Structure du projet</w:t>
      </w:r>
    </w:p>
    <w:p w14:paraId="05E5B8F8" w14:textId="77777777" w:rsidR="00FB08DB" w:rsidRDefault="00000000">
      <w:pPr>
        <w:pStyle w:val="Paragraphedeliste"/>
        <w:numPr>
          <w:ilvl w:val="0"/>
          <w:numId w:val="2"/>
        </w:numPr>
        <w:spacing w:before="40" w:after="40"/>
      </w:pPr>
      <w:r>
        <w:rPr>
          <w:color w:val="14172B"/>
        </w:rPr>
        <w:t>frontend/src/pages — pages Login et Dashboard</w:t>
      </w:r>
    </w:p>
    <w:p w14:paraId="58F5AD40" w14:textId="77777777" w:rsidR="00FB08DB" w:rsidRDefault="00000000">
      <w:pPr>
        <w:pStyle w:val="Paragraphedeliste"/>
        <w:numPr>
          <w:ilvl w:val="0"/>
          <w:numId w:val="2"/>
        </w:numPr>
        <w:spacing w:before="40" w:after="40"/>
      </w:pPr>
      <w:r>
        <w:rPr>
          <w:color w:val="14172B"/>
        </w:rPr>
        <w:t>frontend/src/components — composants réutilisables (Sidebar, Demandes, Messages…)</w:t>
      </w:r>
    </w:p>
    <w:p w14:paraId="64046210" w14:textId="77777777" w:rsidR="00FB08DB" w:rsidRDefault="00000000">
      <w:pPr>
        <w:pStyle w:val="Paragraphedeliste"/>
        <w:numPr>
          <w:ilvl w:val="0"/>
          <w:numId w:val="2"/>
        </w:numPr>
        <w:spacing w:before="40" w:after="40"/>
      </w:pPr>
      <w:r>
        <w:rPr>
          <w:color w:val="14172B"/>
        </w:rPr>
        <w:t>frontend/src/context — gestion globale de l'authentification</w:t>
      </w:r>
    </w:p>
    <w:p w14:paraId="1732FCA5" w14:textId="77777777" w:rsidR="00FB08DB" w:rsidRDefault="00000000">
      <w:pPr>
        <w:pStyle w:val="Paragraphedeliste"/>
        <w:numPr>
          <w:ilvl w:val="0"/>
          <w:numId w:val="2"/>
        </w:numPr>
        <w:spacing w:before="40" w:after="40"/>
      </w:pPr>
      <w:r>
        <w:rPr>
          <w:color w:val="14172B"/>
        </w:rPr>
        <w:t>frontend/src/services — configuration Axios et appels API</w:t>
      </w:r>
    </w:p>
    <w:p w14:paraId="1A1310F3" w14:textId="77777777" w:rsidR="00FB08DB" w:rsidRDefault="00000000">
      <w:pPr>
        <w:pStyle w:val="Paragraphedeliste"/>
        <w:numPr>
          <w:ilvl w:val="0"/>
          <w:numId w:val="2"/>
        </w:numPr>
        <w:spacing w:before="40" w:after="40"/>
      </w:pPr>
      <w:r>
        <w:rPr>
          <w:color w:val="14172B"/>
        </w:rPr>
        <w:lastRenderedPageBreak/>
        <w:t>backend/controllers — logique métier de chaque ressource</w:t>
      </w:r>
    </w:p>
    <w:p w14:paraId="687DE6EF" w14:textId="77777777" w:rsidR="00FB08DB" w:rsidRDefault="00000000">
      <w:pPr>
        <w:pStyle w:val="Paragraphedeliste"/>
        <w:numPr>
          <w:ilvl w:val="0"/>
          <w:numId w:val="2"/>
        </w:numPr>
        <w:spacing w:before="40" w:after="40"/>
      </w:pPr>
      <w:r>
        <w:rPr>
          <w:color w:val="14172B"/>
        </w:rPr>
        <w:t>backend/routes — définition des endpoints API</w:t>
      </w:r>
    </w:p>
    <w:p w14:paraId="4111428E" w14:textId="77777777" w:rsidR="00FB08DB" w:rsidRDefault="00000000">
      <w:pPr>
        <w:pStyle w:val="Paragraphedeliste"/>
        <w:numPr>
          <w:ilvl w:val="0"/>
          <w:numId w:val="2"/>
        </w:numPr>
        <w:spacing w:before="40" w:after="40"/>
      </w:pPr>
      <w:r>
        <w:rPr>
          <w:color w:val="14172B"/>
        </w:rPr>
        <w:t>backend/middleware — authentification JWT et contrôle admin</w:t>
      </w:r>
    </w:p>
    <w:p w14:paraId="4E33125C" w14:textId="77777777" w:rsidR="00FB08DB" w:rsidRDefault="00000000">
      <w:pPr>
        <w:pStyle w:val="Paragraphedeliste"/>
        <w:numPr>
          <w:ilvl w:val="0"/>
          <w:numId w:val="2"/>
        </w:numPr>
        <w:spacing w:before="40" w:after="40"/>
      </w:pPr>
      <w:r>
        <w:rPr>
          <w:color w:val="14172B"/>
        </w:rPr>
        <w:t>database/ — script SQL de création de la base</w:t>
      </w:r>
    </w:p>
    <w:p w14:paraId="185425EC" w14:textId="77777777" w:rsidR="00FB08DB" w:rsidRDefault="00FB08DB">
      <w:pPr>
        <w:spacing w:before="80" w:after="80"/>
      </w:pPr>
    </w:p>
    <w:p w14:paraId="6F3F81AF" w14:textId="77777777" w:rsidR="00FB08DB" w:rsidRDefault="00000000">
      <w:pPr>
        <w:pStyle w:val="Titre2"/>
      </w:pPr>
      <w:r>
        <w:t>2.2 Modèle de données</w:t>
      </w:r>
    </w:p>
    <w:p w14:paraId="725F0431" w14:textId="77777777" w:rsidR="00FB08DB" w:rsidRDefault="00000000">
      <w:pPr>
        <w:spacing w:before="60" w:after="60"/>
        <w:jc w:val="both"/>
      </w:pPr>
      <w:r>
        <w:rPr>
          <w:color w:val="14172B"/>
        </w:rPr>
        <w:t>La base de données MySQL comporte 8 tables principales :</w:t>
      </w:r>
    </w:p>
    <w:p w14:paraId="4230C21D" w14:textId="77777777" w:rsidR="00FB08DB" w:rsidRDefault="00000000">
      <w:pPr>
        <w:pStyle w:val="Paragraphedeliste"/>
        <w:numPr>
          <w:ilvl w:val="0"/>
          <w:numId w:val="2"/>
        </w:numPr>
        <w:spacing w:before="40" w:after="40"/>
      </w:pPr>
      <w:r>
        <w:rPr>
          <w:color w:val="14172B"/>
        </w:rPr>
        <w:t>utilisateurs — comptes élèves et admins</w:t>
      </w:r>
    </w:p>
    <w:p w14:paraId="6393A52E" w14:textId="77777777" w:rsidR="00FB08DB" w:rsidRDefault="00000000">
      <w:pPr>
        <w:pStyle w:val="Paragraphedeliste"/>
        <w:numPr>
          <w:ilvl w:val="0"/>
          <w:numId w:val="2"/>
        </w:numPr>
        <w:spacing w:before="40" w:after="40"/>
      </w:pPr>
      <w:r>
        <w:rPr>
          <w:color w:val="14172B"/>
        </w:rPr>
        <w:t>matieres — catalogue des matières disponibles</w:t>
      </w:r>
    </w:p>
    <w:p w14:paraId="3234BCF7" w14:textId="77777777" w:rsidR="00FB08DB" w:rsidRDefault="00000000">
      <w:pPr>
        <w:pStyle w:val="Paragraphedeliste"/>
        <w:numPr>
          <w:ilvl w:val="0"/>
          <w:numId w:val="2"/>
        </w:numPr>
        <w:spacing w:before="40" w:after="40"/>
      </w:pPr>
      <w:r>
        <w:rPr>
          <w:color w:val="14172B"/>
        </w:rPr>
        <w:t>profils_tuteurs — élèves proposant de l'aide</w:t>
      </w:r>
    </w:p>
    <w:p w14:paraId="2C420EBF" w14:textId="77777777" w:rsidR="00FB08DB" w:rsidRDefault="00000000">
      <w:pPr>
        <w:pStyle w:val="Paragraphedeliste"/>
        <w:numPr>
          <w:ilvl w:val="0"/>
          <w:numId w:val="2"/>
        </w:numPr>
        <w:spacing w:before="40" w:after="40"/>
      </w:pPr>
      <w:r>
        <w:rPr>
          <w:color w:val="14172B"/>
        </w:rPr>
        <w:t>competences_tuteurs — matières maîtrisées par chaque tuteur</w:t>
      </w:r>
    </w:p>
    <w:p w14:paraId="7D3C8602" w14:textId="77777777" w:rsidR="00FB08DB" w:rsidRDefault="00000000">
      <w:pPr>
        <w:pStyle w:val="Paragraphedeliste"/>
        <w:numPr>
          <w:ilvl w:val="0"/>
          <w:numId w:val="2"/>
        </w:numPr>
        <w:spacing w:before="40" w:after="40"/>
      </w:pPr>
      <w:r>
        <w:rPr>
          <w:color w:val="14172B"/>
        </w:rPr>
        <w:t>demandes_aide — demandes postées par les élèves</w:t>
      </w:r>
    </w:p>
    <w:p w14:paraId="15EDE5A7" w14:textId="77777777" w:rsidR="00FB08DB" w:rsidRDefault="00000000">
      <w:pPr>
        <w:pStyle w:val="Paragraphedeliste"/>
        <w:numPr>
          <w:ilvl w:val="0"/>
          <w:numId w:val="2"/>
        </w:numPr>
        <w:spacing w:before="40" w:after="40"/>
      </w:pPr>
      <w:r>
        <w:rPr>
          <w:color w:val="14172B"/>
        </w:rPr>
        <w:t>sessions_aide — mise en relation tuteur ↔ élève</w:t>
      </w:r>
    </w:p>
    <w:p w14:paraId="628FF2EF" w14:textId="77777777" w:rsidR="00FB08DB" w:rsidRDefault="00000000">
      <w:pPr>
        <w:pStyle w:val="Paragraphedeliste"/>
        <w:numPr>
          <w:ilvl w:val="0"/>
          <w:numId w:val="2"/>
        </w:numPr>
        <w:spacing w:before="40" w:after="40"/>
      </w:pPr>
      <w:r>
        <w:rPr>
          <w:color w:val="14172B"/>
        </w:rPr>
        <w:t>messages — messagerie intégrée par session</w:t>
      </w:r>
    </w:p>
    <w:p w14:paraId="4767AEAA" w14:textId="77777777" w:rsidR="00FB08DB" w:rsidRDefault="00000000">
      <w:pPr>
        <w:pStyle w:val="Paragraphedeliste"/>
        <w:numPr>
          <w:ilvl w:val="0"/>
          <w:numId w:val="2"/>
        </w:numPr>
        <w:spacing w:before="40" w:after="40"/>
      </w:pPr>
      <w:r>
        <w:rPr>
          <w:color w:val="14172B"/>
        </w:rPr>
        <w:t>evaluations — notes et commentaires post-session</w:t>
      </w:r>
    </w:p>
    <w:p w14:paraId="6FA4828D" w14:textId="77777777" w:rsidR="00FB08DB" w:rsidRDefault="00FB08DB">
      <w:pPr>
        <w:spacing w:before="80" w:after="80"/>
      </w:pPr>
    </w:p>
    <w:p w14:paraId="1531506A" w14:textId="77777777" w:rsidR="00FB08DB" w:rsidRDefault="00000000">
      <w:pPr>
        <w:pStyle w:val="Titre2"/>
      </w:pPr>
      <w:r>
        <w:t>2.3 Sécurité</w:t>
      </w:r>
    </w:p>
    <w:p w14:paraId="1FE6A948" w14:textId="77777777" w:rsidR="00FB08DB" w:rsidRDefault="00000000">
      <w:pPr>
        <w:pStyle w:val="Paragraphedeliste"/>
        <w:numPr>
          <w:ilvl w:val="0"/>
          <w:numId w:val="2"/>
        </w:numPr>
        <w:spacing w:before="40" w:after="40"/>
      </w:pPr>
      <w:r>
        <w:rPr>
          <w:color w:val="14172B"/>
        </w:rPr>
        <w:t>Mots de passe hashés avec bcrypt (facteur 10)</w:t>
      </w:r>
    </w:p>
    <w:p w14:paraId="6EF90087" w14:textId="77777777" w:rsidR="00FB08DB" w:rsidRDefault="00000000">
      <w:pPr>
        <w:pStyle w:val="Paragraphedeliste"/>
        <w:numPr>
          <w:ilvl w:val="0"/>
          <w:numId w:val="2"/>
        </w:numPr>
        <w:spacing w:before="40" w:after="40"/>
      </w:pPr>
      <w:r>
        <w:rPr>
          <w:color w:val="14172B"/>
        </w:rPr>
        <w:t>Authentification par token JWT (expiration 24h)</w:t>
      </w:r>
    </w:p>
    <w:p w14:paraId="61961EEC" w14:textId="77777777" w:rsidR="00FB08DB" w:rsidRDefault="00000000">
      <w:pPr>
        <w:pStyle w:val="Paragraphedeliste"/>
        <w:numPr>
          <w:ilvl w:val="0"/>
          <w:numId w:val="2"/>
        </w:numPr>
        <w:spacing w:before="40" w:after="40"/>
      </w:pPr>
      <w:r>
        <w:rPr>
          <w:color w:val="14172B"/>
        </w:rPr>
        <w:t>Middleware de vérification sur toutes les routes protégées</w:t>
      </w:r>
    </w:p>
    <w:p w14:paraId="572D2284" w14:textId="77777777" w:rsidR="00FB08DB" w:rsidRDefault="00000000">
      <w:pPr>
        <w:pStyle w:val="Paragraphedeliste"/>
        <w:numPr>
          <w:ilvl w:val="0"/>
          <w:numId w:val="2"/>
        </w:numPr>
        <w:spacing w:before="40" w:after="40"/>
      </w:pPr>
      <w:r>
        <w:rPr>
          <w:color w:val="14172B"/>
        </w:rPr>
        <w:t>Contrôle des rôles (élève / admin) sur les ressources sensibles</w:t>
      </w:r>
    </w:p>
    <w:p w14:paraId="79921989" w14:textId="77777777" w:rsidR="00FB08DB" w:rsidRDefault="00000000">
      <w:pPr>
        <w:pStyle w:val="Paragraphedeliste"/>
        <w:numPr>
          <w:ilvl w:val="0"/>
          <w:numId w:val="2"/>
        </w:numPr>
        <w:spacing w:before="40" w:after="40"/>
      </w:pPr>
      <w:r>
        <w:rPr>
          <w:color w:val="14172B"/>
        </w:rPr>
        <w:t>Requêtes SQL préparées pour prévenir les injections</w:t>
      </w:r>
    </w:p>
    <w:p w14:paraId="74EA9913" w14:textId="77777777" w:rsidR="00FB08DB" w:rsidRDefault="00FB08DB">
      <w:pPr>
        <w:spacing w:before="200" w:after="200"/>
      </w:pPr>
    </w:p>
    <w:p w14:paraId="66FF54ED" w14:textId="77777777" w:rsidR="00FB08DB" w:rsidRDefault="00000000">
      <w:pPr>
        <w:pStyle w:val="Titre1"/>
        <w:pBdr>
          <w:bottom w:val="single" w:sz="8" w:space="6" w:color="F5700A"/>
        </w:pBdr>
      </w:pPr>
      <w:r>
        <w:t>3. Répartition des tâches</w:t>
      </w:r>
    </w:p>
    <w:p w14:paraId="6C69FF02" w14:textId="77777777" w:rsidR="00FB08DB" w:rsidRDefault="00000000">
      <w:pPr>
        <w:spacing w:before="60" w:after="60"/>
        <w:jc w:val="both"/>
      </w:pPr>
      <w:r>
        <w:rPr>
          <w:color w:val="14172B"/>
        </w:rPr>
        <w:t>Le projet a été réparti entre 6 membres selon les compétences de chacun et les besoins du projet. Chaque membre avait la responsabilité d'une partie de l'application.</w:t>
      </w:r>
    </w:p>
    <w:p w14:paraId="3968D3AF" w14:textId="77777777" w:rsidR="00FB08DB" w:rsidRDefault="00FB08DB">
      <w:pPr>
        <w:spacing w:before="100" w:after="100"/>
      </w:pPr>
    </w:p>
    <w:p w14:paraId="058DA00B" w14:textId="77777777" w:rsidR="00FB08DB" w:rsidRDefault="00000000">
      <w:pPr>
        <w:spacing w:before="180" w:after="80"/>
      </w:pPr>
      <w:r>
        <w:rPr>
          <w:b/>
          <w:bCs/>
          <w:color w:val="F5700A"/>
        </w:rPr>
        <w:t>Vincent Brochard — Développeur Back-end &amp; Base de données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B08DB" w14:paraId="5B009296"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E6EFF9"/>
            <w:tcMar>
              <w:top w:w="90" w:type="dxa"/>
              <w:left w:w="200" w:type="dxa"/>
              <w:bottom w:w="90" w:type="dxa"/>
              <w:right w:w="200" w:type="dxa"/>
            </w:tcMar>
          </w:tcPr>
          <w:p w14:paraId="254173B4" w14:textId="77777777" w:rsidR="00FB08DB" w:rsidRDefault="00000000">
            <w:r>
              <w:rPr>
                <w:color w:val="F5700A"/>
                <w:sz w:val="20"/>
                <w:szCs w:val="20"/>
              </w:rPr>
              <w:t xml:space="preserve">▸  </w:t>
            </w:r>
            <w:r>
              <w:rPr>
                <w:color w:val="14172B"/>
                <w:sz w:val="20"/>
                <w:szCs w:val="20"/>
              </w:rPr>
              <w:t>Conception et modélisation de la base de données (MLD, MPD)</w:t>
            </w:r>
          </w:p>
        </w:tc>
      </w:tr>
      <w:tr w:rsidR="00FB08DB" w14:paraId="0422035B"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FFF"/>
            <w:tcMar>
              <w:top w:w="90" w:type="dxa"/>
              <w:left w:w="200" w:type="dxa"/>
              <w:bottom w:w="90" w:type="dxa"/>
              <w:right w:w="200" w:type="dxa"/>
            </w:tcMar>
          </w:tcPr>
          <w:p w14:paraId="4004684C" w14:textId="77777777" w:rsidR="00FB08DB" w:rsidRDefault="00000000">
            <w:r>
              <w:rPr>
                <w:color w:val="F5700A"/>
                <w:sz w:val="20"/>
                <w:szCs w:val="20"/>
              </w:rPr>
              <w:t xml:space="preserve">▸  </w:t>
            </w:r>
            <w:r>
              <w:rPr>
                <w:color w:val="14172B"/>
                <w:sz w:val="20"/>
                <w:szCs w:val="20"/>
              </w:rPr>
              <w:t>Développement du serveur Node.js (Express)</w:t>
            </w:r>
          </w:p>
        </w:tc>
      </w:tr>
      <w:tr w:rsidR="00FB08DB" w14:paraId="72AA263A"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E6EFF9"/>
            <w:tcMar>
              <w:top w:w="90" w:type="dxa"/>
              <w:left w:w="200" w:type="dxa"/>
              <w:bottom w:w="90" w:type="dxa"/>
              <w:right w:w="200" w:type="dxa"/>
            </w:tcMar>
          </w:tcPr>
          <w:p w14:paraId="27E76212" w14:textId="77777777" w:rsidR="00FB08DB" w:rsidRDefault="00000000">
            <w:r>
              <w:rPr>
                <w:color w:val="F5700A"/>
                <w:sz w:val="20"/>
                <w:szCs w:val="20"/>
              </w:rPr>
              <w:t xml:space="preserve">▸  </w:t>
            </w:r>
            <w:r>
              <w:rPr>
                <w:color w:val="14172B"/>
                <w:sz w:val="20"/>
                <w:szCs w:val="20"/>
              </w:rPr>
              <w:t>Implémentation de l'authentification JWT et bcrypt</w:t>
            </w:r>
          </w:p>
        </w:tc>
      </w:tr>
      <w:tr w:rsidR="00FB08DB" w14:paraId="26947841"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FFF"/>
            <w:tcMar>
              <w:top w:w="90" w:type="dxa"/>
              <w:left w:w="200" w:type="dxa"/>
              <w:bottom w:w="90" w:type="dxa"/>
              <w:right w:w="200" w:type="dxa"/>
            </w:tcMar>
          </w:tcPr>
          <w:p w14:paraId="0489692C" w14:textId="77777777" w:rsidR="00FB08DB" w:rsidRDefault="00000000">
            <w:r>
              <w:rPr>
                <w:color w:val="F5700A"/>
                <w:sz w:val="20"/>
                <w:szCs w:val="20"/>
              </w:rPr>
              <w:t xml:space="preserve">▸  </w:t>
            </w:r>
            <w:r>
              <w:rPr>
                <w:color w:val="14172B"/>
                <w:sz w:val="20"/>
                <w:szCs w:val="20"/>
              </w:rPr>
              <w:t>Routes API : auth, demandes, sessions, messages, évaluations</w:t>
            </w:r>
          </w:p>
        </w:tc>
      </w:tr>
      <w:tr w:rsidR="00FB08DB" w14:paraId="3A0CFC27"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E6EFF9"/>
            <w:tcMar>
              <w:top w:w="90" w:type="dxa"/>
              <w:left w:w="200" w:type="dxa"/>
              <w:bottom w:w="90" w:type="dxa"/>
              <w:right w:w="200" w:type="dxa"/>
            </w:tcMar>
          </w:tcPr>
          <w:p w14:paraId="28D62317" w14:textId="77777777" w:rsidR="00FB08DB" w:rsidRDefault="00000000">
            <w:r>
              <w:rPr>
                <w:color w:val="F5700A"/>
                <w:sz w:val="20"/>
                <w:szCs w:val="20"/>
              </w:rPr>
              <w:t xml:space="preserve">▸  </w:t>
            </w:r>
            <w:r>
              <w:rPr>
                <w:color w:val="14172B"/>
                <w:sz w:val="20"/>
                <w:szCs w:val="20"/>
              </w:rPr>
              <w:t>Sécurisation des accès et middleware admin</w:t>
            </w:r>
          </w:p>
        </w:tc>
      </w:tr>
      <w:tr w:rsidR="00FB08DB" w14:paraId="63DB1768"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FFF"/>
            <w:tcMar>
              <w:top w:w="90" w:type="dxa"/>
              <w:left w:w="200" w:type="dxa"/>
              <w:bottom w:w="90" w:type="dxa"/>
              <w:right w:w="200" w:type="dxa"/>
            </w:tcMar>
          </w:tcPr>
          <w:p w14:paraId="1F3232FF" w14:textId="77777777" w:rsidR="00FB08DB" w:rsidRDefault="00000000">
            <w:r>
              <w:rPr>
                <w:color w:val="F5700A"/>
                <w:sz w:val="20"/>
                <w:szCs w:val="20"/>
              </w:rPr>
              <w:t xml:space="preserve">▸  </w:t>
            </w:r>
            <w:r>
              <w:rPr>
                <w:color w:val="14172B"/>
                <w:sz w:val="20"/>
                <w:szCs w:val="20"/>
              </w:rPr>
              <w:t>Mise en place du dépôt GitHub et gestion des branches</w:t>
            </w:r>
          </w:p>
        </w:tc>
      </w:tr>
      <w:tr w:rsidR="00FB08DB" w14:paraId="016DF3D6"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E6EFF9"/>
            <w:tcMar>
              <w:top w:w="90" w:type="dxa"/>
              <w:left w:w="200" w:type="dxa"/>
              <w:bottom w:w="90" w:type="dxa"/>
              <w:right w:w="200" w:type="dxa"/>
            </w:tcMar>
          </w:tcPr>
          <w:p w14:paraId="671DE884" w14:textId="77777777" w:rsidR="00FB08DB" w:rsidRDefault="00000000">
            <w:r>
              <w:rPr>
                <w:color w:val="F5700A"/>
                <w:sz w:val="20"/>
                <w:szCs w:val="20"/>
              </w:rPr>
              <w:t xml:space="preserve">▸  </w:t>
            </w:r>
            <w:r>
              <w:rPr>
                <w:color w:val="14172B"/>
                <w:sz w:val="20"/>
                <w:szCs w:val="20"/>
              </w:rPr>
              <w:t>Documentation technique (README)</w:t>
            </w:r>
          </w:p>
        </w:tc>
      </w:tr>
      <w:tr w:rsidR="00FB08DB" w14:paraId="390C699D"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FFF"/>
            <w:tcMar>
              <w:top w:w="90" w:type="dxa"/>
              <w:left w:w="200" w:type="dxa"/>
              <w:bottom w:w="90" w:type="dxa"/>
              <w:right w:w="200" w:type="dxa"/>
            </w:tcMar>
          </w:tcPr>
          <w:p w14:paraId="72301116" w14:textId="77777777" w:rsidR="00FB08DB" w:rsidRDefault="00000000">
            <w:r>
              <w:rPr>
                <w:color w:val="F5700A"/>
                <w:sz w:val="20"/>
                <w:szCs w:val="20"/>
              </w:rPr>
              <w:t xml:space="preserve">▸  </w:t>
            </w:r>
            <w:r>
              <w:rPr>
                <w:color w:val="14172B"/>
                <w:sz w:val="20"/>
                <w:szCs w:val="20"/>
              </w:rPr>
              <w:t>Collaboration avec Islamiath sur la conception BDD et les routes back-end</w:t>
            </w:r>
          </w:p>
        </w:tc>
      </w:tr>
    </w:tbl>
    <w:p w14:paraId="2C3C6B5A" w14:textId="77777777" w:rsidR="00FB08DB" w:rsidRDefault="00FB08DB">
      <w:pPr>
        <w:spacing w:before="120" w:after="120"/>
      </w:pPr>
    </w:p>
    <w:p w14:paraId="24EF21D5" w14:textId="77777777" w:rsidR="00FB08DB" w:rsidRDefault="00000000">
      <w:pPr>
        <w:spacing w:before="180" w:after="80"/>
      </w:pPr>
      <w:r>
        <w:rPr>
          <w:b/>
          <w:bCs/>
          <w:color w:val="F5700A"/>
        </w:rPr>
        <w:t>Diya Maisuria — Développeuse Front-end – Pages principales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B08DB" w14:paraId="440BF132"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0E6"/>
            <w:tcMar>
              <w:top w:w="90" w:type="dxa"/>
              <w:left w:w="200" w:type="dxa"/>
              <w:bottom w:w="90" w:type="dxa"/>
              <w:right w:w="200" w:type="dxa"/>
            </w:tcMar>
          </w:tcPr>
          <w:p w14:paraId="04F19C75" w14:textId="77777777" w:rsidR="00FB08DB" w:rsidRDefault="00000000">
            <w:r>
              <w:rPr>
                <w:color w:val="F5700A"/>
                <w:sz w:val="20"/>
                <w:szCs w:val="20"/>
              </w:rPr>
              <w:lastRenderedPageBreak/>
              <w:t xml:space="preserve">▸  </w:t>
            </w:r>
            <w:r>
              <w:rPr>
                <w:color w:val="14172B"/>
                <w:sz w:val="20"/>
                <w:szCs w:val="20"/>
              </w:rPr>
              <w:t>Développement de la page Login / Inscription (React)</w:t>
            </w:r>
          </w:p>
        </w:tc>
      </w:tr>
      <w:tr w:rsidR="00FB08DB" w14:paraId="048BE081"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FFF"/>
            <w:tcMar>
              <w:top w:w="90" w:type="dxa"/>
              <w:left w:w="200" w:type="dxa"/>
              <w:bottom w:w="90" w:type="dxa"/>
              <w:right w:w="200" w:type="dxa"/>
            </w:tcMar>
          </w:tcPr>
          <w:p w14:paraId="1930E9F3" w14:textId="77777777" w:rsidR="00FB08DB" w:rsidRDefault="00000000">
            <w:r>
              <w:rPr>
                <w:color w:val="F5700A"/>
                <w:sz w:val="20"/>
                <w:szCs w:val="20"/>
              </w:rPr>
              <w:t xml:space="preserve">▸  </w:t>
            </w:r>
            <w:r>
              <w:rPr>
                <w:color w:val="14172B"/>
                <w:sz w:val="20"/>
                <w:szCs w:val="20"/>
              </w:rPr>
              <w:t>Intégration de l'authentification côté client (AuthContext)</w:t>
            </w:r>
          </w:p>
        </w:tc>
      </w:tr>
      <w:tr w:rsidR="00FB08DB" w14:paraId="2C8A2A01"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0E6"/>
            <w:tcMar>
              <w:top w:w="90" w:type="dxa"/>
              <w:left w:w="200" w:type="dxa"/>
              <w:bottom w:w="90" w:type="dxa"/>
              <w:right w:w="200" w:type="dxa"/>
            </w:tcMar>
          </w:tcPr>
          <w:p w14:paraId="05306472" w14:textId="77777777" w:rsidR="00FB08DB" w:rsidRDefault="00000000">
            <w:r>
              <w:rPr>
                <w:color w:val="F5700A"/>
                <w:sz w:val="20"/>
                <w:szCs w:val="20"/>
              </w:rPr>
              <w:t xml:space="preserve">▸  </w:t>
            </w:r>
            <w:r>
              <w:rPr>
                <w:color w:val="14172B"/>
                <w:sz w:val="20"/>
                <w:szCs w:val="20"/>
              </w:rPr>
              <w:t>Page Dashboard principal et routing (React Router)</w:t>
            </w:r>
          </w:p>
        </w:tc>
      </w:tr>
      <w:tr w:rsidR="00FB08DB" w14:paraId="29D7F2C2"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FFF"/>
            <w:tcMar>
              <w:top w:w="90" w:type="dxa"/>
              <w:left w:w="200" w:type="dxa"/>
              <w:bottom w:w="90" w:type="dxa"/>
              <w:right w:w="200" w:type="dxa"/>
            </w:tcMar>
          </w:tcPr>
          <w:p w14:paraId="4B7A31DE" w14:textId="77777777" w:rsidR="00FB08DB" w:rsidRDefault="00000000">
            <w:r>
              <w:rPr>
                <w:color w:val="F5700A"/>
                <w:sz w:val="20"/>
                <w:szCs w:val="20"/>
              </w:rPr>
              <w:t xml:space="preserve">▸  </w:t>
            </w:r>
            <w:r>
              <w:rPr>
                <w:color w:val="14172B"/>
                <w:sz w:val="20"/>
                <w:szCs w:val="20"/>
              </w:rPr>
              <w:t>Composant Sidebar avec navigation dynamique</w:t>
            </w:r>
          </w:p>
        </w:tc>
      </w:tr>
      <w:tr w:rsidR="00FB08DB" w14:paraId="0528DA6B"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0E6"/>
            <w:tcMar>
              <w:top w:w="90" w:type="dxa"/>
              <w:left w:w="200" w:type="dxa"/>
              <w:bottom w:w="90" w:type="dxa"/>
              <w:right w:w="200" w:type="dxa"/>
            </w:tcMar>
          </w:tcPr>
          <w:p w14:paraId="5C88BF89" w14:textId="77777777" w:rsidR="00FB08DB" w:rsidRDefault="00000000">
            <w:r>
              <w:rPr>
                <w:color w:val="F5700A"/>
                <w:sz w:val="20"/>
                <w:szCs w:val="20"/>
              </w:rPr>
              <w:t xml:space="preserve">▸  </w:t>
            </w:r>
            <w:r>
              <w:rPr>
                <w:color w:val="14172B"/>
                <w:sz w:val="20"/>
                <w:szCs w:val="20"/>
              </w:rPr>
              <w:t>Connexion du formulaire d'inscription à l'API</w:t>
            </w:r>
          </w:p>
        </w:tc>
      </w:tr>
      <w:tr w:rsidR="00FB08DB" w14:paraId="126C758B"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FFF"/>
            <w:tcMar>
              <w:top w:w="90" w:type="dxa"/>
              <w:left w:w="200" w:type="dxa"/>
              <w:bottom w:w="90" w:type="dxa"/>
              <w:right w:w="200" w:type="dxa"/>
            </w:tcMar>
          </w:tcPr>
          <w:p w14:paraId="0B4FE0B7" w14:textId="77777777" w:rsidR="00FB08DB" w:rsidRDefault="00000000">
            <w:r>
              <w:rPr>
                <w:color w:val="F5700A"/>
                <w:sz w:val="20"/>
                <w:szCs w:val="20"/>
              </w:rPr>
              <w:t xml:space="preserve">▸  </w:t>
            </w:r>
            <w:r>
              <w:rPr>
                <w:color w:val="14172B"/>
                <w:sz w:val="20"/>
                <w:szCs w:val="20"/>
              </w:rPr>
              <w:t>Gestion du token JWT en localStorage</w:t>
            </w:r>
          </w:p>
        </w:tc>
      </w:tr>
      <w:tr w:rsidR="00FB08DB" w:rsidRPr="0069044B" w14:paraId="480C666F"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0E6"/>
            <w:tcMar>
              <w:top w:w="90" w:type="dxa"/>
              <w:left w:w="200" w:type="dxa"/>
              <w:bottom w:w="90" w:type="dxa"/>
              <w:right w:w="200" w:type="dxa"/>
            </w:tcMar>
          </w:tcPr>
          <w:p w14:paraId="65E61DA6" w14:textId="77777777" w:rsidR="00FB08DB" w:rsidRPr="0069044B" w:rsidRDefault="00000000">
            <w:pPr>
              <w:rPr>
                <w:lang w:val="en-GB"/>
              </w:rPr>
            </w:pPr>
            <w:r w:rsidRPr="0069044B">
              <w:rPr>
                <w:color w:val="F5700A"/>
                <w:sz w:val="20"/>
                <w:szCs w:val="20"/>
                <w:lang w:val="en-GB"/>
              </w:rPr>
              <w:t xml:space="preserve">▸  </w:t>
            </w:r>
            <w:r w:rsidRPr="0069044B">
              <w:rPr>
                <w:color w:val="14172B"/>
                <w:sz w:val="20"/>
                <w:szCs w:val="20"/>
                <w:lang w:val="en-GB"/>
              </w:rPr>
              <w:t>Tests d'intégration front-end / back-end (auth)</w:t>
            </w:r>
          </w:p>
        </w:tc>
      </w:tr>
    </w:tbl>
    <w:p w14:paraId="1EC29734" w14:textId="77777777" w:rsidR="00FB08DB" w:rsidRPr="0069044B" w:rsidRDefault="00FB08DB">
      <w:pPr>
        <w:spacing w:before="120" w:after="120"/>
        <w:rPr>
          <w:lang w:val="en-GB"/>
        </w:rPr>
      </w:pPr>
    </w:p>
    <w:p w14:paraId="2A2F686E" w14:textId="77777777" w:rsidR="00FB08DB" w:rsidRDefault="00000000">
      <w:pPr>
        <w:spacing w:before="180" w:after="80"/>
      </w:pPr>
      <w:r>
        <w:rPr>
          <w:b/>
          <w:bCs/>
          <w:color w:val="F5700A"/>
        </w:rPr>
        <w:t>Islamiath Adedjouma — Développeuse Front-end &amp; Back-end – Demandes &amp; Tuteurs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B08DB" w14:paraId="026741B5"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E6EFF9"/>
            <w:tcMar>
              <w:top w:w="90" w:type="dxa"/>
              <w:left w:w="200" w:type="dxa"/>
              <w:bottom w:w="90" w:type="dxa"/>
              <w:right w:w="200" w:type="dxa"/>
            </w:tcMar>
          </w:tcPr>
          <w:p w14:paraId="77C602D3" w14:textId="77777777" w:rsidR="00FB08DB" w:rsidRDefault="00000000">
            <w:r>
              <w:rPr>
                <w:color w:val="F5700A"/>
                <w:sz w:val="20"/>
                <w:szCs w:val="20"/>
              </w:rPr>
              <w:t xml:space="preserve">▸  </w:t>
            </w:r>
            <w:r>
              <w:rPr>
                <w:color w:val="14172B"/>
                <w:sz w:val="20"/>
                <w:szCs w:val="20"/>
              </w:rPr>
              <w:t>Co-conception de la base de données (MLD, MPD) avec Vincent</w:t>
            </w:r>
          </w:p>
        </w:tc>
      </w:tr>
      <w:tr w:rsidR="00FB08DB" w14:paraId="7CFFEF59"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FFF"/>
            <w:tcMar>
              <w:top w:w="90" w:type="dxa"/>
              <w:left w:w="200" w:type="dxa"/>
              <w:bottom w:w="90" w:type="dxa"/>
              <w:right w:w="200" w:type="dxa"/>
            </w:tcMar>
          </w:tcPr>
          <w:p w14:paraId="4E506357" w14:textId="77777777" w:rsidR="00FB08DB" w:rsidRDefault="00000000">
            <w:r>
              <w:rPr>
                <w:color w:val="F5700A"/>
                <w:sz w:val="20"/>
                <w:szCs w:val="20"/>
              </w:rPr>
              <w:t xml:space="preserve">▸  </w:t>
            </w:r>
            <w:r>
              <w:rPr>
                <w:color w:val="14172B"/>
                <w:sz w:val="20"/>
                <w:szCs w:val="20"/>
              </w:rPr>
              <w:t>Participation au développement des routes back-end (demandes, tuteurs)</w:t>
            </w:r>
          </w:p>
        </w:tc>
      </w:tr>
      <w:tr w:rsidR="00FB08DB" w14:paraId="463B1A2C"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E6EFF9"/>
            <w:tcMar>
              <w:top w:w="90" w:type="dxa"/>
              <w:left w:w="200" w:type="dxa"/>
              <w:bottom w:w="90" w:type="dxa"/>
              <w:right w:w="200" w:type="dxa"/>
            </w:tcMar>
          </w:tcPr>
          <w:p w14:paraId="018E2C03" w14:textId="77777777" w:rsidR="00FB08DB" w:rsidRDefault="00000000">
            <w:r>
              <w:rPr>
                <w:color w:val="F5700A"/>
                <w:sz w:val="20"/>
                <w:szCs w:val="20"/>
              </w:rPr>
              <w:t xml:space="preserve">▸  </w:t>
            </w:r>
            <w:r>
              <w:rPr>
                <w:color w:val="14172B"/>
                <w:sz w:val="20"/>
                <w:szCs w:val="20"/>
              </w:rPr>
              <w:t>Composant Demandes : affichage et filtrage par matière</w:t>
            </w:r>
          </w:p>
        </w:tc>
      </w:tr>
      <w:tr w:rsidR="00FB08DB" w14:paraId="0328756F"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FFF"/>
            <w:tcMar>
              <w:top w:w="90" w:type="dxa"/>
              <w:left w:w="200" w:type="dxa"/>
              <w:bottom w:w="90" w:type="dxa"/>
              <w:right w:w="200" w:type="dxa"/>
            </w:tcMar>
          </w:tcPr>
          <w:p w14:paraId="6467F4D5" w14:textId="77777777" w:rsidR="00FB08DB" w:rsidRDefault="00000000">
            <w:r>
              <w:rPr>
                <w:color w:val="F5700A"/>
                <w:sz w:val="20"/>
                <w:szCs w:val="20"/>
              </w:rPr>
              <w:t xml:space="preserve">▸  </w:t>
            </w:r>
            <w:r>
              <w:rPr>
                <w:color w:val="14172B"/>
                <w:sz w:val="20"/>
                <w:szCs w:val="20"/>
              </w:rPr>
              <w:t>Modal de création d'une nouvelle demande</w:t>
            </w:r>
          </w:p>
        </w:tc>
      </w:tr>
      <w:tr w:rsidR="00FB08DB" w14:paraId="75DAEE05"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E6EFF9"/>
            <w:tcMar>
              <w:top w:w="90" w:type="dxa"/>
              <w:left w:w="200" w:type="dxa"/>
              <w:bottom w:w="90" w:type="dxa"/>
              <w:right w:w="200" w:type="dxa"/>
            </w:tcMar>
          </w:tcPr>
          <w:p w14:paraId="422DE5F0" w14:textId="77777777" w:rsidR="00FB08DB" w:rsidRDefault="00000000">
            <w:r>
              <w:rPr>
                <w:color w:val="F5700A"/>
                <w:sz w:val="20"/>
                <w:szCs w:val="20"/>
              </w:rPr>
              <w:t xml:space="preserve">▸  </w:t>
            </w:r>
            <w:r>
              <w:rPr>
                <w:color w:val="14172B"/>
                <w:sz w:val="20"/>
                <w:szCs w:val="20"/>
              </w:rPr>
              <w:t>Connexion au endpoint GET/POST /api/demandes</w:t>
            </w:r>
          </w:p>
        </w:tc>
      </w:tr>
      <w:tr w:rsidR="00FB08DB" w14:paraId="35835703"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FFF"/>
            <w:tcMar>
              <w:top w:w="90" w:type="dxa"/>
              <w:left w:w="200" w:type="dxa"/>
              <w:bottom w:w="90" w:type="dxa"/>
              <w:right w:w="200" w:type="dxa"/>
            </w:tcMar>
          </w:tcPr>
          <w:p w14:paraId="6AEA31BF" w14:textId="77777777" w:rsidR="00FB08DB" w:rsidRDefault="00000000">
            <w:r>
              <w:rPr>
                <w:color w:val="F5700A"/>
                <w:sz w:val="20"/>
                <w:szCs w:val="20"/>
              </w:rPr>
              <w:t xml:space="preserve">▸  </w:t>
            </w:r>
            <w:r>
              <w:rPr>
                <w:color w:val="14172B"/>
                <w:sz w:val="20"/>
                <w:szCs w:val="20"/>
              </w:rPr>
              <w:t>Composant Tuteurs : grille et profils</w:t>
            </w:r>
          </w:p>
        </w:tc>
      </w:tr>
      <w:tr w:rsidR="00FB08DB" w14:paraId="49A509CB"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E6EFF9"/>
            <w:tcMar>
              <w:top w:w="90" w:type="dxa"/>
              <w:left w:w="200" w:type="dxa"/>
              <w:bottom w:w="90" w:type="dxa"/>
              <w:right w:w="200" w:type="dxa"/>
            </w:tcMar>
          </w:tcPr>
          <w:p w14:paraId="0AADD3DA" w14:textId="77777777" w:rsidR="00FB08DB" w:rsidRDefault="00000000">
            <w:r>
              <w:rPr>
                <w:color w:val="F5700A"/>
                <w:sz w:val="20"/>
                <w:szCs w:val="20"/>
              </w:rPr>
              <w:t xml:space="preserve">▸  </w:t>
            </w:r>
            <w:r>
              <w:rPr>
                <w:color w:val="14172B"/>
                <w:sz w:val="20"/>
                <w:szCs w:val="20"/>
              </w:rPr>
              <w:t>Modal "Devenir tuteur" avec sélection de compétences</w:t>
            </w:r>
          </w:p>
        </w:tc>
      </w:tr>
      <w:tr w:rsidR="00FB08DB" w14:paraId="460ABCE8"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FFF"/>
            <w:tcMar>
              <w:top w:w="90" w:type="dxa"/>
              <w:left w:w="200" w:type="dxa"/>
              <w:bottom w:w="90" w:type="dxa"/>
              <w:right w:w="200" w:type="dxa"/>
            </w:tcMar>
          </w:tcPr>
          <w:p w14:paraId="5B75820B" w14:textId="77777777" w:rsidR="00FB08DB" w:rsidRDefault="00000000">
            <w:r>
              <w:rPr>
                <w:color w:val="F5700A"/>
                <w:sz w:val="20"/>
                <w:szCs w:val="20"/>
              </w:rPr>
              <w:t xml:space="preserve">▸  </w:t>
            </w:r>
            <w:r>
              <w:rPr>
                <w:color w:val="14172B"/>
                <w:sz w:val="20"/>
                <w:szCs w:val="20"/>
              </w:rPr>
              <w:t>Connexion au endpoint GET/POST /api/tuteurs</w:t>
            </w:r>
          </w:p>
        </w:tc>
      </w:tr>
    </w:tbl>
    <w:p w14:paraId="24FDF31D" w14:textId="77777777" w:rsidR="00FB08DB" w:rsidRDefault="00FB08DB">
      <w:pPr>
        <w:spacing w:before="120" w:after="120"/>
      </w:pPr>
    </w:p>
    <w:p w14:paraId="3D64696A" w14:textId="77777777" w:rsidR="00FB08DB" w:rsidRDefault="00000000">
      <w:pPr>
        <w:spacing w:before="180" w:after="80"/>
      </w:pPr>
      <w:r>
        <w:rPr>
          <w:b/>
          <w:bCs/>
          <w:color w:val="F5700A"/>
        </w:rPr>
        <w:t>Aminata Kane — Développeuse Front-end – Messagerie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B08DB" w14:paraId="655D9E89"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0E6"/>
            <w:tcMar>
              <w:top w:w="90" w:type="dxa"/>
              <w:left w:w="200" w:type="dxa"/>
              <w:bottom w:w="90" w:type="dxa"/>
              <w:right w:w="200" w:type="dxa"/>
            </w:tcMar>
          </w:tcPr>
          <w:p w14:paraId="502CE518" w14:textId="77777777" w:rsidR="00FB08DB" w:rsidRDefault="00000000">
            <w:r>
              <w:rPr>
                <w:color w:val="F5700A"/>
                <w:sz w:val="20"/>
                <w:szCs w:val="20"/>
              </w:rPr>
              <w:t xml:space="preserve">▸  </w:t>
            </w:r>
            <w:r>
              <w:rPr>
                <w:color w:val="14172B"/>
                <w:sz w:val="20"/>
                <w:szCs w:val="20"/>
              </w:rPr>
              <w:t>Composant Messages : liste des conversations</w:t>
            </w:r>
          </w:p>
        </w:tc>
      </w:tr>
      <w:tr w:rsidR="00FB08DB" w14:paraId="045DD47B"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FFF"/>
            <w:tcMar>
              <w:top w:w="90" w:type="dxa"/>
              <w:left w:w="200" w:type="dxa"/>
              <w:bottom w:w="90" w:type="dxa"/>
              <w:right w:w="200" w:type="dxa"/>
            </w:tcMar>
          </w:tcPr>
          <w:p w14:paraId="5397DF49" w14:textId="77777777" w:rsidR="00FB08DB" w:rsidRDefault="00000000">
            <w:r>
              <w:rPr>
                <w:color w:val="F5700A"/>
                <w:sz w:val="20"/>
                <w:szCs w:val="20"/>
              </w:rPr>
              <w:t xml:space="preserve">▸  </w:t>
            </w:r>
            <w:r>
              <w:rPr>
                <w:color w:val="14172B"/>
                <w:sz w:val="20"/>
                <w:szCs w:val="20"/>
              </w:rPr>
              <w:t>Panneau de chat avec bulles de messages</w:t>
            </w:r>
          </w:p>
        </w:tc>
      </w:tr>
      <w:tr w:rsidR="00FB08DB" w14:paraId="73DD01B8"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0E6"/>
            <w:tcMar>
              <w:top w:w="90" w:type="dxa"/>
              <w:left w:w="200" w:type="dxa"/>
              <w:bottom w:w="90" w:type="dxa"/>
              <w:right w:w="200" w:type="dxa"/>
            </w:tcMar>
          </w:tcPr>
          <w:p w14:paraId="1EAD27CF" w14:textId="77777777" w:rsidR="00FB08DB" w:rsidRDefault="00000000">
            <w:r>
              <w:rPr>
                <w:color w:val="F5700A"/>
                <w:sz w:val="20"/>
                <w:szCs w:val="20"/>
              </w:rPr>
              <w:t xml:space="preserve">▸  </w:t>
            </w:r>
            <w:r>
              <w:rPr>
                <w:color w:val="14172B"/>
                <w:sz w:val="20"/>
                <w:szCs w:val="20"/>
              </w:rPr>
              <w:t>Connexion aux endpoints GET/POST /api/messages</w:t>
            </w:r>
          </w:p>
        </w:tc>
      </w:tr>
      <w:tr w:rsidR="00FB08DB" w14:paraId="5DB8E6EF"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FFF"/>
            <w:tcMar>
              <w:top w:w="90" w:type="dxa"/>
              <w:left w:w="200" w:type="dxa"/>
              <w:bottom w:w="90" w:type="dxa"/>
              <w:right w:w="200" w:type="dxa"/>
            </w:tcMar>
          </w:tcPr>
          <w:p w14:paraId="0097E1AA" w14:textId="77777777" w:rsidR="00FB08DB" w:rsidRDefault="00000000">
            <w:r>
              <w:rPr>
                <w:color w:val="F5700A"/>
                <w:sz w:val="20"/>
                <w:szCs w:val="20"/>
              </w:rPr>
              <w:t xml:space="preserve">▸  </w:t>
            </w:r>
            <w:r>
              <w:rPr>
                <w:color w:val="14172B"/>
                <w:sz w:val="20"/>
                <w:szCs w:val="20"/>
              </w:rPr>
              <w:t>Rafraîchissement automatique des messages (polling 5s)</w:t>
            </w:r>
          </w:p>
        </w:tc>
      </w:tr>
      <w:tr w:rsidR="00FB08DB" w14:paraId="6B9C9A41"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0E6"/>
            <w:tcMar>
              <w:top w:w="90" w:type="dxa"/>
              <w:left w:w="200" w:type="dxa"/>
              <w:bottom w:w="90" w:type="dxa"/>
              <w:right w:w="200" w:type="dxa"/>
            </w:tcMar>
          </w:tcPr>
          <w:p w14:paraId="1980572A" w14:textId="77777777" w:rsidR="00FB08DB" w:rsidRDefault="00000000">
            <w:r>
              <w:rPr>
                <w:color w:val="F5700A"/>
                <w:sz w:val="20"/>
                <w:szCs w:val="20"/>
              </w:rPr>
              <w:t xml:space="preserve">▸  </w:t>
            </w:r>
            <w:r>
              <w:rPr>
                <w:color w:val="14172B"/>
                <w:sz w:val="20"/>
                <w:szCs w:val="20"/>
              </w:rPr>
              <w:t>Gestion des messages non lus (badge)</w:t>
            </w:r>
          </w:p>
        </w:tc>
      </w:tr>
      <w:tr w:rsidR="00FB08DB" w14:paraId="5479F2CB"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FFF"/>
            <w:tcMar>
              <w:top w:w="90" w:type="dxa"/>
              <w:left w:w="200" w:type="dxa"/>
              <w:bottom w:w="90" w:type="dxa"/>
              <w:right w:w="200" w:type="dxa"/>
            </w:tcMar>
          </w:tcPr>
          <w:p w14:paraId="71D6B210" w14:textId="77777777" w:rsidR="00FB08DB" w:rsidRDefault="00000000">
            <w:r>
              <w:rPr>
                <w:color w:val="F5700A"/>
                <w:sz w:val="20"/>
                <w:szCs w:val="20"/>
              </w:rPr>
              <w:t xml:space="preserve">▸  </w:t>
            </w:r>
            <w:r>
              <w:rPr>
                <w:color w:val="14172B"/>
                <w:sz w:val="20"/>
                <w:szCs w:val="20"/>
              </w:rPr>
              <w:t>Marquage automatique des messages comme lus</w:t>
            </w:r>
          </w:p>
        </w:tc>
      </w:tr>
      <w:tr w:rsidR="00FB08DB" w14:paraId="4F37A287"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0E6"/>
            <w:tcMar>
              <w:top w:w="90" w:type="dxa"/>
              <w:left w:w="200" w:type="dxa"/>
              <w:bottom w:w="90" w:type="dxa"/>
              <w:right w:w="200" w:type="dxa"/>
            </w:tcMar>
          </w:tcPr>
          <w:p w14:paraId="65642DA3" w14:textId="77777777" w:rsidR="00FB08DB" w:rsidRDefault="00000000">
            <w:r>
              <w:rPr>
                <w:color w:val="F5700A"/>
                <w:sz w:val="20"/>
                <w:szCs w:val="20"/>
              </w:rPr>
              <w:t xml:space="preserve">▸  </w:t>
            </w:r>
            <w:r>
              <w:rPr>
                <w:color w:val="14172B"/>
                <w:sz w:val="20"/>
                <w:szCs w:val="20"/>
              </w:rPr>
              <w:t>Interface responsive du chat</w:t>
            </w:r>
          </w:p>
        </w:tc>
      </w:tr>
      <w:tr w:rsidR="00FB08DB" w14:paraId="01313443"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FFF"/>
            <w:tcMar>
              <w:top w:w="90" w:type="dxa"/>
              <w:left w:w="200" w:type="dxa"/>
              <w:bottom w:w="90" w:type="dxa"/>
              <w:right w:w="200" w:type="dxa"/>
            </w:tcMar>
          </w:tcPr>
          <w:p w14:paraId="2462E67E" w14:textId="77777777" w:rsidR="00FB08DB" w:rsidRDefault="00000000">
            <w:r>
              <w:rPr>
                <w:color w:val="F5700A"/>
                <w:sz w:val="20"/>
                <w:szCs w:val="20"/>
              </w:rPr>
              <w:t xml:space="preserve">▸  </w:t>
            </w:r>
            <w:r>
              <w:rPr>
                <w:color w:val="14172B"/>
                <w:sz w:val="20"/>
                <w:szCs w:val="20"/>
              </w:rPr>
              <w:t>Tests du flux complet de messagerie</w:t>
            </w:r>
          </w:p>
        </w:tc>
      </w:tr>
    </w:tbl>
    <w:p w14:paraId="57AEA290" w14:textId="77777777" w:rsidR="00FB08DB" w:rsidRDefault="00FB08DB">
      <w:pPr>
        <w:spacing w:before="120" w:after="120"/>
      </w:pPr>
    </w:p>
    <w:p w14:paraId="619F5F4E" w14:textId="77777777" w:rsidR="00FB08DB" w:rsidRDefault="00000000">
      <w:pPr>
        <w:spacing w:before="180" w:after="80"/>
      </w:pPr>
      <w:r>
        <w:rPr>
          <w:b/>
          <w:bCs/>
          <w:color w:val="F5700A"/>
        </w:rPr>
        <w:t>Nouha Niri — Développeuse Front-end – Évaluations &amp; Certificat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B08DB" w14:paraId="48F79AEC"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E6EFF9"/>
            <w:tcMar>
              <w:top w:w="90" w:type="dxa"/>
              <w:left w:w="200" w:type="dxa"/>
              <w:bottom w:w="90" w:type="dxa"/>
              <w:right w:w="200" w:type="dxa"/>
            </w:tcMar>
          </w:tcPr>
          <w:p w14:paraId="3A181558" w14:textId="77777777" w:rsidR="00FB08DB" w:rsidRDefault="00000000">
            <w:r>
              <w:rPr>
                <w:color w:val="F5700A"/>
                <w:sz w:val="20"/>
                <w:szCs w:val="20"/>
              </w:rPr>
              <w:t xml:space="preserve">▸  </w:t>
            </w:r>
            <w:r>
              <w:rPr>
                <w:color w:val="14172B"/>
                <w:sz w:val="20"/>
                <w:szCs w:val="20"/>
              </w:rPr>
              <w:t>Composant Évaluations : affichage des notes reçues</w:t>
            </w:r>
          </w:p>
        </w:tc>
      </w:tr>
      <w:tr w:rsidR="00FB08DB" w14:paraId="2285CB95"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FFF"/>
            <w:tcMar>
              <w:top w:w="90" w:type="dxa"/>
              <w:left w:w="200" w:type="dxa"/>
              <w:bottom w:w="90" w:type="dxa"/>
              <w:right w:w="200" w:type="dxa"/>
            </w:tcMar>
          </w:tcPr>
          <w:p w14:paraId="5DFF3449" w14:textId="77777777" w:rsidR="00FB08DB" w:rsidRDefault="00000000">
            <w:r>
              <w:rPr>
                <w:color w:val="F5700A"/>
                <w:sz w:val="20"/>
                <w:szCs w:val="20"/>
              </w:rPr>
              <w:t xml:space="preserve">▸  </w:t>
            </w:r>
            <w:r>
              <w:rPr>
                <w:color w:val="14172B"/>
                <w:sz w:val="20"/>
                <w:szCs w:val="20"/>
              </w:rPr>
              <w:t>Statistiques dynamiques (note moyenne, taux satisfaction)</w:t>
            </w:r>
          </w:p>
        </w:tc>
      </w:tr>
      <w:tr w:rsidR="00FB08DB" w14:paraId="046DB079"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E6EFF9"/>
            <w:tcMar>
              <w:top w:w="90" w:type="dxa"/>
              <w:left w:w="200" w:type="dxa"/>
              <w:bottom w:w="90" w:type="dxa"/>
              <w:right w:w="200" w:type="dxa"/>
            </w:tcMar>
          </w:tcPr>
          <w:p w14:paraId="01DFDEA9" w14:textId="77777777" w:rsidR="00FB08DB" w:rsidRDefault="00000000">
            <w:r>
              <w:rPr>
                <w:color w:val="F5700A"/>
                <w:sz w:val="20"/>
                <w:szCs w:val="20"/>
              </w:rPr>
              <w:t xml:space="preserve">▸  </w:t>
            </w:r>
            <w:r>
              <w:rPr>
                <w:color w:val="14172B"/>
                <w:sz w:val="20"/>
                <w:szCs w:val="20"/>
              </w:rPr>
              <w:t>Connexion au endpoint GET /api/evaluations/mes</w:t>
            </w:r>
          </w:p>
        </w:tc>
      </w:tr>
      <w:tr w:rsidR="00FB08DB" w14:paraId="4B26DCB5"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FFF"/>
            <w:tcMar>
              <w:top w:w="90" w:type="dxa"/>
              <w:left w:w="200" w:type="dxa"/>
              <w:bottom w:w="90" w:type="dxa"/>
              <w:right w:w="200" w:type="dxa"/>
            </w:tcMar>
          </w:tcPr>
          <w:p w14:paraId="7F17B27A" w14:textId="77777777" w:rsidR="00FB08DB" w:rsidRDefault="00000000">
            <w:r>
              <w:rPr>
                <w:color w:val="F5700A"/>
                <w:sz w:val="20"/>
                <w:szCs w:val="20"/>
              </w:rPr>
              <w:t xml:space="preserve">▸  </w:t>
            </w:r>
            <w:r>
              <w:rPr>
                <w:color w:val="14172B"/>
                <w:sz w:val="20"/>
                <w:szCs w:val="20"/>
              </w:rPr>
              <w:t>Composant Certificat : barre de progression dynamique</w:t>
            </w:r>
          </w:p>
        </w:tc>
      </w:tr>
      <w:tr w:rsidR="00FB08DB" w14:paraId="40A16675"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E6EFF9"/>
            <w:tcMar>
              <w:top w:w="90" w:type="dxa"/>
              <w:left w:w="200" w:type="dxa"/>
              <w:bottom w:w="90" w:type="dxa"/>
              <w:right w:w="200" w:type="dxa"/>
            </w:tcMar>
          </w:tcPr>
          <w:p w14:paraId="2CEDFA20" w14:textId="77777777" w:rsidR="00FB08DB" w:rsidRDefault="00000000">
            <w:r>
              <w:rPr>
                <w:color w:val="F5700A"/>
                <w:sz w:val="20"/>
                <w:szCs w:val="20"/>
              </w:rPr>
              <w:t xml:space="preserve">▸  </w:t>
            </w:r>
            <w:r>
              <w:rPr>
                <w:color w:val="14172B"/>
                <w:sz w:val="20"/>
                <w:szCs w:val="20"/>
              </w:rPr>
              <w:t>Niveaux de certification débloqués selon les pts réels</w:t>
            </w:r>
          </w:p>
        </w:tc>
      </w:tr>
      <w:tr w:rsidR="00FB08DB" w14:paraId="76274F20"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FFF"/>
            <w:tcMar>
              <w:top w:w="90" w:type="dxa"/>
              <w:left w:w="200" w:type="dxa"/>
              <w:bottom w:w="90" w:type="dxa"/>
              <w:right w:w="200" w:type="dxa"/>
            </w:tcMar>
          </w:tcPr>
          <w:p w14:paraId="0AE45F43" w14:textId="77777777" w:rsidR="00FB08DB" w:rsidRDefault="00000000">
            <w:r>
              <w:rPr>
                <w:color w:val="F5700A"/>
                <w:sz w:val="20"/>
                <w:szCs w:val="20"/>
              </w:rPr>
              <w:lastRenderedPageBreak/>
              <w:t xml:space="preserve">▸  </w:t>
            </w:r>
            <w:r>
              <w:rPr>
                <w:color w:val="14172B"/>
                <w:sz w:val="20"/>
                <w:szCs w:val="20"/>
              </w:rPr>
              <w:t>Tâches de progression calculées depuis la BDD</w:t>
            </w:r>
          </w:p>
        </w:tc>
      </w:tr>
      <w:tr w:rsidR="00FB08DB" w14:paraId="4CF8BF2A"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E6EFF9"/>
            <w:tcMar>
              <w:top w:w="90" w:type="dxa"/>
              <w:left w:w="200" w:type="dxa"/>
              <w:bottom w:w="90" w:type="dxa"/>
              <w:right w:w="200" w:type="dxa"/>
            </w:tcMar>
          </w:tcPr>
          <w:p w14:paraId="5D136AE5" w14:textId="77777777" w:rsidR="00FB08DB" w:rsidRDefault="00000000">
            <w:r>
              <w:rPr>
                <w:color w:val="F5700A"/>
                <w:sz w:val="20"/>
                <w:szCs w:val="20"/>
              </w:rPr>
              <w:t xml:space="preserve">▸  </w:t>
            </w:r>
            <w:r>
              <w:rPr>
                <w:color w:val="14172B"/>
                <w:sz w:val="20"/>
                <w:szCs w:val="20"/>
              </w:rPr>
              <w:t>Bouton de téléchargement conditionnel (1000 pts)</w:t>
            </w:r>
          </w:p>
        </w:tc>
      </w:tr>
      <w:tr w:rsidR="00FB08DB" w14:paraId="5C5B69B2"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FFF"/>
            <w:tcMar>
              <w:top w:w="90" w:type="dxa"/>
              <w:left w:w="200" w:type="dxa"/>
              <w:bottom w:w="90" w:type="dxa"/>
              <w:right w:w="200" w:type="dxa"/>
            </w:tcMar>
          </w:tcPr>
          <w:p w14:paraId="7DCA7E47" w14:textId="77777777" w:rsidR="00FB08DB" w:rsidRDefault="00000000">
            <w:r>
              <w:rPr>
                <w:color w:val="F5700A"/>
                <w:sz w:val="20"/>
                <w:szCs w:val="20"/>
              </w:rPr>
              <w:t xml:space="preserve">▸  </w:t>
            </w:r>
            <w:r>
              <w:rPr>
                <w:color w:val="14172B"/>
                <w:sz w:val="20"/>
                <w:szCs w:val="20"/>
              </w:rPr>
              <w:t>Effets visuels (confetti, toasts de notification)</w:t>
            </w:r>
          </w:p>
        </w:tc>
      </w:tr>
    </w:tbl>
    <w:p w14:paraId="39F2ADE7" w14:textId="77777777" w:rsidR="00FB08DB" w:rsidRDefault="00FB08DB">
      <w:pPr>
        <w:spacing w:before="120" w:after="120"/>
      </w:pPr>
    </w:p>
    <w:p w14:paraId="2E064166" w14:textId="77777777" w:rsidR="00FB08DB" w:rsidRDefault="00000000">
      <w:pPr>
        <w:spacing w:before="180" w:after="80"/>
      </w:pPr>
      <w:r>
        <w:rPr>
          <w:b/>
          <w:bCs/>
          <w:color w:val="F5700A"/>
        </w:rPr>
        <w:t>Sarah Abounidane — Designer UI/UX &amp; Intégration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FB08DB" w14:paraId="5EC4639B"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0E6"/>
            <w:tcMar>
              <w:top w:w="90" w:type="dxa"/>
              <w:left w:w="200" w:type="dxa"/>
              <w:bottom w:w="90" w:type="dxa"/>
              <w:right w:w="200" w:type="dxa"/>
            </w:tcMar>
          </w:tcPr>
          <w:p w14:paraId="4107AEA9" w14:textId="77777777" w:rsidR="00FB08DB" w:rsidRDefault="00000000">
            <w:r>
              <w:rPr>
                <w:color w:val="F5700A"/>
                <w:sz w:val="20"/>
                <w:szCs w:val="20"/>
              </w:rPr>
              <w:t xml:space="preserve">▸  </w:t>
            </w:r>
            <w:r>
              <w:rPr>
                <w:color w:val="14172B"/>
                <w:sz w:val="20"/>
                <w:szCs w:val="20"/>
              </w:rPr>
              <w:t>Conception des maquettes de l'application (Help'ISEP)</w:t>
            </w:r>
          </w:p>
        </w:tc>
      </w:tr>
      <w:tr w:rsidR="00FB08DB" w14:paraId="186DD470"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FFF"/>
            <w:tcMar>
              <w:top w:w="90" w:type="dxa"/>
              <w:left w:w="200" w:type="dxa"/>
              <w:bottom w:w="90" w:type="dxa"/>
              <w:right w:w="200" w:type="dxa"/>
            </w:tcMar>
          </w:tcPr>
          <w:p w14:paraId="2F2E25D3" w14:textId="77777777" w:rsidR="00FB08DB" w:rsidRDefault="00000000">
            <w:r>
              <w:rPr>
                <w:color w:val="F5700A"/>
                <w:sz w:val="20"/>
                <w:szCs w:val="20"/>
              </w:rPr>
              <w:t xml:space="preserve">▸  </w:t>
            </w:r>
            <w:r>
              <w:rPr>
                <w:color w:val="14172B"/>
                <w:sz w:val="20"/>
                <w:szCs w:val="20"/>
              </w:rPr>
              <w:t>Définition de la charte graphique (couleurs, typographie)</w:t>
            </w:r>
          </w:p>
        </w:tc>
      </w:tr>
      <w:tr w:rsidR="00FB08DB" w14:paraId="493AAB87"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0E6"/>
            <w:tcMar>
              <w:top w:w="90" w:type="dxa"/>
              <w:left w:w="200" w:type="dxa"/>
              <w:bottom w:w="90" w:type="dxa"/>
              <w:right w:w="200" w:type="dxa"/>
            </w:tcMar>
          </w:tcPr>
          <w:p w14:paraId="487B9CC9" w14:textId="77777777" w:rsidR="00FB08DB" w:rsidRDefault="00000000">
            <w:r>
              <w:rPr>
                <w:color w:val="F5700A"/>
                <w:sz w:val="20"/>
                <w:szCs w:val="20"/>
              </w:rPr>
              <w:t xml:space="preserve">▸  </w:t>
            </w:r>
            <w:r>
              <w:rPr>
                <w:color w:val="14172B"/>
                <w:sz w:val="20"/>
                <w:szCs w:val="20"/>
              </w:rPr>
              <w:t>Développement des styles CSS globaux (variables, animations)</w:t>
            </w:r>
          </w:p>
        </w:tc>
      </w:tr>
      <w:tr w:rsidR="00FB08DB" w14:paraId="433539E1"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FFF"/>
            <w:tcMar>
              <w:top w:w="90" w:type="dxa"/>
              <w:left w:w="200" w:type="dxa"/>
              <w:bottom w:w="90" w:type="dxa"/>
              <w:right w:w="200" w:type="dxa"/>
            </w:tcMar>
          </w:tcPr>
          <w:p w14:paraId="6AD33215" w14:textId="77777777" w:rsidR="00FB08DB" w:rsidRDefault="00000000">
            <w:r>
              <w:rPr>
                <w:color w:val="F5700A"/>
                <w:sz w:val="20"/>
                <w:szCs w:val="20"/>
              </w:rPr>
              <w:t xml:space="preserve">▸  </w:t>
            </w:r>
            <w:r>
              <w:rPr>
                <w:color w:val="14172B"/>
                <w:sz w:val="20"/>
                <w:szCs w:val="20"/>
              </w:rPr>
              <w:t>Design du composant Léa (assistant IA intégré)</w:t>
            </w:r>
          </w:p>
        </w:tc>
      </w:tr>
      <w:tr w:rsidR="00FB08DB" w14:paraId="78FA09E3"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0E6"/>
            <w:tcMar>
              <w:top w:w="90" w:type="dxa"/>
              <w:left w:w="200" w:type="dxa"/>
              <w:bottom w:w="90" w:type="dxa"/>
              <w:right w:w="200" w:type="dxa"/>
            </w:tcMar>
          </w:tcPr>
          <w:p w14:paraId="6BFA3617" w14:textId="77777777" w:rsidR="00FB08DB" w:rsidRDefault="00000000">
            <w:r>
              <w:rPr>
                <w:color w:val="F5700A"/>
                <w:sz w:val="20"/>
                <w:szCs w:val="20"/>
              </w:rPr>
              <w:t xml:space="preserve">▸  </w:t>
            </w:r>
            <w:r>
              <w:rPr>
                <w:color w:val="14172B"/>
                <w:sz w:val="20"/>
                <w:szCs w:val="20"/>
              </w:rPr>
              <w:t>Optimisation de l'expérience utilisateur (UX)</w:t>
            </w:r>
          </w:p>
        </w:tc>
      </w:tr>
      <w:tr w:rsidR="00FB08DB" w14:paraId="3FA10FB3"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FFF"/>
            <w:tcMar>
              <w:top w:w="90" w:type="dxa"/>
              <w:left w:w="200" w:type="dxa"/>
              <w:bottom w:w="90" w:type="dxa"/>
              <w:right w:w="200" w:type="dxa"/>
            </w:tcMar>
          </w:tcPr>
          <w:p w14:paraId="2B5A3B48" w14:textId="77777777" w:rsidR="00FB08DB" w:rsidRDefault="00000000">
            <w:r>
              <w:rPr>
                <w:color w:val="F5700A"/>
                <w:sz w:val="20"/>
                <w:szCs w:val="20"/>
              </w:rPr>
              <w:t xml:space="preserve">▸  </w:t>
            </w:r>
            <w:r>
              <w:rPr>
                <w:color w:val="14172B"/>
                <w:sz w:val="20"/>
                <w:szCs w:val="20"/>
              </w:rPr>
              <w:t>Vérification de la cohérence visuelle entre les pages</w:t>
            </w:r>
          </w:p>
        </w:tc>
      </w:tr>
      <w:tr w:rsidR="00FB08DB" w14:paraId="697986E6"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0E6"/>
            <w:tcMar>
              <w:top w:w="90" w:type="dxa"/>
              <w:left w:w="200" w:type="dxa"/>
              <w:bottom w:w="90" w:type="dxa"/>
              <w:right w:w="200" w:type="dxa"/>
            </w:tcMar>
          </w:tcPr>
          <w:p w14:paraId="20E41800" w14:textId="77777777" w:rsidR="00FB08DB" w:rsidRDefault="00000000">
            <w:r>
              <w:rPr>
                <w:color w:val="F5700A"/>
                <w:sz w:val="20"/>
                <w:szCs w:val="20"/>
              </w:rPr>
              <w:t xml:space="preserve">▸  </w:t>
            </w:r>
            <w:r>
              <w:rPr>
                <w:color w:val="14172B"/>
                <w:sz w:val="20"/>
                <w:szCs w:val="20"/>
              </w:rPr>
              <w:t>Tests d'interface et recueil des retours utilisateurs</w:t>
            </w:r>
          </w:p>
        </w:tc>
      </w:tr>
      <w:tr w:rsidR="00FB08DB" w14:paraId="053465A6" w14:textId="77777777">
        <w:tblPrEx>
          <w:tblCellMar>
            <w:top w:w="0" w:type="dxa"/>
            <w:bottom w:w="0" w:type="dxa"/>
          </w:tblCellMar>
        </w:tblPrEx>
        <w:tc>
          <w:tcPr>
            <w:tcW w:w="9026" w:type="dxa"/>
            <w:tcBorders>
              <w:top w:val="single" w:sz="1" w:space="0" w:color="CCCCCC"/>
              <w:left w:val="single" w:sz="1" w:space="0" w:color="CCCCCC"/>
              <w:bottom w:val="single" w:sz="1" w:space="0" w:color="CCCCCC"/>
              <w:right w:val="single" w:sz="1" w:space="0" w:color="CCCCCC"/>
            </w:tcBorders>
            <w:shd w:val="clear" w:color="auto" w:fill="FFFFFF"/>
            <w:tcMar>
              <w:top w:w="90" w:type="dxa"/>
              <w:left w:w="200" w:type="dxa"/>
              <w:bottom w:w="90" w:type="dxa"/>
              <w:right w:w="200" w:type="dxa"/>
            </w:tcMar>
          </w:tcPr>
          <w:p w14:paraId="763909A8" w14:textId="77777777" w:rsidR="00FB08DB" w:rsidRDefault="00000000">
            <w:r>
              <w:rPr>
                <w:color w:val="F5700A"/>
                <w:sz w:val="20"/>
                <w:szCs w:val="20"/>
              </w:rPr>
              <w:t xml:space="preserve">▸  </w:t>
            </w:r>
            <w:r>
              <w:rPr>
                <w:color w:val="14172B"/>
                <w:sz w:val="20"/>
                <w:szCs w:val="20"/>
              </w:rPr>
              <w:t>Préparation des supports de présentation</w:t>
            </w:r>
          </w:p>
        </w:tc>
      </w:tr>
    </w:tbl>
    <w:p w14:paraId="462C4F45" w14:textId="77777777" w:rsidR="00FB08DB" w:rsidRDefault="00FB08DB">
      <w:pPr>
        <w:spacing w:before="120" w:after="120"/>
      </w:pPr>
    </w:p>
    <w:p w14:paraId="2CE9EC39" w14:textId="77777777" w:rsidR="00FB08DB" w:rsidRDefault="00000000">
      <w:pPr>
        <w:pStyle w:val="Titre1"/>
        <w:pBdr>
          <w:bottom w:val="single" w:sz="8" w:space="6" w:color="F5700A"/>
        </w:pBdr>
      </w:pPr>
      <w:r>
        <w:t>4. Planning prévisionnel</w:t>
      </w:r>
    </w:p>
    <w:p w14:paraId="25181E9A" w14:textId="77777777" w:rsidR="00FB08DB" w:rsidRDefault="00FB08DB">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13"/>
        <w:gridCol w:w="2000"/>
        <w:gridCol w:w="3013"/>
      </w:tblGrid>
      <w:tr w:rsidR="00FB08DB" w14:paraId="69495566" w14:textId="77777777">
        <w:tblPrEx>
          <w:tblCellMar>
            <w:top w:w="0" w:type="dxa"/>
            <w:bottom w:w="0" w:type="dxa"/>
          </w:tblCellMar>
        </w:tblPrEx>
        <w:tc>
          <w:tcPr>
            <w:tcW w:w="4013" w:type="dxa"/>
            <w:tcBorders>
              <w:top w:val="single" w:sz="1" w:space="0" w:color="0F3D6E"/>
              <w:left w:val="single" w:sz="1" w:space="0" w:color="0F3D6E"/>
              <w:bottom w:val="single" w:sz="1" w:space="0" w:color="0F3D6E"/>
              <w:right w:val="single" w:sz="1" w:space="0" w:color="0F3D6E"/>
            </w:tcBorders>
            <w:shd w:val="clear" w:color="auto" w:fill="0F3D6E"/>
            <w:tcMar>
              <w:top w:w="120" w:type="dxa"/>
              <w:left w:w="150" w:type="dxa"/>
              <w:bottom w:w="120" w:type="dxa"/>
              <w:right w:w="150" w:type="dxa"/>
            </w:tcMar>
            <w:vAlign w:val="center"/>
          </w:tcPr>
          <w:p w14:paraId="295AAFE5" w14:textId="77777777" w:rsidR="00FB08DB" w:rsidRDefault="00000000">
            <w:pPr>
              <w:jc w:val="center"/>
            </w:pPr>
            <w:r>
              <w:rPr>
                <w:b/>
                <w:bCs/>
                <w:color w:val="FFFFFF"/>
                <w:sz w:val="20"/>
                <w:szCs w:val="20"/>
              </w:rPr>
              <w:t>Étape</w:t>
            </w:r>
          </w:p>
        </w:tc>
        <w:tc>
          <w:tcPr>
            <w:tcW w:w="2000" w:type="dxa"/>
            <w:tcBorders>
              <w:top w:val="single" w:sz="1" w:space="0" w:color="0F3D6E"/>
              <w:left w:val="single" w:sz="1" w:space="0" w:color="0F3D6E"/>
              <w:bottom w:val="single" w:sz="1" w:space="0" w:color="0F3D6E"/>
              <w:right w:val="single" w:sz="1" w:space="0" w:color="0F3D6E"/>
            </w:tcBorders>
            <w:shd w:val="clear" w:color="auto" w:fill="0F3D6E"/>
            <w:tcMar>
              <w:top w:w="120" w:type="dxa"/>
              <w:left w:w="150" w:type="dxa"/>
              <w:bottom w:w="120" w:type="dxa"/>
              <w:right w:w="150" w:type="dxa"/>
            </w:tcMar>
            <w:vAlign w:val="center"/>
          </w:tcPr>
          <w:p w14:paraId="171AB5A4" w14:textId="77777777" w:rsidR="00FB08DB" w:rsidRDefault="00000000">
            <w:pPr>
              <w:jc w:val="center"/>
            </w:pPr>
            <w:r>
              <w:rPr>
                <w:b/>
                <w:bCs/>
                <w:color w:val="FFFFFF"/>
                <w:sz w:val="20"/>
                <w:szCs w:val="20"/>
              </w:rPr>
              <w:t>Durée</w:t>
            </w:r>
          </w:p>
        </w:tc>
        <w:tc>
          <w:tcPr>
            <w:tcW w:w="3013" w:type="dxa"/>
            <w:tcBorders>
              <w:top w:val="single" w:sz="1" w:space="0" w:color="0F3D6E"/>
              <w:left w:val="single" w:sz="1" w:space="0" w:color="0F3D6E"/>
              <w:bottom w:val="single" w:sz="1" w:space="0" w:color="0F3D6E"/>
              <w:right w:val="single" w:sz="1" w:space="0" w:color="0F3D6E"/>
            </w:tcBorders>
            <w:shd w:val="clear" w:color="auto" w:fill="0F3D6E"/>
            <w:tcMar>
              <w:top w:w="120" w:type="dxa"/>
              <w:left w:w="150" w:type="dxa"/>
              <w:bottom w:w="120" w:type="dxa"/>
              <w:right w:w="150" w:type="dxa"/>
            </w:tcMar>
            <w:vAlign w:val="center"/>
          </w:tcPr>
          <w:p w14:paraId="76B7190F" w14:textId="77777777" w:rsidR="00FB08DB" w:rsidRDefault="00000000">
            <w:pPr>
              <w:jc w:val="center"/>
            </w:pPr>
            <w:r>
              <w:rPr>
                <w:b/>
                <w:bCs/>
                <w:color w:val="FFFFFF"/>
                <w:sz w:val="20"/>
                <w:szCs w:val="20"/>
              </w:rPr>
              <w:t>Responsables</w:t>
            </w:r>
          </w:p>
        </w:tc>
      </w:tr>
      <w:tr w:rsidR="00FB08DB" w14:paraId="6C3655EE" w14:textId="77777777">
        <w:tblPrEx>
          <w:tblCellMar>
            <w:top w:w="0" w:type="dxa"/>
            <w:bottom w:w="0" w:type="dxa"/>
          </w:tblCellMar>
        </w:tblPrEx>
        <w:tc>
          <w:tcPr>
            <w:tcW w:w="4013" w:type="dxa"/>
            <w:tcBorders>
              <w:top w:val="single" w:sz="1" w:space="0" w:color="CCCCCC"/>
              <w:left w:val="single" w:sz="1" w:space="0" w:color="CCCCCC"/>
              <w:bottom w:val="single" w:sz="1" w:space="0" w:color="CCCCCC"/>
              <w:right w:val="single" w:sz="1" w:space="0" w:color="CCCCCC"/>
            </w:tcBorders>
            <w:shd w:val="clear" w:color="auto" w:fill="E6EFF9"/>
            <w:tcMar>
              <w:top w:w="100" w:type="dxa"/>
              <w:left w:w="150" w:type="dxa"/>
              <w:bottom w:w="100" w:type="dxa"/>
              <w:right w:w="150" w:type="dxa"/>
            </w:tcMar>
            <w:vAlign w:val="center"/>
          </w:tcPr>
          <w:p w14:paraId="3D5E1B1F" w14:textId="77777777" w:rsidR="00FB08DB" w:rsidRDefault="00000000">
            <w:r>
              <w:rPr>
                <w:color w:val="14172B"/>
                <w:sz w:val="20"/>
                <w:szCs w:val="20"/>
              </w:rPr>
              <w:t>Analyse des besoins &amp; cahier des charges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5E4351C5" w14:textId="77777777" w:rsidR="00FB08DB" w:rsidRDefault="00000000">
            <w:r>
              <w:rPr>
                <w:color w:val="14172B"/>
                <w:sz w:val="20"/>
                <w:szCs w:val="20"/>
              </w:rPr>
              <w:t>1 séance</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57A4E6C7" w14:textId="77777777" w:rsidR="00FB08DB" w:rsidRDefault="00000000">
            <w:r>
              <w:rPr>
                <w:color w:val="14172B"/>
                <w:sz w:val="20"/>
                <w:szCs w:val="20"/>
              </w:rPr>
              <w:t>Sarah</w:t>
            </w:r>
          </w:p>
        </w:tc>
      </w:tr>
      <w:tr w:rsidR="00FB08DB" w14:paraId="589EDA1D" w14:textId="77777777">
        <w:tblPrEx>
          <w:tblCellMar>
            <w:top w:w="0" w:type="dxa"/>
            <w:bottom w:w="0" w:type="dxa"/>
          </w:tblCellMar>
        </w:tblPrEx>
        <w:tc>
          <w:tcPr>
            <w:tcW w:w="40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7B8B6C0A" w14:textId="77777777" w:rsidR="00FB08DB" w:rsidRDefault="00000000">
            <w:r>
              <w:rPr>
                <w:color w:val="14172B"/>
                <w:sz w:val="20"/>
                <w:szCs w:val="20"/>
              </w:rPr>
              <w:t>Conception (maquettes + BDD)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2EBCC115" w14:textId="77777777" w:rsidR="00FB08DB" w:rsidRDefault="00000000">
            <w:r>
              <w:rPr>
                <w:color w:val="14172B"/>
                <w:sz w:val="20"/>
                <w:szCs w:val="20"/>
              </w:rPr>
              <w:t>1 séance</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1A480970" w14:textId="77777777" w:rsidR="00FB08DB" w:rsidRDefault="00000000">
            <w:r>
              <w:rPr>
                <w:color w:val="14172B"/>
                <w:sz w:val="20"/>
                <w:szCs w:val="20"/>
              </w:rPr>
              <w:t>Sarah, Vincent, Islamiath</w:t>
            </w:r>
          </w:p>
        </w:tc>
      </w:tr>
      <w:tr w:rsidR="00FB08DB" w14:paraId="23200DDE" w14:textId="77777777">
        <w:tblPrEx>
          <w:tblCellMar>
            <w:top w:w="0" w:type="dxa"/>
            <w:bottom w:w="0" w:type="dxa"/>
          </w:tblCellMar>
        </w:tblPrEx>
        <w:tc>
          <w:tcPr>
            <w:tcW w:w="4013" w:type="dxa"/>
            <w:tcBorders>
              <w:top w:val="single" w:sz="1" w:space="0" w:color="CCCCCC"/>
              <w:left w:val="single" w:sz="1" w:space="0" w:color="CCCCCC"/>
              <w:bottom w:val="single" w:sz="1" w:space="0" w:color="CCCCCC"/>
              <w:right w:val="single" w:sz="1" w:space="0" w:color="CCCCCC"/>
            </w:tcBorders>
            <w:shd w:val="clear" w:color="auto" w:fill="E6EFF9"/>
            <w:tcMar>
              <w:top w:w="100" w:type="dxa"/>
              <w:left w:w="150" w:type="dxa"/>
              <w:bottom w:w="100" w:type="dxa"/>
              <w:right w:w="150" w:type="dxa"/>
            </w:tcMar>
            <w:vAlign w:val="center"/>
          </w:tcPr>
          <w:p w14:paraId="61226EDD" w14:textId="77777777" w:rsidR="00FB08DB" w:rsidRDefault="00000000">
            <w:r>
              <w:rPr>
                <w:color w:val="14172B"/>
                <w:sz w:val="20"/>
                <w:szCs w:val="20"/>
              </w:rPr>
              <w:t>Développement back-end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0103F672" w14:textId="77777777" w:rsidR="00FB08DB" w:rsidRDefault="00000000">
            <w:r>
              <w:rPr>
                <w:color w:val="14172B"/>
                <w:sz w:val="20"/>
                <w:szCs w:val="20"/>
              </w:rPr>
              <w:t>3 séances</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101224F2" w14:textId="77777777" w:rsidR="00FB08DB" w:rsidRDefault="00000000">
            <w:r>
              <w:rPr>
                <w:color w:val="14172B"/>
                <w:sz w:val="20"/>
                <w:szCs w:val="20"/>
              </w:rPr>
              <w:t>Vincent, Islamiath</w:t>
            </w:r>
          </w:p>
        </w:tc>
      </w:tr>
      <w:tr w:rsidR="00FB08DB" w14:paraId="4590B1AD" w14:textId="77777777">
        <w:tblPrEx>
          <w:tblCellMar>
            <w:top w:w="0" w:type="dxa"/>
            <w:bottom w:w="0" w:type="dxa"/>
          </w:tblCellMar>
        </w:tblPrEx>
        <w:tc>
          <w:tcPr>
            <w:tcW w:w="40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1FC0B43C" w14:textId="77777777" w:rsidR="00FB08DB" w:rsidRDefault="00000000">
            <w:r>
              <w:rPr>
                <w:color w:val="14172B"/>
                <w:sz w:val="20"/>
                <w:szCs w:val="20"/>
              </w:rPr>
              <w:t>Développement front-end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3ECF34EE" w14:textId="77777777" w:rsidR="00FB08DB" w:rsidRDefault="00000000">
            <w:r>
              <w:rPr>
                <w:color w:val="14172B"/>
                <w:sz w:val="20"/>
                <w:szCs w:val="20"/>
              </w:rPr>
              <w:t>3 séances</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2E2E6976" w14:textId="77777777" w:rsidR="00FB08DB" w:rsidRDefault="00000000">
            <w:r>
              <w:rPr>
                <w:color w:val="14172B"/>
                <w:sz w:val="20"/>
                <w:szCs w:val="20"/>
              </w:rPr>
              <w:t>Diya, Islamiath, Aminata, Nouha</w:t>
            </w:r>
          </w:p>
        </w:tc>
      </w:tr>
      <w:tr w:rsidR="00FB08DB" w14:paraId="09C28907" w14:textId="77777777">
        <w:tblPrEx>
          <w:tblCellMar>
            <w:top w:w="0" w:type="dxa"/>
            <w:bottom w:w="0" w:type="dxa"/>
          </w:tblCellMar>
        </w:tblPrEx>
        <w:tc>
          <w:tcPr>
            <w:tcW w:w="4013" w:type="dxa"/>
            <w:tcBorders>
              <w:top w:val="single" w:sz="1" w:space="0" w:color="CCCCCC"/>
              <w:left w:val="single" w:sz="1" w:space="0" w:color="CCCCCC"/>
              <w:bottom w:val="single" w:sz="1" w:space="0" w:color="CCCCCC"/>
              <w:right w:val="single" w:sz="1" w:space="0" w:color="CCCCCC"/>
            </w:tcBorders>
            <w:shd w:val="clear" w:color="auto" w:fill="E6EFF9"/>
            <w:tcMar>
              <w:top w:w="100" w:type="dxa"/>
              <w:left w:w="150" w:type="dxa"/>
              <w:bottom w:w="100" w:type="dxa"/>
              <w:right w:w="150" w:type="dxa"/>
            </w:tcMar>
            <w:vAlign w:val="center"/>
          </w:tcPr>
          <w:p w14:paraId="5AFD2392" w14:textId="77777777" w:rsidR="00FB08DB" w:rsidRDefault="00000000">
            <w:r>
              <w:rPr>
                <w:color w:val="14172B"/>
                <w:sz w:val="20"/>
                <w:szCs w:val="20"/>
              </w:rPr>
              <w:t>Intégration &amp; connexions API</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3C4A7D31" w14:textId="77777777" w:rsidR="00FB08DB" w:rsidRDefault="00000000">
            <w:r>
              <w:rPr>
                <w:color w:val="14172B"/>
                <w:sz w:val="20"/>
                <w:szCs w:val="20"/>
              </w:rPr>
              <w:t>2 séances</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10B1A2E3" w14:textId="77777777" w:rsidR="00FB08DB" w:rsidRDefault="00000000">
            <w:r>
              <w:rPr>
                <w:color w:val="14172B"/>
                <w:sz w:val="20"/>
                <w:szCs w:val="20"/>
              </w:rPr>
              <w:t>Toute l'équipe</w:t>
            </w:r>
          </w:p>
        </w:tc>
      </w:tr>
      <w:tr w:rsidR="00FB08DB" w14:paraId="1AC14E9E" w14:textId="77777777">
        <w:tblPrEx>
          <w:tblCellMar>
            <w:top w:w="0" w:type="dxa"/>
            <w:bottom w:w="0" w:type="dxa"/>
          </w:tblCellMar>
        </w:tblPrEx>
        <w:tc>
          <w:tcPr>
            <w:tcW w:w="40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070F8B9E" w14:textId="77777777" w:rsidR="00FB08DB" w:rsidRDefault="00000000">
            <w:r>
              <w:rPr>
                <w:color w:val="14172B"/>
                <w:sz w:val="20"/>
                <w:szCs w:val="20"/>
              </w:rPr>
              <w:t>Tests &amp; corrections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7A6BD71B" w14:textId="77777777" w:rsidR="00FB08DB" w:rsidRDefault="00000000">
            <w:r>
              <w:rPr>
                <w:color w:val="14172B"/>
                <w:sz w:val="20"/>
                <w:szCs w:val="20"/>
              </w:rPr>
              <w:t>1 séance</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1628152E" w14:textId="77777777" w:rsidR="00FB08DB" w:rsidRDefault="00000000">
            <w:r>
              <w:rPr>
                <w:color w:val="14172B"/>
                <w:sz w:val="20"/>
                <w:szCs w:val="20"/>
              </w:rPr>
              <w:t>Toute l'équipe</w:t>
            </w:r>
          </w:p>
        </w:tc>
      </w:tr>
      <w:tr w:rsidR="00FB08DB" w14:paraId="5BC6EA6B" w14:textId="77777777">
        <w:tblPrEx>
          <w:tblCellMar>
            <w:top w:w="0" w:type="dxa"/>
            <w:bottom w:w="0" w:type="dxa"/>
          </w:tblCellMar>
        </w:tblPrEx>
        <w:tc>
          <w:tcPr>
            <w:tcW w:w="4013" w:type="dxa"/>
            <w:tcBorders>
              <w:top w:val="single" w:sz="1" w:space="0" w:color="CCCCCC"/>
              <w:left w:val="single" w:sz="1" w:space="0" w:color="CCCCCC"/>
              <w:bottom w:val="single" w:sz="1" w:space="0" w:color="CCCCCC"/>
              <w:right w:val="single" w:sz="1" w:space="0" w:color="CCCCCC"/>
            </w:tcBorders>
            <w:shd w:val="clear" w:color="auto" w:fill="E6EFF9"/>
            <w:tcMar>
              <w:top w:w="100" w:type="dxa"/>
              <w:left w:w="150" w:type="dxa"/>
              <w:bottom w:w="100" w:type="dxa"/>
              <w:right w:w="150" w:type="dxa"/>
            </w:tcMar>
            <w:vAlign w:val="center"/>
          </w:tcPr>
          <w:p w14:paraId="04F1D320" w14:textId="77777777" w:rsidR="00FB08DB" w:rsidRDefault="00000000">
            <w:r>
              <w:rPr>
                <w:color w:val="14172B"/>
                <w:sz w:val="20"/>
                <w:szCs w:val="20"/>
              </w:rPr>
              <w:t>Préparation présentation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4C3D304A" w14:textId="77777777" w:rsidR="00FB08DB" w:rsidRDefault="00000000">
            <w:r>
              <w:rPr>
                <w:color w:val="14172B"/>
                <w:sz w:val="20"/>
                <w:szCs w:val="20"/>
              </w:rPr>
              <w:t>1 séance</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62727387" w14:textId="77777777" w:rsidR="00FB08DB" w:rsidRDefault="00000000">
            <w:r>
              <w:rPr>
                <w:color w:val="14172B"/>
                <w:sz w:val="20"/>
                <w:szCs w:val="20"/>
              </w:rPr>
              <w:t>Sarah, Diya, Nouha</w:t>
            </w:r>
          </w:p>
        </w:tc>
      </w:tr>
      <w:tr w:rsidR="00FB08DB" w14:paraId="334BD5AA" w14:textId="77777777">
        <w:tblPrEx>
          <w:tblCellMar>
            <w:top w:w="0" w:type="dxa"/>
            <w:bottom w:w="0" w:type="dxa"/>
          </w:tblCellMar>
        </w:tblPrEx>
        <w:tc>
          <w:tcPr>
            <w:tcW w:w="40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791BE5AE" w14:textId="77777777" w:rsidR="00FB08DB" w:rsidRDefault="00000000">
            <w:r>
              <w:rPr>
                <w:color w:val="14172B"/>
                <w:sz w:val="20"/>
                <w:szCs w:val="20"/>
              </w:rPr>
              <w:t>Livraison finale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3E474A1C" w14:textId="77777777" w:rsidR="00FB08DB" w:rsidRDefault="00000000">
            <w:r>
              <w:rPr>
                <w:color w:val="14172B"/>
                <w:sz w:val="20"/>
                <w:szCs w:val="20"/>
              </w:rPr>
              <w:t>1 séance</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vAlign w:val="center"/>
          </w:tcPr>
          <w:p w14:paraId="4FF2DE6D" w14:textId="77777777" w:rsidR="00FB08DB" w:rsidRDefault="00000000">
            <w:r>
              <w:rPr>
                <w:color w:val="14172B"/>
                <w:sz w:val="20"/>
                <w:szCs w:val="20"/>
              </w:rPr>
              <w:t>Toute l'équipe</w:t>
            </w:r>
          </w:p>
        </w:tc>
      </w:tr>
    </w:tbl>
    <w:p w14:paraId="7F509AF8" w14:textId="77777777" w:rsidR="00FB08DB" w:rsidRDefault="00FB08DB">
      <w:pPr>
        <w:spacing w:before="200" w:after="200"/>
      </w:pPr>
    </w:p>
    <w:p w14:paraId="52560F7C" w14:textId="77777777" w:rsidR="00FB08DB" w:rsidRDefault="00000000">
      <w:pPr>
        <w:pStyle w:val="Titre1"/>
        <w:pBdr>
          <w:bottom w:val="single" w:sz="8" w:space="6" w:color="F5700A"/>
        </w:pBdr>
      </w:pPr>
      <w:r>
        <w:t>5. Livrables</w:t>
      </w:r>
    </w:p>
    <w:p w14:paraId="4A9CD765" w14:textId="77777777" w:rsidR="00FB08DB" w:rsidRDefault="00000000">
      <w:pPr>
        <w:pStyle w:val="Paragraphedeliste"/>
        <w:numPr>
          <w:ilvl w:val="0"/>
          <w:numId w:val="2"/>
        </w:numPr>
        <w:spacing w:before="40" w:after="40"/>
      </w:pPr>
      <w:r>
        <w:rPr>
          <w:color w:val="14172B"/>
        </w:rPr>
        <w:t>Code source complet (GitHub : Vincent-pix/help-isep)</w:t>
      </w:r>
    </w:p>
    <w:p w14:paraId="7E00253D" w14:textId="77777777" w:rsidR="00FB08DB" w:rsidRDefault="00000000">
      <w:pPr>
        <w:pStyle w:val="Paragraphedeliste"/>
        <w:numPr>
          <w:ilvl w:val="0"/>
          <w:numId w:val="2"/>
        </w:numPr>
        <w:spacing w:before="40" w:after="40"/>
      </w:pPr>
      <w:r>
        <w:rPr>
          <w:color w:val="14172B"/>
        </w:rPr>
        <w:t>Base de données MySQL (help_isep_database.sql)</w:t>
      </w:r>
    </w:p>
    <w:p w14:paraId="66A19669" w14:textId="77777777" w:rsidR="00FB08DB" w:rsidRDefault="00000000">
      <w:pPr>
        <w:pStyle w:val="Paragraphedeliste"/>
        <w:numPr>
          <w:ilvl w:val="0"/>
          <w:numId w:val="2"/>
        </w:numPr>
        <w:spacing w:before="40" w:after="40"/>
      </w:pPr>
      <w:r>
        <w:rPr>
          <w:color w:val="14172B"/>
        </w:rPr>
        <w:t>Documentation technique (README.md)</w:t>
      </w:r>
    </w:p>
    <w:p w14:paraId="601420B8" w14:textId="77777777" w:rsidR="00FB08DB" w:rsidRDefault="00000000">
      <w:pPr>
        <w:pStyle w:val="Paragraphedeliste"/>
        <w:numPr>
          <w:ilvl w:val="0"/>
          <w:numId w:val="2"/>
        </w:numPr>
        <w:spacing w:before="40" w:after="40"/>
      </w:pPr>
      <w:r>
        <w:rPr>
          <w:color w:val="14172B"/>
        </w:rPr>
        <w:t>MLD et MPD de la base de données</w:t>
      </w:r>
    </w:p>
    <w:p w14:paraId="7F38263B" w14:textId="77777777" w:rsidR="00FB08DB" w:rsidRDefault="00000000">
      <w:pPr>
        <w:pStyle w:val="Paragraphedeliste"/>
        <w:numPr>
          <w:ilvl w:val="0"/>
          <w:numId w:val="2"/>
        </w:numPr>
        <w:spacing w:before="40" w:after="40"/>
      </w:pPr>
      <w:r>
        <w:rPr>
          <w:color w:val="14172B"/>
        </w:rPr>
        <w:lastRenderedPageBreak/>
        <w:t>Maquettes de l'application</w:t>
      </w:r>
    </w:p>
    <w:p w14:paraId="281F9B26" w14:textId="77777777" w:rsidR="00FB08DB" w:rsidRDefault="00000000">
      <w:pPr>
        <w:pStyle w:val="Paragraphedeliste"/>
        <w:numPr>
          <w:ilvl w:val="0"/>
          <w:numId w:val="2"/>
        </w:numPr>
        <w:spacing w:before="40" w:after="40"/>
      </w:pPr>
      <w:r>
        <w:rPr>
          <w:color w:val="14172B"/>
        </w:rPr>
        <w:t>Rapport de projet (ce document)</w:t>
      </w:r>
    </w:p>
    <w:p w14:paraId="5F8FC211" w14:textId="77777777" w:rsidR="00FB08DB" w:rsidRDefault="00000000">
      <w:pPr>
        <w:pStyle w:val="Paragraphedeliste"/>
        <w:numPr>
          <w:ilvl w:val="0"/>
          <w:numId w:val="2"/>
        </w:numPr>
        <w:spacing w:before="40" w:after="40"/>
      </w:pPr>
      <w:r>
        <w:rPr>
          <w:color w:val="14172B"/>
        </w:rPr>
        <w:t>Démonstration fonctionnelle de l'application</w:t>
      </w:r>
    </w:p>
    <w:p w14:paraId="2914E809" w14:textId="77777777" w:rsidR="00FB08DB" w:rsidRDefault="00FB08DB">
      <w:pPr>
        <w:spacing w:before="200" w:after="200"/>
      </w:pPr>
    </w:p>
    <w:p w14:paraId="22165D4A" w14:textId="77777777" w:rsidR="00FB08DB" w:rsidRDefault="00000000">
      <w:pPr>
        <w:pStyle w:val="Titre1"/>
        <w:pBdr>
          <w:bottom w:val="single" w:sz="8" w:space="6" w:color="F5700A"/>
        </w:pBdr>
      </w:pPr>
      <w:r>
        <w:t>6. Bilan et perspectives</w:t>
      </w:r>
    </w:p>
    <w:p w14:paraId="4F05A651" w14:textId="77777777" w:rsidR="00FB08DB" w:rsidRDefault="00000000">
      <w:pPr>
        <w:pStyle w:val="Titre2"/>
      </w:pPr>
      <w:r>
        <w:t>6.1 Ce qui a été réalisé</w:t>
      </w:r>
    </w:p>
    <w:p w14:paraId="26CA4160" w14:textId="77777777" w:rsidR="00FB08DB" w:rsidRDefault="00000000">
      <w:pPr>
        <w:spacing w:before="60" w:after="60"/>
        <w:jc w:val="both"/>
      </w:pPr>
      <w:r>
        <w:rPr>
          <w:color w:val="14172B"/>
        </w:rPr>
        <w:t>L'équipe a développé une application web fullstack fonctionnelle en respectant les contraintes du cahier des charges. Toutes les fonctionnalités principales ont été implémentées : authentification, demandes d'aide, mise en relation, messagerie, évaluations et système de gamification.</w:t>
      </w:r>
    </w:p>
    <w:p w14:paraId="383AD272" w14:textId="77777777" w:rsidR="00FB08DB" w:rsidRDefault="00FB08DB">
      <w:pPr>
        <w:spacing w:before="80" w:after="80"/>
      </w:pPr>
    </w:p>
    <w:p w14:paraId="43A83FB2" w14:textId="77777777" w:rsidR="00FB08DB" w:rsidRDefault="00000000">
      <w:pPr>
        <w:pStyle w:val="Titre2"/>
      </w:pPr>
      <w:r>
        <w:t>6.2 Points d'amélioration envisagés</w:t>
      </w:r>
    </w:p>
    <w:p w14:paraId="28A0792A" w14:textId="77777777" w:rsidR="00FB08DB" w:rsidRDefault="00000000">
      <w:pPr>
        <w:pStyle w:val="Paragraphedeliste"/>
        <w:numPr>
          <w:ilvl w:val="0"/>
          <w:numId w:val="2"/>
        </w:numPr>
        <w:spacing w:before="40" w:after="40"/>
      </w:pPr>
      <w:r>
        <w:rPr>
          <w:color w:val="14172B"/>
        </w:rPr>
        <w:t>Notifications en temps réel via WebSockets (Socket.io)</w:t>
      </w:r>
    </w:p>
    <w:p w14:paraId="2F551082" w14:textId="77777777" w:rsidR="00FB08DB" w:rsidRDefault="00000000">
      <w:pPr>
        <w:pStyle w:val="Paragraphedeliste"/>
        <w:numPr>
          <w:ilvl w:val="0"/>
          <w:numId w:val="2"/>
        </w:numPr>
        <w:spacing w:before="40" w:after="40"/>
      </w:pPr>
      <w:r>
        <w:rPr>
          <w:color w:val="14172B"/>
        </w:rPr>
        <w:t>Application mobile (React Native)</w:t>
      </w:r>
    </w:p>
    <w:p w14:paraId="6D67134E" w14:textId="77777777" w:rsidR="00FB08DB" w:rsidRDefault="00000000">
      <w:pPr>
        <w:pStyle w:val="Paragraphedeliste"/>
        <w:numPr>
          <w:ilvl w:val="0"/>
          <w:numId w:val="2"/>
        </w:numPr>
        <w:spacing w:before="40" w:after="40"/>
      </w:pPr>
      <w:r>
        <w:rPr>
          <w:color w:val="14172B"/>
        </w:rPr>
        <w:t>Système de recherche avancée avec filtres combinés</w:t>
      </w:r>
    </w:p>
    <w:p w14:paraId="265C8D80" w14:textId="77777777" w:rsidR="00FB08DB" w:rsidRDefault="00000000">
      <w:pPr>
        <w:pStyle w:val="Paragraphedeliste"/>
        <w:numPr>
          <w:ilvl w:val="0"/>
          <w:numId w:val="2"/>
        </w:numPr>
        <w:spacing w:before="40" w:after="40"/>
      </w:pPr>
      <w:r>
        <w:rPr>
          <w:color w:val="14172B"/>
        </w:rPr>
        <w:t>Tableau de bord administrateur complet</w:t>
      </w:r>
    </w:p>
    <w:p w14:paraId="47AD2C36" w14:textId="77777777" w:rsidR="00FB08DB" w:rsidRDefault="00000000">
      <w:pPr>
        <w:pStyle w:val="Paragraphedeliste"/>
        <w:numPr>
          <w:ilvl w:val="0"/>
          <w:numId w:val="2"/>
        </w:numPr>
        <w:spacing w:before="40" w:after="40"/>
      </w:pPr>
      <w:r>
        <w:rPr>
          <w:color w:val="14172B"/>
        </w:rPr>
        <w:t>Intégration d'un éditeur de code collaboratif pour les sessions</w:t>
      </w:r>
    </w:p>
    <w:p w14:paraId="5985DCBF" w14:textId="77777777" w:rsidR="00FB08DB" w:rsidRDefault="00FB08DB">
      <w:pPr>
        <w:spacing w:before="80" w:after="80"/>
      </w:pPr>
    </w:p>
    <w:p w14:paraId="7F727003" w14:textId="77777777" w:rsidR="00FB08DB" w:rsidRDefault="00000000">
      <w:pPr>
        <w:pStyle w:val="Titre2"/>
      </w:pPr>
      <w:r>
        <w:t>6.3 Compétences mobilisées</w:t>
      </w:r>
    </w:p>
    <w:p w14:paraId="6440211E" w14:textId="77777777" w:rsidR="00FB08DB" w:rsidRDefault="00000000">
      <w:pPr>
        <w:pStyle w:val="Paragraphedeliste"/>
        <w:numPr>
          <w:ilvl w:val="0"/>
          <w:numId w:val="2"/>
        </w:numPr>
        <w:spacing w:before="40" w:after="40"/>
      </w:pPr>
      <w:r>
        <w:rPr>
          <w:color w:val="14172B"/>
        </w:rPr>
        <w:t>Architecture client / serveur et API REST</w:t>
      </w:r>
    </w:p>
    <w:p w14:paraId="0B4369D2" w14:textId="77777777" w:rsidR="00FB08DB" w:rsidRPr="0069044B" w:rsidRDefault="00000000">
      <w:pPr>
        <w:pStyle w:val="Paragraphedeliste"/>
        <w:numPr>
          <w:ilvl w:val="0"/>
          <w:numId w:val="2"/>
        </w:numPr>
        <w:spacing w:before="40" w:after="40"/>
        <w:rPr>
          <w:lang w:val="en-GB"/>
        </w:rPr>
      </w:pPr>
      <w:r w:rsidRPr="0069044B">
        <w:rPr>
          <w:color w:val="14172B"/>
          <w:lang w:val="en-GB"/>
        </w:rPr>
        <w:t>React (hooks, context, routing, composants)</w:t>
      </w:r>
    </w:p>
    <w:p w14:paraId="343F62AC" w14:textId="77777777" w:rsidR="00FB08DB" w:rsidRPr="0069044B" w:rsidRDefault="00000000">
      <w:pPr>
        <w:pStyle w:val="Paragraphedeliste"/>
        <w:numPr>
          <w:ilvl w:val="0"/>
          <w:numId w:val="2"/>
        </w:numPr>
        <w:spacing w:before="40" w:after="40"/>
        <w:rPr>
          <w:lang w:val="en-GB"/>
        </w:rPr>
      </w:pPr>
      <w:r w:rsidRPr="0069044B">
        <w:rPr>
          <w:color w:val="14172B"/>
          <w:lang w:val="en-GB"/>
        </w:rPr>
        <w:t>Node.js / Express (controllers, middlewares, routes)</w:t>
      </w:r>
    </w:p>
    <w:p w14:paraId="7EB941F6" w14:textId="77777777" w:rsidR="00FB08DB" w:rsidRDefault="00000000">
      <w:pPr>
        <w:pStyle w:val="Paragraphedeliste"/>
        <w:numPr>
          <w:ilvl w:val="0"/>
          <w:numId w:val="2"/>
        </w:numPr>
        <w:spacing w:before="40" w:after="40"/>
      </w:pPr>
      <w:r>
        <w:rPr>
          <w:color w:val="14172B"/>
        </w:rPr>
        <w:t>MySQL (modélisation, requêtes, jointures)</w:t>
      </w:r>
    </w:p>
    <w:p w14:paraId="242486A3" w14:textId="77777777" w:rsidR="00FB08DB" w:rsidRDefault="00000000">
      <w:pPr>
        <w:pStyle w:val="Paragraphedeliste"/>
        <w:numPr>
          <w:ilvl w:val="0"/>
          <w:numId w:val="2"/>
        </w:numPr>
        <w:spacing w:before="40" w:after="40"/>
      </w:pPr>
      <w:r>
        <w:rPr>
          <w:color w:val="14172B"/>
        </w:rPr>
        <w:t>Sécurité web (JWT, bcrypt, validation des entrées)</w:t>
      </w:r>
    </w:p>
    <w:p w14:paraId="284DCFE4" w14:textId="77777777" w:rsidR="00FB08DB" w:rsidRDefault="00000000">
      <w:pPr>
        <w:pStyle w:val="Paragraphedeliste"/>
        <w:numPr>
          <w:ilvl w:val="0"/>
          <w:numId w:val="2"/>
        </w:numPr>
        <w:spacing w:before="40" w:after="40"/>
      </w:pPr>
      <w:r>
        <w:rPr>
          <w:color w:val="14172B"/>
        </w:rPr>
        <w:t>Git et travail collaboratif en équipe</w:t>
      </w:r>
    </w:p>
    <w:p w14:paraId="4C2D2BE7" w14:textId="77777777" w:rsidR="00FB08DB" w:rsidRDefault="00000000">
      <w:pPr>
        <w:pStyle w:val="Paragraphedeliste"/>
        <w:numPr>
          <w:ilvl w:val="0"/>
          <w:numId w:val="2"/>
        </w:numPr>
        <w:spacing w:before="40" w:after="40"/>
      </w:pPr>
      <w:r>
        <w:rPr>
          <w:color w:val="14172B"/>
        </w:rPr>
        <w:t>UI/UX Design et intégration CSS</w:t>
      </w:r>
    </w:p>
    <w:p w14:paraId="7BFA2118" w14:textId="77777777" w:rsidR="00FB08DB" w:rsidRDefault="00FB08DB">
      <w:pPr>
        <w:spacing w:before="300" w:after="300"/>
      </w:pPr>
    </w:p>
    <w:p w14:paraId="45D4904D" w14:textId="77777777" w:rsidR="00FB08DB" w:rsidRDefault="00000000">
      <w:pPr>
        <w:jc w:val="center"/>
      </w:pPr>
      <w:r>
        <w:rPr>
          <w:i/>
          <w:iCs/>
          <w:color w:val="9496AB"/>
          <w:sz w:val="20"/>
          <w:szCs w:val="20"/>
        </w:rPr>
        <w:t>— Fin du rapport —</w:t>
      </w:r>
    </w:p>
    <w:p w14:paraId="06B0BA1C" w14:textId="003487ED" w:rsidR="00FB08DB" w:rsidRDefault="00000000">
      <w:pPr>
        <w:spacing w:before="80"/>
        <w:jc w:val="center"/>
      </w:pPr>
      <w:r>
        <w:rPr>
          <w:color w:val="C0C2D4"/>
          <w:sz w:val="18"/>
          <w:szCs w:val="18"/>
        </w:rPr>
        <w:t>Help'ISEP · Bachelor ISEP B1 · 202</w:t>
      </w:r>
      <w:r w:rsidR="00FA2DB5">
        <w:rPr>
          <w:color w:val="C0C2D4"/>
          <w:sz w:val="18"/>
          <w:szCs w:val="18"/>
        </w:rPr>
        <w:t>5-2026</w:t>
      </w:r>
    </w:p>
    <w:sectPr w:rsidR="00FB08DB">
      <w:headerReference w:type="default" r:id="rId8"/>
      <w:pgSz w:w="11906" w:h="16838"/>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3557F" w14:textId="77777777" w:rsidR="001B13FE" w:rsidRDefault="001B13FE">
      <w:r>
        <w:separator/>
      </w:r>
    </w:p>
  </w:endnote>
  <w:endnote w:type="continuationSeparator" w:id="0">
    <w:p w14:paraId="768E3062" w14:textId="77777777" w:rsidR="001B13FE" w:rsidRDefault="001B13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1E70C5" w14:textId="77777777" w:rsidR="001B13FE" w:rsidRDefault="001B13FE">
      <w:r>
        <w:separator/>
      </w:r>
    </w:p>
  </w:footnote>
  <w:footnote w:type="continuationSeparator" w:id="0">
    <w:p w14:paraId="59964F7A" w14:textId="77777777" w:rsidR="001B13FE" w:rsidRDefault="001B13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A24FD" w14:textId="2A818CDE" w:rsidR="0069044B" w:rsidRDefault="0069044B">
    <w:pPr>
      <w:pStyle w:val="En-tte"/>
    </w:pPr>
    <w:r>
      <w:rPr>
        <w:noProof/>
      </w:rPr>
      <w:drawing>
        <wp:inline distT="0" distB="0" distL="0" distR="0" wp14:anchorId="2246581A" wp14:editId="21BFC673">
          <wp:extent cx="632152" cy="266700"/>
          <wp:effectExtent l="0" t="0" r="0" b="0"/>
          <wp:docPr id="210419415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88042" name="Image 1787288042"/>
                  <pic:cNvPicPr/>
                </pic:nvPicPr>
                <pic:blipFill>
                  <a:blip r:embed="rId1">
                    <a:extLst>
                      <a:ext uri="{28A0092B-C50C-407E-A947-70E740481C1C}">
                        <a14:useLocalDpi xmlns:a14="http://schemas.microsoft.com/office/drawing/2010/main" val="0"/>
                      </a:ext>
                    </a:extLst>
                  </a:blip>
                  <a:stretch>
                    <a:fillRect/>
                  </a:stretch>
                </pic:blipFill>
                <pic:spPr>
                  <a:xfrm>
                    <a:off x="0" y="0"/>
                    <a:ext cx="636796" cy="268659"/>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4AFD1" w14:textId="7AEC6E76" w:rsidR="00FB08DB" w:rsidRDefault="0069044B" w:rsidP="0069044B">
    <w:pPr>
      <w:pBdr>
        <w:bottom w:val="single" w:sz="4" w:space="4" w:color="1A5FA8"/>
      </w:pBdr>
    </w:pPr>
    <w:r>
      <w:rPr>
        <w:noProof/>
      </w:rPr>
      <w:drawing>
        <wp:inline distT="0" distB="0" distL="0" distR="0" wp14:anchorId="4714B0DF" wp14:editId="7FD2421C">
          <wp:extent cx="632152" cy="266700"/>
          <wp:effectExtent l="0" t="0" r="0" b="0"/>
          <wp:docPr id="178728804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88042" name="Image 1787288042"/>
                  <pic:cNvPicPr/>
                </pic:nvPicPr>
                <pic:blipFill>
                  <a:blip r:embed="rId1">
                    <a:extLst>
                      <a:ext uri="{28A0092B-C50C-407E-A947-70E740481C1C}">
                        <a14:useLocalDpi xmlns:a14="http://schemas.microsoft.com/office/drawing/2010/main" val="0"/>
                      </a:ext>
                    </a:extLst>
                  </a:blip>
                  <a:stretch>
                    <a:fillRect/>
                  </a:stretch>
                </pic:blipFill>
                <pic:spPr>
                  <a:xfrm>
                    <a:off x="0" y="0"/>
                    <a:ext cx="636796" cy="268659"/>
                  </a:xfrm>
                  <a:prstGeom prst="rect">
                    <a:avLst/>
                  </a:prstGeom>
                </pic:spPr>
              </pic:pic>
            </a:graphicData>
          </a:graphic>
        </wp:inline>
      </w:drawing>
    </w:r>
    <w:r>
      <w:rPr>
        <w:color w:val="9496AB"/>
        <w:sz w:val="18"/>
        <w:szCs w:val="18"/>
      </w:rPr>
      <w:t xml:space="preserve">                                                                                                                    </w:t>
    </w:r>
    <w:r w:rsidR="00000000">
      <w:rPr>
        <w:color w:val="9496AB"/>
        <w:sz w:val="18"/>
        <w:szCs w:val="18"/>
      </w:rPr>
      <w:t xml:space="preserve">Help'ISEP — Rapport de Projet  </w:t>
    </w:r>
    <w:r w:rsidR="00000000">
      <w:rPr>
        <w:color w:val="F5700A"/>
        <w:sz w:val="18"/>
        <w:szCs w:val="18"/>
      </w:rPr>
      <w:fldChar w:fldCharType="begin"/>
    </w:r>
    <w:r w:rsidR="00000000">
      <w:rPr>
        <w:color w:val="F5700A"/>
        <w:sz w:val="18"/>
        <w:szCs w:val="18"/>
      </w:rPr>
      <w:instrText>PAGE</w:instrText>
    </w:r>
    <w:r w:rsidR="00000000">
      <w:rPr>
        <w:color w:val="F5700A"/>
        <w:sz w:val="18"/>
        <w:szCs w:val="18"/>
      </w:rPr>
      <w:fldChar w:fldCharType="separate"/>
    </w:r>
    <w:r>
      <w:rPr>
        <w:noProof/>
        <w:color w:val="F5700A"/>
        <w:sz w:val="18"/>
        <w:szCs w:val="18"/>
      </w:rPr>
      <w:t>2</w:t>
    </w:r>
    <w:r w:rsidR="00000000">
      <w:rPr>
        <w:color w:val="F5700A"/>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5574"/>
    <w:multiLevelType w:val="hybridMultilevel"/>
    <w:tmpl w:val="3228A2E2"/>
    <w:lvl w:ilvl="0" w:tplc="31A880B4">
      <w:start w:val="1"/>
      <w:numFmt w:val="bullet"/>
      <w:lvlText w:val="•"/>
      <w:lvlJc w:val="left"/>
      <w:pPr>
        <w:ind w:left="600" w:hanging="300"/>
      </w:pPr>
    </w:lvl>
    <w:lvl w:ilvl="1" w:tplc="1D549EAC">
      <w:numFmt w:val="decimal"/>
      <w:lvlText w:val=""/>
      <w:lvlJc w:val="left"/>
    </w:lvl>
    <w:lvl w:ilvl="2" w:tplc="A1F835C8">
      <w:numFmt w:val="decimal"/>
      <w:lvlText w:val=""/>
      <w:lvlJc w:val="left"/>
    </w:lvl>
    <w:lvl w:ilvl="3" w:tplc="BC163480">
      <w:numFmt w:val="decimal"/>
      <w:lvlText w:val=""/>
      <w:lvlJc w:val="left"/>
    </w:lvl>
    <w:lvl w:ilvl="4" w:tplc="6BE22AA2">
      <w:numFmt w:val="decimal"/>
      <w:lvlText w:val=""/>
      <w:lvlJc w:val="left"/>
    </w:lvl>
    <w:lvl w:ilvl="5" w:tplc="F082591A">
      <w:numFmt w:val="decimal"/>
      <w:lvlText w:val=""/>
      <w:lvlJc w:val="left"/>
    </w:lvl>
    <w:lvl w:ilvl="6" w:tplc="9B22F746">
      <w:numFmt w:val="decimal"/>
      <w:lvlText w:val=""/>
      <w:lvlJc w:val="left"/>
    </w:lvl>
    <w:lvl w:ilvl="7" w:tplc="DD22F5EE">
      <w:numFmt w:val="decimal"/>
      <w:lvlText w:val=""/>
      <w:lvlJc w:val="left"/>
    </w:lvl>
    <w:lvl w:ilvl="8" w:tplc="5A2A7B60">
      <w:numFmt w:val="decimal"/>
      <w:lvlText w:val=""/>
      <w:lvlJc w:val="left"/>
    </w:lvl>
  </w:abstractNum>
  <w:abstractNum w:abstractNumId="1" w15:restartNumberingAfterBreak="0">
    <w:nsid w:val="4F1408C3"/>
    <w:multiLevelType w:val="hybridMultilevel"/>
    <w:tmpl w:val="5A803C14"/>
    <w:lvl w:ilvl="0" w:tplc="2B76D5C4">
      <w:start w:val="1"/>
      <w:numFmt w:val="bullet"/>
      <w:lvlText w:val="●"/>
      <w:lvlJc w:val="left"/>
      <w:pPr>
        <w:ind w:left="720" w:hanging="360"/>
      </w:pPr>
    </w:lvl>
    <w:lvl w:ilvl="1" w:tplc="7B668A0C">
      <w:start w:val="1"/>
      <w:numFmt w:val="bullet"/>
      <w:lvlText w:val="○"/>
      <w:lvlJc w:val="left"/>
      <w:pPr>
        <w:ind w:left="1440" w:hanging="360"/>
      </w:pPr>
    </w:lvl>
    <w:lvl w:ilvl="2" w:tplc="66C8605A">
      <w:start w:val="1"/>
      <w:numFmt w:val="bullet"/>
      <w:lvlText w:val="■"/>
      <w:lvlJc w:val="left"/>
      <w:pPr>
        <w:ind w:left="2160" w:hanging="360"/>
      </w:pPr>
    </w:lvl>
    <w:lvl w:ilvl="3" w:tplc="DCA8C750">
      <w:start w:val="1"/>
      <w:numFmt w:val="bullet"/>
      <w:lvlText w:val="●"/>
      <w:lvlJc w:val="left"/>
      <w:pPr>
        <w:ind w:left="2880" w:hanging="360"/>
      </w:pPr>
    </w:lvl>
    <w:lvl w:ilvl="4" w:tplc="DC1A7BB0">
      <w:start w:val="1"/>
      <w:numFmt w:val="bullet"/>
      <w:lvlText w:val="○"/>
      <w:lvlJc w:val="left"/>
      <w:pPr>
        <w:ind w:left="3600" w:hanging="360"/>
      </w:pPr>
    </w:lvl>
    <w:lvl w:ilvl="5" w:tplc="9BEAED62">
      <w:start w:val="1"/>
      <w:numFmt w:val="bullet"/>
      <w:lvlText w:val="■"/>
      <w:lvlJc w:val="left"/>
      <w:pPr>
        <w:ind w:left="4320" w:hanging="360"/>
      </w:pPr>
    </w:lvl>
    <w:lvl w:ilvl="6" w:tplc="78086D8A">
      <w:start w:val="1"/>
      <w:numFmt w:val="bullet"/>
      <w:lvlText w:val="●"/>
      <w:lvlJc w:val="left"/>
      <w:pPr>
        <w:ind w:left="5040" w:hanging="360"/>
      </w:pPr>
    </w:lvl>
    <w:lvl w:ilvl="7" w:tplc="DA64C392">
      <w:start w:val="1"/>
      <w:numFmt w:val="bullet"/>
      <w:lvlText w:val="●"/>
      <w:lvlJc w:val="left"/>
      <w:pPr>
        <w:ind w:left="5760" w:hanging="360"/>
      </w:pPr>
    </w:lvl>
    <w:lvl w:ilvl="8" w:tplc="674E8866">
      <w:start w:val="1"/>
      <w:numFmt w:val="bullet"/>
      <w:lvlText w:val="●"/>
      <w:lvlJc w:val="left"/>
      <w:pPr>
        <w:ind w:left="6480" w:hanging="360"/>
      </w:pPr>
    </w:lvl>
  </w:abstractNum>
  <w:num w:numId="1" w16cid:durableId="78407678">
    <w:abstractNumId w:val="1"/>
    <w:lvlOverride w:ilvl="0">
      <w:startOverride w:val="1"/>
    </w:lvlOverride>
  </w:num>
  <w:num w:numId="2" w16cid:durableId="20519491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08DB"/>
    <w:rsid w:val="001B13FE"/>
    <w:rsid w:val="0069044B"/>
    <w:rsid w:val="00F06060"/>
    <w:rsid w:val="00FA2DB5"/>
    <w:rsid w:val="00FB08D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A45A3E"/>
  <w15:docId w15:val="{418EF83D-FA13-4E13-A44B-C1082B4F35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20" w:after="160"/>
      <w:outlineLvl w:val="0"/>
    </w:pPr>
    <w:rPr>
      <w:b/>
      <w:bCs/>
      <w:color w:val="0F3D6E"/>
      <w:sz w:val="32"/>
      <w:szCs w:val="32"/>
    </w:rPr>
  </w:style>
  <w:style w:type="paragraph" w:styleId="Titre2">
    <w:name w:val="heading 2"/>
    <w:uiPriority w:val="9"/>
    <w:unhideWhenUsed/>
    <w:qFormat/>
    <w:pPr>
      <w:spacing w:before="240" w:after="120"/>
      <w:outlineLvl w:val="1"/>
    </w:pPr>
    <w:rPr>
      <w:b/>
      <w:bCs/>
      <w:color w:val="1A5FA8"/>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69044B"/>
    <w:pPr>
      <w:tabs>
        <w:tab w:val="center" w:pos="4536"/>
        <w:tab w:val="right" w:pos="9072"/>
      </w:tabs>
    </w:pPr>
  </w:style>
  <w:style w:type="character" w:customStyle="1" w:styleId="En-tteCar">
    <w:name w:val="En-tête Car"/>
    <w:basedOn w:val="Policepardfaut"/>
    <w:link w:val="En-tte"/>
    <w:uiPriority w:val="99"/>
    <w:rsid w:val="0069044B"/>
  </w:style>
  <w:style w:type="paragraph" w:styleId="Pieddepage">
    <w:name w:val="footer"/>
    <w:basedOn w:val="Normal"/>
    <w:link w:val="PieddepageCar"/>
    <w:uiPriority w:val="99"/>
    <w:unhideWhenUsed/>
    <w:rsid w:val="0069044B"/>
    <w:pPr>
      <w:tabs>
        <w:tab w:val="center" w:pos="4536"/>
        <w:tab w:val="right" w:pos="9072"/>
      </w:tabs>
    </w:pPr>
  </w:style>
  <w:style w:type="character" w:customStyle="1" w:styleId="PieddepageCar">
    <w:name w:val="Pied de page Car"/>
    <w:basedOn w:val="Policepardfaut"/>
    <w:link w:val="Pieddepage"/>
    <w:uiPriority w:val="99"/>
    <w:rsid w:val="006904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6</Pages>
  <Words>1203</Words>
  <Characters>6619</Characters>
  <Application>Microsoft Office Word</Application>
  <DocSecurity>0</DocSecurity>
  <Lines>55</Lines>
  <Paragraphs>15</Paragraphs>
  <ScaleCrop>false</ScaleCrop>
  <Company/>
  <LinksUpToDate>false</LinksUpToDate>
  <CharactersWithSpaces>7807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Vincent Brochard</cp:lastModifiedBy>
  <cp:revision>3</cp:revision>
  <cp:lastPrinted>2026-05-19T07:26:00Z</cp:lastPrinted>
  <dcterms:created xsi:type="dcterms:W3CDTF">2026-05-19T07:04:00Z</dcterms:created>
  <dcterms:modified xsi:type="dcterms:W3CDTF">2026-05-19T08:06:00Z</dcterms:modified>
</cp:coreProperties>
</file>