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5BDE" w14:textId="77777777" w:rsidR="00E25A2B" w:rsidRPr="0037230B" w:rsidRDefault="00E25A2B" w:rsidP="00E25A2B">
      <w:pPr>
        <w:pStyle w:val="Title1"/>
        <w:adjustRightInd w:val="0"/>
        <w:snapToGrid w:val="0"/>
        <w:rPr>
          <w:rFonts w:ascii="Arial" w:hAnsi="Arial"/>
          <w:sz w:val="44"/>
        </w:rPr>
      </w:pPr>
      <w:r w:rsidRPr="0037230B">
        <w:rPr>
          <w:rFonts w:ascii="Arial" w:hAnsi="Arial"/>
          <w:sz w:val="44"/>
        </w:rPr>
        <w:t>Declaration of Academic Integrity</w:t>
      </w:r>
    </w:p>
    <w:p w14:paraId="72AD1D73" w14:textId="77777777" w:rsidR="00E25A2B" w:rsidRPr="0037230B" w:rsidRDefault="00E25A2B" w:rsidP="00E25A2B">
      <w:pPr>
        <w:adjustRightInd w:val="0"/>
        <w:snapToGrid w:val="0"/>
        <w:rPr>
          <w:b/>
        </w:rPr>
      </w:pPr>
    </w:p>
    <w:p w14:paraId="764FC1C1" w14:textId="77777777" w:rsidR="00A57410" w:rsidRDefault="004E7DEF" w:rsidP="004E7DEF">
      <w:pPr>
        <w:adjustRightInd w:val="0"/>
        <w:snapToGrid w:val="0"/>
        <w:spacing w:line="276" w:lineRule="auto"/>
        <w:ind w:right="-432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A60E75" w:rsidRPr="00A57410">
        <w:rPr>
          <w:b/>
          <w:sz w:val="24"/>
          <w:szCs w:val="24"/>
        </w:rPr>
        <w:t xml:space="preserve">lease </w:t>
      </w:r>
      <w:r w:rsidR="00A60E75">
        <w:rPr>
          <w:b/>
          <w:sz w:val="24"/>
          <w:szCs w:val="24"/>
        </w:rPr>
        <w:t>mark the square box</w:t>
      </w:r>
      <w:r w:rsidR="00A60E75" w:rsidRPr="00A57410">
        <w:rPr>
          <w:b/>
          <w:sz w:val="24"/>
          <w:szCs w:val="24"/>
        </w:rPr>
        <w:t xml:space="preserve"> to indicate that you have read and accepted the following statements</w:t>
      </w:r>
      <w:r>
        <w:rPr>
          <w:b/>
          <w:sz w:val="24"/>
          <w:szCs w:val="24"/>
        </w:rPr>
        <w:t xml:space="preserve"> and</w:t>
      </w:r>
      <w:r w:rsidRPr="004E7D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type your name</w:t>
      </w:r>
      <w:r w:rsidRPr="00A574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and date of submission </w:t>
      </w:r>
      <w:r w:rsidRPr="00A57410">
        <w:rPr>
          <w:b/>
          <w:sz w:val="24"/>
          <w:szCs w:val="24"/>
        </w:rPr>
        <w:t>below</w:t>
      </w:r>
      <w:r>
        <w:rPr>
          <w:b/>
          <w:sz w:val="24"/>
          <w:szCs w:val="24"/>
        </w:rPr>
        <w:t xml:space="preserve"> the box</w:t>
      </w:r>
      <w:r w:rsidR="00A60E75" w:rsidRPr="00A57410">
        <w:rPr>
          <w:b/>
          <w:sz w:val="24"/>
          <w:szCs w:val="24"/>
        </w:rPr>
        <w:t>.</w:t>
      </w:r>
      <w:r w:rsidR="00E25A2B" w:rsidRPr="00A57410">
        <w:rPr>
          <w:b/>
          <w:sz w:val="24"/>
          <w:szCs w:val="24"/>
        </w:rPr>
        <w:t xml:space="preserve"> </w:t>
      </w:r>
    </w:p>
    <w:p w14:paraId="6CC9086A" w14:textId="77777777" w:rsidR="00446D89" w:rsidRPr="003112EB" w:rsidRDefault="00446D89" w:rsidP="003112EB">
      <w:pPr>
        <w:adjustRightInd w:val="0"/>
        <w:snapToGrid w:val="0"/>
        <w:spacing w:line="276" w:lineRule="auto"/>
        <w:ind w:right="-720"/>
        <w:rPr>
          <w:b/>
          <w:sz w:val="24"/>
          <w:szCs w:val="24"/>
        </w:rPr>
      </w:pPr>
      <w:r w:rsidRPr="003112EB">
        <w:rPr>
          <w:b/>
          <w:sz w:val="24"/>
          <w:szCs w:val="24"/>
        </w:rPr>
        <w:t xml:space="preserve">Then </w:t>
      </w:r>
      <w:r w:rsidR="006E3459" w:rsidRPr="003112EB">
        <w:rPr>
          <w:b/>
          <w:sz w:val="24"/>
          <w:szCs w:val="24"/>
        </w:rPr>
        <w:t>copy and paste</w:t>
      </w:r>
      <w:r w:rsidRPr="003112EB">
        <w:rPr>
          <w:b/>
          <w:sz w:val="24"/>
          <w:szCs w:val="24"/>
        </w:rPr>
        <w:t xml:space="preserve"> the form to the </w:t>
      </w:r>
      <w:r w:rsidR="006E3459" w:rsidRPr="003112EB">
        <w:rPr>
          <w:b/>
          <w:sz w:val="24"/>
          <w:szCs w:val="24"/>
        </w:rPr>
        <w:t xml:space="preserve">front of your </w:t>
      </w:r>
      <w:r w:rsidR="004E7DEF">
        <w:rPr>
          <w:b/>
          <w:sz w:val="24"/>
          <w:szCs w:val="24"/>
        </w:rPr>
        <w:t>Tutorial Answers</w:t>
      </w:r>
      <w:r w:rsidR="006E3459" w:rsidRPr="003112EB">
        <w:rPr>
          <w:b/>
          <w:sz w:val="24"/>
          <w:szCs w:val="24"/>
        </w:rPr>
        <w:t xml:space="preserve"> </w:t>
      </w:r>
      <w:r w:rsidR="006E3459" w:rsidRPr="003112EB">
        <w:rPr>
          <w:b/>
          <w:szCs w:val="22"/>
        </w:rPr>
        <w:t>(in word format)</w:t>
      </w:r>
    </w:p>
    <w:p w14:paraId="7754BBB9" w14:textId="77777777" w:rsidR="00E25A2B" w:rsidRPr="00A57410" w:rsidRDefault="00E25A2B" w:rsidP="00A57410">
      <w:pPr>
        <w:adjustRightInd w:val="0"/>
        <w:snapToGrid w:val="0"/>
        <w:spacing w:line="276" w:lineRule="auto"/>
        <w:rPr>
          <w:b/>
          <w:sz w:val="24"/>
          <w:szCs w:val="24"/>
        </w:rPr>
      </w:pPr>
      <w:r w:rsidRPr="00A57410">
        <w:rPr>
          <w:b/>
          <w:sz w:val="24"/>
          <w:szCs w:val="24"/>
        </w:rPr>
        <w:t xml:space="preserve">Your </w:t>
      </w:r>
      <w:r w:rsidR="004E7DEF">
        <w:rPr>
          <w:b/>
          <w:sz w:val="24"/>
          <w:szCs w:val="24"/>
        </w:rPr>
        <w:t>Tutorial Answers</w:t>
      </w:r>
      <w:r w:rsidR="006E3459">
        <w:rPr>
          <w:b/>
          <w:sz w:val="24"/>
          <w:szCs w:val="24"/>
        </w:rPr>
        <w:t xml:space="preserve"> </w:t>
      </w:r>
      <w:r w:rsidRPr="00A57410">
        <w:rPr>
          <w:b/>
          <w:sz w:val="24"/>
          <w:szCs w:val="24"/>
        </w:rPr>
        <w:t>will not be accepted without this declaration.</w:t>
      </w:r>
    </w:p>
    <w:p w14:paraId="08B293BC" w14:textId="77777777" w:rsidR="00E25A2B" w:rsidRPr="0037230B" w:rsidRDefault="00E25A2B" w:rsidP="00E25A2B">
      <w:pPr>
        <w:adjustRightInd w:val="0"/>
        <w:snapToGrid w:val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15" w:type="dxa"/>
          <w:bottom w:w="216" w:type="dxa"/>
          <w:right w:w="115" w:type="dxa"/>
        </w:tblCellMar>
        <w:tblLook w:val="0000" w:firstRow="0" w:lastRow="0" w:firstColumn="0" w:lastColumn="0" w:noHBand="0" w:noVBand="0"/>
      </w:tblPr>
      <w:tblGrid>
        <w:gridCol w:w="9060"/>
      </w:tblGrid>
      <w:tr w:rsidR="00E25A2B" w:rsidRPr="0037230B" w14:paraId="6EE83341" w14:textId="77777777" w:rsidTr="00446D89">
        <w:trPr>
          <w:trHeight w:val="970"/>
        </w:trPr>
        <w:tc>
          <w:tcPr>
            <w:tcW w:w="5000" w:type="pct"/>
            <w:tcBorders>
              <w:left w:val="single" w:sz="4" w:space="0" w:color="auto"/>
            </w:tcBorders>
          </w:tcPr>
          <w:p w14:paraId="45DA3996" w14:textId="77777777" w:rsidR="00E25A2B" w:rsidRPr="0037230B" w:rsidRDefault="00E25A2B" w:rsidP="00446D89">
            <w:pPr>
              <w:pStyle w:val="tabletext"/>
              <w:adjustRightInd w:val="0"/>
              <w:snapToGrid w:val="0"/>
              <w:spacing w:before="0" w:after="0"/>
              <w:rPr>
                <w:rFonts w:ascii="Arial" w:hAnsi="Arial"/>
                <w:sz w:val="22"/>
              </w:rPr>
            </w:pPr>
            <w:r w:rsidRPr="0037230B">
              <w:rPr>
                <w:rFonts w:ascii="Arial" w:hAnsi="Arial"/>
                <w:sz w:val="22"/>
              </w:rPr>
              <w:t>I confirm that:</w:t>
            </w:r>
          </w:p>
          <w:p w14:paraId="5FE0025C" w14:textId="77777777" w:rsidR="00E25A2B" w:rsidRPr="0037230B" w:rsidRDefault="00E25A2B" w:rsidP="00446D89">
            <w:pPr>
              <w:pStyle w:val="tabletext"/>
              <w:adjustRightInd w:val="0"/>
              <w:snapToGrid w:val="0"/>
              <w:spacing w:before="0" w:after="0"/>
              <w:rPr>
                <w:rFonts w:ascii="Arial" w:hAnsi="Arial"/>
                <w:sz w:val="22"/>
              </w:rPr>
            </w:pPr>
          </w:p>
          <w:p w14:paraId="2FC77F94" w14:textId="77777777" w:rsidR="00E25A2B" w:rsidRDefault="00E25A2B" w:rsidP="00E25A2B">
            <w:pPr>
              <w:pStyle w:val="tabletext"/>
              <w:numPr>
                <w:ilvl w:val="0"/>
                <w:numId w:val="1"/>
              </w:numPr>
              <w:adjustRightInd w:val="0"/>
              <w:snapToGrid w:val="0"/>
              <w:spacing w:before="0" w:after="0"/>
              <w:rPr>
                <w:rFonts w:ascii="Arial" w:hAnsi="Arial"/>
                <w:sz w:val="22"/>
              </w:rPr>
            </w:pPr>
            <w:r w:rsidRPr="0037230B">
              <w:rPr>
                <w:rFonts w:ascii="Arial" w:hAnsi="Arial"/>
                <w:sz w:val="22"/>
              </w:rPr>
              <w:t xml:space="preserve">I have read and understood the University’s </w:t>
            </w:r>
            <w:r>
              <w:rPr>
                <w:rFonts w:ascii="Arial" w:hAnsi="Arial"/>
                <w:sz w:val="22"/>
              </w:rPr>
              <w:t>Shared Values &amp; Honour Code</w:t>
            </w:r>
            <w:r w:rsidRPr="0037230B">
              <w:rPr>
                <w:rFonts w:ascii="Arial" w:hAnsi="Arial"/>
                <w:sz w:val="22"/>
              </w:rPr>
              <w:t>, including the information on practice</w:t>
            </w:r>
            <w:r>
              <w:rPr>
                <w:rFonts w:ascii="Arial" w:hAnsi="Arial"/>
                <w:sz w:val="22"/>
              </w:rPr>
              <w:t>s</w:t>
            </w:r>
            <w:r w:rsidRPr="0037230B">
              <w:rPr>
                <w:rFonts w:ascii="Arial" w:hAnsi="Arial"/>
                <w:sz w:val="22"/>
              </w:rPr>
              <w:t xml:space="preserve"> </w:t>
            </w:r>
            <w:r w:rsidR="00286370">
              <w:rPr>
                <w:rFonts w:ascii="Arial" w:hAnsi="Arial"/>
                <w:sz w:val="22"/>
              </w:rPr>
              <w:t>concerning the academic integrity</w:t>
            </w:r>
            <w:r w:rsidRPr="0037230B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(</w:t>
            </w:r>
            <w:r w:rsidRPr="0037230B">
              <w:rPr>
                <w:rFonts w:ascii="Arial" w:hAnsi="Arial"/>
                <w:sz w:val="22"/>
              </w:rPr>
              <w:t xml:space="preserve">given in </w:t>
            </w:r>
            <w:hyperlink r:id="rId7" w:history="1">
              <w:r w:rsidRPr="00D3398F">
                <w:rPr>
                  <w:rStyle w:val="Hyperlink"/>
                  <w:rFonts w:ascii="Arial" w:hAnsi="Arial"/>
                  <w:sz w:val="22"/>
                </w:rPr>
                <w:t>http://academicintegrity.ntu.edu.sg/a-guide-to-academic-integrity/</w:t>
              </w:r>
            </w:hyperlink>
            <w:r>
              <w:rPr>
                <w:rFonts w:ascii="Arial" w:hAnsi="Arial"/>
                <w:sz w:val="22"/>
              </w:rPr>
              <w:t xml:space="preserve">) </w:t>
            </w:r>
            <w:r w:rsidRPr="0037230B">
              <w:rPr>
                <w:rFonts w:ascii="Arial" w:hAnsi="Arial"/>
                <w:sz w:val="22"/>
              </w:rPr>
              <w:t xml:space="preserve">and that in the attached </w:t>
            </w:r>
            <w:r>
              <w:rPr>
                <w:rFonts w:ascii="Arial" w:hAnsi="Arial"/>
                <w:sz w:val="22"/>
              </w:rPr>
              <w:t xml:space="preserve">coursework </w:t>
            </w:r>
            <w:r w:rsidRPr="0037230B">
              <w:rPr>
                <w:rFonts w:ascii="Arial" w:hAnsi="Arial"/>
                <w:sz w:val="22"/>
              </w:rPr>
              <w:t xml:space="preserve">submission I have worked within </w:t>
            </w:r>
            <w:r>
              <w:rPr>
                <w:rFonts w:ascii="Arial" w:hAnsi="Arial"/>
                <w:sz w:val="22"/>
              </w:rPr>
              <w:t xml:space="preserve">its </w:t>
            </w:r>
            <w:r w:rsidRPr="0037230B">
              <w:rPr>
                <w:rFonts w:ascii="Arial" w:hAnsi="Arial"/>
                <w:sz w:val="22"/>
              </w:rPr>
              <w:t>expectations</w:t>
            </w:r>
            <w:r>
              <w:rPr>
                <w:rFonts w:ascii="Arial" w:hAnsi="Arial"/>
                <w:sz w:val="22"/>
              </w:rPr>
              <w:t xml:space="preserve"> (</w:t>
            </w:r>
            <w:hyperlink r:id="rId8" w:history="1">
              <w:r w:rsidRPr="00D3398F">
                <w:rPr>
                  <w:rStyle w:val="Hyperlink"/>
                  <w:rFonts w:ascii="Arial" w:hAnsi="Arial"/>
                  <w:sz w:val="22"/>
                </w:rPr>
                <w:t>http://academicintegrity.ntu.edu.sg/shared-values-honour-code/</w:t>
              </w:r>
            </w:hyperlink>
            <w:r>
              <w:rPr>
                <w:rFonts w:ascii="Arial" w:hAnsi="Arial"/>
                <w:sz w:val="22"/>
              </w:rPr>
              <w:t>)</w:t>
            </w:r>
            <w:r w:rsidRPr="0037230B">
              <w:rPr>
                <w:rFonts w:ascii="Arial" w:hAnsi="Arial"/>
                <w:sz w:val="22"/>
              </w:rPr>
              <w:t>.</w:t>
            </w:r>
          </w:p>
          <w:p w14:paraId="137629C9" w14:textId="77777777" w:rsidR="00E25A2B" w:rsidRPr="0037230B" w:rsidRDefault="00E25A2B" w:rsidP="00446D89">
            <w:pPr>
              <w:pStyle w:val="tabletext"/>
              <w:adjustRightInd w:val="0"/>
              <w:snapToGrid w:val="0"/>
              <w:spacing w:before="0" w:after="0"/>
              <w:rPr>
                <w:rFonts w:ascii="Arial" w:hAnsi="Arial"/>
                <w:sz w:val="22"/>
              </w:rPr>
            </w:pPr>
          </w:p>
          <w:p w14:paraId="372DAF67" w14:textId="77777777" w:rsidR="00E25A2B" w:rsidRPr="0037230B" w:rsidRDefault="00E25A2B" w:rsidP="00E25A2B">
            <w:pPr>
              <w:pStyle w:val="tabletext"/>
              <w:numPr>
                <w:ilvl w:val="0"/>
                <w:numId w:val="1"/>
              </w:numPr>
              <w:adjustRightInd w:val="0"/>
              <w:snapToGrid w:val="0"/>
              <w:spacing w:before="0" w:after="0"/>
              <w:rPr>
                <w:rFonts w:ascii="Arial" w:hAnsi="Arial"/>
                <w:sz w:val="22"/>
              </w:rPr>
            </w:pPr>
            <w:r w:rsidRPr="0037230B">
              <w:rPr>
                <w:rFonts w:ascii="Arial" w:hAnsi="Arial"/>
                <w:sz w:val="22"/>
              </w:rPr>
              <w:t xml:space="preserve">I am aware that failure to act in accordance with the </w:t>
            </w:r>
            <w:r>
              <w:rPr>
                <w:rFonts w:ascii="Arial" w:hAnsi="Arial"/>
                <w:sz w:val="22"/>
              </w:rPr>
              <w:t>University’s Shared Values &amp; Honour Code</w:t>
            </w:r>
            <w:r w:rsidRPr="0037230B">
              <w:rPr>
                <w:rFonts w:ascii="Arial" w:hAnsi="Arial"/>
                <w:sz w:val="22"/>
              </w:rPr>
              <w:t xml:space="preserve"> may lead to the imposition of penalties which</w:t>
            </w:r>
            <w:r>
              <w:rPr>
                <w:rFonts w:ascii="Arial" w:hAnsi="Arial"/>
                <w:sz w:val="22"/>
              </w:rPr>
              <w:t xml:space="preserve"> </w:t>
            </w:r>
            <w:r w:rsidRPr="0037230B">
              <w:rPr>
                <w:rFonts w:ascii="Arial" w:hAnsi="Arial"/>
                <w:sz w:val="22"/>
              </w:rPr>
              <w:t xml:space="preserve">may include </w:t>
            </w:r>
            <w:r>
              <w:rPr>
                <w:rFonts w:ascii="Arial" w:hAnsi="Arial"/>
                <w:sz w:val="22"/>
              </w:rPr>
              <w:t xml:space="preserve">the </w:t>
            </w:r>
            <w:r w:rsidRPr="00672715">
              <w:rPr>
                <w:rFonts w:ascii="Arial" w:hAnsi="Arial"/>
                <w:sz w:val="22"/>
              </w:rPr>
              <w:t xml:space="preserve">requirement to revise and resubmit an assignment, receiving a lower grade, or receiving an F grade for the </w:t>
            </w:r>
            <w:proofErr w:type="gramStart"/>
            <w:r w:rsidRPr="00672715">
              <w:rPr>
                <w:rFonts w:ascii="Arial" w:hAnsi="Arial"/>
                <w:sz w:val="22"/>
              </w:rPr>
              <w:t>assignment</w:t>
            </w:r>
            <w:r>
              <w:rPr>
                <w:rFonts w:ascii="Arial" w:hAnsi="Arial"/>
                <w:sz w:val="22"/>
              </w:rPr>
              <w:t>;</w:t>
            </w:r>
            <w:proofErr w:type="gramEnd"/>
            <w:r>
              <w:rPr>
                <w:rFonts w:ascii="Arial" w:hAnsi="Arial"/>
                <w:sz w:val="22"/>
              </w:rPr>
              <w:t xml:space="preserve"> suspension from the University</w:t>
            </w:r>
            <w:r w:rsidRPr="00672715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 xml:space="preserve">or termination </w:t>
            </w:r>
            <w:r w:rsidR="00286370">
              <w:rPr>
                <w:rFonts w:ascii="Arial" w:hAnsi="Arial"/>
                <w:sz w:val="22"/>
              </w:rPr>
              <w:t>of my</w:t>
            </w:r>
            <w:r>
              <w:rPr>
                <w:rFonts w:ascii="Arial" w:hAnsi="Arial"/>
                <w:sz w:val="22"/>
              </w:rPr>
              <w:t xml:space="preserve"> candidature</w:t>
            </w:r>
            <w:r w:rsidRPr="0037230B">
              <w:rPr>
                <w:rFonts w:ascii="Arial" w:hAnsi="Arial"/>
                <w:sz w:val="22"/>
              </w:rPr>
              <w:t>.</w:t>
            </w:r>
          </w:p>
          <w:p w14:paraId="6EAEE2C6" w14:textId="77777777" w:rsidR="00E25A2B" w:rsidRPr="0037230B" w:rsidRDefault="00E25A2B" w:rsidP="00446D89">
            <w:pPr>
              <w:pStyle w:val="tabletext"/>
              <w:adjustRightInd w:val="0"/>
              <w:snapToGrid w:val="0"/>
              <w:spacing w:before="0" w:after="0"/>
              <w:rPr>
                <w:rFonts w:ascii="Arial" w:hAnsi="Arial"/>
                <w:sz w:val="22"/>
              </w:rPr>
            </w:pPr>
          </w:p>
          <w:p w14:paraId="463EB666" w14:textId="77777777" w:rsidR="00E25A2B" w:rsidRPr="0037230B" w:rsidRDefault="00E25A2B" w:rsidP="00E25A2B">
            <w:pPr>
              <w:pStyle w:val="tabletext"/>
              <w:numPr>
                <w:ilvl w:val="0"/>
                <w:numId w:val="1"/>
              </w:numPr>
              <w:adjustRightInd w:val="0"/>
              <w:snapToGrid w:val="0"/>
              <w:spacing w:before="0" w:after="0"/>
              <w:rPr>
                <w:rFonts w:ascii="Arial" w:hAnsi="Arial"/>
                <w:sz w:val="22"/>
              </w:rPr>
            </w:pPr>
            <w:r w:rsidRPr="0037230B">
              <w:rPr>
                <w:rFonts w:ascii="Arial" w:hAnsi="Arial"/>
                <w:sz w:val="22"/>
              </w:rPr>
              <w:t xml:space="preserve">I consent to the University copying and distributing any or </w:t>
            </w:r>
            <w:proofErr w:type="gramStart"/>
            <w:r w:rsidRPr="0037230B">
              <w:rPr>
                <w:rFonts w:ascii="Arial" w:hAnsi="Arial"/>
                <w:sz w:val="22"/>
              </w:rPr>
              <w:t>all of</w:t>
            </w:r>
            <w:proofErr w:type="gramEnd"/>
            <w:r w:rsidRPr="0037230B">
              <w:rPr>
                <w:rFonts w:ascii="Arial" w:hAnsi="Arial"/>
                <w:sz w:val="22"/>
              </w:rPr>
              <w:t xml:space="preserve"> my work in any form and using third parties to verify whether my work contains plagiarised material, and for quality assurance purposes.</w:t>
            </w:r>
          </w:p>
        </w:tc>
      </w:tr>
    </w:tbl>
    <w:p w14:paraId="5D033A66" w14:textId="77777777" w:rsidR="00E25A2B" w:rsidRPr="0037230B" w:rsidRDefault="00E25A2B" w:rsidP="00E25A2B">
      <w:pPr>
        <w:adjustRightInd w:val="0"/>
        <w:snapToGrid w:val="0"/>
      </w:pPr>
    </w:p>
    <w:p w14:paraId="5FE44993" w14:textId="77777777" w:rsidR="00A60E75" w:rsidRDefault="00A60E75" w:rsidP="00A60E75">
      <w:pPr>
        <w:adjustRightInd w:val="0"/>
        <w:snapToGrid w:val="0"/>
      </w:pPr>
    </w:p>
    <w:p w14:paraId="24551DE8" w14:textId="77777777" w:rsidR="0080473B" w:rsidRDefault="008C2E3A" w:rsidP="00A60E75">
      <w:pPr>
        <w:adjustRightInd w:val="0"/>
        <w:snapToGrid w:val="0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236A0" wp14:editId="535E7F01">
                <wp:simplePos x="0" y="0"/>
                <wp:positionH relativeFrom="column">
                  <wp:posOffset>-43180</wp:posOffset>
                </wp:positionH>
                <wp:positionV relativeFrom="paragraph">
                  <wp:posOffset>93980</wp:posOffset>
                </wp:positionV>
                <wp:extent cx="336550" cy="301625"/>
                <wp:effectExtent l="0" t="0" r="19050" b="158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CBAE2" w14:textId="57E4DBAC" w:rsidR="00A60E75" w:rsidRPr="0080473B" w:rsidRDefault="0080473B" w:rsidP="00A60E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236A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.4pt;margin-top:7.4pt;width:26.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">
                <v:textbox>
                  <w:txbxContent>
                    <w:p w14:paraId="641CBAE2" w14:textId="57E4DBAC" w:rsidR="00A60E75" w:rsidRPr="0080473B" w:rsidRDefault="0080473B" w:rsidP="00A60E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/</w:t>
                      </w:r>
                    </w:p>
                  </w:txbxContent>
                </v:textbox>
              </v:shape>
            </w:pict>
          </mc:Fallback>
        </mc:AlternateContent>
      </w:r>
    </w:p>
    <w:p w14:paraId="6ED44F7F" w14:textId="07F87C86" w:rsidR="00A60E75" w:rsidRPr="0080473B" w:rsidRDefault="0080473B" w:rsidP="00A60E75">
      <w:pPr>
        <w:adjustRightInd w:val="0"/>
        <w:snapToGrid w:val="0"/>
      </w:pPr>
      <w:r>
        <w:t xml:space="preserve">  </w:t>
      </w:r>
      <w:r w:rsidR="00A60E75">
        <w:t xml:space="preserve">       </w:t>
      </w:r>
      <w:r w:rsidR="004E7DEF">
        <w:rPr>
          <w:b/>
          <w:sz w:val="24"/>
          <w:szCs w:val="24"/>
        </w:rPr>
        <w:t>I</w:t>
      </w:r>
      <w:r w:rsidR="00A60E75" w:rsidRPr="00CF2DAE">
        <w:rPr>
          <w:b/>
          <w:sz w:val="24"/>
          <w:szCs w:val="24"/>
        </w:rPr>
        <w:t xml:space="preserve"> have read, and </w:t>
      </w:r>
      <w:r w:rsidR="004E7DEF">
        <w:rPr>
          <w:b/>
          <w:sz w:val="24"/>
          <w:szCs w:val="24"/>
        </w:rPr>
        <w:t>I</w:t>
      </w:r>
      <w:r w:rsidR="00A60E75" w:rsidRPr="00CF2DAE">
        <w:rPr>
          <w:b/>
          <w:sz w:val="24"/>
          <w:szCs w:val="24"/>
        </w:rPr>
        <w:t xml:space="preserve"> accept, the above.</w:t>
      </w:r>
    </w:p>
    <w:p w14:paraId="61FAA409" w14:textId="77777777" w:rsidR="004E7DEF" w:rsidRDefault="004E7DEF" w:rsidP="00A60E75">
      <w:pPr>
        <w:adjustRightInd w:val="0"/>
        <w:snapToGrid w:val="0"/>
        <w:rPr>
          <w:b/>
          <w:sz w:val="24"/>
          <w:szCs w:val="24"/>
        </w:rPr>
      </w:pPr>
    </w:p>
    <w:p w14:paraId="6773D27F" w14:textId="77777777" w:rsidR="004E7DEF" w:rsidRPr="00CF2DAE" w:rsidRDefault="004E7DEF" w:rsidP="00A60E75">
      <w:pPr>
        <w:adjustRightInd w:val="0"/>
        <w:snapToGrid w:val="0"/>
        <w:rPr>
          <w:b/>
          <w:sz w:val="24"/>
          <w:szCs w:val="24"/>
        </w:rPr>
      </w:pPr>
    </w:p>
    <w:p w14:paraId="1D6E6D3E" w14:textId="77777777" w:rsidR="00A60E75" w:rsidRDefault="00A60E75" w:rsidP="00A60E75">
      <w:pPr>
        <w:adjustRightInd w:val="0"/>
        <w:snapToGrid w:val="0"/>
      </w:pPr>
    </w:p>
    <w:p w14:paraId="2BF600A5" w14:textId="77777777" w:rsidR="004E7DEF" w:rsidRDefault="004E7DEF" w:rsidP="004E7DEF">
      <w:pPr>
        <w:adjustRightInd w:val="0"/>
        <w:snapToGrid w:val="0"/>
        <w:ind w:left="-144" w:right="-720"/>
      </w:pPr>
      <w:r>
        <w:t>Name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Date</w:t>
      </w:r>
    </w:p>
    <w:p w14:paraId="178393B5" w14:textId="77777777" w:rsidR="00180573" w:rsidRPr="0037230B" w:rsidRDefault="00180573" w:rsidP="00B16D3F">
      <w:pPr>
        <w:adjustRightInd w:val="0"/>
        <w:snapToGrid w:val="0"/>
        <w:spacing w:line="360" w:lineRule="auto"/>
      </w:pPr>
    </w:p>
    <w:p w14:paraId="2DC65175" w14:textId="77777777" w:rsidR="00517B47" w:rsidRPr="00B16D3F" w:rsidRDefault="00E25A2B" w:rsidP="00180573">
      <w:pPr>
        <w:adjustRightInd w:val="0"/>
        <w:snapToGrid w:val="0"/>
        <w:rPr>
          <w:rFonts w:ascii="Times New Roman" w:eastAsiaTheme="minorEastAsia" w:hAnsi="Times New Roman"/>
          <w:sz w:val="24"/>
          <w:szCs w:val="24"/>
          <w:lang w:eastAsia="zh-SG"/>
        </w:rPr>
      </w:pPr>
      <w:r w:rsidRPr="00B16D3F">
        <w:rPr>
          <w:rFonts w:ascii="Times New Roman" w:hAnsi="Times New Roman"/>
          <w:sz w:val="24"/>
          <w:szCs w:val="24"/>
        </w:rPr>
        <w:t xml:space="preserve">If you require any further guidance about academic integrity, please talk to your professor or use the resources at </w:t>
      </w:r>
      <w:hyperlink r:id="rId9" w:history="1">
        <w:r w:rsidRPr="00B16D3F">
          <w:rPr>
            <w:rStyle w:val="Hyperlink"/>
            <w:rFonts w:ascii="Times New Roman" w:hAnsi="Times New Roman"/>
            <w:sz w:val="24"/>
            <w:szCs w:val="24"/>
          </w:rPr>
          <w:t>http://academicintegrity.ntu.edu.sg/</w:t>
        </w:r>
      </w:hyperlink>
      <w:r w:rsidRPr="00B16D3F">
        <w:rPr>
          <w:rFonts w:ascii="Times New Roman" w:hAnsi="Times New Roman"/>
          <w:sz w:val="24"/>
          <w:szCs w:val="24"/>
        </w:rPr>
        <w:t>.</w:t>
      </w:r>
    </w:p>
    <w:p w14:paraId="2C2FD304" w14:textId="77777777" w:rsidR="00B16D3F" w:rsidRPr="00B16D3F" w:rsidRDefault="00B16D3F" w:rsidP="00180573">
      <w:pPr>
        <w:adjustRightInd w:val="0"/>
        <w:snapToGrid w:val="0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41BF0E4E" w14:textId="77777777" w:rsidR="00B16D3F" w:rsidRPr="00B16D3F" w:rsidRDefault="00B16D3F" w:rsidP="00180573">
      <w:pPr>
        <w:adjustRightInd w:val="0"/>
        <w:snapToGrid w:val="0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343C6241" w14:textId="12A7A4A9" w:rsidR="00B16D3F" w:rsidRDefault="00B16D3F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4464B061" w14:textId="65CF4091" w:rsidR="0080473B" w:rsidRDefault="0080473B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5AECF7E1" w14:textId="4FEE6095" w:rsidR="0080473B" w:rsidRDefault="0080473B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06FC18E9" w14:textId="105461E3" w:rsidR="0080473B" w:rsidRDefault="0080473B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103C00A2" w14:textId="68F0FF0C" w:rsidR="0080473B" w:rsidRDefault="0080473B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0075520B" w14:textId="2FD92BF1" w:rsidR="0080473B" w:rsidRDefault="0080473B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484517FD" w14:textId="20A6F053" w:rsidR="0080473B" w:rsidRDefault="0080473B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lastRenderedPageBreak/>
        <w:t xml:space="preserve">Q1. </w:t>
      </w:r>
    </w:p>
    <w:p w14:paraId="0C7FBC2D" w14:textId="77777777" w:rsidR="007773CC" w:rsidRDefault="007773CC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>Definition:</w:t>
      </w:r>
    </w:p>
    <w:p w14:paraId="3F5E61DD" w14:textId="0188D05A" w:rsidR="007773CC" w:rsidRDefault="007773CC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>Motivation factor: Factor that will increase job satisfaction.</w:t>
      </w:r>
    </w:p>
    <w:p w14:paraId="78ADCDA8" w14:textId="1F14F996" w:rsidR="007773CC" w:rsidRDefault="007773CC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 xml:space="preserve">Hygiene factor: Factor that will decrease job </w:t>
      </w:r>
      <w:r w:rsidRPr="007773CC">
        <w:rPr>
          <w:rFonts w:ascii="Times New Roman" w:eastAsiaTheme="minorEastAsia" w:hAnsi="Times New Roman"/>
          <w:sz w:val="24"/>
          <w:szCs w:val="24"/>
          <w:lang w:eastAsia="zh-SG"/>
        </w:rPr>
        <w:t>dissatisfaction</w:t>
      </w:r>
      <w:r>
        <w:rPr>
          <w:rFonts w:ascii="Times New Roman" w:eastAsiaTheme="minorEastAsia" w:hAnsi="Times New Roman"/>
          <w:sz w:val="24"/>
          <w:szCs w:val="24"/>
          <w:lang w:eastAsia="zh-SG"/>
        </w:rPr>
        <w:t>.</w:t>
      </w:r>
    </w:p>
    <w:p w14:paraId="02B7C045" w14:textId="381FDB5A" w:rsidR="007773CC" w:rsidRDefault="007773CC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 xml:space="preserve">Example: </w:t>
      </w:r>
    </w:p>
    <w:p w14:paraId="5BE88849" w14:textId="44BAE5F3" w:rsidR="007773CC" w:rsidRDefault="007773CC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>Motivation factor:  Personal growth &amp; achievement</w:t>
      </w:r>
    </w:p>
    <w:p w14:paraId="476704AA" w14:textId="51147830" w:rsidR="007773CC" w:rsidRPr="00E376A5" w:rsidRDefault="007773CC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 w:rsidRPr="00E376A5">
        <w:rPr>
          <w:rFonts w:ascii="Times New Roman" w:eastAsiaTheme="minorEastAsia" w:hAnsi="Times New Roman"/>
          <w:sz w:val="24"/>
          <w:szCs w:val="24"/>
          <w:lang w:eastAsia="zh-SG"/>
        </w:rPr>
        <w:t>“Managers also take in interest in employees’ careers, and they coach them on-the-job, as well as provide opportunities for further training off-the-job. Managers constantly seek feedback from clients, and they share this openly with their employees to highlight areas for further improvement and to foster a sense of achievement for “a job well done”</w:t>
      </w:r>
      <w:proofErr w:type="gramStart"/>
      <w:r w:rsidRPr="00E376A5">
        <w:rPr>
          <w:rFonts w:ascii="Times New Roman" w:eastAsiaTheme="minorEastAsia" w:hAnsi="Times New Roman"/>
          <w:sz w:val="24"/>
          <w:szCs w:val="24"/>
          <w:lang w:eastAsia="zh-SG"/>
        </w:rPr>
        <w:t>. ”</w:t>
      </w:r>
      <w:proofErr w:type="gramEnd"/>
    </w:p>
    <w:p w14:paraId="1953AC45" w14:textId="5E487037" w:rsidR="007773CC" w:rsidRPr="00E376A5" w:rsidRDefault="007773CC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 w:rsidRPr="00E376A5">
        <w:rPr>
          <w:rFonts w:ascii="Times New Roman" w:eastAsiaTheme="minorEastAsia" w:hAnsi="Times New Roman"/>
          <w:sz w:val="24"/>
          <w:szCs w:val="24"/>
          <w:lang w:eastAsia="zh-SG"/>
        </w:rPr>
        <w:t xml:space="preserve">Hygiene factor: </w:t>
      </w:r>
      <w:r w:rsidR="00E376A5" w:rsidRPr="00E376A5">
        <w:rPr>
          <w:rFonts w:ascii="Times New Roman" w:eastAsiaTheme="minorEastAsia" w:hAnsi="Times New Roman"/>
          <w:sz w:val="24"/>
          <w:szCs w:val="24"/>
          <w:lang w:eastAsia="zh-SG"/>
        </w:rPr>
        <w:t>Co</w:t>
      </w:r>
      <w:r w:rsidR="00E376A5">
        <w:rPr>
          <w:rFonts w:ascii="Times New Roman" w:eastAsiaTheme="minorEastAsia" w:hAnsi="Times New Roman"/>
          <w:sz w:val="24"/>
          <w:szCs w:val="24"/>
          <w:lang w:eastAsia="zh-SG"/>
        </w:rPr>
        <w:t>-</w:t>
      </w:r>
      <w:r w:rsidR="00E376A5" w:rsidRPr="00E376A5">
        <w:rPr>
          <w:rFonts w:ascii="Times New Roman" w:eastAsiaTheme="minorEastAsia" w:hAnsi="Times New Roman"/>
          <w:sz w:val="24"/>
          <w:szCs w:val="24"/>
          <w:lang w:eastAsia="zh-SG"/>
        </w:rPr>
        <w:t>worker relation</w:t>
      </w:r>
    </w:p>
    <w:p w14:paraId="0B45F7C5" w14:textId="1F417FAB" w:rsidR="00E376A5" w:rsidRPr="00E376A5" w:rsidRDefault="00E376A5" w:rsidP="00E376A5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 w:rsidRPr="00E376A5">
        <w:rPr>
          <w:rFonts w:ascii="Times New Roman" w:eastAsiaTheme="minorEastAsia" w:hAnsi="Times New Roman"/>
          <w:sz w:val="24"/>
          <w:szCs w:val="24"/>
          <w:lang w:eastAsia="zh-SG"/>
        </w:rPr>
        <w:t>“Through a variety of team-building activities, managers help supervisors and employees to develop positive relationships with one another and feel connected and committed to the company</w:t>
      </w:r>
      <w:proofErr w:type="gramStart"/>
      <w:r w:rsidRPr="00E376A5">
        <w:rPr>
          <w:rFonts w:ascii="Times New Roman" w:eastAsiaTheme="minorEastAsia" w:hAnsi="Times New Roman"/>
          <w:sz w:val="24"/>
          <w:szCs w:val="24"/>
          <w:lang w:eastAsia="zh-SG"/>
        </w:rPr>
        <w:t>. ”</w:t>
      </w:r>
      <w:proofErr w:type="gramEnd"/>
    </w:p>
    <w:p w14:paraId="1A487306" w14:textId="1C05E33F" w:rsidR="00E376A5" w:rsidRDefault="00E376A5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28EBA5A1" w14:textId="326991EB" w:rsidR="00E376A5" w:rsidRDefault="00E376A5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>Q2.</w:t>
      </w:r>
    </w:p>
    <w:p w14:paraId="170FB812" w14:textId="3BD52962" w:rsidR="00E376A5" w:rsidRDefault="00E376A5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 xml:space="preserve">Meaningfulness: </w:t>
      </w:r>
    </w:p>
    <w:p w14:paraId="7BA16B37" w14:textId="347A0205" w:rsidR="0032635D" w:rsidRPr="0032635D" w:rsidRDefault="0032635D" w:rsidP="007773CC">
      <w:pPr>
        <w:adjustRightInd w:val="0"/>
        <w:snapToGrid w:val="0"/>
        <w:spacing w:before="120" w:line="360" w:lineRule="auto"/>
        <w:rPr>
          <w:rFonts w:ascii="Times New Roman" w:hAnsi="Times New Roman"/>
          <w:sz w:val="24"/>
          <w:lang w:val="en-SG"/>
        </w:rPr>
      </w:pPr>
      <w:r w:rsidRPr="0032635D">
        <w:rPr>
          <w:rFonts w:ascii="Times New Roman" w:eastAsiaTheme="minorEastAsia" w:hAnsi="Times New Roman"/>
          <w:sz w:val="24"/>
          <w:szCs w:val="24"/>
          <w:lang w:eastAsia="zh-SG"/>
        </w:rPr>
        <w:t>“The leaders have inspired the MCS employees to genuinely believe they are working towards helping businesses improve, which will help their respective countries’ economies to grow.</w:t>
      </w:r>
      <w:r>
        <w:rPr>
          <w:rFonts w:ascii="TimesNewRomanPSMT" w:hAnsi="TimesNewRomanPSMT"/>
        </w:rPr>
        <w:t xml:space="preserve"> “</w:t>
      </w:r>
    </w:p>
    <w:p w14:paraId="2EAE1FAF" w14:textId="77302603" w:rsidR="0032635D" w:rsidRDefault="0032635D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>Connectedness:</w:t>
      </w:r>
    </w:p>
    <w:p w14:paraId="0D2F2965" w14:textId="575A3CA3" w:rsidR="0032635D" w:rsidRDefault="0032635D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 w:rsidRPr="00E376A5">
        <w:rPr>
          <w:rFonts w:ascii="Times New Roman" w:eastAsiaTheme="minorEastAsia" w:hAnsi="Times New Roman"/>
          <w:sz w:val="24"/>
          <w:szCs w:val="24"/>
          <w:lang w:eastAsia="zh-SG"/>
        </w:rPr>
        <w:t>“Through a variety of team-building activities, managers help supervisors and employees to develop positive relationships with one another and feel connected and committed to the company</w:t>
      </w:r>
      <w:proofErr w:type="gramStart"/>
      <w:r w:rsidRPr="00E376A5">
        <w:rPr>
          <w:rFonts w:ascii="Times New Roman" w:eastAsiaTheme="minorEastAsia" w:hAnsi="Times New Roman"/>
          <w:sz w:val="24"/>
          <w:szCs w:val="24"/>
          <w:lang w:eastAsia="zh-SG"/>
        </w:rPr>
        <w:t>. ”</w:t>
      </w:r>
      <w:proofErr w:type="gramEnd"/>
    </w:p>
    <w:p w14:paraId="00BDD0D8" w14:textId="42605180" w:rsidR="0032635D" w:rsidRDefault="0032635D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 xml:space="preserve">Learning/Growth: </w:t>
      </w:r>
    </w:p>
    <w:p w14:paraId="04236CE0" w14:textId="56DE0B07" w:rsidR="0032635D" w:rsidRPr="00E376A5" w:rsidRDefault="0032635D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 w:rsidRPr="00E376A5">
        <w:rPr>
          <w:rFonts w:ascii="Times New Roman" w:eastAsiaTheme="minorEastAsia" w:hAnsi="Times New Roman"/>
          <w:sz w:val="24"/>
          <w:szCs w:val="24"/>
          <w:lang w:eastAsia="zh-SG"/>
        </w:rPr>
        <w:t>“Managers also take in interest in employees’ careers, and they coach them on-the-job, as well as provide opportunities for further training off-the-job.</w:t>
      </w:r>
      <w:r>
        <w:rPr>
          <w:rFonts w:ascii="Times New Roman" w:eastAsiaTheme="minorEastAsia" w:hAnsi="Times New Roman"/>
          <w:sz w:val="24"/>
          <w:szCs w:val="24"/>
          <w:lang w:eastAsia="zh-SG"/>
        </w:rPr>
        <w:t>”</w:t>
      </w:r>
    </w:p>
    <w:p w14:paraId="075003E9" w14:textId="7D1A518A" w:rsidR="00E376A5" w:rsidRDefault="00E376A5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75B7042E" w14:textId="77777777" w:rsidR="00A97498" w:rsidRPr="00D2000E" w:rsidRDefault="00A97498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</w:p>
    <w:p w14:paraId="3B1615AE" w14:textId="0FA9B891" w:rsidR="00A97498" w:rsidRPr="00E376A5" w:rsidRDefault="00A97498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lastRenderedPageBreak/>
        <w:t>Q3.</w:t>
      </w:r>
    </w:p>
    <w:p w14:paraId="4BE9003C" w14:textId="1CA067C7" w:rsidR="007773CC" w:rsidRDefault="00D2000E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/>
          <w:sz w:val="24"/>
          <w:szCs w:val="24"/>
          <w:lang w:eastAsia="zh-SG"/>
        </w:rPr>
        <w:t xml:space="preserve">Using McClelland’s Acquired Needs theory, people have the need for power. Hence, managers can create a promoting system for every employee that will </w:t>
      </w:r>
      <w:r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evaluate comprehensively their contribution to company projects. </w:t>
      </w:r>
    </w:p>
    <w:p w14:paraId="71DB7254" w14:textId="1B4AEBDC" w:rsidR="00D2000E" w:rsidRDefault="00D2000E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</w:p>
    <w:p w14:paraId="24471C88" w14:textId="06C2BCCC" w:rsidR="00D2000E" w:rsidRDefault="00D2000E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Q4. </w:t>
      </w:r>
    </w:p>
    <w:p w14:paraId="77D19195" w14:textId="664C24DC" w:rsidR="00D2000E" w:rsidRDefault="00130A24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/>
          <w:sz w:val="24"/>
          <w:szCs w:val="24"/>
          <w:lang w:val="en-US" w:eastAsia="zh-CN"/>
        </w:rPr>
        <w:t>Liaison: The manager need</w:t>
      </w:r>
      <w:r w:rsidR="000E5ACD">
        <w:rPr>
          <w:rFonts w:ascii="Times New Roman" w:eastAsiaTheme="minorEastAsia" w:hAnsi="Times New Roman"/>
          <w:sz w:val="24"/>
          <w:szCs w:val="24"/>
          <w:lang w:val="en-US" w:eastAsia="zh-CN"/>
        </w:rPr>
        <w:t>s</w:t>
      </w:r>
      <w:r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 to maintain information links inside and outside the organization, which good communication skills and help to </w:t>
      </w:r>
      <w:r w:rsidR="000E5ACD">
        <w:rPr>
          <w:rFonts w:ascii="Times New Roman" w:eastAsiaTheme="minorEastAsia" w:hAnsi="Times New Roman"/>
          <w:sz w:val="24"/>
          <w:szCs w:val="24"/>
          <w:lang w:val="en-US" w:eastAsia="zh-CN"/>
        </w:rPr>
        <w:t>complete the job easier. A manager can also use tools such as social media to assist them on this.</w:t>
      </w:r>
    </w:p>
    <w:p w14:paraId="714396E0" w14:textId="3AB32C00" w:rsidR="00130A24" w:rsidRDefault="00130A24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/>
          <w:sz w:val="24"/>
          <w:szCs w:val="24"/>
          <w:lang w:val="en-US" w:eastAsia="zh-CN"/>
        </w:rPr>
        <w:t>Leader</w:t>
      </w:r>
      <w:r w:rsidR="000E5ACD">
        <w:rPr>
          <w:rFonts w:ascii="Times New Roman" w:eastAsiaTheme="minorEastAsia" w:hAnsi="Times New Roman"/>
          <w:sz w:val="24"/>
          <w:szCs w:val="24"/>
          <w:lang w:val="en-US" w:eastAsia="zh-CN"/>
        </w:rPr>
        <w:t>: A leader, in a group or organization, needs to communicate within the organization, effective communication can help to create a friendly environment inside the office. For example, the manager can apply their communication skills while guiding and counseling his employees.</w:t>
      </w:r>
    </w:p>
    <w:p w14:paraId="129435E8" w14:textId="03832C78" w:rsidR="00130A24" w:rsidRDefault="00130A24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/>
          <w:sz w:val="24"/>
          <w:szCs w:val="24"/>
          <w:lang w:val="en-US" w:eastAsia="zh-CN"/>
        </w:rPr>
        <w:t>Disseminator</w:t>
      </w:r>
      <w:r w:rsidR="000E5ACD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: A disseminator, task to forward important message or information to another organization. Clear communication is needed to pass a clean and help the receiver easier to understand the message. </w:t>
      </w:r>
      <w:r w:rsidR="00353B70">
        <w:rPr>
          <w:rFonts w:ascii="Times New Roman" w:eastAsiaTheme="minorEastAsia" w:hAnsi="Times New Roman"/>
          <w:sz w:val="24"/>
          <w:szCs w:val="24"/>
          <w:lang w:val="en-US" w:eastAsia="zh-CN"/>
        </w:rPr>
        <w:t>Besides, a manager also needs to respect the reader to foster a good relationship between organizations.</w:t>
      </w:r>
    </w:p>
    <w:p w14:paraId="5A4DAF7D" w14:textId="71523B94" w:rsidR="00353B70" w:rsidRDefault="00353B70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</w:p>
    <w:p w14:paraId="3BE2D93D" w14:textId="18F1EF80" w:rsidR="00353B70" w:rsidRDefault="00353B70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Q5. </w:t>
      </w:r>
    </w:p>
    <w:p w14:paraId="147DAE9C" w14:textId="54FA79D9" w:rsidR="00353B70" w:rsidRDefault="00B06A42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/>
          <w:sz w:val="24"/>
          <w:szCs w:val="24"/>
          <w:lang w:val="en-US" w:eastAsia="zh-CN"/>
        </w:rPr>
        <w:t>Face-to-face</w:t>
      </w:r>
      <w:r w:rsidR="00F819F5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 channels</w:t>
      </w:r>
      <w:r w:rsidR="00353B70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: To overcome the geographical boundaries, the normal face-to-face communication channel will not be feasible. Hence, we can use </w:t>
      </w:r>
      <w:r w:rsidR="006E2480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a </w:t>
      </w:r>
      <w:r w:rsidR="00353B70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video conferencing channel to </w:t>
      </w:r>
      <w:r w:rsidR="006E2480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replace the physical face-to-face meeting. </w:t>
      </w:r>
      <w:r w:rsidR="00BD0AC0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Video conferencing can let everyone see the presenter clearly, sharing required documents such as PowerPoint slides. Moreover, it is convenient to hold the meeting anywhere, anytime </w:t>
      </w:r>
      <w:proofErr w:type="gramStart"/>
      <w:r w:rsidR="00BD0AC0">
        <w:rPr>
          <w:rFonts w:ascii="Times New Roman" w:eastAsiaTheme="minorEastAsia" w:hAnsi="Times New Roman"/>
          <w:sz w:val="24"/>
          <w:szCs w:val="24"/>
          <w:lang w:val="en-US" w:eastAsia="zh-CN"/>
        </w:rPr>
        <w:t>as long as</w:t>
      </w:r>
      <w:proofErr w:type="gramEnd"/>
      <w:r w:rsidR="00BD0AC0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 we have a device besides us. We can use a meeting application such as Zoom to conduct the meeting. </w:t>
      </w:r>
    </w:p>
    <w:p w14:paraId="1F6037BB" w14:textId="5FC9262C" w:rsidR="00BD0AC0" w:rsidRDefault="00BD0AC0" w:rsidP="007773CC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</w:p>
    <w:p w14:paraId="42CA5D58" w14:textId="04C43C79" w:rsidR="00241337" w:rsidRPr="00D2000E" w:rsidRDefault="00F819F5" w:rsidP="00F819F5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val="en-US" w:eastAsia="zh-CN"/>
        </w:rPr>
      </w:pPr>
      <w:r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Written </w:t>
      </w:r>
      <w:r w:rsidR="00241337" w:rsidRPr="00241337">
        <w:rPr>
          <w:rFonts w:ascii="Times New Roman" w:eastAsiaTheme="minorEastAsia" w:hAnsi="Times New Roman"/>
          <w:sz w:val="24"/>
          <w:szCs w:val="24"/>
          <w:lang w:val="en-US" w:eastAsia="zh-CN"/>
        </w:rPr>
        <w:t>communication channels</w:t>
      </w:r>
      <w:r w:rsidR="00241337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: </w:t>
      </w:r>
      <w:r>
        <w:rPr>
          <w:rFonts w:ascii="Times New Roman" w:eastAsiaTheme="minorEastAsia" w:hAnsi="Times New Roman"/>
          <w:sz w:val="24"/>
          <w:szCs w:val="24"/>
          <w:lang w:val="en-US" w:eastAsia="zh-CN"/>
        </w:rPr>
        <w:t>A written communication channel consists of e</w:t>
      </w:r>
      <w:r w:rsidRPr="00F819F5">
        <w:rPr>
          <w:rFonts w:ascii="Times New Roman" w:eastAsiaTheme="minorEastAsia" w:hAnsi="Times New Roman"/>
          <w:sz w:val="24"/>
          <w:szCs w:val="24"/>
          <w:lang w:val="en-US" w:eastAsia="zh-CN"/>
        </w:rPr>
        <w:t>mail</w:t>
      </w:r>
      <w:r>
        <w:rPr>
          <w:rFonts w:ascii="Times New Roman" w:eastAsiaTheme="minorEastAsia" w:hAnsi="Times New Roman"/>
          <w:sz w:val="24"/>
          <w:szCs w:val="24"/>
          <w:lang w:val="en-US" w:eastAsia="zh-CN"/>
        </w:rPr>
        <w:t>, i</w:t>
      </w:r>
      <w:r w:rsidRPr="00F819F5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nstant </w:t>
      </w:r>
      <w:proofErr w:type="gramStart"/>
      <w:r w:rsidRPr="00F819F5">
        <w:rPr>
          <w:rFonts w:ascii="Times New Roman" w:eastAsiaTheme="minorEastAsia" w:hAnsi="Times New Roman"/>
          <w:sz w:val="24"/>
          <w:szCs w:val="24"/>
          <w:lang w:val="en-US" w:eastAsia="zh-CN"/>
        </w:rPr>
        <w:t>messaging</w:t>
      </w:r>
      <w:proofErr w:type="gramEnd"/>
      <w:r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 and p</w:t>
      </w:r>
      <w:r w:rsidRPr="00F819F5">
        <w:rPr>
          <w:rFonts w:ascii="Times New Roman" w:eastAsiaTheme="minorEastAsia" w:hAnsi="Times New Roman"/>
          <w:sz w:val="24"/>
          <w:szCs w:val="24"/>
          <w:lang w:val="en-US" w:eastAsia="zh-CN"/>
        </w:rPr>
        <w:t>roject management apps</w:t>
      </w:r>
      <w:r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. Everything information that is written down is included in this channel. For example, we can use social messaging apps such as WhatsApp, </w:t>
      </w:r>
      <w:r>
        <w:rPr>
          <w:rFonts w:ascii="Times New Roman" w:eastAsiaTheme="minorEastAsia" w:hAnsi="Times New Roman"/>
          <w:sz w:val="24"/>
          <w:szCs w:val="24"/>
          <w:lang w:val="en-US" w:eastAsia="zh-CN"/>
        </w:rPr>
        <w:lastRenderedPageBreak/>
        <w:t>WeChat to communicate. Besides, w</w:t>
      </w:r>
      <w:r w:rsidR="00241337">
        <w:rPr>
          <w:rFonts w:ascii="Times New Roman" w:eastAsiaTheme="minorEastAsia" w:hAnsi="Times New Roman"/>
          <w:sz w:val="24"/>
          <w:szCs w:val="24"/>
          <w:lang w:val="en-US" w:eastAsia="zh-CN"/>
        </w:rPr>
        <w:t>e can</w:t>
      </w:r>
      <w:r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 also</w:t>
      </w:r>
      <w:r w:rsidR="00241337">
        <w:rPr>
          <w:rFonts w:ascii="Times New Roman" w:eastAsiaTheme="minorEastAsia" w:hAnsi="Times New Roman"/>
          <w:sz w:val="24"/>
          <w:szCs w:val="24"/>
          <w:lang w:val="en-US" w:eastAsia="zh-CN"/>
        </w:rPr>
        <w:t xml:space="preserve"> use task management software such as Notion to allocate tasks for different employees. </w:t>
      </w:r>
    </w:p>
    <w:p w14:paraId="6C47AC17" w14:textId="77777777" w:rsidR="007773CC" w:rsidRPr="00E376A5" w:rsidRDefault="007773CC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p w14:paraId="6F2450D0" w14:textId="77777777" w:rsidR="007773CC" w:rsidRPr="00E376A5" w:rsidRDefault="007773CC" w:rsidP="00B16D3F">
      <w:pPr>
        <w:adjustRightInd w:val="0"/>
        <w:snapToGrid w:val="0"/>
        <w:spacing w:before="120" w:line="360" w:lineRule="auto"/>
        <w:rPr>
          <w:rFonts w:ascii="Times New Roman" w:eastAsiaTheme="minorEastAsia" w:hAnsi="Times New Roman"/>
          <w:sz w:val="24"/>
          <w:szCs w:val="24"/>
          <w:lang w:eastAsia="zh-SG"/>
        </w:rPr>
      </w:pPr>
    </w:p>
    <w:sectPr w:rsidR="007773CC" w:rsidRPr="00E376A5" w:rsidSect="00B16D3F">
      <w:headerReference w:type="default" r:id="rId10"/>
      <w:pgSz w:w="11906" w:h="16838" w:code="9"/>
      <w:pgMar w:top="1418" w:right="1418" w:bottom="1418" w:left="1418" w:header="57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E6CDC" w14:textId="77777777" w:rsidR="008E3F13" w:rsidRDefault="008E3F13" w:rsidP="00446D89">
      <w:r>
        <w:separator/>
      </w:r>
    </w:p>
  </w:endnote>
  <w:endnote w:type="continuationSeparator" w:id="0">
    <w:p w14:paraId="2F49B4EA" w14:textId="77777777" w:rsidR="008E3F13" w:rsidRDefault="008E3F13" w:rsidP="0044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9494" w14:textId="77777777" w:rsidR="008E3F13" w:rsidRDefault="008E3F13" w:rsidP="00446D89">
      <w:r>
        <w:separator/>
      </w:r>
    </w:p>
  </w:footnote>
  <w:footnote w:type="continuationSeparator" w:id="0">
    <w:p w14:paraId="527530CE" w14:textId="77777777" w:rsidR="008E3F13" w:rsidRDefault="008E3F13" w:rsidP="0044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53CE" w14:textId="77777777" w:rsidR="00180573" w:rsidRPr="00180573" w:rsidRDefault="00180573">
    <w:pPr>
      <w:pStyle w:val="Header"/>
      <w:rPr>
        <w:b/>
        <w:sz w:val="24"/>
        <w:szCs w:val="24"/>
      </w:rPr>
    </w:pPr>
    <w:r w:rsidRPr="00180573">
      <w:rPr>
        <w:b/>
        <w:sz w:val="24"/>
        <w:szCs w:val="24"/>
      </w:rPr>
      <w:t xml:space="preserve">BU8601 – Cover page for </w:t>
    </w:r>
    <w:r w:rsidR="004E7DEF">
      <w:rPr>
        <w:b/>
        <w:sz w:val="24"/>
        <w:szCs w:val="24"/>
      </w:rPr>
      <w:t>Tutorial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99F"/>
    <w:multiLevelType w:val="hybridMultilevel"/>
    <w:tmpl w:val="BF8044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2B"/>
    <w:rsid w:val="00035B3D"/>
    <w:rsid w:val="00090D46"/>
    <w:rsid w:val="000E5ACD"/>
    <w:rsid w:val="00116D1F"/>
    <w:rsid w:val="00130A24"/>
    <w:rsid w:val="00180573"/>
    <w:rsid w:val="001A458A"/>
    <w:rsid w:val="002158A8"/>
    <w:rsid w:val="00241337"/>
    <w:rsid w:val="00286370"/>
    <w:rsid w:val="002A7DFC"/>
    <w:rsid w:val="002B7DE6"/>
    <w:rsid w:val="003112EB"/>
    <w:rsid w:val="0032635D"/>
    <w:rsid w:val="00342801"/>
    <w:rsid w:val="00353B70"/>
    <w:rsid w:val="00365864"/>
    <w:rsid w:val="00386CD8"/>
    <w:rsid w:val="00446D89"/>
    <w:rsid w:val="004A2436"/>
    <w:rsid w:val="004E7DEF"/>
    <w:rsid w:val="00502F37"/>
    <w:rsid w:val="00504A11"/>
    <w:rsid w:val="00517B47"/>
    <w:rsid w:val="005567EC"/>
    <w:rsid w:val="005D64D9"/>
    <w:rsid w:val="0061411A"/>
    <w:rsid w:val="006E2480"/>
    <w:rsid w:val="006E3459"/>
    <w:rsid w:val="007773CC"/>
    <w:rsid w:val="007E136C"/>
    <w:rsid w:val="0080473B"/>
    <w:rsid w:val="008C2E3A"/>
    <w:rsid w:val="008E3F13"/>
    <w:rsid w:val="008E4C1F"/>
    <w:rsid w:val="009E2CA9"/>
    <w:rsid w:val="009F1CF9"/>
    <w:rsid w:val="00A57410"/>
    <w:rsid w:val="00A60E75"/>
    <w:rsid w:val="00A715DE"/>
    <w:rsid w:val="00A97498"/>
    <w:rsid w:val="00AD7CA1"/>
    <w:rsid w:val="00AF7DFB"/>
    <w:rsid w:val="00B06A42"/>
    <w:rsid w:val="00B16D3F"/>
    <w:rsid w:val="00BD0AC0"/>
    <w:rsid w:val="00CF2DAE"/>
    <w:rsid w:val="00D2000E"/>
    <w:rsid w:val="00D820A6"/>
    <w:rsid w:val="00E12609"/>
    <w:rsid w:val="00E25A2B"/>
    <w:rsid w:val="00E376A5"/>
    <w:rsid w:val="00E45731"/>
    <w:rsid w:val="00E7588A"/>
    <w:rsid w:val="00E84A95"/>
    <w:rsid w:val="00F47899"/>
    <w:rsid w:val="00F60B8A"/>
    <w:rsid w:val="00F819F5"/>
    <w:rsid w:val="00F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4583"/>
  <w15:docId w15:val="{285A71C0-12FE-4C56-96D5-35481FC0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A2B"/>
    <w:pPr>
      <w:jc w:val="both"/>
    </w:pPr>
    <w:rPr>
      <w:rFonts w:ascii="Arial" w:eastAsia="Times New Roman" w:hAnsi="Arial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E25A2B"/>
    <w:pPr>
      <w:spacing w:before="480"/>
      <w:contextualSpacing/>
      <w:outlineLvl w:val="0"/>
    </w:pPr>
    <w:rPr>
      <w:rFonts w:eastAsia="SimHe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3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25A2B"/>
    <w:rPr>
      <w:rFonts w:ascii="Arial" w:eastAsia="SimHei" w:hAnsi="Arial" w:cs="Times New Roman"/>
      <w:b/>
      <w:bCs/>
      <w:sz w:val="32"/>
      <w:szCs w:val="28"/>
      <w:lang w:val="en-AU"/>
    </w:rPr>
  </w:style>
  <w:style w:type="character" w:styleId="Strong">
    <w:name w:val="Strong"/>
    <w:uiPriority w:val="22"/>
    <w:qFormat/>
    <w:rsid w:val="00E25A2B"/>
    <w:rPr>
      <w:b/>
      <w:bCs/>
    </w:rPr>
  </w:style>
  <w:style w:type="character" w:styleId="Hyperlink">
    <w:name w:val="Hyperlink"/>
    <w:rsid w:val="00E25A2B"/>
    <w:rPr>
      <w:color w:val="0000FF"/>
      <w:u w:val="single"/>
    </w:rPr>
  </w:style>
  <w:style w:type="paragraph" w:customStyle="1" w:styleId="Title1">
    <w:name w:val="Title1"/>
    <w:basedOn w:val="Normal"/>
    <w:rsid w:val="00E25A2B"/>
    <w:pPr>
      <w:jc w:val="left"/>
    </w:pPr>
    <w:rPr>
      <w:rFonts w:ascii="Lucida Sans" w:hAnsi="Lucida Sans"/>
      <w:b/>
      <w:bCs/>
      <w:sz w:val="36"/>
      <w:szCs w:val="36"/>
      <w:lang w:val="en-GB" w:eastAsia="en-GB"/>
    </w:rPr>
  </w:style>
  <w:style w:type="paragraph" w:customStyle="1" w:styleId="tabletext">
    <w:name w:val="table text"/>
    <w:basedOn w:val="Normal"/>
    <w:rsid w:val="00E25A2B"/>
    <w:pPr>
      <w:spacing w:before="60" w:after="60"/>
      <w:ind w:right="113"/>
      <w:jc w:val="left"/>
    </w:pPr>
    <w:rPr>
      <w:rFonts w:ascii="Lucida Sans" w:hAnsi="Lucida Sans"/>
      <w:sz w:val="18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46D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46D89"/>
    <w:rPr>
      <w:rFonts w:ascii="Arial" w:eastAsia="Times New Roman" w:hAnsi="Arial"/>
      <w:sz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46D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46D89"/>
    <w:rPr>
      <w:rFonts w:ascii="Arial" w:eastAsia="Times New Roman" w:hAnsi="Arial"/>
      <w:sz w:val="22"/>
      <w:lang w:val="en-AU"/>
    </w:rPr>
  </w:style>
  <w:style w:type="character" w:styleId="FollowedHyperlink">
    <w:name w:val="FollowedHyperlink"/>
    <w:uiPriority w:val="99"/>
    <w:semiHidden/>
    <w:unhideWhenUsed/>
    <w:rsid w:val="00446D8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773C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SG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241337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integrity.ntu.edu.sg/shared-values-honour-c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ademicintegrity.ntu.edu.sg/a-guide-to-academic-integr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cademicintegrity.ntu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BU8601 - Cover page for Tutorial Answers</vt:lpstr>
    </vt:vector>
  </TitlesOfParts>
  <Company/>
  <LinksUpToDate>false</LinksUpToDate>
  <CharactersWithSpaces>5096</CharactersWithSpaces>
  <SharedDoc>false</SharedDoc>
  <HLinks>
    <vt:vector size="18" baseType="variant">
      <vt:variant>
        <vt:i4>1704020</vt:i4>
      </vt:variant>
      <vt:variant>
        <vt:i4>6</vt:i4>
      </vt:variant>
      <vt:variant>
        <vt:i4>0</vt:i4>
      </vt:variant>
      <vt:variant>
        <vt:i4>5</vt:i4>
      </vt:variant>
      <vt:variant>
        <vt:lpwstr>http://academicintegrity.ntu.edu.sg/</vt:lpwstr>
      </vt:variant>
      <vt:variant>
        <vt:lpwstr/>
      </vt:variant>
      <vt:variant>
        <vt:i4>7077949</vt:i4>
      </vt:variant>
      <vt:variant>
        <vt:i4>3</vt:i4>
      </vt:variant>
      <vt:variant>
        <vt:i4>0</vt:i4>
      </vt:variant>
      <vt:variant>
        <vt:i4>5</vt:i4>
      </vt:variant>
      <vt:variant>
        <vt:lpwstr>http://academicintegrity.ntu.edu.sg/shared-values-honour-code/</vt:lpwstr>
      </vt:variant>
      <vt:variant>
        <vt:lpwstr/>
      </vt:variant>
      <vt:variant>
        <vt:i4>6750308</vt:i4>
      </vt:variant>
      <vt:variant>
        <vt:i4>0</vt:i4>
      </vt:variant>
      <vt:variant>
        <vt:i4>0</vt:i4>
      </vt:variant>
      <vt:variant>
        <vt:i4>5</vt:i4>
      </vt:variant>
      <vt:variant>
        <vt:lpwstr>http://academicintegrity.ntu.edu.sg/a-guide-to-academic-integrity/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BU8601 - Cover page for Tutorial Answers</dc:title>
  <dc:creator>sarnold@ntu.edu.sg</dc:creator>
  <cp:lastModifiedBy>#CHAI WEN XUAN#</cp:lastModifiedBy>
  <cp:revision>5</cp:revision>
  <cp:lastPrinted>2017-07-21T02:10:00Z</cp:lastPrinted>
  <dcterms:created xsi:type="dcterms:W3CDTF">2019-07-31T01:39:00Z</dcterms:created>
  <dcterms:modified xsi:type="dcterms:W3CDTF">2022-03-24T14:35:00Z</dcterms:modified>
</cp:coreProperties>
</file>