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2AA4" w14:textId="418C4BED" w:rsidR="001C6E6C" w:rsidRDefault="005D054E" w:rsidP="005D054E">
      <w:pPr>
        <w:pStyle w:val="a3"/>
      </w:pPr>
      <w:r w:rsidRPr="005D054E">
        <w:t>Computer Network</w:t>
      </w:r>
      <w:r>
        <w:rPr>
          <w:rFonts w:hint="eastAsia"/>
        </w:rPr>
        <w:t xml:space="preserve"> </w:t>
      </w:r>
      <w:r w:rsidRPr="005D054E">
        <w:t>HOMEWORK 1, Due Date Oct 2</w:t>
      </w:r>
      <w:r w:rsidR="007D7DB5">
        <w:t>3</w:t>
      </w:r>
      <w:r w:rsidRPr="005D054E">
        <w:t>, 202</w:t>
      </w:r>
      <w:r>
        <w:rPr>
          <w:rFonts w:hint="eastAsia"/>
        </w:rPr>
        <w:t>3</w:t>
      </w:r>
    </w:p>
    <w:p w14:paraId="155C5C2F" w14:textId="48BABC88" w:rsidR="00855EC8" w:rsidRDefault="00855EC8" w:rsidP="00855EC8">
      <w:pPr>
        <w:pStyle w:val="a5"/>
        <w:numPr>
          <w:ilvl w:val="0"/>
          <w:numId w:val="8"/>
        </w:numPr>
        <w:ind w:leftChars="0"/>
      </w:pPr>
      <w:r w:rsidRPr="00FC19EB">
        <w:t>What are the five layers in the Internet protocol stack?</w:t>
      </w:r>
      <w:r>
        <w:rPr>
          <w:rFonts w:hint="eastAsia"/>
        </w:rPr>
        <w:t xml:space="preserve"> (10%)</w:t>
      </w:r>
    </w:p>
    <w:p w14:paraId="61304F3A" w14:textId="6E9A0CC7" w:rsidR="00855EC8" w:rsidRPr="00B6464C" w:rsidRDefault="00B6464C" w:rsidP="00B6464C">
      <w:pPr>
        <w:pStyle w:val="a5"/>
        <w:numPr>
          <w:ilvl w:val="0"/>
          <w:numId w:val="9"/>
        </w:numPr>
        <w:ind w:leftChars="0"/>
        <w:rPr>
          <w:color w:val="FF0000"/>
        </w:rPr>
      </w:pPr>
      <w:r w:rsidRPr="00B6464C">
        <w:rPr>
          <w:color w:val="FF0000"/>
        </w:rPr>
        <w:t>Application</w:t>
      </w:r>
    </w:p>
    <w:p w14:paraId="6E8C8A88" w14:textId="3CF63F9F" w:rsidR="00B6464C" w:rsidRPr="00B6464C" w:rsidRDefault="00B6464C" w:rsidP="00B6464C">
      <w:pPr>
        <w:pStyle w:val="a5"/>
        <w:numPr>
          <w:ilvl w:val="0"/>
          <w:numId w:val="9"/>
        </w:numPr>
        <w:ind w:leftChars="0"/>
        <w:rPr>
          <w:color w:val="FF0000"/>
        </w:rPr>
      </w:pPr>
      <w:r w:rsidRPr="00B6464C">
        <w:rPr>
          <w:color w:val="FF0000"/>
        </w:rPr>
        <w:t>Transport</w:t>
      </w:r>
    </w:p>
    <w:p w14:paraId="2A1E91AA" w14:textId="40750941" w:rsidR="00B6464C" w:rsidRPr="00B6464C" w:rsidRDefault="00B6464C" w:rsidP="00B6464C">
      <w:pPr>
        <w:pStyle w:val="a5"/>
        <w:numPr>
          <w:ilvl w:val="0"/>
          <w:numId w:val="9"/>
        </w:numPr>
        <w:ind w:leftChars="0"/>
        <w:rPr>
          <w:color w:val="FF0000"/>
        </w:rPr>
      </w:pPr>
      <w:r w:rsidRPr="00B6464C">
        <w:rPr>
          <w:color w:val="FF0000"/>
        </w:rPr>
        <w:t>Network</w:t>
      </w:r>
    </w:p>
    <w:p w14:paraId="48A572FD" w14:textId="359A5039" w:rsidR="00B6464C" w:rsidRPr="00B6464C" w:rsidRDefault="00B6464C" w:rsidP="00B6464C">
      <w:pPr>
        <w:pStyle w:val="a5"/>
        <w:numPr>
          <w:ilvl w:val="0"/>
          <w:numId w:val="9"/>
        </w:numPr>
        <w:ind w:leftChars="0"/>
        <w:rPr>
          <w:color w:val="FF0000"/>
        </w:rPr>
      </w:pPr>
      <w:r w:rsidRPr="00B6464C">
        <w:rPr>
          <w:color w:val="FF0000"/>
        </w:rPr>
        <w:t>Link</w:t>
      </w:r>
    </w:p>
    <w:p w14:paraId="07DE93D7" w14:textId="5EF2ADAC" w:rsidR="00B6464C" w:rsidRPr="00B6464C" w:rsidRDefault="00B6464C" w:rsidP="00B6464C">
      <w:pPr>
        <w:pStyle w:val="a5"/>
        <w:numPr>
          <w:ilvl w:val="0"/>
          <w:numId w:val="9"/>
        </w:numPr>
        <w:ind w:leftChars="0"/>
        <w:rPr>
          <w:rFonts w:hint="eastAsia"/>
          <w:color w:val="FF0000"/>
        </w:rPr>
      </w:pPr>
      <w:r w:rsidRPr="00B6464C">
        <w:rPr>
          <w:color w:val="FF0000"/>
        </w:rPr>
        <w:t>Physical</w:t>
      </w:r>
    </w:p>
    <w:p w14:paraId="6936E260" w14:textId="3B710036" w:rsidR="00FC19EB" w:rsidRDefault="00855EC8" w:rsidP="00FC19EB">
      <w:r>
        <w:rPr>
          <w:rFonts w:hint="eastAsia"/>
        </w:rPr>
        <w:t>2</w:t>
      </w:r>
      <w:r w:rsidR="00FC19EB">
        <w:t>.</w:t>
      </w:r>
      <w:r>
        <w:rPr>
          <w:rFonts w:hint="eastAsia"/>
        </w:rPr>
        <w:t xml:space="preserve"> </w:t>
      </w:r>
      <w:r w:rsidR="00FC19EB">
        <w:t xml:space="preserve">True or false? </w:t>
      </w:r>
      <w:r w:rsidR="001117B0">
        <w:rPr>
          <w:rFonts w:hint="eastAsia"/>
        </w:rPr>
        <w:t>(25%)</w:t>
      </w:r>
    </w:p>
    <w:p w14:paraId="79976BC4" w14:textId="2419BD4E" w:rsidR="00FC19EB" w:rsidRDefault="00B6464C" w:rsidP="001117B0">
      <w:pPr>
        <w:ind w:firstLine="480"/>
      </w:pPr>
      <w:r w:rsidRPr="00B6464C">
        <w:rPr>
          <w:color w:val="FF0000"/>
        </w:rPr>
        <w:t>F</w:t>
      </w:r>
      <w:r>
        <w:rPr>
          <w:color w:val="FF0000"/>
        </w:rPr>
        <w:t xml:space="preserve"> </w:t>
      </w:r>
      <w:r w:rsidR="00FC19EB">
        <w:t>a. A user requests a Web page that consists of some text and three images. For this page, the client will send one request message and receive four response messages.</w:t>
      </w:r>
    </w:p>
    <w:p w14:paraId="410E37D0" w14:textId="0A8027B7" w:rsidR="00FC19EB" w:rsidRDefault="00B6464C" w:rsidP="001117B0">
      <w:pPr>
        <w:ind w:firstLine="480"/>
      </w:pPr>
      <w:r w:rsidRPr="00B6464C">
        <w:rPr>
          <w:color w:val="FF0000"/>
        </w:rPr>
        <w:t>T</w:t>
      </w:r>
      <w:r>
        <w:rPr>
          <w:color w:val="FF0000"/>
        </w:rPr>
        <w:t xml:space="preserve"> </w:t>
      </w:r>
      <w:r w:rsidR="00FC19EB">
        <w:t xml:space="preserve">b. Two distinct Web pages (for example, www.mit.edu/research.html </w:t>
      </w:r>
      <w:proofErr w:type="gramStart"/>
      <w:r w:rsidR="00FC19EB">
        <w:t>andwww.mit.edu/students.html )</w:t>
      </w:r>
      <w:proofErr w:type="gramEnd"/>
      <w:r w:rsidR="00FC19EB">
        <w:t xml:space="preserve"> can be sent over the same persistent connection.</w:t>
      </w:r>
    </w:p>
    <w:p w14:paraId="597FF8E8" w14:textId="71804ACE" w:rsidR="00FC19EB" w:rsidRDefault="00B6464C" w:rsidP="001117B0">
      <w:pPr>
        <w:ind w:firstLine="480"/>
      </w:pPr>
      <w:r w:rsidRPr="00B6464C">
        <w:rPr>
          <w:color w:val="FF0000"/>
        </w:rPr>
        <w:t>T</w:t>
      </w:r>
      <w:r>
        <w:rPr>
          <w:color w:val="FF0000"/>
        </w:rPr>
        <w:t xml:space="preserve"> </w:t>
      </w:r>
      <w:r w:rsidR="00FC19EB">
        <w:t xml:space="preserve">c. With nonpersistent connections between browser and origin server, it is possible for a single TCP segment to carry two distinct HTTP request messages. </w:t>
      </w:r>
    </w:p>
    <w:p w14:paraId="1D7CCE06" w14:textId="61C2AAEF" w:rsidR="00FC19EB" w:rsidRDefault="00B6464C" w:rsidP="001117B0">
      <w:pPr>
        <w:ind w:firstLine="480"/>
      </w:pPr>
      <w:r w:rsidRPr="00B6464C">
        <w:rPr>
          <w:color w:val="FF0000"/>
        </w:rPr>
        <w:t>T</w:t>
      </w:r>
      <w:r>
        <w:rPr>
          <w:color w:val="FF0000"/>
        </w:rPr>
        <w:t xml:space="preserve"> </w:t>
      </w:r>
      <w:r w:rsidR="00FC19EB">
        <w:t xml:space="preserve">d. The Date: header in the HTTP response message indicates when the object in the response was last modified. </w:t>
      </w:r>
    </w:p>
    <w:p w14:paraId="57F88BAD" w14:textId="04247476" w:rsidR="00FC19EB" w:rsidRDefault="00B6464C" w:rsidP="001117B0">
      <w:pPr>
        <w:ind w:firstLine="480"/>
      </w:pPr>
      <w:r w:rsidRPr="00B6464C">
        <w:rPr>
          <w:color w:val="FF0000"/>
        </w:rPr>
        <w:t>F</w:t>
      </w:r>
      <w:r>
        <w:rPr>
          <w:color w:val="FF0000"/>
        </w:rPr>
        <w:t xml:space="preserve"> </w:t>
      </w:r>
      <w:r w:rsidR="00FC19EB">
        <w:t>e. HTTP response messages never have an empty message body.</w:t>
      </w:r>
    </w:p>
    <w:p w14:paraId="5C765EBD" w14:textId="441D6CE0" w:rsidR="00FC19EB" w:rsidRDefault="00FC19EB" w:rsidP="005D054E"/>
    <w:p w14:paraId="61F894A8" w14:textId="77777777" w:rsidR="00B6464C" w:rsidRDefault="00FC19EB" w:rsidP="005D054E">
      <w:r>
        <w:rPr>
          <w:rFonts w:hint="eastAsia"/>
        </w:rPr>
        <w:t>3</w:t>
      </w:r>
      <w:r w:rsidRPr="00FC19EB">
        <w:t xml:space="preserve">. How long does it take a packet of length 1,000 bytes to propagate over a link of distance 2,500 km, propagation speed 2.5 · 10^8 m/s, and transmission rate 2 Mbps? </w:t>
      </w:r>
    </w:p>
    <w:p w14:paraId="6F34FB1A" w14:textId="4185A564" w:rsidR="00B6464C" w:rsidRPr="00B6464C" w:rsidRDefault="00B6464C" w:rsidP="005D054E">
      <w:pPr>
        <w:rPr>
          <w:rFonts w:hint="eastAsia"/>
          <w:color w:val="FF0000"/>
        </w:rPr>
      </w:pPr>
      <w:r>
        <w:tab/>
      </w:r>
      <w:r w:rsidRPr="00B6464C">
        <w:rPr>
          <w:color w:val="FF0000"/>
        </w:rPr>
        <w:t xml:space="preserve">2,500km / 2.5x10^8 m/s = </w:t>
      </w:r>
      <w:r>
        <w:rPr>
          <w:color w:val="FF0000"/>
        </w:rPr>
        <w:t>10 sec</w:t>
      </w:r>
    </w:p>
    <w:p w14:paraId="4D773102" w14:textId="77777777" w:rsidR="00B6464C" w:rsidRDefault="00FC19EB" w:rsidP="005D054E">
      <w:r w:rsidRPr="00FC19EB">
        <w:t>More generally, how long does it take a packet of length L to propagate over a link of distance d, propagation speed s, and transmission rate R bps?</w:t>
      </w:r>
    </w:p>
    <w:p w14:paraId="40CD8B21" w14:textId="1D3B29AD" w:rsidR="00B6464C" w:rsidRDefault="00B6464C" w:rsidP="005D054E">
      <w:pPr>
        <w:rPr>
          <w:rFonts w:hint="eastAsia"/>
        </w:rPr>
      </w:pPr>
      <w:r>
        <w:tab/>
      </w:r>
      <w:r w:rsidRPr="00B6464C">
        <w:rPr>
          <w:color w:val="FF0000"/>
        </w:rPr>
        <w:t xml:space="preserve">Transmission time = </w:t>
      </w:r>
      <w:r>
        <w:rPr>
          <w:color w:val="FF0000"/>
        </w:rPr>
        <w:t>d / s</w:t>
      </w:r>
    </w:p>
    <w:p w14:paraId="37E69CA6" w14:textId="709FFCEE" w:rsidR="00FC19EB" w:rsidRDefault="00FC19EB" w:rsidP="005D054E">
      <w:r w:rsidRPr="00FC19EB">
        <w:t>Does this delay depend on packet length? Does this delay depend on transmission rate?</w:t>
      </w:r>
      <w:r w:rsidR="001117B0">
        <w:rPr>
          <w:rFonts w:hint="eastAsia"/>
        </w:rPr>
        <w:t xml:space="preserve"> (20%)</w:t>
      </w:r>
    </w:p>
    <w:p w14:paraId="04F42307" w14:textId="1728203C" w:rsidR="00FC19EB" w:rsidRDefault="00B6464C" w:rsidP="005D054E">
      <w:pPr>
        <w:rPr>
          <w:rFonts w:hint="eastAsia"/>
        </w:rPr>
      </w:pPr>
      <w:r>
        <w:tab/>
      </w:r>
      <w:r w:rsidRPr="00B6464C">
        <w:rPr>
          <w:color w:val="FF0000"/>
        </w:rPr>
        <w:t xml:space="preserve">It depends </w:t>
      </w:r>
      <w:r w:rsidR="00D56A2D">
        <w:rPr>
          <w:color w:val="FF0000"/>
        </w:rPr>
        <w:t xml:space="preserve">neither on </w:t>
      </w:r>
      <w:r w:rsidRPr="00B6464C">
        <w:rPr>
          <w:color w:val="FF0000"/>
        </w:rPr>
        <w:t>packet length</w:t>
      </w:r>
      <w:r w:rsidR="00D56A2D">
        <w:rPr>
          <w:color w:val="FF0000"/>
        </w:rPr>
        <w:t xml:space="preserve"> nor transmission rate</w:t>
      </w:r>
    </w:p>
    <w:p w14:paraId="38E175D2" w14:textId="41B144A5" w:rsidR="001117B0" w:rsidRDefault="00FC19EB" w:rsidP="005D054E">
      <w:r>
        <w:rPr>
          <w:rFonts w:hint="eastAsia"/>
        </w:rPr>
        <w:t>4</w:t>
      </w:r>
      <w:r w:rsidRPr="00FC19EB">
        <w:t xml:space="preserve">. Suppose Host A wants to send a large file to Host B. The path from Host A to Host B has three links, of rates R1 = 500 kbps, R2 = 2 Mbps, and R3 = 1 Mbps. </w:t>
      </w:r>
      <w:r w:rsidR="001117B0">
        <w:rPr>
          <w:rFonts w:hint="eastAsia"/>
        </w:rPr>
        <w:t>(15%)</w:t>
      </w:r>
    </w:p>
    <w:p w14:paraId="364DB4DC" w14:textId="77777777" w:rsidR="00D56A2D" w:rsidRDefault="00FC19EB" w:rsidP="001117B0">
      <w:pPr>
        <w:ind w:firstLine="480"/>
      </w:pPr>
      <w:r w:rsidRPr="00FC19EB">
        <w:t>a. Assuming no other traffic in the network, what is the throughput for the file</w:t>
      </w:r>
      <w:r w:rsidR="00D56A2D">
        <w:t xml:space="preserve"> </w:t>
      </w:r>
      <w:r w:rsidR="00D56A2D">
        <w:rPr>
          <w:rFonts w:hint="eastAsia"/>
        </w:rPr>
        <w:t>transfer</w:t>
      </w:r>
      <w:r w:rsidRPr="00FC19EB">
        <w:t xml:space="preserve">? </w:t>
      </w:r>
    </w:p>
    <w:p w14:paraId="757B4DA2" w14:textId="5AD847F7" w:rsidR="001117B0" w:rsidRPr="00D56A2D" w:rsidRDefault="00D56A2D" w:rsidP="00D56A2D">
      <w:pPr>
        <w:ind w:left="480" w:firstLine="480"/>
        <w:rPr>
          <w:color w:val="FF0000"/>
        </w:rPr>
      </w:pPr>
      <w:r w:rsidRPr="00D56A2D">
        <w:rPr>
          <w:color w:val="FF0000"/>
        </w:rPr>
        <w:t>Bottleneck = R1 = 500kbps</w:t>
      </w:r>
    </w:p>
    <w:p w14:paraId="35AFEEBB" w14:textId="5C8A2C1F" w:rsidR="001117B0" w:rsidRDefault="00FC19EB" w:rsidP="001117B0">
      <w:pPr>
        <w:ind w:firstLine="480"/>
      </w:pPr>
      <w:r w:rsidRPr="00FC19EB">
        <w:t>b. Suppose the file is 4 million bytes. Dividing the file size by the throughput,</w:t>
      </w:r>
      <w:r w:rsidR="00D56A2D">
        <w:t xml:space="preserve"> </w:t>
      </w:r>
      <w:r w:rsidRPr="00FC19EB">
        <w:t xml:space="preserve">roughly how long will it take to transfer the file to Host B? </w:t>
      </w:r>
    </w:p>
    <w:p w14:paraId="124B8794" w14:textId="2235AC8F" w:rsidR="00D56A2D" w:rsidRDefault="00D56A2D" w:rsidP="00D56A2D">
      <w:pPr>
        <w:ind w:firstLine="480"/>
        <w:rPr>
          <w:color w:val="FF0000"/>
        </w:rPr>
      </w:pPr>
      <w:r>
        <w:tab/>
      </w:r>
      <w:r w:rsidRPr="00D56A2D">
        <w:rPr>
          <w:rFonts w:hint="eastAsia"/>
          <w:color w:val="FF0000"/>
        </w:rPr>
        <w:t>4</w:t>
      </w:r>
      <w:r w:rsidRPr="00D56A2D">
        <w:rPr>
          <w:color w:val="FF0000"/>
        </w:rPr>
        <w:t xml:space="preserve"> million bytes * 8 / 500kbps = 64 sec</w:t>
      </w:r>
    </w:p>
    <w:p w14:paraId="59A877D3" w14:textId="77777777" w:rsidR="00D56A2D" w:rsidRPr="00D56A2D" w:rsidRDefault="00D56A2D" w:rsidP="00D56A2D">
      <w:pPr>
        <w:ind w:firstLine="480"/>
        <w:rPr>
          <w:rFonts w:hint="eastAsia"/>
          <w:color w:val="FF0000"/>
        </w:rPr>
      </w:pPr>
    </w:p>
    <w:p w14:paraId="35414CF3" w14:textId="165E2B4D" w:rsidR="00FC19EB" w:rsidRDefault="00FC19EB" w:rsidP="001117B0">
      <w:pPr>
        <w:ind w:firstLine="480"/>
      </w:pPr>
      <w:r w:rsidRPr="00FC19EB">
        <w:lastRenderedPageBreak/>
        <w:t>c. Repeat (a) and (b), but now with R2 reduced to 100 kbps.</w:t>
      </w:r>
    </w:p>
    <w:p w14:paraId="2628BB71" w14:textId="7901EACD" w:rsidR="00D56A2D" w:rsidRDefault="00D56A2D" w:rsidP="001117B0">
      <w:pPr>
        <w:ind w:firstLine="480"/>
        <w:rPr>
          <w:rFonts w:hint="eastAsia"/>
        </w:rPr>
      </w:pPr>
      <w:r>
        <w:tab/>
      </w:r>
      <w:r w:rsidRPr="00D56A2D">
        <w:rPr>
          <w:color w:val="FF0000"/>
        </w:rPr>
        <w:t>Throughput = 100 kbps, 64 * 5 = 320 sec</w:t>
      </w:r>
    </w:p>
    <w:p w14:paraId="31D0E25F" w14:textId="35892D21" w:rsidR="00FC19EB" w:rsidRDefault="00FC19EB" w:rsidP="005D054E"/>
    <w:p w14:paraId="25234F7D" w14:textId="4081E1D6" w:rsidR="00FC19EB" w:rsidRDefault="00FC19EB" w:rsidP="00FC19EB">
      <w:r>
        <w:rPr>
          <w:rFonts w:hint="eastAsia"/>
        </w:rPr>
        <w:t xml:space="preserve">5. </w:t>
      </w:r>
      <w:r>
        <w:t xml:space="preserve">Q: Consider Figure </w:t>
      </w:r>
      <w:proofErr w:type="gramStart"/>
      <w:r>
        <w:t>2.12 ,</w:t>
      </w:r>
      <w:proofErr w:type="gramEnd"/>
      <w:r>
        <w:t xml:space="preserve"> for which there is an institutional network connected to the Internet. Suppose that the average object size is 850,000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Model the total average response time as the sum of the average access delay (that is, the delay from Internet router to institution router) and the average Internet delay. For the average access delay, use Δ/(1−Δβ) where Δ is the average time required to send an object over the access link and b is the arrival rate of objects to the access link. </w:t>
      </w:r>
      <w:r w:rsidR="001117B0">
        <w:t>(10%)</w:t>
      </w:r>
    </w:p>
    <w:p w14:paraId="56AD239C" w14:textId="3920FAC9" w:rsidR="00FC19EB" w:rsidRDefault="00FC19EB" w:rsidP="00FC19EB">
      <w:r>
        <w:t>- a. Find the total average response time. (</w:t>
      </w:r>
      <w:r w:rsidR="001117B0">
        <w:rPr>
          <w:rFonts w:hint="eastAsia"/>
        </w:rPr>
        <w:t>5</w:t>
      </w:r>
      <w:r>
        <w:t>%)</w:t>
      </w:r>
    </w:p>
    <w:p w14:paraId="140F6C09" w14:textId="75B37B28" w:rsidR="003501A8" w:rsidRPr="00FC7302" w:rsidRDefault="003501A8" w:rsidP="00FC19EB">
      <w:pPr>
        <w:rPr>
          <w:color w:val="FF0000"/>
        </w:rPr>
      </w:pPr>
      <w:r>
        <w:tab/>
      </w:r>
      <w:r w:rsidRPr="00FC7302">
        <w:rPr>
          <w:color w:val="FF0000"/>
        </w:rPr>
        <w:t>Δ</w:t>
      </w:r>
      <w:r w:rsidRPr="00FC7302">
        <w:rPr>
          <w:color w:val="FF0000"/>
        </w:rPr>
        <w:t xml:space="preserve"> = 850000 / 15 = 0.05667 sec</w:t>
      </w:r>
    </w:p>
    <w:p w14:paraId="1FA0A393" w14:textId="62E1235B" w:rsidR="00FC7302" w:rsidRPr="00FC7302" w:rsidRDefault="00FC7302" w:rsidP="00FC19EB">
      <w:pPr>
        <w:rPr>
          <w:color w:val="FF0000"/>
        </w:rPr>
      </w:pPr>
      <w:r w:rsidRPr="00FC7302">
        <w:rPr>
          <w:color w:val="FF0000"/>
        </w:rPr>
        <w:tab/>
        <w:t>Access = 0.05667 / (1-0.05667 * 48) = 0.084 sec</w:t>
      </w:r>
    </w:p>
    <w:p w14:paraId="0EAC73F4" w14:textId="78B93F53" w:rsidR="00FC7302" w:rsidRPr="00FC7302" w:rsidRDefault="00FC7302" w:rsidP="00FC7302">
      <w:pPr>
        <w:ind w:firstLine="480"/>
        <w:rPr>
          <w:color w:val="FF0000"/>
        </w:rPr>
      </w:pPr>
      <w:r w:rsidRPr="00FC7302">
        <w:rPr>
          <w:color w:val="FF0000"/>
        </w:rPr>
        <w:t xml:space="preserve">Total = </w:t>
      </w:r>
      <w:r w:rsidRPr="00FC7302">
        <w:rPr>
          <w:color w:val="FF0000"/>
        </w:rPr>
        <w:t>3.084 sec</w:t>
      </w:r>
    </w:p>
    <w:p w14:paraId="4A8C97E8" w14:textId="77777777" w:rsidR="00FC7302" w:rsidRDefault="00FC7302" w:rsidP="00FC19EB">
      <w:pPr>
        <w:rPr>
          <w:rFonts w:hint="eastAsia"/>
        </w:rPr>
      </w:pPr>
    </w:p>
    <w:p w14:paraId="0580E1F9" w14:textId="77777777" w:rsidR="00FC7302" w:rsidRDefault="00FC19EB" w:rsidP="00FC7302">
      <w:r>
        <w:t>- b. Now suppose a cache is installed in the institutional LAN. Suppose the miss rate is 0.4. Find the total response time. (</w:t>
      </w:r>
      <w:r w:rsidR="001117B0">
        <w:t>5</w:t>
      </w:r>
      <w:r>
        <w:t>%)</w:t>
      </w:r>
    </w:p>
    <w:p w14:paraId="412F5615" w14:textId="11926501" w:rsidR="00FC7302" w:rsidRDefault="00FC7302" w:rsidP="00FC7302">
      <w:pPr>
        <w:rPr>
          <w:rFonts w:hint="eastAsia"/>
        </w:rPr>
      </w:pPr>
      <w:r>
        <w:tab/>
      </w:r>
      <w:r w:rsidRPr="00FC7302">
        <w:rPr>
          <w:color w:val="FF0000"/>
        </w:rPr>
        <w:t>0.6 * (3.084) + 0.4 * 6.084 = 3.6504</w:t>
      </w:r>
      <w:r>
        <w:rPr>
          <w:color w:val="FF0000"/>
        </w:rPr>
        <w:t xml:space="preserve"> sec  </w:t>
      </w:r>
    </w:p>
    <w:p w14:paraId="1893CBBD" w14:textId="77777777" w:rsidR="00FC7302" w:rsidRDefault="00FC7302" w:rsidP="00FC7302">
      <w:pPr>
        <w:rPr>
          <w:rFonts w:hint="eastAsia"/>
        </w:rPr>
      </w:pPr>
    </w:p>
    <w:p w14:paraId="1F5CF6BE" w14:textId="0CA733F4" w:rsidR="00862A3B" w:rsidRDefault="00862A3B" w:rsidP="00FC7302">
      <w:r>
        <w:rPr>
          <w:noProof/>
        </w:rPr>
        <w:lastRenderedPageBreak/>
        <w:drawing>
          <wp:inline distT="0" distB="0" distL="0" distR="0" wp14:anchorId="775066B6" wp14:editId="423809CB">
            <wp:extent cx="5274310" cy="5256530"/>
            <wp:effectExtent l="0" t="0" r="2540" b="1270"/>
            <wp:docPr id="1" name="圖片 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56530"/>
                    </a:xfrm>
                    <a:prstGeom prst="rect">
                      <a:avLst/>
                    </a:prstGeom>
                    <a:noFill/>
                    <a:ln>
                      <a:noFill/>
                    </a:ln>
                  </pic:spPr>
                </pic:pic>
              </a:graphicData>
            </a:graphic>
          </wp:inline>
        </w:drawing>
      </w:r>
    </w:p>
    <w:p w14:paraId="6434BFC5" w14:textId="56ADD24A" w:rsidR="00862A3B" w:rsidRDefault="00862A3B" w:rsidP="00FC19EB"/>
    <w:p w14:paraId="5E1ED9B2" w14:textId="77777777" w:rsidR="009F39F7" w:rsidRDefault="005F27FC" w:rsidP="009F39F7">
      <w:pPr>
        <w:pStyle w:val="a5"/>
        <w:widowControl/>
        <w:numPr>
          <w:ilvl w:val="0"/>
          <w:numId w:val="2"/>
        </w:numPr>
        <w:ind w:leftChars="0"/>
        <w:textAlignment w:val="baseline"/>
        <w:rPr>
          <w:rFonts w:ascii="Arial" w:eastAsia="新細明體" w:hAnsi="Arial" w:cs="Arial"/>
          <w:color w:val="000000"/>
          <w:kern w:val="0"/>
          <w:sz w:val="22"/>
        </w:rPr>
      </w:pPr>
      <w:r w:rsidRPr="005F27FC">
        <w:rPr>
          <w:rFonts w:ascii="Arial" w:eastAsia="新細明體" w:hAnsi="Arial" w:cs="Arial"/>
          <w:color w:val="000000"/>
          <w:kern w:val="0"/>
          <w:sz w:val="22"/>
        </w:rPr>
        <w:t>Q: the UDP server described needed only one socket, whereas the TCP server needed two sockets. Why?</w:t>
      </w:r>
    </w:p>
    <w:p w14:paraId="3EFC9E98" w14:textId="60BF40FC" w:rsidR="009F39F7" w:rsidRPr="009F39F7" w:rsidRDefault="009F39F7" w:rsidP="009F39F7">
      <w:pPr>
        <w:pStyle w:val="a5"/>
        <w:widowControl/>
        <w:ind w:leftChars="0" w:left="960"/>
        <w:textAlignment w:val="baseline"/>
        <w:rPr>
          <w:rFonts w:ascii="Arial" w:eastAsia="新細明體" w:hAnsi="Arial" w:cs="Arial" w:hint="eastAsia"/>
          <w:color w:val="FF0000"/>
          <w:kern w:val="0"/>
          <w:sz w:val="22"/>
        </w:rPr>
      </w:pPr>
      <w:r w:rsidRPr="009F39F7">
        <w:rPr>
          <w:rFonts w:ascii="Arial" w:eastAsia="新細明體" w:hAnsi="Arial" w:cs="Arial" w:hint="eastAsia"/>
          <w:color w:val="FF0000"/>
          <w:kern w:val="0"/>
          <w:sz w:val="22"/>
        </w:rPr>
        <w:t>U</w:t>
      </w:r>
      <w:r w:rsidRPr="009F39F7">
        <w:rPr>
          <w:rFonts w:ascii="Arial" w:eastAsia="新細明體" w:hAnsi="Arial" w:cs="Arial"/>
          <w:color w:val="FF0000"/>
          <w:kern w:val="0"/>
          <w:sz w:val="22"/>
        </w:rPr>
        <w:t>DP can handle multiple clients using a single socket while TCP</w:t>
      </w:r>
      <w:r w:rsidR="002C4C2E">
        <w:rPr>
          <w:rFonts w:ascii="Arial" w:eastAsia="新細明體" w:hAnsi="Arial" w:cs="Arial"/>
          <w:color w:val="FF0000"/>
          <w:kern w:val="0"/>
          <w:sz w:val="22"/>
        </w:rPr>
        <w:t xml:space="preserve"> needs to make connections with </w:t>
      </w:r>
      <w:r w:rsidR="004645B4">
        <w:rPr>
          <w:rFonts w:ascii="Arial" w:eastAsia="新細明體" w:hAnsi="Arial" w:cs="Arial"/>
          <w:color w:val="FF0000"/>
          <w:kern w:val="0"/>
          <w:sz w:val="22"/>
        </w:rPr>
        <w:t>each client.</w:t>
      </w:r>
    </w:p>
    <w:p w14:paraId="43B5120B" w14:textId="60927281" w:rsidR="005F27FC" w:rsidRPr="009F39F7" w:rsidRDefault="005F27FC" w:rsidP="009F39F7">
      <w:pPr>
        <w:pStyle w:val="a5"/>
        <w:widowControl/>
        <w:ind w:leftChars="0" w:left="360"/>
        <w:textAlignment w:val="baseline"/>
        <w:rPr>
          <w:rFonts w:ascii="Arial" w:eastAsia="新細明體" w:hAnsi="Arial" w:cs="Arial"/>
          <w:color w:val="000000"/>
          <w:kern w:val="0"/>
          <w:sz w:val="22"/>
        </w:rPr>
      </w:pPr>
      <w:r w:rsidRPr="009F39F7">
        <w:rPr>
          <w:rFonts w:ascii="Arial" w:eastAsia="新細明體" w:hAnsi="Arial" w:cs="Arial"/>
          <w:color w:val="000000"/>
          <w:kern w:val="0"/>
          <w:sz w:val="22"/>
        </w:rPr>
        <w:t>If the TCP server were to support n simultaneous connections, each from a different client host, how many sockets would the TCP server need? (</w:t>
      </w:r>
      <w:r w:rsidR="001117B0" w:rsidRPr="009F39F7">
        <w:rPr>
          <w:rFonts w:ascii="Arial" w:eastAsia="新細明體" w:hAnsi="Arial" w:cs="Arial"/>
          <w:color w:val="000000"/>
          <w:kern w:val="0"/>
          <w:sz w:val="22"/>
        </w:rPr>
        <w:t>1</w:t>
      </w:r>
      <w:r w:rsidRPr="009F39F7">
        <w:rPr>
          <w:rFonts w:ascii="Arial" w:eastAsia="新細明體" w:hAnsi="Arial" w:cs="Arial"/>
          <w:color w:val="000000"/>
          <w:kern w:val="0"/>
          <w:sz w:val="22"/>
        </w:rPr>
        <w:t>0%)</w:t>
      </w:r>
    </w:p>
    <w:p w14:paraId="65694609" w14:textId="3950E8A3" w:rsidR="00862A3B" w:rsidRDefault="004645B4" w:rsidP="00FC19EB">
      <w:pPr>
        <w:rPr>
          <w:rFonts w:hint="eastAsia"/>
        </w:rPr>
      </w:pPr>
      <w:r>
        <w:tab/>
      </w:r>
      <w:r>
        <w:tab/>
      </w:r>
      <w:r w:rsidRPr="004645B4">
        <w:rPr>
          <w:color w:val="FF0000"/>
        </w:rPr>
        <w:t>n</w:t>
      </w:r>
    </w:p>
    <w:p w14:paraId="08D95E15" w14:textId="009B88DF" w:rsidR="000C57E5" w:rsidRPr="000C57E5" w:rsidRDefault="000C57E5" w:rsidP="000C57E5">
      <w:pPr>
        <w:pStyle w:val="a5"/>
        <w:widowControl/>
        <w:numPr>
          <w:ilvl w:val="0"/>
          <w:numId w:val="2"/>
        </w:numPr>
        <w:ind w:leftChars="0"/>
        <w:textAlignment w:val="baseline"/>
        <w:rPr>
          <w:rFonts w:ascii="Arial" w:eastAsia="新細明體" w:hAnsi="Arial" w:cs="Arial"/>
          <w:color w:val="000000"/>
          <w:kern w:val="0"/>
          <w:sz w:val="22"/>
        </w:rPr>
      </w:pPr>
      <w:r w:rsidRPr="000C57E5">
        <w:rPr>
          <w:rFonts w:ascii="Arial" w:eastAsia="新細明體" w:hAnsi="Arial" w:cs="Arial"/>
          <w:color w:val="000000"/>
          <w:kern w:val="0"/>
          <w:sz w:val="22"/>
        </w:rPr>
        <w:t>Q: Suppose N packets arrive simultaneously to a link at which no packets are currently being transmitted or queued. Each packet is of length L and the link has transmission rate R. What is the average queuing delay for the N packets? (</w:t>
      </w:r>
      <w:r w:rsidR="001117B0">
        <w:rPr>
          <w:rFonts w:ascii="Arial" w:eastAsia="新細明體" w:hAnsi="Arial" w:cs="Arial"/>
          <w:color w:val="000000"/>
          <w:kern w:val="0"/>
          <w:sz w:val="22"/>
        </w:rPr>
        <w:t>5</w:t>
      </w:r>
      <w:r w:rsidRPr="000C57E5">
        <w:rPr>
          <w:rFonts w:ascii="Arial" w:eastAsia="新細明體" w:hAnsi="Arial" w:cs="Arial"/>
          <w:color w:val="000000"/>
          <w:kern w:val="0"/>
          <w:sz w:val="22"/>
        </w:rPr>
        <w:t>%)</w:t>
      </w:r>
    </w:p>
    <w:p w14:paraId="53830457" w14:textId="4B450DDF" w:rsidR="000C57E5" w:rsidRPr="004645B4" w:rsidRDefault="004645B4" w:rsidP="004645B4">
      <w:pPr>
        <w:ind w:left="960"/>
        <w:rPr>
          <w:rFonts w:hint="eastAsia"/>
          <w:color w:val="FF0000"/>
        </w:rPr>
      </w:pPr>
      <w:r w:rsidRPr="004645B4">
        <w:rPr>
          <w:color w:val="FF0000"/>
        </w:rPr>
        <w:t>Delay = (N * R) / (R^2 – N/(L/R))</w:t>
      </w:r>
    </w:p>
    <w:p w14:paraId="4312D102" w14:textId="17A85A9D" w:rsidR="000C57E5" w:rsidRDefault="000C57E5" w:rsidP="004645B4">
      <w:pPr>
        <w:pStyle w:val="a5"/>
        <w:numPr>
          <w:ilvl w:val="0"/>
          <w:numId w:val="2"/>
        </w:numPr>
        <w:ind w:leftChars="0"/>
      </w:pPr>
      <w:r w:rsidRPr="00667606">
        <w:t xml:space="preserve">What default port numbers are used by the application protocols </w:t>
      </w:r>
      <w:proofErr w:type="gramStart"/>
      <w:r w:rsidRPr="00667606">
        <w:t>HTTP ,</w:t>
      </w:r>
      <w:proofErr w:type="gramEnd"/>
      <w:r w:rsidRPr="00667606">
        <w:t xml:space="preserve"> FTP , DNS, and SMTP?</w:t>
      </w:r>
      <w:r w:rsidR="001117B0">
        <w:t xml:space="preserve"> (5%)</w:t>
      </w:r>
    </w:p>
    <w:p w14:paraId="22CFC43F" w14:textId="1DC75A7F" w:rsidR="004645B4" w:rsidRPr="004645B4" w:rsidRDefault="004645B4" w:rsidP="004645B4">
      <w:pPr>
        <w:pStyle w:val="a5"/>
        <w:ind w:leftChars="0" w:left="960"/>
        <w:rPr>
          <w:color w:val="FF0000"/>
        </w:rPr>
      </w:pPr>
      <w:r w:rsidRPr="004645B4">
        <w:rPr>
          <w:rFonts w:hint="eastAsia"/>
          <w:color w:val="FF0000"/>
        </w:rPr>
        <w:t>H</w:t>
      </w:r>
      <w:r w:rsidRPr="004645B4">
        <w:rPr>
          <w:color w:val="FF0000"/>
        </w:rPr>
        <w:t>TTP: 80</w:t>
      </w:r>
    </w:p>
    <w:p w14:paraId="5B099B29" w14:textId="0BE5F135" w:rsidR="004645B4" w:rsidRPr="004645B4" w:rsidRDefault="004645B4" w:rsidP="004645B4">
      <w:pPr>
        <w:pStyle w:val="a5"/>
        <w:ind w:leftChars="0" w:left="960"/>
        <w:rPr>
          <w:color w:val="FF0000"/>
        </w:rPr>
      </w:pPr>
      <w:r w:rsidRPr="004645B4">
        <w:rPr>
          <w:rFonts w:hint="eastAsia"/>
          <w:color w:val="FF0000"/>
        </w:rPr>
        <w:lastRenderedPageBreak/>
        <w:t>F</w:t>
      </w:r>
      <w:r w:rsidRPr="004645B4">
        <w:rPr>
          <w:color w:val="FF0000"/>
        </w:rPr>
        <w:t>TP: 21</w:t>
      </w:r>
    </w:p>
    <w:p w14:paraId="0AC32410" w14:textId="61A269F8" w:rsidR="004645B4" w:rsidRPr="004645B4" w:rsidRDefault="004645B4" w:rsidP="004645B4">
      <w:pPr>
        <w:pStyle w:val="a5"/>
        <w:ind w:leftChars="0" w:left="960"/>
        <w:rPr>
          <w:color w:val="FF0000"/>
        </w:rPr>
      </w:pPr>
      <w:r w:rsidRPr="004645B4">
        <w:rPr>
          <w:rFonts w:hint="eastAsia"/>
          <w:color w:val="FF0000"/>
        </w:rPr>
        <w:t>D</w:t>
      </w:r>
      <w:r w:rsidRPr="004645B4">
        <w:rPr>
          <w:color w:val="FF0000"/>
        </w:rPr>
        <w:t>NS: 53</w:t>
      </w:r>
    </w:p>
    <w:p w14:paraId="32528633" w14:textId="780BDD9A" w:rsidR="004645B4" w:rsidRPr="004645B4" w:rsidRDefault="004645B4" w:rsidP="004645B4">
      <w:pPr>
        <w:pStyle w:val="a5"/>
        <w:ind w:leftChars="0" w:left="960"/>
        <w:rPr>
          <w:rFonts w:hint="eastAsia"/>
          <w:color w:val="FF0000"/>
        </w:rPr>
      </w:pPr>
      <w:r w:rsidRPr="004645B4">
        <w:rPr>
          <w:rFonts w:hint="eastAsia"/>
          <w:color w:val="FF0000"/>
        </w:rPr>
        <w:t>S</w:t>
      </w:r>
      <w:r w:rsidRPr="004645B4">
        <w:rPr>
          <w:color w:val="FF0000"/>
        </w:rPr>
        <w:t>MTP: 25</w:t>
      </w:r>
    </w:p>
    <w:p w14:paraId="161FFE86" w14:textId="4B23041A" w:rsidR="000C57E5" w:rsidRPr="000C57E5" w:rsidRDefault="000C57E5" w:rsidP="00FC19EB"/>
    <w:p w14:paraId="3C989FB0" w14:textId="25DAE017" w:rsidR="00DF409D" w:rsidRDefault="00DF409D" w:rsidP="00DF409D">
      <w:pPr>
        <w:pStyle w:val="a5"/>
        <w:numPr>
          <w:ilvl w:val="0"/>
          <w:numId w:val="5"/>
        </w:numPr>
        <w:ind w:leftChars="0"/>
      </w:pPr>
      <w:r>
        <w:t xml:space="preserve">Consider the queuing delay in a router buffer. Let </w:t>
      </w:r>
      <m:oMath>
        <m:r>
          <w:rPr>
            <w:rFonts w:ascii="Cambria Math" w:hAnsi="Cambria Math"/>
          </w:rPr>
          <m:t>I</m:t>
        </m:r>
      </m:oMath>
      <w:r>
        <w:rPr>
          <w:rFonts w:hint="eastAsia"/>
        </w:rPr>
        <w:t xml:space="preserve"> </w:t>
      </w:r>
      <w:r>
        <w:t xml:space="preserve">denote traffic intensity: that is, </w:t>
      </w:r>
      <m:oMath>
        <m:r>
          <w:rPr>
            <w:rFonts w:ascii="Cambria Math" w:hAnsi="Cambria Math"/>
          </w:rPr>
          <m:t>I=La/R</m:t>
        </m:r>
      </m:oMath>
      <w:r>
        <w:t xml:space="preserve">. Suppose that the queuing delay takes the form </w:t>
      </w:r>
      <m:oMath>
        <m:r>
          <w:rPr>
            <w:rFonts w:ascii="Cambria Math" w:hAnsi="Cambria Math"/>
          </w:rPr>
          <m:t>IL/R(1-I)</m:t>
        </m:r>
      </m:oMath>
      <w:r>
        <w:t xml:space="preserve"> for </w:t>
      </w:r>
      <m:oMath>
        <m:r>
          <w:rPr>
            <w:rFonts w:ascii="Cambria Math" w:hAnsi="Cambria Math"/>
          </w:rPr>
          <m:t>I&lt;1</m:t>
        </m:r>
      </m:oMath>
      <w:r>
        <w:rPr>
          <w:rFonts w:hint="eastAsia"/>
        </w:rPr>
        <w:t>.</w:t>
      </w:r>
      <w:r>
        <w:t xml:space="preserve"> (10%)</w:t>
      </w:r>
    </w:p>
    <w:p w14:paraId="4632FCC7" w14:textId="77777777" w:rsidR="00DF409D" w:rsidRDefault="00DF409D" w:rsidP="00DF409D">
      <w:pPr>
        <w:pStyle w:val="a5"/>
      </w:pPr>
    </w:p>
    <w:p w14:paraId="2D182FF7" w14:textId="77777777" w:rsidR="00DF409D" w:rsidRDefault="00DF409D" w:rsidP="00DF409D">
      <w:pPr>
        <w:pStyle w:val="a5"/>
        <w:numPr>
          <w:ilvl w:val="0"/>
          <w:numId w:val="4"/>
        </w:numPr>
        <w:ind w:leftChars="0"/>
      </w:pPr>
      <w:r>
        <w:t>Provide a formula for the total delay, that is, the queuing delay plus the transmission delay.</w:t>
      </w:r>
    </w:p>
    <w:p w14:paraId="3A0BF7A2" w14:textId="6E24613B" w:rsidR="004645B4" w:rsidRDefault="004645B4" w:rsidP="004645B4">
      <w:pPr>
        <w:pStyle w:val="a5"/>
        <w:ind w:leftChars="0" w:left="960"/>
        <w:rPr>
          <w:rFonts w:hint="eastAsia"/>
        </w:rPr>
      </w:pPr>
      <w:r>
        <w:rPr>
          <w:rFonts w:hint="eastAsia"/>
        </w:rPr>
        <w:t>D</w:t>
      </w:r>
      <w:r>
        <w:t xml:space="preserve"> = (IL / R(1-L)) + (L/R))</w:t>
      </w:r>
    </w:p>
    <w:p w14:paraId="13F4F01F" w14:textId="77777777" w:rsidR="00DF409D" w:rsidRDefault="00DF409D" w:rsidP="00DF409D">
      <w:pPr>
        <w:pStyle w:val="a5"/>
        <w:numPr>
          <w:ilvl w:val="0"/>
          <w:numId w:val="4"/>
        </w:numPr>
        <w:ind w:leftChars="0"/>
      </w:pPr>
      <w:r>
        <w:rPr>
          <w:rFonts w:hint="eastAsia"/>
        </w:rPr>
        <w:t>P</w:t>
      </w:r>
      <w:r>
        <w:t xml:space="preserve">lot the total delay as a function of </w:t>
      </w:r>
      <m:oMath>
        <m:r>
          <w:rPr>
            <w:rFonts w:ascii="Cambria Math" w:hAnsi="Cambria Math"/>
          </w:rPr>
          <m:t>L/R</m:t>
        </m:r>
      </m:oMath>
    </w:p>
    <w:p w14:paraId="1F090151" w14:textId="688B16C6" w:rsidR="004645B4" w:rsidRDefault="004645B4" w:rsidP="004645B4">
      <w:pPr>
        <w:pStyle w:val="a5"/>
        <w:ind w:leftChars="0" w:left="720"/>
        <w:rPr>
          <w:rFonts w:hint="eastAsia"/>
        </w:rPr>
      </w:pPr>
      <w:r>
        <w:rPr>
          <w:rFonts w:hint="eastAsia"/>
          <w:noProof/>
        </w:rPr>
        <w:drawing>
          <wp:inline distT="0" distB="0" distL="0" distR="0" wp14:anchorId="3AF59959" wp14:editId="4C1708D0">
            <wp:extent cx="3619500" cy="2714843"/>
            <wp:effectExtent l="0" t="0" r="0" b="9525"/>
            <wp:docPr id="2024291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91426" name="圖片 2024291426"/>
                    <pic:cNvPicPr/>
                  </pic:nvPicPr>
                  <pic:blipFill>
                    <a:blip r:embed="rId8">
                      <a:extLst>
                        <a:ext uri="{28A0092B-C50C-407E-A947-70E740481C1C}">
                          <a14:useLocalDpi xmlns:a14="http://schemas.microsoft.com/office/drawing/2010/main" val="0"/>
                        </a:ext>
                      </a:extLst>
                    </a:blip>
                    <a:stretch>
                      <a:fillRect/>
                    </a:stretch>
                  </pic:blipFill>
                  <pic:spPr>
                    <a:xfrm>
                      <a:off x="0" y="0"/>
                      <a:ext cx="3625816" cy="2719580"/>
                    </a:xfrm>
                    <a:prstGeom prst="rect">
                      <a:avLst/>
                    </a:prstGeom>
                  </pic:spPr>
                </pic:pic>
              </a:graphicData>
            </a:graphic>
          </wp:inline>
        </w:drawing>
      </w:r>
    </w:p>
    <w:p w14:paraId="36ACA37D" w14:textId="77777777" w:rsidR="00DF409D" w:rsidRDefault="00DF409D" w:rsidP="00DF409D"/>
    <w:p w14:paraId="1808BE2A" w14:textId="77777777" w:rsidR="00DF409D" w:rsidRDefault="00DF409D" w:rsidP="00DF409D">
      <w:pPr>
        <w:pStyle w:val="a5"/>
        <w:numPr>
          <w:ilvl w:val="0"/>
          <w:numId w:val="5"/>
        </w:numPr>
        <w:ind w:leftChars="0"/>
      </w:pPr>
      <w:r>
        <w:rPr>
          <w:rFonts w:hint="eastAsia"/>
        </w:rPr>
        <w:t>L</w:t>
      </w:r>
      <w:r>
        <w:t xml:space="preserve">et </w:t>
      </w:r>
      <m:oMath>
        <m:r>
          <w:rPr>
            <w:rFonts w:ascii="Cambria Math" w:hAnsi="Cambria Math"/>
          </w:rPr>
          <m:t>a</m:t>
        </m:r>
      </m:oMath>
      <w:r>
        <w:rPr>
          <w:rFonts w:hint="eastAsia"/>
        </w:rPr>
        <w:t xml:space="preserve"> </w:t>
      </w:r>
      <w:r>
        <w:t xml:space="preserve">denote the rate of packets arriving at a link in packets/sec, and let </w:t>
      </w:r>
      <m:oMath>
        <m:r>
          <w:rPr>
            <w:rFonts w:ascii="Cambria Math" w:hAnsi="Cambria Math"/>
          </w:rPr>
          <m:t>μ</m:t>
        </m:r>
      </m:oMath>
      <w:r>
        <w:rPr>
          <w:rFonts w:hint="eastAsia"/>
        </w:rPr>
        <w:t xml:space="preserve"> </w:t>
      </w:r>
      <w:r>
        <w:t xml:space="preserve">denote the link’s transmission rate in packets/sec. Based on the formula for the total delay (i.e., the queuing delay plus the transmission delay) derived in the previous problem, derive a formula for the total delay in terms of </w:t>
      </w:r>
      <m:oMath>
        <m:r>
          <w:rPr>
            <w:rFonts w:ascii="Cambria Math" w:hAnsi="Cambria Math"/>
          </w:rPr>
          <m:t>a</m:t>
        </m:r>
      </m:oMath>
      <w:r>
        <w:rPr>
          <w:rFonts w:hint="eastAsia"/>
        </w:rPr>
        <w:t xml:space="preserve"> </w:t>
      </w:r>
      <w:r>
        <w:t xml:space="preserve">and </w:t>
      </w:r>
      <m:oMath>
        <m:r>
          <w:rPr>
            <w:rFonts w:ascii="Cambria Math" w:hAnsi="Cambria Math"/>
          </w:rPr>
          <m:t>μ</m:t>
        </m:r>
      </m:oMath>
      <w:r>
        <w:rPr>
          <w:rFonts w:hint="eastAsia"/>
        </w:rPr>
        <w:t>.</w:t>
      </w:r>
      <w:r>
        <w:t xml:space="preserve"> (10%)</w:t>
      </w:r>
    </w:p>
    <w:p w14:paraId="3A0866E7" w14:textId="2430E830" w:rsidR="003501A8" w:rsidRPr="003501A8" w:rsidRDefault="003501A8" w:rsidP="003501A8">
      <w:pPr>
        <w:pStyle w:val="a5"/>
        <w:ind w:leftChars="0" w:left="960"/>
        <w:rPr>
          <w:rFonts w:hint="eastAsia"/>
          <w:color w:val="FF0000"/>
        </w:rPr>
      </w:pPr>
      <w:r w:rsidRPr="003501A8">
        <w:rPr>
          <w:color w:val="FF0000"/>
        </w:rPr>
        <w:t>D = L * [(</w:t>
      </w:r>
      <m:oMath>
        <m:r>
          <w:rPr>
            <w:rFonts w:ascii="Cambria Math" w:hAnsi="Cambria Math"/>
            <w:color w:val="FF0000"/>
          </w:rPr>
          <m:t>μ</m:t>
        </m:r>
      </m:oMath>
      <w:r w:rsidRPr="003501A8">
        <w:rPr>
          <w:rFonts w:hint="eastAsia"/>
          <w:color w:val="FF0000"/>
        </w:rPr>
        <w:t>/</w:t>
      </w:r>
      <w:r w:rsidRPr="003501A8">
        <w:rPr>
          <w:color w:val="FF0000"/>
        </w:rPr>
        <w:t>(</w:t>
      </w:r>
      <w:r w:rsidRPr="003501A8">
        <w:rPr>
          <w:rFonts w:ascii="Cambria Math" w:hAnsi="Cambria Math"/>
          <w:i/>
          <w:color w:val="FF0000"/>
        </w:rPr>
        <w:t xml:space="preserve"> </w:t>
      </w:r>
      <m:oMath>
        <m:r>
          <w:rPr>
            <w:rFonts w:ascii="Cambria Math" w:hAnsi="Cambria Math"/>
            <w:color w:val="FF0000"/>
          </w:rPr>
          <m:t>μ</m:t>
        </m:r>
      </m:oMath>
      <w:r w:rsidRPr="003501A8">
        <w:rPr>
          <w:rFonts w:ascii="Cambria Math" w:hAnsi="Cambria Math" w:hint="eastAsia"/>
          <w:iCs/>
          <w:color w:val="FF0000"/>
        </w:rPr>
        <w:t>-</w:t>
      </w:r>
      <w:r w:rsidRPr="003501A8">
        <w:rPr>
          <w:rFonts w:ascii="Cambria Math" w:hAnsi="Cambria Math"/>
          <w:iCs/>
          <w:color w:val="FF0000"/>
        </w:rPr>
        <w:t>a</w:t>
      </w:r>
      <w:r w:rsidRPr="003501A8">
        <w:rPr>
          <w:color w:val="FF0000"/>
        </w:rPr>
        <w:t>)) + (1/</w:t>
      </w:r>
      <w:r w:rsidRPr="003501A8">
        <w:rPr>
          <w:rFonts w:ascii="Cambria Math" w:hAnsi="Cambria Math"/>
          <w:i/>
          <w:color w:val="FF0000"/>
        </w:rPr>
        <w:t xml:space="preserve"> </w:t>
      </w:r>
      <m:oMath>
        <m:r>
          <w:rPr>
            <w:rFonts w:ascii="Cambria Math" w:hAnsi="Cambria Math"/>
            <w:color w:val="FF0000"/>
          </w:rPr>
          <m:t>μ</m:t>
        </m:r>
      </m:oMath>
      <w:r w:rsidRPr="003501A8">
        <w:rPr>
          <w:color w:val="FF0000"/>
        </w:rPr>
        <w:t>))]</w:t>
      </w:r>
    </w:p>
    <w:p w14:paraId="1961414C" w14:textId="79CFFA34" w:rsidR="000C57E5" w:rsidRPr="00DF409D" w:rsidRDefault="000C57E5" w:rsidP="00DF409D"/>
    <w:sectPr w:rsidR="000C57E5" w:rsidRPr="00DF409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915D" w14:textId="77777777" w:rsidR="00BA7660" w:rsidRDefault="00BA7660" w:rsidP="00DF409D">
      <w:r>
        <w:separator/>
      </w:r>
    </w:p>
  </w:endnote>
  <w:endnote w:type="continuationSeparator" w:id="0">
    <w:p w14:paraId="25FEA5A9" w14:textId="77777777" w:rsidR="00BA7660" w:rsidRDefault="00BA7660" w:rsidP="00DF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7474" w14:textId="77777777" w:rsidR="00BA7660" w:rsidRDefault="00BA7660" w:rsidP="00DF409D">
      <w:r>
        <w:separator/>
      </w:r>
    </w:p>
  </w:footnote>
  <w:footnote w:type="continuationSeparator" w:id="0">
    <w:p w14:paraId="6369B073" w14:textId="77777777" w:rsidR="00BA7660" w:rsidRDefault="00BA7660" w:rsidP="00DF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703"/>
    <w:multiLevelType w:val="multilevel"/>
    <w:tmpl w:val="E45C3D1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051A54"/>
    <w:multiLevelType w:val="hybridMultilevel"/>
    <w:tmpl w:val="66D46CAC"/>
    <w:lvl w:ilvl="0" w:tplc="54A4948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ECF092E"/>
    <w:multiLevelType w:val="hybridMultilevel"/>
    <w:tmpl w:val="013004D6"/>
    <w:lvl w:ilvl="0" w:tplc="333E299E">
      <w:start w:val="6"/>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2C6538"/>
    <w:multiLevelType w:val="hybridMultilevel"/>
    <w:tmpl w:val="5FD27456"/>
    <w:lvl w:ilvl="0" w:tplc="D5BE96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DF1F93"/>
    <w:multiLevelType w:val="hybridMultilevel"/>
    <w:tmpl w:val="611CECF8"/>
    <w:lvl w:ilvl="0" w:tplc="2F0665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8D246FD"/>
    <w:multiLevelType w:val="hybridMultilevel"/>
    <w:tmpl w:val="B79663A4"/>
    <w:lvl w:ilvl="0" w:tplc="6C322E5A">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F746F0"/>
    <w:multiLevelType w:val="hybridMultilevel"/>
    <w:tmpl w:val="2A9285F0"/>
    <w:lvl w:ilvl="0" w:tplc="EE584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62725F"/>
    <w:multiLevelType w:val="multilevel"/>
    <w:tmpl w:val="049058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CB176B5"/>
    <w:multiLevelType w:val="hybridMultilevel"/>
    <w:tmpl w:val="7C1CB52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51680129">
    <w:abstractNumId w:val="0"/>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16cid:durableId="1390493774">
    <w:abstractNumId w:val="2"/>
  </w:num>
  <w:num w:numId="3" w16cid:durableId="1473256527">
    <w:abstractNumId w:val="7"/>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16cid:durableId="939216081">
    <w:abstractNumId w:val="1"/>
  </w:num>
  <w:num w:numId="5" w16cid:durableId="1653606218">
    <w:abstractNumId w:val="5"/>
  </w:num>
  <w:num w:numId="6" w16cid:durableId="229002434">
    <w:abstractNumId w:val="6"/>
  </w:num>
  <w:num w:numId="7" w16cid:durableId="510724040">
    <w:abstractNumId w:val="3"/>
  </w:num>
  <w:num w:numId="8" w16cid:durableId="1974478968">
    <w:abstractNumId w:val="4"/>
  </w:num>
  <w:num w:numId="9" w16cid:durableId="406657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7F"/>
    <w:rsid w:val="000C57E5"/>
    <w:rsid w:val="001117B0"/>
    <w:rsid w:val="001C6E6C"/>
    <w:rsid w:val="002C4C2E"/>
    <w:rsid w:val="003501A8"/>
    <w:rsid w:val="004645B4"/>
    <w:rsid w:val="005D054E"/>
    <w:rsid w:val="005F27FC"/>
    <w:rsid w:val="00621A7F"/>
    <w:rsid w:val="007D7DB5"/>
    <w:rsid w:val="00855EC8"/>
    <w:rsid w:val="00862A3B"/>
    <w:rsid w:val="009F39F7"/>
    <w:rsid w:val="00AD65C5"/>
    <w:rsid w:val="00B6464C"/>
    <w:rsid w:val="00BA7660"/>
    <w:rsid w:val="00D56A2D"/>
    <w:rsid w:val="00DF409D"/>
    <w:rsid w:val="00FC19EB"/>
    <w:rsid w:val="00FC73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8BF8"/>
  <w15:chartTrackingRefBased/>
  <w15:docId w15:val="{5AD929CF-D594-4DB4-89CE-122AC6F2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5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5D054E"/>
    <w:rPr>
      <w:rFonts w:asciiTheme="majorHAnsi" w:eastAsiaTheme="majorEastAsia" w:hAnsiTheme="majorHAnsi" w:cstheme="majorBidi"/>
      <w:b/>
      <w:bCs/>
      <w:sz w:val="32"/>
      <w:szCs w:val="32"/>
    </w:rPr>
  </w:style>
  <w:style w:type="paragraph" w:styleId="a5">
    <w:name w:val="List Paragraph"/>
    <w:basedOn w:val="a"/>
    <w:uiPriority w:val="34"/>
    <w:qFormat/>
    <w:rsid w:val="005F27FC"/>
    <w:pPr>
      <w:ind w:leftChars="200" w:left="480"/>
    </w:pPr>
  </w:style>
  <w:style w:type="paragraph" w:styleId="a6">
    <w:name w:val="header"/>
    <w:basedOn w:val="a"/>
    <w:link w:val="a7"/>
    <w:uiPriority w:val="99"/>
    <w:unhideWhenUsed/>
    <w:rsid w:val="00DF409D"/>
    <w:pPr>
      <w:tabs>
        <w:tab w:val="center" w:pos="4153"/>
        <w:tab w:val="right" w:pos="8306"/>
      </w:tabs>
      <w:snapToGrid w:val="0"/>
    </w:pPr>
    <w:rPr>
      <w:sz w:val="20"/>
      <w:szCs w:val="20"/>
    </w:rPr>
  </w:style>
  <w:style w:type="character" w:customStyle="1" w:styleId="a7">
    <w:name w:val="頁首 字元"/>
    <w:basedOn w:val="a0"/>
    <w:link w:val="a6"/>
    <w:uiPriority w:val="99"/>
    <w:rsid w:val="00DF409D"/>
    <w:rPr>
      <w:sz w:val="20"/>
      <w:szCs w:val="20"/>
    </w:rPr>
  </w:style>
  <w:style w:type="paragraph" w:styleId="a8">
    <w:name w:val="footer"/>
    <w:basedOn w:val="a"/>
    <w:link w:val="a9"/>
    <w:uiPriority w:val="99"/>
    <w:unhideWhenUsed/>
    <w:rsid w:val="00DF409D"/>
    <w:pPr>
      <w:tabs>
        <w:tab w:val="center" w:pos="4153"/>
        <w:tab w:val="right" w:pos="8306"/>
      </w:tabs>
      <w:snapToGrid w:val="0"/>
    </w:pPr>
    <w:rPr>
      <w:sz w:val="20"/>
      <w:szCs w:val="20"/>
    </w:rPr>
  </w:style>
  <w:style w:type="character" w:customStyle="1" w:styleId="a9">
    <w:name w:val="頁尾 字元"/>
    <w:basedOn w:val="a0"/>
    <w:link w:val="a8"/>
    <w:uiPriority w:val="99"/>
    <w:rsid w:val="00DF409D"/>
    <w:rPr>
      <w:sz w:val="20"/>
      <w:szCs w:val="20"/>
    </w:rPr>
  </w:style>
  <w:style w:type="character" w:styleId="aa">
    <w:name w:val="Placeholder Text"/>
    <w:basedOn w:val="a0"/>
    <w:uiPriority w:val="99"/>
    <w:semiHidden/>
    <w:rsid w:val="00350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48765">
      <w:bodyDiv w:val="1"/>
      <w:marLeft w:val="0"/>
      <w:marRight w:val="0"/>
      <w:marTop w:val="0"/>
      <w:marBottom w:val="0"/>
      <w:divBdr>
        <w:top w:val="none" w:sz="0" w:space="0" w:color="auto"/>
        <w:left w:val="none" w:sz="0" w:space="0" w:color="auto"/>
        <w:bottom w:val="none" w:sz="0" w:space="0" w:color="auto"/>
        <w:right w:val="none" w:sz="0" w:space="0" w:color="auto"/>
      </w:divBdr>
    </w:div>
    <w:div w:id="21253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力嘉 陳</dc:creator>
  <cp:keywords/>
  <dc:description/>
  <cp:lastModifiedBy>淵丞 蔡</cp:lastModifiedBy>
  <cp:revision>2</cp:revision>
  <dcterms:created xsi:type="dcterms:W3CDTF">2023-10-23T14:13:00Z</dcterms:created>
  <dcterms:modified xsi:type="dcterms:W3CDTF">2023-10-23T14:13:00Z</dcterms:modified>
</cp:coreProperties>
</file>