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90D" w:rsidRPr="007B690D" w:rsidRDefault="007B690D" w:rsidP="007B690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90D">
        <w:rPr>
          <w:rFonts w:ascii="宋体" w:eastAsia="宋体" w:hAnsi="宋体" w:cs="宋体"/>
          <w:b/>
          <w:bCs/>
          <w:kern w:val="0"/>
          <w:sz w:val="24"/>
          <w:szCs w:val="24"/>
        </w:rPr>
        <w:t>overall：</w:t>
      </w:r>
    </w:p>
    <w:p w:rsid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B690D">
        <w:rPr>
          <w:rFonts w:ascii="宋体" w:eastAsia="宋体" w:hAnsi="宋体" w:cs="宋体"/>
          <w:kern w:val="0"/>
          <w:sz w:val="24"/>
          <w:szCs w:val="24"/>
        </w:rPr>
        <w:t>LTM2.0集成了局部色调映射（LTM）、阳光可读增强（SRE）和高保真信号缩放（FOSS） 三大功能。其核心目标是让屏幕图像在对比度更丰富、户外强光下更清晰的同时，实现更低的功耗。LTM会将图像拆分为几个block，根据计算的映射曲线，重构图像。LTM会采集当前帧的histogram，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sd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 xml:space="preserve"> ratio等信息，并作用到后续帧。</w:t>
      </w:r>
    </w:p>
    <w:p w:rsidR="007B690D" w:rsidRP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74310" cy="533691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90D" w:rsidRP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90D">
        <w:rPr>
          <w:rFonts w:ascii="宋体" w:eastAsia="宋体" w:hAnsi="宋体" w:cs="宋体"/>
          <w:kern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.png" style="width:24pt;height:24pt"/>
        </w:pict>
      </w:r>
    </w:p>
    <w:p w:rsidR="007B690D" w:rsidRP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90D">
        <w:rPr>
          <w:rFonts w:ascii="宋体" w:eastAsia="宋体" w:hAnsi="宋体" w:cs="宋体"/>
          <w:b/>
          <w:bCs/>
          <w:kern w:val="0"/>
          <w:sz w:val="24"/>
          <w:szCs w:val="24"/>
        </w:rPr>
        <w:t>局部对比度增强</w:t>
      </w:r>
      <w:r w:rsidRPr="007B690D">
        <w:rPr>
          <w:rFonts w:ascii="宋体" w:eastAsia="宋体" w:hAnsi="宋体" w:cs="宋体"/>
          <w:kern w:val="0"/>
          <w:sz w:val="24"/>
          <w:szCs w:val="24"/>
        </w:rPr>
        <w:t>：通过LTM技术，精细调整图像各区域的明暗和对比度使暗部细节清晰、亮部层次丰富，让画面更有立体感和真实感</w:t>
      </w:r>
    </w:p>
    <w:p w:rsidR="007B690D" w:rsidRP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90D">
        <w:rPr>
          <w:rFonts w:ascii="宋体" w:eastAsia="宋体" w:hAnsi="宋体" w:cs="宋体"/>
          <w:b/>
          <w:bCs/>
          <w:kern w:val="0"/>
          <w:sz w:val="24"/>
          <w:szCs w:val="24"/>
        </w:rPr>
        <w:t>阳光可读增强 (SRE)</w:t>
      </w:r>
      <w:r w:rsidRPr="007B690D">
        <w:rPr>
          <w:rFonts w:ascii="宋体" w:eastAsia="宋体" w:hAnsi="宋体" w:cs="宋体"/>
          <w:kern w:val="0"/>
          <w:sz w:val="24"/>
          <w:szCs w:val="24"/>
        </w:rPr>
        <w:t>：解决户外强光下屏幕看不清的问题。它根据环境光自适应调整图像像素值，提升可视性。这是在</w:t>
      </w:r>
      <w:r w:rsidRPr="007B690D">
        <w:rPr>
          <w:rFonts w:ascii="宋体" w:eastAsia="宋体" w:hAnsi="宋体" w:cs="宋体"/>
          <w:b/>
          <w:bCs/>
          <w:kern w:val="0"/>
          <w:sz w:val="24"/>
          <w:szCs w:val="24"/>
        </w:rPr>
        <w:t>不单纯依赖提高屏幕背光</w:t>
      </w:r>
      <w:r w:rsidRPr="007B690D">
        <w:rPr>
          <w:rFonts w:ascii="宋体" w:eastAsia="宋体" w:hAnsi="宋体" w:cs="宋体"/>
          <w:kern w:val="0"/>
          <w:sz w:val="24"/>
          <w:szCs w:val="24"/>
        </w:rPr>
        <w:t>的前提下实现的，因为提高背光会显著增加功耗。</w:t>
      </w:r>
    </w:p>
    <w:p w:rsidR="007B690D" w:rsidRP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90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低功耗图像显示</w:t>
      </w:r>
      <w:r w:rsidRPr="007B690D">
        <w:rPr>
          <w:rFonts w:ascii="宋体" w:eastAsia="宋体" w:hAnsi="宋体" w:cs="宋体"/>
          <w:kern w:val="0"/>
          <w:sz w:val="24"/>
          <w:szCs w:val="24"/>
        </w:rPr>
        <w:t>：这是SRE功能的自然延伸。LTM V2.0通过智能图像处理来提升可视度，可以</w:t>
      </w:r>
      <w:r w:rsidRPr="007B690D">
        <w:rPr>
          <w:rFonts w:ascii="宋体" w:eastAsia="宋体" w:hAnsi="宋体" w:cs="宋体"/>
          <w:b/>
          <w:bCs/>
          <w:kern w:val="0"/>
          <w:sz w:val="24"/>
          <w:szCs w:val="24"/>
        </w:rPr>
        <w:t>降低对高屏幕亮度的依赖</w:t>
      </w:r>
      <w:r w:rsidRPr="007B690D">
        <w:rPr>
          <w:rFonts w:ascii="宋体" w:eastAsia="宋体" w:hAnsi="宋体" w:cs="宋体"/>
          <w:kern w:val="0"/>
          <w:sz w:val="24"/>
          <w:szCs w:val="24"/>
        </w:rPr>
        <w:t>，从而有效减少屏幕的整体功耗。</w:t>
      </w:r>
    </w:p>
    <w:p w:rsidR="007B690D" w:rsidRP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447983" cy="2330450"/>
            <wp:effectExtent l="19050" t="0" r="317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597" cy="2332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90D" w:rsidRPr="007B690D" w:rsidRDefault="007B690D" w:rsidP="007B690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sw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与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algo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的使用（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sw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如何调用到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algo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）</w:t>
      </w:r>
    </w:p>
    <w:p w:rsidR="007B690D" w:rsidRPr="007B690D" w:rsidRDefault="007B690D" w:rsidP="007B690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90D">
        <w:rPr>
          <w:rFonts w:ascii="宋体" w:eastAsia="宋体" w:hAnsi="宋体" w:cs="宋体"/>
          <w:kern w:val="0"/>
          <w:sz w:val="24"/>
          <w:szCs w:val="24"/>
        </w:rPr>
        <w:t>算法team提供的算法源码，最终被编译为.so文件，在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drmtest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运行时被动态加载到内存。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sw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需要提供.so被调用的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接口，以及在</w:t>
      </w:r>
      <w:proofErr w:type="spellStart"/>
      <w:r w:rsidRPr="007B690D">
        <w:rPr>
          <w:rFonts w:ascii="宋体" w:eastAsia="宋体" w:hAnsi="宋体" w:cs="宋体"/>
          <w:kern w:val="0"/>
          <w:sz w:val="24"/>
          <w:szCs w:val="24"/>
        </w:rPr>
        <w:t>api</w:t>
      </w:r>
      <w:proofErr w:type="spellEnd"/>
      <w:r w:rsidRPr="007B690D">
        <w:rPr>
          <w:rFonts w:ascii="宋体" w:eastAsia="宋体" w:hAnsi="宋体" w:cs="宋体"/>
          <w:kern w:val="0"/>
          <w:sz w:val="24"/>
          <w:szCs w:val="24"/>
        </w:rPr>
        <w:t>接口实现对底层算法调用。然后将算法处理后的参数，配置给相应寄存器。算法使用到的输入参数，一部分来自于用户配置（case里的参数），另一部分来自上一帧从寄存器读回的参数。</w:t>
      </w:r>
    </w:p>
    <w:p w:rsidR="00741D98" w:rsidRDefault="008223C8"/>
    <w:sectPr w:rsidR="00741D98" w:rsidSect="008C36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3C8" w:rsidRDefault="008223C8" w:rsidP="007B690D">
      <w:r>
        <w:separator/>
      </w:r>
    </w:p>
  </w:endnote>
  <w:endnote w:type="continuationSeparator" w:id="0">
    <w:p w:rsidR="008223C8" w:rsidRDefault="008223C8" w:rsidP="007B69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3C8" w:rsidRDefault="008223C8" w:rsidP="007B690D">
      <w:r>
        <w:separator/>
      </w:r>
    </w:p>
  </w:footnote>
  <w:footnote w:type="continuationSeparator" w:id="0">
    <w:p w:rsidR="008223C8" w:rsidRDefault="008223C8" w:rsidP="007B690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D0596"/>
    <w:multiLevelType w:val="multilevel"/>
    <w:tmpl w:val="E2603D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E852E3"/>
    <w:multiLevelType w:val="multilevel"/>
    <w:tmpl w:val="17DE0B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F27975"/>
    <w:multiLevelType w:val="multilevel"/>
    <w:tmpl w:val="81F8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B690D"/>
    <w:rsid w:val="001C2220"/>
    <w:rsid w:val="007B690D"/>
    <w:rsid w:val="008223C8"/>
    <w:rsid w:val="008C36D4"/>
    <w:rsid w:val="00E33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6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9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90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9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90D"/>
    <w:rPr>
      <w:sz w:val="18"/>
      <w:szCs w:val="18"/>
    </w:rPr>
  </w:style>
  <w:style w:type="character" w:styleId="a5">
    <w:name w:val="Strong"/>
    <w:basedOn w:val="a0"/>
    <w:uiPriority w:val="22"/>
    <w:qFormat/>
    <w:rsid w:val="007B690D"/>
    <w:rPr>
      <w:b/>
      <w:bCs/>
    </w:rPr>
  </w:style>
  <w:style w:type="paragraph" w:styleId="a6">
    <w:name w:val="Normal (Web)"/>
    <w:basedOn w:val="a"/>
    <w:uiPriority w:val="99"/>
    <w:semiHidden/>
    <w:unhideWhenUsed/>
    <w:rsid w:val="007B690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Emphasis"/>
    <w:basedOn w:val="a0"/>
    <w:uiPriority w:val="20"/>
    <w:qFormat/>
    <w:rsid w:val="007B690D"/>
    <w:rPr>
      <w:i/>
      <w:iCs/>
    </w:rPr>
  </w:style>
  <w:style w:type="paragraph" w:styleId="a8">
    <w:name w:val="Balloon Text"/>
    <w:basedOn w:val="a"/>
    <w:link w:val="Char1"/>
    <w:uiPriority w:val="99"/>
    <w:semiHidden/>
    <w:unhideWhenUsed/>
    <w:rsid w:val="007B690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7B690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82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cn9641</dc:creator>
  <cp:keywords/>
  <dc:description/>
  <cp:lastModifiedBy>cn9641</cp:lastModifiedBy>
  <cp:revision>2</cp:revision>
  <dcterms:created xsi:type="dcterms:W3CDTF">2026-09-10T08:13:00Z</dcterms:created>
  <dcterms:modified xsi:type="dcterms:W3CDTF">2026-09-10T08:15:00Z</dcterms:modified>
</cp:coreProperties>
</file>