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3667E" w14:textId="77777777" w:rsidR="00BA7EFF" w:rsidRPr="007841CF" w:rsidRDefault="00BA7EFF" w:rsidP="00BE083E">
      <w:pPr>
        <w:jc w:val="center"/>
        <w:rPr>
          <w:rFonts w:ascii="Times New Roman" w:hAnsi="Times New Roman" w:cs="Times New Roman"/>
          <w:sz w:val="24"/>
          <w:szCs w:val="24"/>
        </w:rPr>
      </w:pPr>
      <w:proofErr w:type="spellStart"/>
      <w:r w:rsidRPr="007841CF">
        <w:rPr>
          <w:rFonts w:ascii="Times New Roman" w:hAnsi="Times New Roman" w:cs="Times New Roman"/>
          <w:b/>
          <w:bCs/>
          <w:sz w:val="24"/>
          <w:szCs w:val="24"/>
          <w:lang w:val="es-MX"/>
        </w:rPr>
        <w:t>Dashboard</w:t>
      </w:r>
      <w:proofErr w:type="spellEnd"/>
      <w:r w:rsidRPr="007841CF">
        <w:rPr>
          <w:rFonts w:ascii="Times New Roman" w:hAnsi="Times New Roman" w:cs="Times New Roman"/>
          <w:b/>
          <w:bCs/>
          <w:sz w:val="24"/>
          <w:szCs w:val="24"/>
          <w:lang w:val="es-MX"/>
        </w:rPr>
        <w:t xml:space="preserve"> Estadístico de Fútbol: Evaluación de Lesiones, Dinámicas Posicionales y Rendimiento de Clubes (2022-2026)</w:t>
      </w:r>
    </w:p>
    <w:p w14:paraId="799D9894" w14:textId="77777777" w:rsidR="00BA7EFF" w:rsidRPr="00D071F6" w:rsidRDefault="00BA7EFF" w:rsidP="00D071F6">
      <w:pPr>
        <w:jc w:val="both"/>
        <w:rPr>
          <w:rFonts w:ascii="Times New Roman" w:hAnsi="Times New Roman" w:cs="Times New Roman"/>
          <w:b/>
          <w:bCs/>
          <w:sz w:val="24"/>
          <w:szCs w:val="24"/>
          <w:lang w:val="es-MX"/>
        </w:rPr>
      </w:pPr>
    </w:p>
    <w:p w14:paraId="0FDE7BFA" w14:textId="232FBE20" w:rsidR="007841CF" w:rsidRPr="007841CF" w:rsidRDefault="007841CF" w:rsidP="00762CD6">
      <w:pPr>
        <w:jc w:val="center"/>
        <w:rPr>
          <w:rFonts w:ascii="Times New Roman" w:hAnsi="Times New Roman" w:cs="Times New Roman"/>
          <w:sz w:val="24"/>
          <w:szCs w:val="24"/>
        </w:rPr>
      </w:pPr>
      <w:r w:rsidRPr="007841CF">
        <w:rPr>
          <w:rFonts w:ascii="Times New Roman" w:hAnsi="Times New Roman" w:cs="Times New Roman"/>
          <w:b/>
          <w:bCs/>
          <w:sz w:val="24"/>
          <w:szCs w:val="24"/>
          <w:lang w:val="es-MX"/>
        </w:rPr>
        <w:t>MARCO TEÓRICO</w:t>
      </w:r>
    </w:p>
    <w:p w14:paraId="30F7AF4E" w14:textId="77777777" w:rsidR="001551BD" w:rsidRPr="00D071F6" w:rsidRDefault="001551BD" w:rsidP="00D071F6">
      <w:pPr>
        <w:jc w:val="both"/>
        <w:rPr>
          <w:rFonts w:ascii="Times New Roman" w:hAnsi="Times New Roman" w:cs="Times New Roman"/>
          <w:b/>
          <w:bCs/>
          <w:sz w:val="24"/>
          <w:szCs w:val="24"/>
          <w:lang w:val="es-MX"/>
        </w:rPr>
      </w:pPr>
    </w:p>
    <w:p w14:paraId="6D07A7E1" w14:textId="16B4CBB5" w:rsidR="007841CF" w:rsidRPr="007841CF" w:rsidRDefault="007841CF" w:rsidP="00D071F6">
      <w:pPr>
        <w:jc w:val="both"/>
        <w:rPr>
          <w:rFonts w:ascii="Times New Roman" w:hAnsi="Times New Roman" w:cs="Times New Roman"/>
          <w:b/>
          <w:bCs/>
          <w:sz w:val="24"/>
          <w:szCs w:val="24"/>
          <w:lang w:val="es-MX"/>
        </w:rPr>
      </w:pPr>
      <w:r w:rsidRPr="007841CF">
        <w:rPr>
          <w:rFonts w:ascii="Times New Roman" w:hAnsi="Times New Roman" w:cs="Times New Roman"/>
          <w:b/>
          <w:bCs/>
          <w:sz w:val="24"/>
          <w:szCs w:val="24"/>
          <w:lang w:val="es-MX"/>
        </w:rPr>
        <w:t>INTRODUCCIÓN</w:t>
      </w:r>
    </w:p>
    <w:p w14:paraId="22ED5BCF" w14:textId="389422DC" w:rsidR="001551BD" w:rsidRPr="00D071F6" w:rsidRDefault="007841CF" w:rsidP="00D071F6">
      <w:pPr>
        <w:jc w:val="both"/>
        <w:rPr>
          <w:rFonts w:ascii="Times New Roman" w:hAnsi="Times New Roman" w:cs="Times New Roman"/>
          <w:b/>
          <w:bCs/>
          <w:sz w:val="24"/>
          <w:szCs w:val="24"/>
          <w:lang w:val="es-MX"/>
        </w:rPr>
      </w:pPr>
      <w:r w:rsidRPr="007841CF">
        <w:rPr>
          <w:rFonts w:ascii="Times New Roman" w:hAnsi="Times New Roman" w:cs="Times New Roman"/>
          <w:sz w:val="24"/>
          <w:szCs w:val="24"/>
          <w:lang w:val="es-MX"/>
        </w:rPr>
        <w:t>La fundamentación teórica de esta investigación se articula en torno a tres ejes analíticos que corresponden a los objetivos específicos</w:t>
      </w:r>
      <w:r w:rsidR="003B70E7">
        <w:rPr>
          <w:rFonts w:ascii="Times New Roman" w:hAnsi="Times New Roman" w:cs="Times New Roman"/>
          <w:sz w:val="24"/>
          <w:szCs w:val="24"/>
          <w:lang w:val="es-MX"/>
        </w:rPr>
        <w:t xml:space="preserve"> que hemos desarrollado</w:t>
      </w:r>
      <w:r w:rsidRPr="007841CF">
        <w:rPr>
          <w:rFonts w:ascii="Times New Roman" w:hAnsi="Times New Roman" w:cs="Times New Roman"/>
          <w:sz w:val="24"/>
          <w:szCs w:val="24"/>
          <w:lang w:val="es-MX"/>
        </w:rPr>
        <w:t xml:space="preserve">: </w:t>
      </w:r>
    </w:p>
    <w:p w14:paraId="6E41E8D8" w14:textId="16DDEC8E" w:rsidR="001570F9" w:rsidRPr="00D071F6" w:rsidRDefault="001570F9" w:rsidP="00D071F6">
      <w:pPr>
        <w:pStyle w:val="Prrafodelista"/>
        <w:numPr>
          <w:ilvl w:val="0"/>
          <w:numId w:val="19"/>
        </w:numPr>
        <w:jc w:val="both"/>
        <w:rPr>
          <w:rFonts w:ascii="Times New Roman" w:hAnsi="Times New Roman" w:cs="Times New Roman"/>
          <w:sz w:val="24"/>
          <w:szCs w:val="24"/>
          <w:lang w:val="es-MX"/>
        </w:rPr>
      </w:pPr>
      <w:r w:rsidRPr="00D071F6">
        <w:rPr>
          <w:rFonts w:ascii="Times New Roman" w:hAnsi="Times New Roman" w:cs="Times New Roman"/>
          <w:sz w:val="24"/>
          <w:szCs w:val="24"/>
          <w:lang w:val="es-MX"/>
        </w:rPr>
        <w:t>L</w:t>
      </w:r>
      <w:r w:rsidR="007841CF" w:rsidRPr="00D071F6">
        <w:rPr>
          <w:rFonts w:ascii="Times New Roman" w:hAnsi="Times New Roman" w:cs="Times New Roman"/>
          <w:sz w:val="24"/>
          <w:szCs w:val="24"/>
          <w:lang w:val="es-MX"/>
        </w:rPr>
        <w:t>a epidemiología de lesiones y su relación con características antropométricas y carga de minutos</w:t>
      </w:r>
      <w:r w:rsidRPr="00D071F6">
        <w:rPr>
          <w:rFonts w:ascii="Times New Roman" w:hAnsi="Times New Roman" w:cs="Times New Roman"/>
          <w:sz w:val="24"/>
          <w:szCs w:val="24"/>
          <w:lang w:val="es-MX"/>
        </w:rPr>
        <w:t>.</w:t>
      </w:r>
    </w:p>
    <w:p w14:paraId="2E13ED4B" w14:textId="614BF0AC" w:rsidR="008D0A9B" w:rsidRPr="00D071F6" w:rsidRDefault="001570F9" w:rsidP="00D071F6">
      <w:pPr>
        <w:pStyle w:val="Prrafodelista"/>
        <w:numPr>
          <w:ilvl w:val="0"/>
          <w:numId w:val="19"/>
        </w:numPr>
        <w:jc w:val="both"/>
        <w:rPr>
          <w:rFonts w:ascii="Times New Roman" w:hAnsi="Times New Roman" w:cs="Times New Roman"/>
          <w:sz w:val="24"/>
          <w:szCs w:val="24"/>
          <w:lang w:val="es-MX"/>
        </w:rPr>
      </w:pPr>
      <w:r w:rsidRPr="00D071F6">
        <w:rPr>
          <w:rFonts w:ascii="Times New Roman" w:hAnsi="Times New Roman" w:cs="Times New Roman"/>
          <w:sz w:val="24"/>
          <w:szCs w:val="24"/>
          <w:lang w:val="es-MX"/>
        </w:rPr>
        <w:t>L</w:t>
      </w:r>
      <w:r w:rsidR="007841CF" w:rsidRPr="00D071F6">
        <w:rPr>
          <w:rFonts w:ascii="Times New Roman" w:hAnsi="Times New Roman" w:cs="Times New Roman"/>
          <w:sz w:val="24"/>
          <w:szCs w:val="24"/>
          <w:lang w:val="es-MX"/>
        </w:rPr>
        <w:t>a cuantificación del rendimiento ofensivo y la consistencia competitiva mediante métricas probabilísticas</w:t>
      </w:r>
      <w:r w:rsidR="001551BD" w:rsidRPr="00D071F6">
        <w:rPr>
          <w:rFonts w:ascii="Times New Roman" w:hAnsi="Times New Roman" w:cs="Times New Roman"/>
          <w:sz w:val="24"/>
          <w:szCs w:val="24"/>
          <w:lang w:val="es-MX"/>
        </w:rPr>
        <w:t>.</w:t>
      </w:r>
    </w:p>
    <w:p w14:paraId="59C04C76" w14:textId="3B79B1C1" w:rsidR="007841CF" w:rsidRPr="00D071F6" w:rsidRDefault="001570F9" w:rsidP="00D071F6">
      <w:pPr>
        <w:pStyle w:val="Prrafodelista"/>
        <w:numPr>
          <w:ilvl w:val="0"/>
          <w:numId w:val="19"/>
        </w:numPr>
        <w:jc w:val="both"/>
        <w:rPr>
          <w:rFonts w:ascii="Times New Roman" w:hAnsi="Times New Roman" w:cs="Times New Roman"/>
          <w:sz w:val="24"/>
          <w:szCs w:val="24"/>
        </w:rPr>
      </w:pPr>
      <w:r w:rsidRPr="00D071F6">
        <w:rPr>
          <w:rFonts w:ascii="Times New Roman" w:hAnsi="Times New Roman" w:cs="Times New Roman"/>
          <w:sz w:val="24"/>
          <w:szCs w:val="24"/>
          <w:lang w:val="es-MX"/>
        </w:rPr>
        <w:t>L</w:t>
      </w:r>
      <w:r w:rsidR="007841CF" w:rsidRPr="00D071F6">
        <w:rPr>
          <w:rFonts w:ascii="Times New Roman" w:hAnsi="Times New Roman" w:cs="Times New Roman"/>
          <w:sz w:val="24"/>
          <w:szCs w:val="24"/>
          <w:lang w:val="es-MX"/>
        </w:rPr>
        <w:t>a valoración posicional y la concentración de talento en las plantillas.</w:t>
      </w:r>
    </w:p>
    <w:p w14:paraId="41423018" w14:textId="77777777"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t xml:space="preserve">Los datos utilizados provienen de la base de datos </w:t>
      </w:r>
      <w:r w:rsidRPr="007841CF">
        <w:rPr>
          <w:rFonts w:ascii="Times New Roman" w:hAnsi="Times New Roman" w:cs="Times New Roman"/>
          <w:b/>
          <w:bCs/>
          <w:sz w:val="24"/>
          <w:szCs w:val="24"/>
          <w:lang w:val="es-MX"/>
        </w:rPr>
        <w:t xml:space="preserve">SQL </w:t>
      </w:r>
      <w:proofErr w:type="spellStart"/>
      <w:r w:rsidRPr="007841CF">
        <w:rPr>
          <w:rFonts w:ascii="Times New Roman" w:hAnsi="Times New Roman" w:cs="Times New Roman"/>
          <w:b/>
          <w:bCs/>
          <w:sz w:val="24"/>
          <w:szCs w:val="24"/>
          <w:lang w:val="es-MX"/>
        </w:rPr>
        <w:t>Practice</w:t>
      </w:r>
      <w:proofErr w:type="spellEnd"/>
      <w:r w:rsidRPr="007841CF">
        <w:rPr>
          <w:rFonts w:ascii="Times New Roman" w:hAnsi="Times New Roman" w:cs="Times New Roman"/>
          <w:b/>
          <w:bCs/>
          <w:sz w:val="24"/>
          <w:szCs w:val="24"/>
          <w:lang w:val="es-MX"/>
        </w:rPr>
        <w:t xml:space="preserve"> DB: </w:t>
      </w:r>
      <w:proofErr w:type="spellStart"/>
      <w:r w:rsidRPr="007841CF">
        <w:rPr>
          <w:rFonts w:ascii="Times New Roman" w:hAnsi="Times New Roman" w:cs="Times New Roman"/>
          <w:b/>
          <w:bCs/>
          <w:sz w:val="24"/>
          <w:szCs w:val="24"/>
          <w:lang w:val="es-MX"/>
        </w:rPr>
        <w:t>Football</w:t>
      </w:r>
      <w:proofErr w:type="spellEnd"/>
      <w:r w:rsidRPr="007841CF">
        <w:rPr>
          <w:rFonts w:ascii="Times New Roman" w:hAnsi="Times New Roman" w:cs="Times New Roman"/>
          <w:b/>
          <w:bCs/>
          <w:sz w:val="24"/>
          <w:szCs w:val="24"/>
          <w:lang w:val="es-MX"/>
        </w:rPr>
        <w:t xml:space="preserve"> </w:t>
      </w:r>
      <w:proofErr w:type="spellStart"/>
      <w:r w:rsidRPr="007841CF">
        <w:rPr>
          <w:rFonts w:ascii="Times New Roman" w:hAnsi="Times New Roman" w:cs="Times New Roman"/>
          <w:b/>
          <w:bCs/>
          <w:sz w:val="24"/>
          <w:szCs w:val="24"/>
          <w:lang w:val="es-MX"/>
        </w:rPr>
        <w:t>Players</w:t>
      </w:r>
      <w:proofErr w:type="spellEnd"/>
      <w:r w:rsidRPr="007841CF">
        <w:rPr>
          <w:rFonts w:ascii="Times New Roman" w:hAnsi="Times New Roman" w:cs="Times New Roman"/>
          <w:b/>
          <w:bCs/>
          <w:sz w:val="24"/>
          <w:szCs w:val="24"/>
          <w:lang w:val="es-MX"/>
        </w:rPr>
        <w:t xml:space="preserve"> (17 Tables)</w:t>
      </w:r>
      <w:r w:rsidRPr="007841CF">
        <w:rPr>
          <w:rFonts w:ascii="Times New Roman" w:hAnsi="Times New Roman" w:cs="Times New Roman"/>
          <w:sz w:val="24"/>
          <w:szCs w:val="24"/>
          <w:lang w:val="es-MX"/>
        </w:rPr>
        <w:t xml:space="preserve">, que contiene </w:t>
      </w:r>
      <w:r w:rsidRPr="007841CF">
        <w:rPr>
          <w:rFonts w:ascii="Times New Roman" w:hAnsi="Times New Roman" w:cs="Times New Roman"/>
          <w:b/>
          <w:bCs/>
          <w:sz w:val="24"/>
          <w:szCs w:val="24"/>
          <w:lang w:val="es-MX"/>
        </w:rPr>
        <w:t>27,343 jugadores, 108,639 registros de temporadas y 26,949 lesiones documentadas</w:t>
      </w:r>
      <w:r w:rsidRPr="007841CF">
        <w:rPr>
          <w:rFonts w:ascii="Times New Roman" w:hAnsi="Times New Roman" w:cs="Times New Roman"/>
          <w:sz w:val="24"/>
          <w:szCs w:val="24"/>
          <w:lang w:val="es-MX"/>
        </w:rPr>
        <w:t>, estructurados en un esquema relacional normalizado de 17 tablas. Esta base de datos proporciona un entorno realista para la exploración de patrones de rendimiento, lesiones y valor posicional, permitiendo la aplicación de técnicas de consulta SQL, visualización interactiva y análisis estadístico.</w:t>
      </w:r>
    </w:p>
    <w:p w14:paraId="233BF1C5" w14:textId="652BE50F"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t xml:space="preserve">El período 2022-2026 </w:t>
      </w:r>
      <w:r w:rsidR="00557C72">
        <w:rPr>
          <w:rFonts w:ascii="Times New Roman" w:hAnsi="Times New Roman" w:cs="Times New Roman"/>
          <w:sz w:val="24"/>
          <w:szCs w:val="24"/>
          <w:lang w:val="es-MX"/>
        </w:rPr>
        <w:t>tiene una</w:t>
      </w:r>
      <w:r w:rsidRPr="007841CF">
        <w:rPr>
          <w:rFonts w:ascii="Times New Roman" w:hAnsi="Times New Roman" w:cs="Times New Roman"/>
          <w:sz w:val="24"/>
          <w:szCs w:val="24"/>
          <w:lang w:val="es-MX"/>
        </w:rPr>
        <w:t xml:space="preserve"> especial relevancia por la intensificación del calendario futbolístico derivada de la expansión de competiciones internacionales, lo que incrementó la necesidad de herramientas analíticas robustas para la gestión de cargas, la prevención de lesiones y la optimización del rendimiento colectivo.</w:t>
      </w:r>
    </w:p>
    <w:p w14:paraId="4DB6DF5E" w14:textId="2ED74AD0" w:rsidR="007841CF" w:rsidRDefault="007841CF" w:rsidP="00D071F6">
      <w:pPr>
        <w:jc w:val="both"/>
        <w:rPr>
          <w:rFonts w:ascii="Times New Roman" w:hAnsi="Times New Roman" w:cs="Times New Roman"/>
          <w:sz w:val="24"/>
          <w:szCs w:val="24"/>
          <w:lang w:val="es-MX"/>
        </w:rPr>
      </w:pPr>
      <w:r w:rsidRPr="007841CF">
        <w:rPr>
          <w:rFonts w:ascii="Times New Roman" w:hAnsi="Times New Roman" w:cs="Times New Roman"/>
          <w:sz w:val="24"/>
          <w:szCs w:val="24"/>
          <w:lang w:val="es-MX"/>
        </w:rPr>
        <w:t xml:space="preserve">El desarrollo teórico se organiza en cuatro </w:t>
      </w:r>
      <w:r w:rsidR="004411AB">
        <w:rPr>
          <w:rFonts w:ascii="Times New Roman" w:hAnsi="Times New Roman" w:cs="Times New Roman"/>
          <w:sz w:val="24"/>
          <w:szCs w:val="24"/>
          <w:lang w:val="es-MX"/>
        </w:rPr>
        <w:t>secciones</w:t>
      </w:r>
      <w:r w:rsidRPr="007841CF">
        <w:rPr>
          <w:rFonts w:ascii="Times New Roman" w:hAnsi="Times New Roman" w:cs="Times New Roman"/>
          <w:sz w:val="24"/>
          <w:szCs w:val="24"/>
          <w:lang w:val="es-MX"/>
        </w:rPr>
        <w:t xml:space="preserve"> que abordan los fundamentos conceptuales de cada eje analítico, culminando con los principios de la visualización de datos aplicada al deporte como herramienta de apoyo</w:t>
      </w:r>
      <w:r w:rsidR="00F60286">
        <w:rPr>
          <w:rFonts w:ascii="Times New Roman" w:hAnsi="Times New Roman" w:cs="Times New Roman"/>
          <w:sz w:val="24"/>
          <w:szCs w:val="24"/>
          <w:lang w:val="es-MX"/>
        </w:rPr>
        <w:t>.</w:t>
      </w:r>
    </w:p>
    <w:p w14:paraId="7A2D89EA" w14:textId="77777777" w:rsidR="004411AB" w:rsidRPr="007841CF" w:rsidRDefault="004411AB" w:rsidP="00D071F6">
      <w:pPr>
        <w:jc w:val="both"/>
        <w:rPr>
          <w:rFonts w:ascii="Times New Roman" w:hAnsi="Times New Roman" w:cs="Times New Roman"/>
          <w:sz w:val="24"/>
          <w:szCs w:val="24"/>
        </w:rPr>
      </w:pPr>
    </w:p>
    <w:p w14:paraId="0EF34EFC" w14:textId="77777777" w:rsidR="00002EEA" w:rsidRDefault="00F60286" w:rsidP="00D071F6">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SECCI</w:t>
      </w:r>
      <w:r w:rsidR="00C61FA4" w:rsidRPr="007841CF">
        <w:rPr>
          <w:rFonts w:ascii="Times New Roman" w:hAnsi="Times New Roman" w:cs="Times New Roman"/>
          <w:b/>
          <w:bCs/>
          <w:sz w:val="24"/>
          <w:szCs w:val="24"/>
          <w:lang w:val="es-MX"/>
        </w:rPr>
        <w:t>Ó</w:t>
      </w:r>
      <w:r>
        <w:rPr>
          <w:rFonts w:ascii="Times New Roman" w:hAnsi="Times New Roman" w:cs="Times New Roman"/>
          <w:b/>
          <w:bCs/>
          <w:sz w:val="24"/>
          <w:szCs w:val="24"/>
          <w:lang w:val="es-MX"/>
        </w:rPr>
        <w:t>N</w:t>
      </w:r>
      <w:r w:rsidR="007841CF" w:rsidRPr="007841CF">
        <w:rPr>
          <w:rFonts w:ascii="Times New Roman" w:hAnsi="Times New Roman" w:cs="Times New Roman"/>
          <w:b/>
          <w:bCs/>
          <w:sz w:val="24"/>
          <w:szCs w:val="24"/>
          <w:lang w:val="es-MX"/>
        </w:rPr>
        <w:t xml:space="preserve"> </w:t>
      </w:r>
      <w:r w:rsidR="00002EEA">
        <w:rPr>
          <w:rFonts w:ascii="Times New Roman" w:hAnsi="Times New Roman" w:cs="Times New Roman"/>
          <w:b/>
          <w:bCs/>
          <w:sz w:val="24"/>
          <w:szCs w:val="24"/>
          <w:lang w:val="es-MX"/>
        </w:rPr>
        <w:t>1.</w:t>
      </w:r>
    </w:p>
    <w:p w14:paraId="7BA3F9F4" w14:textId="23910ED9" w:rsidR="007841CF" w:rsidRDefault="007841CF" w:rsidP="00D071F6">
      <w:pPr>
        <w:jc w:val="both"/>
        <w:rPr>
          <w:rFonts w:ascii="Times New Roman" w:hAnsi="Times New Roman" w:cs="Times New Roman"/>
          <w:b/>
          <w:bCs/>
          <w:sz w:val="24"/>
          <w:szCs w:val="24"/>
          <w:lang w:val="es-MX"/>
        </w:rPr>
      </w:pPr>
      <w:r w:rsidRPr="007841CF">
        <w:rPr>
          <w:rFonts w:ascii="Times New Roman" w:hAnsi="Times New Roman" w:cs="Times New Roman"/>
          <w:b/>
          <w:bCs/>
          <w:sz w:val="24"/>
          <w:szCs w:val="24"/>
          <w:lang w:val="es-MX"/>
        </w:rPr>
        <w:t xml:space="preserve"> EPIDEMIOLOGÍA DE LESIONES, ANTROPOMETRÍA Y CARGA DE MINUTOS</w:t>
      </w:r>
    </w:p>
    <w:p w14:paraId="5CB8F98E" w14:textId="77777777"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b/>
          <w:bCs/>
          <w:sz w:val="24"/>
          <w:szCs w:val="24"/>
          <w:lang w:val="es-MX"/>
        </w:rPr>
        <w:t>1.1 Definición Operativa y Clasificación de Lesiones en el Fútbol</w:t>
      </w:r>
    </w:p>
    <w:p w14:paraId="3F4A966D" w14:textId="0467CA12"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t xml:space="preserve">La investigación epidemiológica en lesiones deportivas enfrenta un desafío fundamental: la ausencia histórica de definiciones estandarizadas que permitan la comparabilidad entre estudios. Las aproximaciones iniciales </w:t>
      </w:r>
      <w:r w:rsidR="00674D40" w:rsidRPr="007841CF">
        <w:rPr>
          <w:rFonts w:ascii="Times New Roman" w:hAnsi="Times New Roman" w:cs="Times New Roman"/>
          <w:sz w:val="24"/>
          <w:szCs w:val="24"/>
          <w:lang w:val="es-MX"/>
        </w:rPr>
        <w:t>varí</w:t>
      </w:r>
      <w:r w:rsidR="00674D40">
        <w:rPr>
          <w:rFonts w:ascii="Times New Roman" w:hAnsi="Times New Roman" w:cs="Times New Roman"/>
          <w:sz w:val="24"/>
          <w:szCs w:val="24"/>
          <w:lang w:val="es-MX"/>
        </w:rPr>
        <w:t>a</w:t>
      </w:r>
      <w:r w:rsidR="00674D40" w:rsidRPr="007841CF">
        <w:rPr>
          <w:rFonts w:ascii="Times New Roman" w:hAnsi="Times New Roman" w:cs="Times New Roman"/>
          <w:sz w:val="24"/>
          <w:szCs w:val="24"/>
          <w:lang w:val="es-MX"/>
        </w:rPr>
        <w:t>n</w:t>
      </w:r>
      <w:r w:rsidRPr="007841CF">
        <w:rPr>
          <w:rFonts w:ascii="Times New Roman" w:hAnsi="Times New Roman" w:cs="Times New Roman"/>
          <w:sz w:val="24"/>
          <w:szCs w:val="24"/>
          <w:lang w:val="es-MX"/>
        </w:rPr>
        <w:t xml:space="preserve"> desde definiciones basadas en días perdidos de entrenamiento hasta aquellas que limitaban la participación atlética al menos un día después del inicio de los síntomas.</w:t>
      </w:r>
    </w:p>
    <w:p w14:paraId="6066A0E3" w14:textId="77777777" w:rsidR="00F475B3" w:rsidRDefault="007841CF" w:rsidP="00D071F6">
      <w:pPr>
        <w:jc w:val="both"/>
        <w:rPr>
          <w:rFonts w:ascii="Times New Roman" w:hAnsi="Times New Roman" w:cs="Times New Roman"/>
          <w:sz w:val="24"/>
          <w:szCs w:val="24"/>
          <w:lang w:val="es-MX"/>
        </w:rPr>
      </w:pPr>
      <w:r w:rsidRPr="007841CF">
        <w:rPr>
          <w:rFonts w:ascii="Times New Roman" w:hAnsi="Times New Roman" w:cs="Times New Roman"/>
          <w:sz w:val="24"/>
          <w:szCs w:val="24"/>
          <w:lang w:val="es-MX"/>
        </w:rPr>
        <w:lastRenderedPageBreak/>
        <w:t xml:space="preserve">El consenso </w:t>
      </w:r>
      <w:proofErr w:type="spellStart"/>
      <w:r w:rsidRPr="007841CF">
        <w:rPr>
          <w:rFonts w:ascii="Times New Roman" w:hAnsi="Times New Roman" w:cs="Times New Roman"/>
          <w:sz w:val="24"/>
          <w:szCs w:val="24"/>
          <w:lang w:val="es-MX"/>
        </w:rPr>
        <w:t>ReFORM</w:t>
      </w:r>
      <w:proofErr w:type="spellEnd"/>
      <w:r w:rsidRPr="007841CF">
        <w:rPr>
          <w:rFonts w:ascii="Times New Roman" w:hAnsi="Times New Roman" w:cs="Times New Roman"/>
          <w:sz w:val="24"/>
          <w:szCs w:val="24"/>
          <w:lang w:val="es-MX"/>
        </w:rPr>
        <w:t>, derivado de la posición del Comité Olímpico Internacional, establece un marco unificado para la epidemiología de lesiones en fútbol. La definición operativa central adopta el criterio de pérdida de tiempo:</w:t>
      </w:r>
    </w:p>
    <w:p w14:paraId="2B79A545" w14:textId="0471B2BE" w:rsidR="007841CF" w:rsidRPr="007841CF" w:rsidRDefault="00CF1A15" w:rsidP="00D071F6">
      <w:pPr>
        <w:jc w:val="both"/>
        <w:rPr>
          <w:rFonts w:ascii="Times New Roman" w:hAnsi="Times New Roman" w:cs="Times New Roman"/>
          <w:sz w:val="24"/>
          <w:szCs w:val="24"/>
        </w:rPr>
      </w:pPr>
      <w:r>
        <w:rPr>
          <w:rFonts w:ascii="Times New Roman" w:hAnsi="Times New Roman" w:cs="Times New Roman"/>
          <w:sz w:val="24"/>
          <w:szCs w:val="24"/>
          <w:lang w:val="es-MX"/>
        </w:rPr>
        <w:t>S</w:t>
      </w:r>
      <w:r w:rsidR="007841CF" w:rsidRPr="007841CF">
        <w:rPr>
          <w:rFonts w:ascii="Times New Roman" w:hAnsi="Times New Roman" w:cs="Times New Roman"/>
          <w:sz w:val="24"/>
          <w:szCs w:val="24"/>
          <w:lang w:val="es-MX"/>
        </w:rPr>
        <w:t>e registra una lesión cuando un jugador no puede participar plenamente en entrenamientos o partidos posteriores debido a un problema de salud. Este criterio, aunque no exento de limitaciones, proporciona una base cuantificable que permite el cálculo de tasas de incidencia comparables.</w:t>
      </w:r>
    </w:p>
    <w:p w14:paraId="74C62174" w14:textId="18E2C9B0"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t xml:space="preserve">La clasificación de severidad según días de baja constituye un componente esencial del marco </w:t>
      </w:r>
      <w:proofErr w:type="spellStart"/>
      <w:r w:rsidRPr="007841CF">
        <w:rPr>
          <w:rFonts w:ascii="Times New Roman" w:hAnsi="Times New Roman" w:cs="Times New Roman"/>
          <w:sz w:val="24"/>
          <w:szCs w:val="24"/>
          <w:lang w:val="es-MX"/>
        </w:rPr>
        <w:t>ReFORM</w:t>
      </w:r>
      <w:proofErr w:type="spellEnd"/>
      <w:r w:rsidRPr="007841CF">
        <w:rPr>
          <w:rFonts w:ascii="Times New Roman" w:hAnsi="Times New Roman" w:cs="Times New Roman"/>
          <w:sz w:val="24"/>
          <w:szCs w:val="24"/>
          <w:lang w:val="es-MX"/>
        </w:rPr>
        <w:t>. Las categorías establecidas son: 0 días, 1-3 días, 4-7 días, 8-28 días, 29-90 días, 91-180 días, y más de 180 días. Esta gradación permite estratificar las lesiones según su impacto en la disponibilidad del jugador.</w:t>
      </w:r>
    </w:p>
    <w:p w14:paraId="062CC872" w14:textId="77777777" w:rsidR="001C2E56" w:rsidRDefault="007841CF" w:rsidP="00D071F6">
      <w:pPr>
        <w:jc w:val="both"/>
        <w:rPr>
          <w:rFonts w:ascii="Times New Roman" w:hAnsi="Times New Roman" w:cs="Times New Roman"/>
          <w:sz w:val="24"/>
          <w:szCs w:val="24"/>
          <w:lang w:val="es-MX"/>
        </w:rPr>
      </w:pPr>
      <w:r w:rsidRPr="007841CF">
        <w:rPr>
          <w:rFonts w:ascii="Times New Roman" w:hAnsi="Times New Roman" w:cs="Times New Roman"/>
          <w:sz w:val="24"/>
          <w:szCs w:val="24"/>
          <w:lang w:val="es-MX"/>
        </w:rPr>
        <w:t xml:space="preserve">Además de la severidad, el consenso </w:t>
      </w:r>
      <w:proofErr w:type="spellStart"/>
      <w:r w:rsidRPr="007841CF">
        <w:rPr>
          <w:rFonts w:ascii="Times New Roman" w:hAnsi="Times New Roman" w:cs="Times New Roman"/>
          <w:sz w:val="24"/>
          <w:szCs w:val="24"/>
          <w:lang w:val="es-MX"/>
        </w:rPr>
        <w:t>ReFORM</w:t>
      </w:r>
      <w:proofErr w:type="spellEnd"/>
      <w:r w:rsidRPr="007841CF">
        <w:rPr>
          <w:rFonts w:ascii="Times New Roman" w:hAnsi="Times New Roman" w:cs="Times New Roman"/>
          <w:sz w:val="24"/>
          <w:szCs w:val="24"/>
          <w:lang w:val="es-MX"/>
        </w:rPr>
        <w:t xml:space="preserve"> enfatiza la necesidad de circunstanciar las especificidades de aparición: </w:t>
      </w:r>
    </w:p>
    <w:p w14:paraId="3E3FE77E" w14:textId="77777777" w:rsidR="00721AC5" w:rsidRPr="00FC7DF0" w:rsidRDefault="007E00E5" w:rsidP="00FC7DF0">
      <w:pPr>
        <w:pStyle w:val="Prrafodelista"/>
        <w:numPr>
          <w:ilvl w:val="0"/>
          <w:numId w:val="30"/>
        </w:numPr>
        <w:jc w:val="both"/>
        <w:rPr>
          <w:rFonts w:ascii="Times New Roman" w:hAnsi="Times New Roman" w:cs="Times New Roman"/>
          <w:sz w:val="24"/>
          <w:szCs w:val="24"/>
          <w:lang w:val="es-MX"/>
        </w:rPr>
      </w:pPr>
      <w:r w:rsidRPr="00FC7DF0">
        <w:rPr>
          <w:rFonts w:ascii="Times New Roman" w:hAnsi="Times New Roman" w:cs="Times New Roman"/>
          <w:sz w:val="24"/>
          <w:szCs w:val="24"/>
          <w:lang w:val="es-MX"/>
        </w:rPr>
        <w:t>D</w:t>
      </w:r>
      <w:r w:rsidR="007841CF" w:rsidRPr="00FC7DF0">
        <w:rPr>
          <w:rFonts w:ascii="Times New Roman" w:hAnsi="Times New Roman" w:cs="Times New Roman"/>
          <w:sz w:val="24"/>
          <w:szCs w:val="24"/>
          <w:lang w:val="es-MX"/>
        </w:rPr>
        <w:t>iferenciación entre lesiones relacionadas y no relacionadas con el fútbol</w:t>
      </w:r>
      <w:r w:rsidR="001C2E56" w:rsidRPr="00FC7DF0">
        <w:rPr>
          <w:rFonts w:ascii="Times New Roman" w:hAnsi="Times New Roman" w:cs="Times New Roman"/>
          <w:sz w:val="24"/>
          <w:szCs w:val="24"/>
          <w:lang w:val="es-MX"/>
        </w:rPr>
        <w:t>.</w:t>
      </w:r>
      <w:r w:rsidR="007841CF" w:rsidRPr="00FC7DF0">
        <w:rPr>
          <w:rFonts w:ascii="Times New Roman" w:hAnsi="Times New Roman" w:cs="Times New Roman"/>
          <w:sz w:val="24"/>
          <w:szCs w:val="24"/>
          <w:lang w:val="es-MX"/>
        </w:rPr>
        <w:t xml:space="preserve"> </w:t>
      </w:r>
    </w:p>
    <w:p w14:paraId="097558DA" w14:textId="77777777" w:rsidR="00721AC5" w:rsidRPr="00FC7DF0" w:rsidRDefault="001C2E56" w:rsidP="00FC7DF0">
      <w:pPr>
        <w:pStyle w:val="Prrafodelista"/>
        <w:numPr>
          <w:ilvl w:val="0"/>
          <w:numId w:val="30"/>
        </w:numPr>
        <w:jc w:val="both"/>
        <w:rPr>
          <w:rFonts w:ascii="Times New Roman" w:hAnsi="Times New Roman" w:cs="Times New Roman"/>
          <w:sz w:val="24"/>
          <w:szCs w:val="24"/>
          <w:lang w:val="es-MX"/>
        </w:rPr>
      </w:pPr>
      <w:r w:rsidRPr="00FC7DF0">
        <w:rPr>
          <w:rFonts w:ascii="Times New Roman" w:hAnsi="Times New Roman" w:cs="Times New Roman"/>
          <w:sz w:val="24"/>
          <w:szCs w:val="24"/>
          <w:lang w:val="es-MX"/>
        </w:rPr>
        <w:t xml:space="preserve">Modo </w:t>
      </w:r>
      <w:r w:rsidR="007841CF" w:rsidRPr="00FC7DF0">
        <w:rPr>
          <w:rFonts w:ascii="Times New Roman" w:hAnsi="Times New Roman" w:cs="Times New Roman"/>
          <w:sz w:val="24"/>
          <w:szCs w:val="24"/>
          <w:lang w:val="es-MX"/>
        </w:rPr>
        <w:t>de aparición (súbito o progresivo)</w:t>
      </w:r>
      <w:r w:rsidR="00721AC5" w:rsidRPr="00FC7DF0">
        <w:rPr>
          <w:rFonts w:ascii="Times New Roman" w:hAnsi="Times New Roman" w:cs="Times New Roman"/>
          <w:sz w:val="24"/>
          <w:szCs w:val="24"/>
          <w:lang w:val="es-MX"/>
        </w:rPr>
        <w:t xml:space="preserve">. </w:t>
      </w:r>
    </w:p>
    <w:p w14:paraId="3557D516" w14:textId="77777777" w:rsidR="00D94B4E" w:rsidRPr="00FC7DF0" w:rsidRDefault="00721AC5" w:rsidP="00FC7DF0">
      <w:pPr>
        <w:pStyle w:val="Prrafodelista"/>
        <w:numPr>
          <w:ilvl w:val="0"/>
          <w:numId w:val="30"/>
        </w:numPr>
        <w:jc w:val="both"/>
        <w:rPr>
          <w:rFonts w:ascii="Times New Roman" w:hAnsi="Times New Roman" w:cs="Times New Roman"/>
          <w:sz w:val="24"/>
          <w:szCs w:val="24"/>
          <w:lang w:val="es-MX"/>
        </w:rPr>
      </w:pPr>
      <w:r w:rsidRPr="00FC7DF0">
        <w:rPr>
          <w:rFonts w:ascii="Times New Roman" w:hAnsi="Times New Roman" w:cs="Times New Roman"/>
          <w:sz w:val="24"/>
          <w:szCs w:val="24"/>
          <w:lang w:val="es-MX"/>
        </w:rPr>
        <w:t>M</w:t>
      </w:r>
      <w:r w:rsidR="007841CF" w:rsidRPr="00FC7DF0">
        <w:rPr>
          <w:rFonts w:ascii="Times New Roman" w:hAnsi="Times New Roman" w:cs="Times New Roman"/>
          <w:sz w:val="24"/>
          <w:szCs w:val="24"/>
          <w:lang w:val="es-MX"/>
        </w:rPr>
        <w:t>ecanismo específico del fútbol (carrera, cambio de dirección, disparo, cabeceo, entrada)</w:t>
      </w:r>
      <w:r w:rsidRPr="00FC7DF0">
        <w:rPr>
          <w:rFonts w:ascii="Times New Roman" w:hAnsi="Times New Roman" w:cs="Times New Roman"/>
          <w:sz w:val="24"/>
          <w:szCs w:val="24"/>
          <w:lang w:val="es-MX"/>
        </w:rPr>
        <w:t xml:space="preserve">. </w:t>
      </w:r>
    </w:p>
    <w:p w14:paraId="6FFE53BA" w14:textId="50DC7A97" w:rsidR="007841CF" w:rsidRPr="00FC7DF0" w:rsidRDefault="00D94B4E" w:rsidP="00FC7DF0">
      <w:pPr>
        <w:pStyle w:val="Prrafodelista"/>
        <w:numPr>
          <w:ilvl w:val="0"/>
          <w:numId w:val="30"/>
        </w:numPr>
        <w:jc w:val="both"/>
        <w:rPr>
          <w:rFonts w:ascii="Times New Roman" w:hAnsi="Times New Roman" w:cs="Times New Roman"/>
          <w:sz w:val="24"/>
          <w:szCs w:val="24"/>
        </w:rPr>
      </w:pPr>
      <w:r w:rsidRPr="00FC7DF0">
        <w:rPr>
          <w:rFonts w:ascii="Times New Roman" w:hAnsi="Times New Roman" w:cs="Times New Roman"/>
          <w:sz w:val="24"/>
          <w:szCs w:val="24"/>
          <w:lang w:val="es-MX"/>
        </w:rPr>
        <w:t>C</w:t>
      </w:r>
      <w:r w:rsidR="007841CF" w:rsidRPr="00FC7DF0">
        <w:rPr>
          <w:rFonts w:ascii="Times New Roman" w:hAnsi="Times New Roman" w:cs="Times New Roman"/>
          <w:sz w:val="24"/>
          <w:szCs w:val="24"/>
          <w:lang w:val="es-MX"/>
        </w:rPr>
        <w:t>ategorías de contacto (sin contacto, contacto directo o indirecto) (Walden et al., 2025).</w:t>
      </w:r>
    </w:p>
    <w:p w14:paraId="0ADEF8B1" w14:textId="77777777"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t xml:space="preserve">En la base de datos utilizada, la tabla </w:t>
      </w:r>
      <w:r w:rsidRPr="007841CF">
        <w:rPr>
          <w:rFonts w:ascii="Times New Roman" w:hAnsi="Times New Roman" w:cs="Times New Roman"/>
          <w:b/>
          <w:bCs/>
          <w:sz w:val="24"/>
          <w:szCs w:val="24"/>
          <w:lang w:val="es-MX"/>
        </w:rPr>
        <w:t>injuries</w:t>
      </w:r>
      <w:r w:rsidRPr="007841CF">
        <w:rPr>
          <w:rFonts w:ascii="Times New Roman" w:hAnsi="Times New Roman" w:cs="Times New Roman"/>
          <w:sz w:val="24"/>
          <w:szCs w:val="24"/>
          <w:lang w:val="es-MX"/>
        </w:rPr>
        <w:t xml:space="preserve"> contiene 26,949 registros con campos como</w:t>
      </w:r>
      <w:r w:rsidRPr="007841CF">
        <w:rPr>
          <w:rFonts w:ascii="Times New Roman" w:hAnsi="Times New Roman" w:cs="Times New Roman"/>
          <w:sz w:val="24"/>
          <w:szCs w:val="24"/>
        </w:rPr>
        <w:t xml:space="preserve"> </w:t>
      </w:r>
      <w:proofErr w:type="spellStart"/>
      <w:r w:rsidRPr="007841CF">
        <w:rPr>
          <w:rFonts w:ascii="Times New Roman" w:hAnsi="Times New Roman" w:cs="Times New Roman"/>
          <w:sz w:val="24"/>
          <w:szCs w:val="24"/>
        </w:rPr>
        <w:t>injury_type</w:t>
      </w:r>
      <w:proofErr w:type="spellEnd"/>
      <w:r w:rsidRPr="007841CF">
        <w:rPr>
          <w:rFonts w:ascii="Times New Roman" w:hAnsi="Times New Roman" w:cs="Times New Roman"/>
          <w:sz w:val="24"/>
          <w:szCs w:val="24"/>
        </w:rPr>
        <w:t xml:space="preserve"> (tipo de lesión), </w:t>
      </w:r>
      <w:proofErr w:type="spellStart"/>
      <w:r w:rsidRPr="007841CF">
        <w:rPr>
          <w:rFonts w:ascii="Times New Roman" w:hAnsi="Times New Roman" w:cs="Times New Roman"/>
          <w:sz w:val="24"/>
          <w:szCs w:val="24"/>
        </w:rPr>
        <w:t>days_out</w:t>
      </w:r>
      <w:proofErr w:type="spellEnd"/>
      <w:r w:rsidRPr="007841CF">
        <w:rPr>
          <w:rFonts w:ascii="Times New Roman" w:hAnsi="Times New Roman" w:cs="Times New Roman"/>
          <w:sz w:val="24"/>
          <w:szCs w:val="24"/>
        </w:rPr>
        <w:t xml:space="preserve"> </w:t>
      </w:r>
      <w:r w:rsidRPr="007841CF">
        <w:rPr>
          <w:rFonts w:ascii="Times New Roman" w:hAnsi="Times New Roman" w:cs="Times New Roman"/>
          <w:sz w:val="24"/>
          <w:szCs w:val="24"/>
          <w:lang w:val="es-MX"/>
        </w:rPr>
        <w:t xml:space="preserve">(días de baja) e información del jugador y la temporada. Esta estructura permite calcular </w:t>
      </w:r>
      <w:r w:rsidRPr="007841CF">
        <w:rPr>
          <w:rFonts w:ascii="Times New Roman" w:hAnsi="Times New Roman" w:cs="Times New Roman"/>
          <w:b/>
          <w:bCs/>
          <w:sz w:val="24"/>
          <w:szCs w:val="24"/>
          <w:lang w:val="es-MX"/>
        </w:rPr>
        <w:t>medidas de tendencia central y dispersión</w:t>
      </w:r>
      <w:r w:rsidRPr="007841CF">
        <w:rPr>
          <w:rFonts w:ascii="Times New Roman" w:hAnsi="Times New Roman" w:cs="Times New Roman"/>
          <w:sz w:val="24"/>
          <w:szCs w:val="24"/>
          <w:lang w:val="es-MX"/>
        </w:rPr>
        <w:t xml:space="preserve"> (medias, desviaciones estándar, conteos absolutos y relativos) sobre la duración de las bajas médicas y la frecuencia de las lesiones, tal como se describe en el procedimiento analítico del marco metodológico.</w:t>
      </w:r>
    </w:p>
    <w:p w14:paraId="26F743FE" w14:textId="77777777"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b/>
          <w:bCs/>
          <w:sz w:val="24"/>
          <w:szCs w:val="24"/>
          <w:lang w:val="es-MX"/>
        </w:rPr>
        <w:t>1.2 Características Antropométricas como Factores de Riesgo</w:t>
      </w:r>
    </w:p>
    <w:p w14:paraId="76F828C2" w14:textId="2EC9C755"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t xml:space="preserve">La </w:t>
      </w:r>
      <w:r w:rsidRPr="007841CF">
        <w:rPr>
          <w:rFonts w:ascii="Times New Roman" w:hAnsi="Times New Roman" w:cs="Times New Roman"/>
          <w:b/>
          <w:bCs/>
          <w:sz w:val="24"/>
          <w:szCs w:val="24"/>
          <w:lang w:val="es-MX"/>
        </w:rPr>
        <w:t>antropometría</w:t>
      </w:r>
      <w:r w:rsidRPr="007841CF">
        <w:rPr>
          <w:rFonts w:ascii="Times New Roman" w:hAnsi="Times New Roman" w:cs="Times New Roman"/>
          <w:sz w:val="24"/>
          <w:szCs w:val="24"/>
          <w:lang w:val="es-MX"/>
        </w:rPr>
        <w:t xml:space="preserve"> </w:t>
      </w:r>
      <w:r w:rsidR="00342CC9">
        <w:rPr>
          <w:rFonts w:ascii="Times New Roman" w:hAnsi="Times New Roman" w:cs="Times New Roman"/>
          <w:sz w:val="24"/>
          <w:szCs w:val="24"/>
          <w:lang w:val="es-MX"/>
        </w:rPr>
        <w:t xml:space="preserve">que es </w:t>
      </w:r>
      <w:r w:rsidRPr="007841CF">
        <w:rPr>
          <w:rFonts w:ascii="Times New Roman" w:hAnsi="Times New Roman" w:cs="Times New Roman"/>
          <w:sz w:val="24"/>
          <w:szCs w:val="24"/>
          <w:lang w:val="es-MX"/>
        </w:rPr>
        <w:t>el estudio de las dimensiones y proporciones del cuerpo humano</w:t>
      </w:r>
      <w:r w:rsidR="00342CC9">
        <w:rPr>
          <w:rFonts w:ascii="Times New Roman" w:hAnsi="Times New Roman" w:cs="Times New Roman"/>
          <w:sz w:val="24"/>
          <w:szCs w:val="24"/>
          <w:lang w:val="es-MX"/>
        </w:rPr>
        <w:t xml:space="preserve">, </w:t>
      </w:r>
      <w:r w:rsidRPr="007841CF">
        <w:rPr>
          <w:rFonts w:ascii="Times New Roman" w:hAnsi="Times New Roman" w:cs="Times New Roman"/>
          <w:sz w:val="24"/>
          <w:szCs w:val="24"/>
          <w:lang w:val="es-MX"/>
        </w:rPr>
        <w:t>constituye un factor relevante en la epidemiología de lesiones deportivas. Las variables antropométricas más estudiadas en fútbol incluyen altura, peso, índice de masa corporal (IMC) y composición corporal.</w:t>
      </w:r>
    </w:p>
    <w:p w14:paraId="2940913D" w14:textId="139CAA05"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t>La evidencia empírica sugiere que los jugadores más altos y pesados presentan un mayor riesgo de lesiones musculares, particularmente en la musculatura isquiotibial, debido a la mayor tensión mecánica sobre los tejidos durante acciones explosivas. Un estudio sobre 800 jugadores universitarios de fútbol en China identificó que las características físicas (edad, altura, peso, IMC) junto con métricas específicas de fútbol (posición, horas de entrenamiento, historial de lesiones) constituyen predictores relevantes para lesiones en la temporada siguiente.</w:t>
      </w:r>
    </w:p>
    <w:p w14:paraId="2D10A741" w14:textId="77777777"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lastRenderedPageBreak/>
        <w:t>La edad constituye otro factor antropométrico relevante: los jugadores mayores de 30 años presentan mayor incidencia de lesiones musculares y tiempos de recuperación más prolongados, mientras que los jugadores jóvenes (menores de 21 años) exhiben mayor riesgo de lesiones por sobrecarga debido a la inmadurez del sistema musculoesquelético.</w:t>
      </w:r>
    </w:p>
    <w:p w14:paraId="72ED3723" w14:textId="77777777"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t xml:space="preserve">En la base de datos utilizada, la tabla </w:t>
      </w:r>
      <w:proofErr w:type="spellStart"/>
      <w:r w:rsidRPr="007841CF">
        <w:rPr>
          <w:rFonts w:ascii="Times New Roman" w:hAnsi="Times New Roman" w:cs="Times New Roman"/>
          <w:b/>
          <w:bCs/>
          <w:sz w:val="24"/>
          <w:szCs w:val="24"/>
          <w:lang w:val="es-MX"/>
        </w:rPr>
        <w:t>players</w:t>
      </w:r>
      <w:proofErr w:type="spellEnd"/>
      <w:r w:rsidRPr="007841CF">
        <w:rPr>
          <w:rFonts w:ascii="Times New Roman" w:hAnsi="Times New Roman" w:cs="Times New Roman"/>
          <w:sz w:val="24"/>
          <w:szCs w:val="24"/>
          <w:lang w:val="es-MX"/>
        </w:rPr>
        <w:t xml:space="preserve"> contiene los campos </w:t>
      </w:r>
      <w:proofErr w:type="spellStart"/>
      <w:r w:rsidRPr="007841CF">
        <w:rPr>
          <w:rFonts w:ascii="Times New Roman" w:hAnsi="Times New Roman" w:cs="Times New Roman"/>
          <w:b/>
          <w:bCs/>
          <w:sz w:val="24"/>
          <w:szCs w:val="24"/>
          <w:lang w:val="es-MX"/>
        </w:rPr>
        <w:t>height</w:t>
      </w:r>
      <w:proofErr w:type="spellEnd"/>
      <w:r w:rsidRPr="007841CF">
        <w:rPr>
          <w:rFonts w:ascii="Times New Roman" w:hAnsi="Times New Roman" w:cs="Times New Roman"/>
          <w:b/>
          <w:bCs/>
          <w:sz w:val="24"/>
          <w:szCs w:val="24"/>
          <w:lang w:val="es-MX"/>
        </w:rPr>
        <w:t xml:space="preserve"> </w:t>
      </w:r>
      <w:r w:rsidRPr="007841CF">
        <w:rPr>
          <w:rFonts w:ascii="Times New Roman" w:hAnsi="Times New Roman" w:cs="Times New Roman"/>
          <w:sz w:val="24"/>
          <w:szCs w:val="24"/>
          <w:lang w:val="es-MX"/>
        </w:rPr>
        <w:t xml:space="preserve">(altura) y </w:t>
      </w:r>
      <w:proofErr w:type="spellStart"/>
      <w:r w:rsidRPr="007841CF">
        <w:rPr>
          <w:rFonts w:ascii="Times New Roman" w:hAnsi="Times New Roman" w:cs="Times New Roman"/>
          <w:b/>
          <w:bCs/>
          <w:sz w:val="24"/>
          <w:szCs w:val="24"/>
          <w:lang w:val="es-MX"/>
        </w:rPr>
        <w:t>weight</w:t>
      </w:r>
      <w:proofErr w:type="spellEnd"/>
      <w:r w:rsidRPr="007841CF">
        <w:rPr>
          <w:rFonts w:ascii="Times New Roman" w:hAnsi="Times New Roman" w:cs="Times New Roman"/>
          <w:sz w:val="24"/>
          <w:szCs w:val="24"/>
          <w:lang w:val="es-MX"/>
        </w:rPr>
        <w:t xml:space="preserve"> (peso), lo que permite cruzar estas características con la incidencia y duración de lesiones. Este cruce se realizará mediante análisis de distribución y dispersión, identificando perfiles de riesgo y patrones de fatiga física a lo largo de las temporadas, tal como se establece en el marco metodológico.</w:t>
      </w:r>
    </w:p>
    <w:p w14:paraId="11692158" w14:textId="77777777"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t xml:space="preserve">La relación entre antropometría y lesión no es lineal ni determinista. Los factores antropométricos interactúan con la carga de entrenamiento, la posición de juego, el historial de lesiones previas y factores contextuales. El </w:t>
      </w:r>
      <w:proofErr w:type="spellStart"/>
      <w:r w:rsidRPr="007841CF">
        <w:rPr>
          <w:rFonts w:ascii="Times New Roman" w:hAnsi="Times New Roman" w:cs="Times New Roman"/>
          <w:sz w:val="24"/>
          <w:szCs w:val="24"/>
          <w:lang w:val="es-MX"/>
        </w:rPr>
        <w:t>dashboard</w:t>
      </w:r>
      <w:proofErr w:type="spellEnd"/>
      <w:r w:rsidRPr="007841CF">
        <w:rPr>
          <w:rFonts w:ascii="Times New Roman" w:hAnsi="Times New Roman" w:cs="Times New Roman"/>
          <w:sz w:val="24"/>
          <w:szCs w:val="24"/>
          <w:lang w:val="es-MX"/>
        </w:rPr>
        <w:t xml:space="preserve"> propuesto permitirá explorar estas relaciones de forma visual y exploratoria, sin pretender establecer causalidad.</w:t>
      </w:r>
    </w:p>
    <w:p w14:paraId="0930E88A" w14:textId="77777777"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b/>
          <w:bCs/>
          <w:sz w:val="24"/>
          <w:szCs w:val="24"/>
          <w:lang w:val="es-MX"/>
        </w:rPr>
        <w:t>1.3 Carga de Minutos como Proxy de Carga Externa</w:t>
      </w:r>
    </w:p>
    <w:p w14:paraId="3455B91F" w14:textId="552B9D6B"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t>El modelo de carga aguda:</w:t>
      </w:r>
      <w:r w:rsidR="00A96D39">
        <w:rPr>
          <w:rFonts w:ascii="Times New Roman" w:hAnsi="Times New Roman" w:cs="Times New Roman"/>
          <w:sz w:val="24"/>
          <w:szCs w:val="24"/>
          <w:lang w:val="es-MX"/>
        </w:rPr>
        <w:t xml:space="preserve"> </w:t>
      </w:r>
      <w:r w:rsidRPr="007841CF">
        <w:rPr>
          <w:rFonts w:ascii="Times New Roman" w:hAnsi="Times New Roman" w:cs="Times New Roman"/>
          <w:sz w:val="24"/>
          <w:szCs w:val="24"/>
          <w:lang w:val="es-MX"/>
        </w:rPr>
        <w:t xml:space="preserve">crónica </w:t>
      </w:r>
      <w:r w:rsidR="00AB67D6">
        <w:rPr>
          <w:rFonts w:ascii="Times New Roman" w:hAnsi="Times New Roman" w:cs="Times New Roman"/>
          <w:sz w:val="24"/>
          <w:szCs w:val="24"/>
          <w:lang w:val="es-MX"/>
        </w:rPr>
        <w:t>relación</w:t>
      </w:r>
      <w:r w:rsidR="00A771CB">
        <w:rPr>
          <w:rFonts w:ascii="Times New Roman" w:hAnsi="Times New Roman" w:cs="Times New Roman"/>
          <w:sz w:val="24"/>
          <w:szCs w:val="24"/>
          <w:lang w:val="es-MX"/>
        </w:rPr>
        <w:t xml:space="preserve"> de carga</w:t>
      </w:r>
      <w:r w:rsidR="00532EAC">
        <w:rPr>
          <w:rFonts w:ascii="Times New Roman" w:hAnsi="Times New Roman" w:cs="Times New Roman"/>
          <w:sz w:val="24"/>
          <w:szCs w:val="24"/>
          <w:lang w:val="es-MX"/>
        </w:rPr>
        <w:t xml:space="preserve"> aguda</w:t>
      </w:r>
      <w:r w:rsidR="00397B1D">
        <w:rPr>
          <w:rFonts w:ascii="Times New Roman" w:hAnsi="Times New Roman" w:cs="Times New Roman"/>
          <w:sz w:val="24"/>
          <w:szCs w:val="24"/>
          <w:lang w:val="es-MX"/>
        </w:rPr>
        <w:t xml:space="preserve"> </w:t>
      </w:r>
      <w:r w:rsidR="000F61CA">
        <w:rPr>
          <w:rFonts w:ascii="Times New Roman" w:hAnsi="Times New Roman" w:cs="Times New Roman"/>
          <w:sz w:val="24"/>
          <w:szCs w:val="24"/>
          <w:lang w:val="es-MX"/>
        </w:rPr>
        <w:t>(</w:t>
      </w:r>
      <w:r w:rsidR="00397B1D" w:rsidRPr="007841CF">
        <w:rPr>
          <w:rFonts w:ascii="Times New Roman" w:hAnsi="Times New Roman" w:cs="Times New Roman"/>
          <w:sz w:val="24"/>
          <w:szCs w:val="24"/>
          <w:lang w:val="es-MX"/>
        </w:rPr>
        <w:t>ACWR</w:t>
      </w:r>
      <w:r w:rsidR="000F61CA">
        <w:rPr>
          <w:rFonts w:ascii="Times New Roman" w:hAnsi="Times New Roman" w:cs="Times New Roman"/>
          <w:sz w:val="24"/>
          <w:szCs w:val="24"/>
          <w:lang w:val="es-MX"/>
        </w:rPr>
        <w:t>)</w:t>
      </w:r>
      <w:r w:rsidRPr="007841CF">
        <w:rPr>
          <w:rFonts w:ascii="Times New Roman" w:hAnsi="Times New Roman" w:cs="Times New Roman"/>
          <w:sz w:val="24"/>
          <w:szCs w:val="24"/>
          <w:lang w:val="es-MX"/>
        </w:rPr>
        <w:t xml:space="preserve"> postula que el riesgo de lesión depende de la relación entre la carga reciente (aguda) y la carga de adaptación acumulada</w:t>
      </w:r>
      <w:r w:rsidR="007D348C">
        <w:rPr>
          <w:rFonts w:ascii="Times New Roman" w:hAnsi="Times New Roman" w:cs="Times New Roman"/>
          <w:sz w:val="24"/>
          <w:szCs w:val="24"/>
          <w:lang w:val="es-MX"/>
        </w:rPr>
        <w:t xml:space="preserve"> </w:t>
      </w:r>
      <w:r w:rsidRPr="007841CF">
        <w:rPr>
          <w:rFonts w:ascii="Times New Roman" w:hAnsi="Times New Roman" w:cs="Times New Roman"/>
          <w:sz w:val="24"/>
          <w:szCs w:val="24"/>
          <w:lang w:val="es-MX"/>
        </w:rPr>
        <w:t>demostraron en futbolistas profesionales que un</w:t>
      </w:r>
      <w:r w:rsidR="007D348C">
        <w:rPr>
          <w:rFonts w:ascii="Times New Roman" w:hAnsi="Times New Roman" w:cs="Times New Roman"/>
          <w:sz w:val="24"/>
          <w:szCs w:val="24"/>
          <w:lang w:val="es-MX"/>
        </w:rPr>
        <w:t xml:space="preserve">a </w:t>
      </w:r>
      <w:r w:rsidR="00AB67D6">
        <w:rPr>
          <w:rFonts w:ascii="Times New Roman" w:hAnsi="Times New Roman" w:cs="Times New Roman"/>
          <w:sz w:val="24"/>
          <w:szCs w:val="24"/>
          <w:lang w:val="es-MX"/>
        </w:rPr>
        <w:t>relación</w:t>
      </w:r>
      <w:r w:rsidR="00CB2C5B">
        <w:rPr>
          <w:rFonts w:ascii="Times New Roman" w:hAnsi="Times New Roman" w:cs="Times New Roman"/>
          <w:sz w:val="24"/>
          <w:szCs w:val="24"/>
          <w:lang w:val="es-MX"/>
        </w:rPr>
        <w:t xml:space="preserve"> de carga aguda</w:t>
      </w:r>
      <w:r w:rsidRPr="007841CF">
        <w:rPr>
          <w:rFonts w:ascii="Times New Roman" w:hAnsi="Times New Roman" w:cs="Times New Roman"/>
          <w:sz w:val="24"/>
          <w:szCs w:val="24"/>
          <w:lang w:val="es-MX"/>
        </w:rPr>
        <w:t xml:space="preserve"> entre 1.00 y 1.25 tiene un efecto protector (OR = 0.68, p = 0.006), mientras que cargas de pretemporada ≥1500 AU incrementan el riesgo (OR = 1.95, p = 0.006).</w:t>
      </w:r>
    </w:p>
    <w:p w14:paraId="57AB9C92" w14:textId="260A299C"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b/>
          <w:bCs/>
          <w:sz w:val="24"/>
          <w:szCs w:val="24"/>
          <w:lang w:val="es-MX"/>
        </w:rPr>
        <w:t>Ajuste metodológico:</w:t>
      </w:r>
      <w:r w:rsidRPr="007841CF">
        <w:rPr>
          <w:rFonts w:ascii="Times New Roman" w:hAnsi="Times New Roman" w:cs="Times New Roman"/>
          <w:sz w:val="24"/>
          <w:szCs w:val="24"/>
          <w:lang w:val="es-MX"/>
        </w:rPr>
        <w:t xml:space="preserve"> Dado que el marco metodológico establece el uso de carga acumulada de minutos jugados como variable operativa, y no el cálculo completo del ACWR (que requeriría datos semanales de carga que la base de datos no proporciona), </w:t>
      </w:r>
      <w:r w:rsidR="000F61CA">
        <w:rPr>
          <w:rFonts w:ascii="Times New Roman" w:hAnsi="Times New Roman" w:cs="Times New Roman"/>
          <w:sz w:val="24"/>
          <w:szCs w:val="24"/>
          <w:lang w:val="es-MX"/>
        </w:rPr>
        <w:t>en est</w:t>
      </w:r>
      <w:r w:rsidR="00B57E2D">
        <w:rPr>
          <w:rFonts w:ascii="Times New Roman" w:hAnsi="Times New Roman" w:cs="Times New Roman"/>
          <w:sz w:val="24"/>
          <w:szCs w:val="24"/>
          <w:lang w:val="es-MX"/>
        </w:rPr>
        <w:t>a</w:t>
      </w:r>
      <w:r w:rsidR="008546B3">
        <w:rPr>
          <w:rFonts w:ascii="Times New Roman" w:hAnsi="Times New Roman" w:cs="Times New Roman"/>
          <w:sz w:val="24"/>
          <w:szCs w:val="24"/>
          <w:lang w:val="es-MX"/>
        </w:rPr>
        <w:t xml:space="preserve"> sección </w:t>
      </w:r>
      <w:r w:rsidRPr="007841CF">
        <w:rPr>
          <w:rFonts w:ascii="Times New Roman" w:hAnsi="Times New Roman" w:cs="Times New Roman"/>
          <w:sz w:val="24"/>
          <w:szCs w:val="24"/>
          <w:lang w:val="es-MX"/>
        </w:rPr>
        <w:t>ajusta</w:t>
      </w:r>
      <w:r w:rsidR="008546B3">
        <w:rPr>
          <w:rFonts w:ascii="Times New Roman" w:hAnsi="Times New Roman" w:cs="Times New Roman"/>
          <w:sz w:val="24"/>
          <w:szCs w:val="24"/>
          <w:lang w:val="es-MX"/>
        </w:rPr>
        <w:t>mos</w:t>
      </w:r>
      <w:r w:rsidRPr="007841CF">
        <w:rPr>
          <w:rFonts w:ascii="Times New Roman" w:hAnsi="Times New Roman" w:cs="Times New Roman"/>
          <w:sz w:val="24"/>
          <w:szCs w:val="24"/>
          <w:lang w:val="es-MX"/>
        </w:rPr>
        <w:t xml:space="preserve"> para utilizar los minutos jugados como proxy de la carga externa. La tabla </w:t>
      </w:r>
      <w:proofErr w:type="spellStart"/>
      <w:r w:rsidRPr="007841CF">
        <w:rPr>
          <w:rFonts w:ascii="Times New Roman" w:hAnsi="Times New Roman" w:cs="Times New Roman"/>
          <w:b/>
          <w:bCs/>
          <w:sz w:val="24"/>
          <w:szCs w:val="24"/>
          <w:lang w:val="es-MX"/>
        </w:rPr>
        <w:t>player_seasons</w:t>
      </w:r>
      <w:proofErr w:type="spellEnd"/>
      <w:r w:rsidRPr="007841CF">
        <w:rPr>
          <w:rFonts w:ascii="Times New Roman" w:hAnsi="Times New Roman" w:cs="Times New Roman"/>
          <w:sz w:val="24"/>
          <w:szCs w:val="24"/>
          <w:lang w:val="es-MX"/>
        </w:rPr>
        <w:t xml:space="preserve"> contiene el campo </w:t>
      </w:r>
      <w:proofErr w:type="spellStart"/>
      <w:r w:rsidRPr="007841CF">
        <w:rPr>
          <w:rFonts w:ascii="Times New Roman" w:hAnsi="Times New Roman" w:cs="Times New Roman"/>
          <w:b/>
          <w:bCs/>
          <w:sz w:val="24"/>
          <w:szCs w:val="24"/>
          <w:lang w:val="es-MX"/>
        </w:rPr>
        <w:t>minutes_playe</w:t>
      </w:r>
      <w:r w:rsidR="00A34EA9">
        <w:rPr>
          <w:rFonts w:ascii="Times New Roman" w:hAnsi="Times New Roman" w:cs="Times New Roman"/>
          <w:b/>
          <w:bCs/>
          <w:sz w:val="24"/>
          <w:szCs w:val="24"/>
          <w:lang w:val="es-MX"/>
        </w:rPr>
        <w:t>d</w:t>
      </w:r>
      <w:proofErr w:type="spellEnd"/>
      <w:r w:rsidRPr="007841CF">
        <w:rPr>
          <w:rFonts w:ascii="Times New Roman" w:hAnsi="Times New Roman" w:cs="Times New Roman"/>
          <w:sz w:val="24"/>
          <w:szCs w:val="24"/>
          <w:lang w:val="es-MX"/>
        </w:rPr>
        <w:t xml:space="preserve"> (minutos jugados</w:t>
      </w:r>
      <w:r w:rsidR="00E6400D">
        <w:rPr>
          <w:rFonts w:ascii="Times New Roman" w:hAnsi="Times New Roman" w:cs="Times New Roman"/>
          <w:sz w:val="24"/>
          <w:szCs w:val="24"/>
          <w:lang w:val="es-MX"/>
        </w:rPr>
        <w:t>)</w:t>
      </w:r>
      <w:r w:rsidRPr="007841CF">
        <w:rPr>
          <w:rFonts w:ascii="Times New Roman" w:hAnsi="Times New Roman" w:cs="Times New Roman"/>
          <w:sz w:val="24"/>
          <w:szCs w:val="24"/>
          <w:lang w:val="es-MX"/>
        </w:rPr>
        <w:t xml:space="preserve"> y </w:t>
      </w:r>
      <w:proofErr w:type="spellStart"/>
      <w:r w:rsidRPr="007841CF">
        <w:rPr>
          <w:rFonts w:ascii="Times New Roman" w:hAnsi="Times New Roman" w:cs="Times New Roman"/>
          <w:b/>
          <w:bCs/>
          <w:sz w:val="24"/>
          <w:szCs w:val="24"/>
          <w:lang w:val="es-MX"/>
        </w:rPr>
        <w:t>appeara</w:t>
      </w:r>
      <w:r w:rsidR="00A34EA9">
        <w:rPr>
          <w:rFonts w:ascii="Times New Roman" w:hAnsi="Times New Roman" w:cs="Times New Roman"/>
          <w:b/>
          <w:bCs/>
          <w:sz w:val="24"/>
          <w:szCs w:val="24"/>
          <w:lang w:val="es-MX"/>
        </w:rPr>
        <w:t>n</w:t>
      </w:r>
      <w:r w:rsidRPr="007841CF">
        <w:rPr>
          <w:rFonts w:ascii="Times New Roman" w:hAnsi="Times New Roman" w:cs="Times New Roman"/>
          <w:b/>
          <w:bCs/>
          <w:sz w:val="24"/>
          <w:szCs w:val="24"/>
          <w:lang w:val="es-MX"/>
        </w:rPr>
        <w:t>ces</w:t>
      </w:r>
      <w:proofErr w:type="spellEnd"/>
      <w:r w:rsidRPr="007841CF">
        <w:rPr>
          <w:rFonts w:ascii="Times New Roman" w:hAnsi="Times New Roman" w:cs="Times New Roman"/>
          <w:b/>
          <w:bCs/>
          <w:sz w:val="24"/>
          <w:szCs w:val="24"/>
          <w:lang w:val="es-MX"/>
        </w:rPr>
        <w:t xml:space="preserve"> </w:t>
      </w:r>
      <w:r w:rsidRPr="007841CF">
        <w:rPr>
          <w:rFonts w:ascii="Times New Roman" w:hAnsi="Times New Roman" w:cs="Times New Roman"/>
          <w:sz w:val="24"/>
          <w:szCs w:val="24"/>
          <w:lang w:val="es-MX"/>
        </w:rPr>
        <w:t>(apariciones</w:t>
      </w:r>
      <w:proofErr w:type="gramStart"/>
      <w:r w:rsidRPr="007841CF">
        <w:rPr>
          <w:rFonts w:ascii="Times New Roman" w:hAnsi="Times New Roman" w:cs="Times New Roman"/>
          <w:sz w:val="24"/>
          <w:szCs w:val="24"/>
          <w:lang w:val="es-MX"/>
        </w:rPr>
        <w:t>) ,</w:t>
      </w:r>
      <w:proofErr w:type="gramEnd"/>
      <w:r w:rsidRPr="007841CF">
        <w:rPr>
          <w:rFonts w:ascii="Times New Roman" w:hAnsi="Times New Roman" w:cs="Times New Roman"/>
          <w:sz w:val="24"/>
          <w:szCs w:val="24"/>
          <w:lang w:val="es-MX"/>
        </w:rPr>
        <w:t xml:space="preserve"> permitiendo calcular la carga acumulada por jugador y</w:t>
      </w:r>
      <w:r w:rsidR="00E6400D">
        <w:rPr>
          <w:rFonts w:ascii="Times New Roman" w:hAnsi="Times New Roman" w:cs="Times New Roman"/>
          <w:sz w:val="24"/>
          <w:szCs w:val="24"/>
          <w:lang w:val="es-MX"/>
        </w:rPr>
        <w:t xml:space="preserve"> la</w:t>
      </w:r>
      <w:r w:rsidRPr="007841CF">
        <w:rPr>
          <w:rFonts w:ascii="Times New Roman" w:hAnsi="Times New Roman" w:cs="Times New Roman"/>
          <w:sz w:val="24"/>
          <w:szCs w:val="24"/>
          <w:lang w:val="es-MX"/>
        </w:rPr>
        <w:t xml:space="preserve"> temporada.</w:t>
      </w:r>
    </w:p>
    <w:p w14:paraId="6DA283B9" w14:textId="77777777"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t>La lógica subyacente es fisiológica: a mayor carga acumulada de minutos, mayor estrés mecánico sobre los tejidos, y por tanto mayor vulnerabilidad a la lesión. Esta relación, aunque simplificada respecto al modelo ACWR completo, es consistente con la literatura que identifica la carga de minutos como un factor de riesgo relevante.</w:t>
      </w:r>
    </w:p>
    <w:p w14:paraId="0EA4459F" w14:textId="77777777"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b/>
          <w:bCs/>
          <w:sz w:val="24"/>
          <w:szCs w:val="24"/>
          <w:lang w:val="es-MX"/>
        </w:rPr>
        <w:t>1.4 Limitaciones del Enfoque de Carga de Minutos</w:t>
      </w:r>
    </w:p>
    <w:p w14:paraId="4F0FB083" w14:textId="32F4E68C"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t>La evidencia es observacional, lo que impide establecer relaciones causales definitivas. La asociación entre carga de minutos y lesiones puede estar confundida por variables no medidas como calidad del sueño, estado nutricional o factores psicológicos. Además, los minutos jugados no capturan completamente la carga interna (respuesta fisiológica) ni la naturaleza intermitente de las demandas del fútbol</w:t>
      </w:r>
      <w:r w:rsidR="006838BC">
        <w:rPr>
          <w:rFonts w:ascii="Times New Roman" w:hAnsi="Times New Roman" w:cs="Times New Roman"/>
          <w:sz w:val="24"/>
          <w:szCs w:val="24"/>
          <w:lang w:val="es-MX"/>
        </w:rPr>
        <w:t>.</w:t>
      </w:r>
    </w:p>
    <w:p w14:paraId="27F383EF" w14:textId="1B9DE75F"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sz w:val="24"/>
          <w:szCs w:val="24"/>
          <w:lang w:val="es-MX"/>
        </w:rPr>
        <w:t>Un estudio retrospectivo sobre la Bundesliga durante el período COVID-19 encontró que la tasa de lesiones aumentó más de 3 veces después del confinamiento (0.84 lesiones por partido vs. 0.27 lesiones por partido)</w:t>
      </w:r>
      <w:r w:rsidR="008647FE">
        <w:rPr>
          <w:rFonts w:ascii="Times New Roman" w:hAnsi="Times New Roman" w:cs="Times New Roman"/>
          <w:sz w:val="24"/>
          <w:szCs w:val="24"/>
          <w:lang w:val="es-MX"/>
        </w:rPr>
        <w:t xml:space="preserve">. </w:t>
      </w:r>
      <w:r w:rsidRPr="007841CF">
        <w:rPr>
          <w:rFonts w:ascii="Times New Roman" w:hAnsi="Times New Roman" w:cs="Times New Roman"/>
          <w:sz w:val="24"/>
          <w:szCs w:val="24"/>
          <w:lang w:val="es-MX"/>
        </w:rPr>
        <w:t xml:space="preserve">Este hallazgo sugiere que la preparación física posterior a </w:t>
      </w:r>
      <w:r w:rsidRPr="007841CF">
        <w:rPr>
          <w:rFonts w:ascii="Times New Roman" w:hAnsi="Times New Roman" w:cs="Times New Roman"/>
          <w:sz w:val="24"/>
          <w:szCs w:val="24"/>
          <w:lang w:val="es-MX"/>
        </w:rPr>
        <w:lastRenderedPageBreak/>
        <w:t>períodos de inactividad constituye un factor de riesgo significativo, independientemente de la carga de minutos.</w:t>
      </w:r>
    </w:p>
    <w:p w14:paraId="44192258" w14:textId="77777777" w:rsidR="007841CF" w:rsidRPr="007841CF" w:rsidRDefault="007841CF" w:rsidP="00D071F6">
      <w:pPr>
        <w:jc w:val="both"/>
        <w:rPr>
          <w:rFonts w:ascii="Times New Roman" w:hAnsi="Times New Roman" w:cs="Times New Roman"/>
          <w:sz w:val="24"/>
          <w:szCs w:val="24"/>
        </w:rPr>
      </w:pPr>
      <w:r w:rsidRPr="007841CF">
        <w:rPr>
          <w:rFonts w:ascii="Times New Roman" w:hAnsi="Times New Roman" w:cs="Times New Roman"/>
          <w:b/>
          <w:bCs/>
          <w:sz w:val="24"/>
          <w:szCs w:val="24"/>
          <w:lang w:val="es-MX"/>
        </w:rPr>
        <w:t>1.5 Diferencias Posicionales en Patrones de Lesión</w:t>
      </w:r>
    </w:p>
    <w:p w14:paraId="13475E7E" w14:textId="24EBB489" w:rsidR="007841CF" w:rsidRPr="007841CF" w:rsidRDefault="00835C78" w:rsidP="00D071F6">
      <w:pPr>
        <w:jc w:val="both"/>
        <w:rPr>
          <w:rFonts w:ascii="Times New Roman" w:hAnsi="Times New Roman" w:cs="Times New Roman"/>
          <w:sz w:val="24"/>
          <w:szCs w:val="24"/>
        </w:rPr>
      </w:pPr>
      <w:r w:rsidRPr="00835C78">
        <w:rPr>
          <w:rFonts w:ascii="Times New Roman" w:hAnsi="Times New Roman" w:cs="Times New Roman"/>
          <w:sz w:val="24"/>
          <w:szCs w:val="24"/>
          <w:lang w:val="es-MX"/>
        </w:rPr>
        <w:t xml:space="preserve">La evidencia epidemiológica documenta diferencias posicionales significativas. </w:t>
      </w:r>
      <w:proofErr w:type="spellStart"/>
      <w:r w:rsidRPr="00835C78">
        <w:rPr>
          <w:rFonts w:ascii="Times New Roman" w:hAnsi="Times New Roman" w:cs="Times New Roman"/>
          <w:sz w:val="24"/>
          <w:szCs w:val="24"/>
          <w:lang w:val="es-MX"/>
        </w:rPr>
        <w:t>Krutsch</w:t>
      </w:r>
      <w:proofErr w:type="spellEnd"/>
      <w:r w:rsidRPr="00835C78">
        <w:rPr>
          <w:rFonts w:ascii="Times New Roman" w:hAnsi="Times New Roman" w:cs="Times New Roman"/>
          <w:sz w:val="24"/>
          <w:szCs w:val="24"/>
          <w:lang w:val="es-MX"/>
        </w:rPr>
        <w:t xml:space="preserve"> et al. (2016) analizaron 6 temporadas de la Bundesliga y encontraron que</w:t>
      </w:r>
      <w:r w:rsidR="00674EBE">
        <w:rPr>
          <w:rFonts w:ascii="Times New Roman" w:hAnsi="Times New Roman" w:cs="Times New Roman"/>
          <w:sz w:val="24"/>
          <w:szCs w:val="24"/>
        </w:rPr>
        <w:t xml:space="preserve"> </w:t>
      </w:r>
      <w:r w:rsidR="007841CF" w:rsidRPr="007841CF">
        <w:rPr>
          <w:rFonts w:ascii="Times New Roman" w:hAnsi="Times New Roman" w:cs="Times New Roman"/>
          <w:sz w:val="24"/>
          <w:szCs w:val="24"/>
          <w:lang w:val="es-MX"/>
        </w:rPr>
        <w:t xml:space="preserve">los extremos presentaron la mayor incidencia y carga de lesiones en partidos, los defensas centrales la mayor incidencia en entrenamientos, y los </w:t>
      </w:r>
      <w:r w:rsidR="007841CF" w:rsidRPr="007841CF">
        <w:rPr>
          <w:rFonts w:ascii="Times New Roman" w:hAnsi="Times New Roman" w:cs="Times New Roman"/>
          <w:b/>
          <w:bCs/>
          <w:sz w:val="24"/>
          <w:szCs w:val="24"/>
          <w:lang w:val="es-MX"/>
        </w:rPr>
        <w:t>c</w:t>
      </w:r>
      <w:r w:rsidR="007841CF" w:rsidRPr="007841CF">
        <w:rPr>
          <w:rFonts w:ascii="Times New Roman" w:hAnsi="Times New Roman" w:cs="Times New Roman"/>
          <w:sz w:val="24"/>
          <w:szCs w:val="24"/>
          <w:lang w:val="es-MX"/>
        </w:rPr>
        <w:t>entrocampistas la mayor tasa de no disponibilidad tanto en partidos como en entrenamientos.</w:t>
      </w:r>
    </w:p>
    <w:p w14:paraId="442AA2A1" w14:textId="1E910353" w:rsidR="00894BDC" w:rsidRDefault="007841CF" w:rsidP="00D071F6">
      <w:pPr>
        <w:jc w:val="both"/>
        <w:rPr>
          <w:rFonts w:ascii="Times New Roman" w:hAnsi="Times New Roman" w:cs="Times New Roman"/>
          <w:sz w:val="24"/>
          <w:szCs w:val="24"/>
          <w:lang w:val="es-MX"/>
        </w:rPr>
      </w:pPr>
      <w:r w:rsidRPr="00D071F6">
        <w:rPr>
          <w:rFonts w:ascii="Times New Roman" w:hAnsi="Times New Roman" w:cs="Times New Roman"/>
          <w:sz w:val="24"/>
          <w:szCs w:val="24"/>
          <w:lang w:val="es-MX"/>
        </w:rPr>
        <w:t xml:space="preserve">En la base de datos utilizada, la tabla </w:t>
      </w:r>
      <w:r w:rsidRPr="00D071F6">
        <w:rPr>
          <w:rFonts w:ascii="Times New Roman" w:hAnsi="Times New Roman" w:cs="Times New Roman"/>
          <w:b/>
          <w:bCs/>
          <w:sz w:val="24"/>
          <w:szCs w:val="24"/>
          <w:lang w:val="es-MX"/>
        </w:rPr>
        <w:t>positions</w:t>
      </w:r>
      <w:r w:rsidRPr="00D071F6">
        <w:rPr>
          <w:rFonts w:ascii="Times New Roman" w:hAnsi="Times New Roman" w:cs="Times New Roman"/>
          <w:sz w:val="24"/>
          <w:szCs w:val="24"/>
          <w:lang w:val="es-MX"/>
        </w:rPr>
        <w:t xml:space="preserve"> contiene 14 posiciones diferentes (D, M, ST</w:t>
      </w:r>
      <w:r w:rsidR="00FF37FA">
        <w:rPr>
          <w:rFonts w:ascii="Times New Roman" w:hAnsi="Times New Roman" w:cs="Times New Roman"/>
          <w:sz w:val="24"/>
          <w:szCs w:val="24"/>
          <w:lang w:val="es-MX"/>
        </w:rPr>
        <w:t xml:space="preserve">, </w:t>
      </w:r>
      <w:r w:rsidRPr="00D071F6">
        <w:rPr>
          <w:rFonts w:ascii="Times New Roman" w:hAnsi="Times New Roman" w:cs="Times New Roman"/>
          <w:sz w:val="24"/>
          <w:szCs w:val="24"/>
          <w:lang w:val="es-MX"/>
        </w:rPr>
        <w:t xml:space="preserve">etc.), y la tabla </w:t>
      </w:r>
      <w:proofErr w:type="spellStart"/>
      <w:r w:rsidRPr="00D071F6">
        <w:rPr>
          <w:rFonts w:ascii="Times New Roman" w:hAnsi="Times New Roman" w:cs="Times New Roman"/>
          <w:b/>
          <w:bCs/>
          <w:sz w:val="24"/>
          <w:szCs w:val="24"/>
          <w:lang w:val="es-MX"/>
        </w:rPr>
        <w:t>player_positions</w:t>
      </w:r>
      <w:proofErr w:type="spellEnd"/>
      <w:r w:rsidRPr="00D071F6">
        <w:rPr>
          <w:rFonts w:ascii="Times New Roman" w:hAnsi="Times New Roman" w:cs="Times New Roman"/>
          <w:sz w:val="24"/>
          <w:szCs w:val="24"/>
          <w:lang w:val="es-MX"/>
        </w:rPr>
        <w:t xml:space="preserve"> (62,349 registros) establece una relación muchos-a-muchos que permite que un jugador tenga múltiples posiciones elegibles. Esta estructura permite estratificar el análisis de lesiones por posición específica, tal como se establece en el procedimiento analítico de segmentación.</w:t>
      </w:r>
    </w:p>
    <w:p w14:paraId="42E89B64" w14:textId="77777777" w:rsidR="003A2958" w:rsidRPr="00D071F6" w:rsidRDefault="003A2958" w:rsidP="00D071F6">
      <w:pPr>
        <w:jc w:val="both"/>
        <w:rPr>
          <w:rFonts w:ascii="Times New Roman" w:hAnsi="Times New Roman" w:cs="Times New Roman"/>
          <w:sz w:val="24"/>
          <w:szCs w:val="24"/>
          <w:lang w:val="es-MX"/>
        </w:rPr>
      </w:pPr>
    </w:p>
    <w:p w14:paraId="45EF2DEF" w14:textId="77777777" w:rsidR="003A2958" w:rsidRDefault="003A2958" w:rsidP="00D071F6">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SECCI</w:t>
      </w:r>
      <w:r w:rsidRPr="007841CF">
        <w:rPr>
          <w:rFonts w:ascii="Times New Roman" w:hAnsi="Times New Roman" w:cs="Times New Roman"/>
          <w:b/>
          <w:bCs/>
          <w:sz w:val="24"/>
          <w:szCs w:val="24"/>
          <w:lang w:val="es-MX"/>
        </w:rPr>
        <w:t>Ó</w:t>
      </w:r>
      <w:r>
        <w:rPr>
          <w:rFonts w:ascii="Times New Roman" w:hAnsi="Times New Roman" w:cs="Times New Roman"/>
          <w:b/>
          <w:bCs/>
          <w:sz w:val="24"/>
          <w:szCs w:val="24"/>
          <w:lang w:val="es-MX"/>
        </w:rPr>
        <w:t>N 2.</w:t>
      </w:r>
    </w:p>
    <w:p w14:paraId="12A76993" w14:textId="0113225F"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 xml:space="preserve">RENDIMIENTO OFENSIVO, CONSISTENCIA COMPETITIVA Y </w:t>
      </w:r>
      <w:r w:rsidR="00351EC2">
        <w:rPr>
          <w:rFonts w:ascii="Times New Roman" w:hAnsi="Times New Roman" w:cs="Times New Roman"/>
          <w:b/>
          <w:bCs/>
          <w:sz w:val="24"/>
          <w:szCs w:val="24"/>
          <w:lang w:val="es-MX"/>
        </w:rPr>
        <w:t>GOLES ESPERADOS</w:t>
      </w:r>
      <w:r w:rsidR="007B53AE" w:rsidRPr="001419E5">
        <w:rPr>
          <w:rFonts w:ascii="Times New Roman" w:hAnsi="Times New Roman" w:cs="Times New Roman"/>
          <w:b/>
          <w:bCs/>
          <w:sz w:val="24"/>
          <w:szCs w:val="24"/>
          <w:lang w:val="es-MX"/>
        </w:rPr>
        <w:t xml:space="preserve"> </w:t>
      </w:r>
      <w:r w:rsidR="00351EC2">
        <w:rPr>
          <w:rFonts w:ascii="Times New Roman" w:hAnsi="Times New Roman" w:cs="Times New Roman"/>
          <w:b/>
          <w:bCs/>
          <w:sz w:val="24"/>
          <w:szCs w:val="24"/>
          <w:lang w:val="es-MX"/>
        </w:rPr>
        <w:t>(</w:t>
      </w:r>
      <w:proofErr w:type="spellStart"/>
      <w:r w:rsidR="00351EC2">
        <w:rPr>
          <w:rFonts w:ascii="Times New Roman" w:hAnsi="Times New Roman" w:cs="Times New Roman"/>
          <w:b/>
          <w:bCs/>
          <w:sz w:val="24"/>
          <w:szCs w:val="24"/>
          <w:lang w:val="es-MX"/>
        </w:rPr>
        <w:t>xG</w:t>
      </w:r>
      <w:proofErr w:type="spellEnd"/>
      <w:r w:rsidR="00351EC2">
        <w:rPr>
          <w:rFonts w:ascii="Times New Roman" w:hAnsi="Times New Roman" w:cs="Times New Roman"/>
          <w:b/>
          <w:bCs/>
          <w:sz w:val="24"/>
          <w:szCs w:val="24"/>
          <w:lang w:val="es-MX"/>
        </w:rPr>
        <w:t>)</w:t>
      </w:r>
    </w:p>
    <w:p w14:paraId="3B89E3DA"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 xml:space="preserve">2.1 Fundamentos Teóricos del </w:t>
      </w:r>
      <w:proofErr w:type="spellStart"/>
      <w:r w:rsidRPr="001419E5">
        <w:rPr>
          <w:rFonts w:ascii="Times New Roman" w:hAnsi="Times New Roman" w:cs="Times New Roman"/>
          <w:b/>
          <w:bCs/>
          <w:sz w:val="24"/>
          <w:szCs w:val="24"/>
          <w:lang w:val="es-MX"/>
        </w:rPr>
        <w:t>xG</w:t>
      </w:r>
      <w:proofErr w:type="spellEnd"/>
    </w:p>
    <w:p w14:paraId="33F6E58F" w14:textId="1C6FDDD8" w:rsidR="001419E5" w:rsidRPr="001419E5" w:rsidRDefault="009B0A97" w:rsidP="00D071F6">
      <w:pPr>
        <w:jc w:val="both"/>
        <w:rPr>
          <w:rFonts w:ascii="Times New Roman" w:hAnsi="Times New Roman" w:cs="Times New Roman"/>
          <w:sz w:val="24"/>
          <w:szCs w:val="24"/>
        </w:rPr>
      </w:pPr>
      <w:r>
        <w:rPr>
          <w:rFonts w:ascii="Times New Roman" w:hAnsi="Times New Roman" w:cs="Times New Roman"/>
          <w:sz w:val="24"/>
          <w:szCs w:val="24"/>
          <w:lang w:val="es-MX"/>
        </w:rPr>
        <w:t xml:space="preserve">Los </w:t>
      </w:r>
      <w:r w:rsidR="00B06FF4">
        <w:rPr>
          <w:rFonts w:ascii="Times New Roman" w:hAnsi="Times New Roman" w:cs="Times New Roman"/>
          <w:sz w:val="24"/>
          <w:szCs w:val="24"/>
          <w:lang w:val="es-MX"/>
        </w:rPr>
        <w:t xml:space="preserve">goles </w:t>
      </w:r>
      <w:r w:rsidR="00B06FF4" w:rsidRPr="00B06FF4">
        <w:rPr>
          <w:rFonts w:ascii="Times New Roman" w:hAnsi="Times New Roman" w:cs="Times New Roman"/>
          <w:sz w:val="24"/>
          <w:szCs w:val="24"/>
          <w:lang w:val="es-MX"/>
        </w:rPr>
        <w:t>esperados</w:t>
      </w:r>
      <w:r w:rsidRPr="00B06FF4">
        <w:rPr>
          <w:rFonts w:ascii="Times New Roman" w:hAnsi="Times New Roman" w:cs="Times New Roman"/>
          <w:sz w:val="24"/>
          <w:szCs w:val="24"/>
          <w:lang w:val="es-MX"/>
        </w:rPr>
        <w:t xml:space="preserve"> </w:t>
      </w:r>
      <w:r w:rsidR="001419E5" w:rsidRPr="001419E5">
        <w:rPr>
          <w:rFonts w:ascii="Times New Roman" w:hAnsi="Times New Roman" w:cs="Times New Roman"/>
          <w:sz w:val="24"/>
          <w:szCs w:val="24"/>
          <w:lang w:val="es-MX"/>
        </w:rPr>
        <w:t>(</w:t>
      </w:r>
      <w:proofErr w:type="spellStart"/>
      <w:r w:rsidR="001419E5" w:rsidRPr="001419E5">
        <w:rPr>
          <w:rFonts w:ascii="Times New Roman" w:hAnsi="Times New Roman" w:cs="Times New Roman"/>
          <w:sz w:val="24"/>
          <w:szCs w:val="24"/>
          <w:lang w:val="es-MX"/>
        </w:rPr>
        <w:t>xG</w:t>
      </w:r>
      <w:proofErr w:type="spellEnd"/>
      <w:r w:rsidR="001419E5" w:rsidRPr="001419E5">
        <w:rPr>
          <w:rFonts w:ascii="Times New Roman" w:hAnsi="Times New Roman" w:cs="Times New Roman"/>
          <w:sz w:val="24"/>
          <w:szCs w:val="24"/>
          <w:lang w:val="es-MX"/>
        </w:rPr>
        <w:t>) constituye la métrica más influyente en el análisis moderno del rendimiento ofensivo. Su fundamento teórico radica en la modelización probabilística de las oportunidades de gol: cada disparo se caracteriza por una probabilidad de conversión en gol, estimada a partir de las circunstancias objetivas del disparo</w:t>
      </w:r>
      <w:r w:rsidR="00694172">
        <w:rPr>
          <w:rFonts w:ascii="Times New Roman" w:hAnsi="Times New Roman" w:cs="Times New Roman"/>
          <w:sz w:val="24"/>
          <w:szCs w:val="24"/>
          <w:lang w:val="es-MX"/>
        </w:rPr>
        <w:t>.</w:t>
      </w:r>
    </w:p>
    <w:p w14:paraId="21D15DBE" w14:textId="4C36256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La lógica del </w:t>
      </w:r>
      <w:proofErr w:type="spellStart"/>
      <w:r w:rsidRPr="001419E5">
        <w:rPr>
          <w:rFonts w:ascii="Times New Roman" w:hAnsi="Times New Roman" w:cs="Times New Roman"/>
          <w:sz w:val="24"/>
          <w:szCs w:val="24"/>
          <w:lang w:val="es-MX"/>
        </w:rPr>
        <w:t>xG</w:t>
      </w:r>
      <w:proofErr w:type="spellEnd"/>
      <w:r w:rsidRPr="001419E5">
        <w:rPr>
          <w:rFonts w:ascii="Times New Roman" w:hAnsi="Times New Roman" w:cs="Times New Roman"/>
          <w:sz w:val="24"/>
          <w:szCs w:val="24"/>
          <w:lang w:val="es-MX"/>
        </w:rPr>
        <w:t xml:space="preserve"> responde a una limitación fundamental de las métricas tradicionales basadas en resultados. Los goles y asistencias son eventos discretos y relativamente infrecuentes que, en muestras pequeñas, están dominados por la varianza aleatoria. Un equipo puede generar oportunidades de alta calidad y no marcar debido a actuaciones excepcionales del portero rival o simple mala suerte</w:t>
      </w:r>
      <w:r w:rsidR="00694172">
        <w:rPr>
          <w:rFonts w:ascii="Times New Roman" w:hAnsi="Times New Roman" w:cs="Times New Roman"/>
          <w:sz w:val="24"/>
          <w:szCs w:val="24"/>
          <w:lang w:val="es-MX"/>
        </w:rPr>
        <w:t>.</w:t>
      </w:r>
    </w:p>
    <w:p w14:paraId="7805FDBD" w14:textId="5D236AE3"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El </w:t>
      </w:r>
      <w:proofErr w:type="spellStart"/>
      <w:r w:rsidRPr="001419E5">
        <w:rPr>
          <w:rFonts w:ascii="Times New Roman" w:hAnsi="Times New Roman" w:cs="Times New Roman"/>
          <w:sz w:val="24"/>
          <w:szCs w:val="24"/>
          <w:lang w:val="es-MX"/>
        </w:rPr>
        <w:t>xG</w:t>
      </w:r>
      <w:proofErr w:type="spellEnd"/>
      <w:r w:rsidRPr="001419E5">
        <w:rPr>
          <w:rFonts w:ascii="Times New Roman" w:hAnsi="Times New Roman" w:cs="Times New Roman"/>
          <w:sz w:val="24"/>
          <w:szCs w:val="24"/>
          <w:lang w:val="es-MX"/>
        </w:rPr>
        <w:t xml:space="preserve"> separa el proceso del resultado, evaluando la calidad de las oportunidades generadas independientemente de si estas se convirtieron en gol. Esta distinción es crucial para la evaluación del rendimiento: una caída en los goles sin una caída correspondiente en </w:t>
      </w:r>
      <w:proofErr w:type="spellStart"/>
      <w:r w:rsidRPr="001419E5">
        <w:rPr>
          <w:rFonts w:ascii="Times New Roman" w:hAnsi="Times New Roman" w:cs="Times New Roman"/>
          <w:sz w:val="24"/>
          <w:szCs w:val="24"/>
          <w:lang w:val="es-MX"/>
        </w:rPr>
        <w:t>xG</w:t>
      </w:r>
      <w:proofErr w:type="spellEnd"/>
      <w:r w:rsidRPr="001419E5">
        <w:rPr>
          <w:rFonts w:ascii="Times New Roman" w:hAnsi="Times New Roman" w:cs="Times New Roman"/>
          <w:sz w:val="24"/>
          <w:szCs w:val="24"/>
          <w:lang w:val="es-MX"/>
        </w:rPr>
        <w:t xml:space="preserve"> sugiere un problema de finalización o mala fortuna, mientras que una caída en </w:t>
      </w:r>
      <w:proofErr w:type="spellStart"/>
      <w:r w:rsidRPr="001419E5">
        <w:rPr>
          <w:rFonts w:ascii="Times New Roman" w:hAnsi="Times New Roman" w:cs="Times New Roman"/>
          <w:sz w:val="24"/>
          <w:szCs w:val="24"/>
          <w:lang w:val="es-MX"/>
        </w:rPr>
        <w:t>xG</w:t>
      </w:r>
      <w:proofErr w:type="spellEnd"/>
      <w:r w:rsidRPr="001419E5">
        <w:rPr>
          <w:rFonts w:ascii="Times New Roman" w:hAnsi="Times New Roman" w:cs="Times New Roman"/>
          <w:sz w:val="24"/>
          <w:szCs w:val="24"/>
          <w:lang w:val="es-MX"/>
        </w:rPr>
        <w:t xml:space="preserve"> indica un deterioro estructural en la generación de oportunidades</w:t>
      </w:r>
      <w:r w:rsidR="00694172">
        <w:rPr>
          <w:rFonts w:ascii="Times New Roman" w:hAnsi="Times New Roman" w:cs="Times New Roman"/>
          <w:sz w:val="24"/>
          <w:szCs w:val="24"/>
          <w:lang w:val="es-MX"/>
        </w:rPr>
        <w:t>.</w:t>
      </w:r>
    </w:p>
    <w:p w14:paraId="18E432F3" w14:textId="4A8D26A8"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Los modelos de </w:t>
      </w:r>
      <w:proofErr w:type="spellStart"/>
      <w:r w:rsidRPr="001419E5">
        <w:rPr>
          <w:rFonts w:ascii="Times New Roman" w:hAnsi="Times New Roman" w:cs="Times New Roman"/>
          <w:sz w:val="24"/>
          <w:szCs w:val="24"/>
          <w:lang w:val="es-MX"/>
        </w:rPr>
        <w:t>xG</w:t>
      </w:r>
      <w:proofErr w:type="spellEnd"/>
      <w:r w:rsidRPr="001419E5">
        <w:rPr>
          <w:rFonts w:ascii="Times New Roman" w:hAnsi="Times New Roman" w:cs="Times New Roman"/>
          <w:sz w:val="24"/>
          <w:szCs w:val="24"/>
          <w:lang w:val="es-MX"/>
        </w:rPr>
        <w:t xml:space="preserve"> incorporan múltiples factores predictivos: posición del jugador, ubicación del disparo, ángulo hacia el arco, distancia, parte del cuerpo utilizada, preparación del disparo, número de toques previos, número de jugadores en la trayectoria y posición del portero.</w:t>
      </w:r>
    </w:p>
    <w:p w14:paraId="05834E5A" w14:textId="7FBF765B"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lastRenderedPageBreak/>
        <w:t xml:space="preserve">La base de datos utilizada contiene en la tabla </w:t>
      </w:r>
      <w:proofErr w:type="spellStart"/>
      <w:r w:rsidRPr="001419E5">
        <w:rPr>
          <w:rFonts w:ascii="Times New Roman" w:hAnsi="Times New Roman" w:cs="Times New Roman"/>
          <w:b/>
          <w:bCs/>
          <w:sz w:val="24"/>
          <w:szCs w:val="24"/>
          <w:lang w:val="es-MX"/>
        </w:rPr>
        <w:t>player_stats_attacking</w:t>
      </w:r>
      <w:proofErr w:type="spellEnd"/>
      <w:r w:rsidRPr="001419E5">
        <w:rPr>
          <w:rFonts w:ascii="Times New Roman" w:hAnsi="Times New Roman" w:cs="Times New Roman"/>
          <w:sz w:val="24"/>
          <w:szCs w:val="24"/>
          <w:lang w:val="es-MX"/>
        </w:rPr>
        <w:t xml:space="preserve"> los campos </w:t>
      </w:r>
      <w:proofErr w:type="spellStart"/>
      <w:r w:rsidRPr="001419E5">
        <w:rPr>
          <w:rFonts w:ascii="Times New Roman" w:hAnsi="Times New Roman" w:cs="Times New Roman"/>
          <w:sz w:val="24"/>
          <w:szCs w:val="24"/>
          <w:lang w:val="es-MX"/>
        </w:rPr>
        <w:t>goals</w:t>
      </w:r>
      <w:proofErr w:type="spellEnd"/>
      <w:r w:rsidRPr="001419E5">
        <w:rPr>
          <w:rFonts w:ascii="Times New Roman" w:hAnsi="Times New Roman" w:cs="Times New Roman"/>
          <w:sz w:val="24"/>
          <w:szCs w:val="24"/>
          <w:lang w:val="es-MX"/>
        </w:rPr>
        <w:t xml:space="preserve"> (goles), </w:t>
      </w:r>
      <w:proofErr w:type="spellStart"/>
      <w:r w:rsidRPr="001419E5">
        <w:rPr>
          <w:rFonts w:ascii="Times New Roman" w:hAnsi="Times New Roman" w:cs="Times New Roman"/>
          <w:sz w:val="24"/>
          <w:szCs w:val="24"/>
          <w:lang w:val="es-MX"/>
        </w:rPr>
        <w:t>Xg</w:t>
      </w:r>
      <w:proofErr w:type="spellEnd"/>
      <w:r w:rsidRPr="001419E5">
        <w:rPr>
          <w:rFonts w:ascii="Times New Roman" w:hAnsi="Times New Roman" w:cs="Times New Roman"/>
          <w:sz w:val="24"/>
          <w:szCs w:val="24"/>
        </w:rPr>
        <w:t xml:space="preserve"> (</w:t>
      </w:r>
      <w:proofErr w:type="spellStart"/>
      <w:r w:rsidRPr="001419E5">
        <w:rPr>
          <w:rFonts w:ascii="Times New Roman" w:hAnsi="Times New Roman" w:cs="Times New Roman"/>
          <w:sz w:val="24"/>
          <w:szCs w:val="24"/>
        </w:rPr>
        <w:t>expected</w:t>
      </w:r>
      <w:proofErr w:type="spellEnd"/>
      <w:r w:rsidRPr="001419E5">
        <w:rPr>
          <w:rFonts w:ascii="Times New Roman" w:hAnsi="Times New Roman" w:cs="Times New Roman"/>
          <w:sz w:val="24"/>
          <w:szCs w:val="24"/>
        </w:rPr>
        <w:t xml:space="preserve"> </w:t>
      </w:r>
      <w:proofErr w:type="spellStart"/>
      <w:r w:rsidRPr="001419E5">
        <w:rPr>
          <w:rFonts w:ascii="Times New Roman" w:hAnsi="Times New Roman" w:cs="Times New Roman"/>
          <w:sz w:val="24"/>
          <w:szCs w:val="24"/>
        </w:rPr>
        <w:t>goals</w:t>
      </w:r>
      <w:proofErr w:type="spellEnd"/>
      <w:r w:rsidR="00277FC3">
        <w:rPr>
          <w:rFonts w:ascii="Times New Roman" w:hAnsi="Times New Roman" w:cs="Times New Roman"/>
          <w:sz w:val="24"/>
          <w:szCs w:val="24"/>
        </w:rPr>
        <w:t xml:space="preserve"> – goles esperados</w:t>
      </w:r>
      <w:r w:rsidRPr="001419E5">
        <w:rPr>
          <w:rFonts w:ascii="Times New Roman" w:hAnsi="Times New Roman" w:cs="Times New Roman"/>
          <w:sz w:val="24"/>
          <w:szCs w:val="24"/>
        </w:rPr>
        <w:t>),</w:t>
      </w:r>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b/>
          <w:bCs/>
          <w:sz w:val="24"/>
          <w:szCs w:val="24"/>
          <w:lang w:val="es-MX"/>
        </w:rPr>
        <w:t>shots</w:t>
      </w:r>
      <w:proofErr w:type="spellEnd"/>
      <w:r w:rsidRPr="001419E5">
        <w:rPr>
          <w:rFonts w:ascii="Times New Roman" w:hAnsi="Times New Roman" w:cs="Times New Roman"/>
          <w:sz w:val="24"/>
          <w:szCs w:val="24"/>
          <w:lang w:val="es-MX"/>
        </w:rPr>
        <w:t xml:space="preserve"> (disparos), </w:t>
      </w:r>
      <w:proofErr w:type="spellStart"/>
      <w:r w:rsidRPr="001419E5">
        <w:rPr>
          <w:rFonts w:ascii="Times New Roman" w:hAnsi="Times New Roman" w:cs="Times New Roman"/>
          <w:b/>
          <w:bCs/>
          <w:sz w:val="24"/>
          <w:szCs w:val="24"/>
          <w:lang w:val="es-MX"/>
        </w:rPr>
        <w:t>assists</w:t>
      </w:r>
      <w:proofErr w:type="spellEnd"/>
      <w:r w:rsidRPr="001419E5">
        <w:rPr>
          <w:rFonts w:ascii="Times New Roman" w:hAnsi="Times New Roman" w:cs="Times New Roman"/>
          <w:sz w:val="24"/>
          <w:szCs w:val="24"/>
          <w:lang w:val="es-MX"/>
        </w:rPr>
        <w:t xml:space="preserve"> (asistencias) y</w:t>
      </w:r>
      <w:r w:rsidRPr="001419E5">
        <w:rPr>
          <w:rFonts w:ascii="Times New Roman" w:hAnsi="Times New Roman" w:cs="Times New Roman"/>
          <w:b/>
          <w:bCs/>
          <w:sz w:val="24"/>
          <w:szCs w:val="24"/>
          <w:lang w:val="es-MX"/>
        </w:rPr>
        <w:t xml:space="preserve"> </w:t>
      </w:r>
      <w:proofErr w:type="spellStart"/>
      <w:r w:rsidRPr="001419E5">
        <w:rPr>
          <w:rFonts w:ascii="Times New Roman" w:hAnsi="Times New Roman" w:cs="Times New Roman"/>
          <w:b/>
          <w:bCs/>
          <w:sz w:val="24"/>
          <w:szCs w:val="24"/>
          <w:lang w:val="es-MX"/>
        </w:rPr>
        <w:t>drib</w:t>
      </w:r>
      <w:r w:rsidR="006C1039">
        <w:rPr>
          <w:rFonts w:ascii="Times New Roman" w:hAnsi="Times New Roman" w:cs="Times New Roman"/>
          <w:b/>
          <w:bCs/>
          <w:sz w:val="24"/>
          <w:szCs w:val="24"/>
          <w:lang w:val="es-MX"/>
        </w:rPr>
        <w:t>b</w:t>
      </w:r>
      <w:r w:rsidRPr="001419E5">
        <w:rPr>
          <w:rFonts w:ascii="Times New Roman" w:hAnsi="Times New Roman" w:cs="Times New Roman"/>
          <w:b/>
          <w:bCs/>
          <w:sz w:val="24"/>
          <w:szCs w:val="24"/>
          <w:lang w:val="es-MX"/>
        </w:rPr>
        <w:t>les</w:t>
      </w:r>
      <w:proofErr w:type="spellEnd"/>
      <w:r w:rsidRPr="001419E5">
        <w:rPr>
          <w:rFonts w:ascii="Times New Roman" w:hAnsi="Times New Roman" w:cs="Times New Roman"/>
          <w:sz w:val="24"/>
          <w:szCs w:val="24"/>
          <w:lang w:val="es-MX"/>
        </w:rPr>
        <w:t xml:space="preserve"> (regates) Esto permite calcular rangos de rendimiento ofensivo y métricas de eficiencia relativa</w:t>
      </w:r>
      <w:r w:rsidR="00277FC3">
        <w:rPr>
          <w:rFonts w:ascii="Times New Roman" w:hAnsi="Times New Roman" w:cs="Times New Roman"/>
          <w:sz w:val="24"/>
          <w:szCs w:val="24"/>
          <w:lang w:val="es-MX"/>
        </w:rPr>
        <w:t>,</w:t>
      </w:r>
      <w:r w:rsidRPr="001419E5">
        <w:rPr>
          <w:rFonts w:ascii="Times New Roman" w:hAnsi="Times New Roman" w:cs="Times New Roman"/>
          <w:sz w:val="24"/>
          <w:szCs w:val="24"/>
          <w:lang w:val="es-MX"/>
        </w:rPr>
        <w:t xml:space="preserve"> como la diferencia entre goles reales y </w:t>
      </w:r>
      <w:proofErr w:type="spellStart"/>
      <w:r w:rsidRPr="001419E5">
        <w:rPr>
          <w:rFonts w:ascii="Times New Roman" w:hAnsi="Times New Roman" w:cs="Times New Roman"/>
          <w:sz w:val="24"/>
          <w:szCs w:val="24"/>
          <w:lang w:val="es-MX"/>
        </w:rPr>
        <w:t>xG</w:t>
      </w:r>
      <w:proofErr w:type="spellEnd"/>
      <w:r w:rsidRPr="001419E5">
        <w:rPr>
          <w:rFonts w:ascii="Times New Roman" w:hAnsi="Times New Roman" w:cs="Times New Roman"/>
          <w:sz w:val="24"/>
          <w:szCs w:val="24"/>
          <w:lang w:val="es-MX"/>
        </w:rPr>
        <w:t xml:space="preserve"> acumulado (GOE, </w:t>
      </w:r>
      <w:proofErr w:type="spellStart"/>
      <w:r w:rsidRPr="001419E5">
        <w:rPr>
          <w:rFonts w:ascii="Times New Roman" w:hAnsi="Times New Roman" w:cs="Times New Roman"/>
          <w:sz w:val="24"/>
          <w:szCs w:val="24"/>
          <w:lang w:val="es-MX"/>
        </w:rPr>
        <w:t>Goals</w:t>
      </w:r>
      <w:proofErr w:type="spellEnd"/>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sz w:val="24"/>
          <w:szCs w:val="24"/>
          <w:lang w:val="es-MX"/>
        </w:rPr>
        <w:t>Over</w:t>
      </w:r>
      <w:proofErr w:type="spellEnd"/>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sz w:val="24"/>
          <w:szCs w:val="24"/>
          <w:lang w:val="es-MX"/>
        </w:rPr>
        <w:t>Expected</w:t>
      </w:r>
      <w:proofErr w:type="spellEnd"/>
      <w:r w:rsidRPr="001419E5">
        <w:rPr>
          <w:rFonts w:ascii="Times New Roman" w:hAnsi="Times New Roman" w:cs="Times New Roman"/>
          <w:sz w:val="24"/>
          <w:szCs w:val="24"/>
          <w:lang w:val="es-MX"/>
        </w:rPr>
        <w:t>), tal como se establece en el marco metodológico para el análisis de distribución y concentración de talento.</w:t>
      </w:r>
    </w:p>
    <w:p w14:paraId="19617D68"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 xml:space="preserve">2.2 Limitaciones del </w:t>
      </w:r>
      <w:proofErr w:type="spellStart"/>
      <w:r w:rsidRPr="001419E5">
        <w:rPr>
          <w:rFonts w:ascii="Times New Roman" w:hAnsi="Times New Roman" w:cs="Times New Roman"/>
          <w:b/>
          <w:bCs/>
          <w:sz w:val="24"/>
          <w:szCs w:val="24"/>
          <w:lang w:val="es-MX"/>
        </w:rPr>
        <w:t>xG</w:t>
      </w:r>
      <w:proofErr w:type="spellEnd"/>
      <w:r w:rsidRPr="001419E5">
        <w:rPr>
          <w:rFonts w:ascii="Times New Roman" w:hAnsi="Times New Roman" w:cs="Times New Roman"/>
          <w:b/>
          <w:bCs/>
          <w:sz w:val="24"/>
          <w:szCs w:val="24"/>
          <w:lang w:val="es-MX"/>
        </w:rPr>
        <w:t xml:space="preserve"> Tradicional</w:t>
      </w:r>
    </w:p>
    <w:p w14:paraId="4C14C6C9"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El </w:t>
      </w:r>
      <w:proofErr w:type="spellStart"/>
      <w:r w:rsidRPr="001419E5">
        <w:rPr>
          <w:rFonts w:ascii="Times New Roman" w:hAnsi="Times New Roman" w:cs="Times New Roman"/>
          <w:sz w:val="24"/>
          <w:szCs w:val="24"/>
          <w:lang w:val="es-MX"/>
        </w:rPr>
        <w:t>xG</w:t>
      </w:r>
      <w:proofErr w:type="spellEnd"/>
      <w:r w:rsidRPr="001419E5">
        <w:rPr>
          <w:rFonts w:ascii="Times New Roman" w:hAnsi="Times New Roman" w:cs="Times New Roman"/>
          <w:sz w:val="24"/>
          <w:szCs w:val="24"/>
          <w:lang w:val="es-MX"/>
        </w:rPr>
        <w:t xml:space="preserve"> tradicional presenta limitaciones metodológicas identificadas en la literatura reciente:</w:t>
      </w:r>
    </w:p>
    <w:p w14:paraId="541AFC36" w14:textId="7F2A0E71" w:rsidR="001419E5" w:rsidRPr="00A071BE" w:rsidRDefault="001419E5" w:rsidP="00A071BE">
      <w:pPr>
        <w:pStyle w:val="Prrafodelista"/>
        <w:numPr>
          <w:ilvl w:val="0"/>
          <w:numId w:val="31"/>
        </w:numPr>
        <w:jc w:val="both"/>
        <w:rPr>
          <w:rFonts w:ascii="Times New Roman" w:hAnsi="Times New Roman" w:cs="Times New Roman"/>
          <w:sz w:val="24"/>
          <w:szCs w:val="24"/>
        </w:rPr>
      </w:pPr>
      <w:r w:rsidRPr="00A071BE">
        <w:rPr>
          <w:rFonts w:ascii="Times New Roman" w:hAnsi="Times New Roman" w:cs="Times New Roman"/>
          <w:sz w:val="24"/>
          <w:szCs w:val="24"/>
          <w:lang w:val="es-MX"/>
        </w:rPr>
        <w:t xml:space="preserve">Primera limitación: sesgo de selección de disparo. Los modelos de </w:t>
      </w:r>
      <w:proofErr w:type="spellStart"/>
      <w:r w:rsidRPr="00A071BE">
        <w:rPr>
          <w:rFonts w:ascii="Times New Roman" w:hAnsi="Times New Roman" w:cs="Times New Roman"/>
          <w:sz w:val="24"/>
          <w:szCs w:val="24"/>
          <w:lang w:val="es-MX"/>
        </w:rPr>
        <w:t>xG</w:t>
      </w:r>
      <w:proofErr w:type="spellEnd"/>
      <w:r w:rsidRPr="00A071BE">
        <w:rPr>
          <w:rFonts w:ascii="Times New Roman" w:hAnsi="Times New Roman" w:cs="Times New Roman"/>
          <w:sz w:val="24"/>
          <w:szCs w:val="24"/>
          <w:lang w:val="es-MX"/>
        </w:rPr>
        <w:t xml:space="preserve"> se entrenan exclusivamente con disparos que efectivamente ocurrieron, ignorando los momentos de peligro que no llegaron a materializarse en disparo. Un ejemplo ilustrativo proviene de un partido entre Real Madrid y Manchester City en febrero de 2025: un centro raso al área pequeña que tres jugadores estuvieron cerca de conectar pero que finalmente fue despejado no genera contribución alguna al </w:t>
      </w:r>
      <w:proofErr w:type="spellStart"/>
      <w:r w:rsidRPr="00A071BE">
        <w:rPr>
          <w:rFonts w:ascii="Times New Roman" w:hAnsi="Times New Roman" w:cs="Times New Roman"/>
          <w:sz w:val="24"/>
          <w:szCs w:val="24"/>
          <w:lang w:val="es-MX"/>
        </w:rPr>
        <w:t>xG</w:t>
      </w:r>
      <w:proofErr w:type="spellEnd"/>
      <w:r w:rsidRPr="00A071BE">
        <w:rPr>
          <w:rFonts w:ascii="Times New Roman" w:hAnsi="Times New Roman" w:cs="Times New Roman"/>
          <w:sz w:val="24"/>
          <w:szCs w:val="24"/>
          <w:lang w:val="es-MX"/>
        </w:rPr>
        <w:t xml:space="preserve">, a pesar de representar un momento de peligro inminente. En contraste, un disparo especulativo desde 35 metros genera un </w:t>
      </w:r>
      <w:proofErr w:type="spellStart"/>
      <w:r w:rsidRPr="00A071BE">
        <w:rPr>
          <w:rFonts w:ascii="Times New Roman" w:hAnsi="Times New Roman" w:cs="Times New Roman"/>
          <w:sz w:val="24"/>
          <w:szCs w:val="24"/>
          <w:lang w:val="es-MX"/>
        </w:rPr>
        <w:t>xG</w:t>
      </w:r>
      <w:proofErr w:type="spellEnd"/>
      <w:r w:rsidRPr="00A071BE">
        <w:rPr>
          <w:rFonts w:ascii="Times New Roman" w:hAnsi="Times New Roman" w:cs="Times New Roman"/>
          <w:sz w:val="24"/>
          <w:szCs w:val="24"/>
          <w:lang w:val="es-MX"/>
        </w:rPr>
        <w:t xml:space="preserve"> </w:t>
      </w:r>
      <w:proofErr w:type="gramStart"/>
      <w:r w:rsidRPr="00A071BE">
        <w:rPr>
          <w:rFonts w:ascii="Times New Roman" w:hAnsi="Times New Roman" w:cs="Times New Roman"/>
          <w:sz w:val="24"/>
          <w:szCs w:val="24"/>
          <w:lang w:val="es-MX"/>
        </w:rPr>
        <w:t>bajo</w:t>
      </w:r>
      <w:proofErr w:type="gramEnd"/>
      <w:r w:rsidRPr="00A071BE">
        <w:rPr>
          <w:rFonts w:ascii="Times New Roman" w:hAnsi="Times New Roman" w:cs="Times New Roman"/>
          <w:sz w:val="24"/>
          <w:szCs w:val="24"/>
          <w:lang w:val="es-MX"/>
        </w:rPr>
        <w:t xml:space="preserve"> pero no nul</w:t>
      </w:r>
      <w:r w:rsidR="00A071BE" w:rsidRPr="00A071BE">
        <w:rPr>
          <w:rFonts w:ascii="Times New Roman" w:hAnsi="Times New Roman" w:cs="Times New Roman"/>
          <w:sz w:val="24"/>
          <w:szCs w:val="24"/>
          <w:lang w:val="es-MX"/>
        </w:rPr>
        <w:t>o</w:t>
      </w:r>
      <w:r w:rsidRPr="00A071BE">
        <w:rPr>
          <w:rFonts w:ascii="Times New Roman" w:hAnsi="Times New Roman" w:cs="Times New Roman"/>
          <w:sz w:val="24"/>
          <w:szCs w:val="24"/>
          <w:lang w:val="es-MX"/>
        </w:rPr>
        <w:t>.</w:t>
      </w:r>
    </w:p>
    <w:p w14:paraId="2A4A92BD" w14:textId="0F40BDC4" w:rsidR="001419E5" w:rsidRPr="00A071BE" w:rsidRDefault="001419E5" w:rsidP="00A071BE">
      <w:pPr>
        <w:pStyle w:val="Prrafodelista"/>
        <w:numPr>
          <w:ilvl w:val="0"/>
          <w:numId w:val="31"/>
        </w:numPr>
        <w:jc w:val="both"/>
        <w:rPr>
          <w:rFonts w:ascii="Times New Roman" w:hAnsi="Times New Roman" w:cs="Times New Roman"/>
          <w:sz w:val="24"/>
          <w:szCs w:val="24"/>
        </w:rPr>
      </w:pPr>
      <w:r w:rsidRPr="00A071BE">
        <w:rPr>
          <w:rFonts w:ascii="Times New Roman" w:hAnsi="Times New Roman" w:cs="Times New Roman"/>
          <w:sz w:val="24"/>
          <w:szCs w:val="24"/>
          <w:lang w:val="es-MX"/>
        </w:rPr>
        <w:t xml:space="preserve">Segunda limitación: independencia de eventos. El </w:t>
      </w:r>
      <w:proofErr w:type="spellStart"/>
      <w:r w:rsidRPr="00A071BE">
        <w:rPr>
          <w:rFonts w:ascii="Times New Roman" w:hAnsi="Times New Roman" w:cs="Times New Roman"/>
          <w:sz w:val="24"/>
          <w:szCs w:val="24"/>
          <w:lang w:val="es-MX"/>
        </w:rPr>
        <w:t>xG</w:t>
      </w:r>
      <w:proofErr w:type="spellEnd"/>
      <w:r w:rsidRPr="00A071BE">
        <w:rPr>
          <w:rFonts w:ascii="Times New Roman" w:hAnsi="Times New Roman" w:cs="Times New Roman"/>
          <w:sz w:val="24"/>
          <w:szCs w:val="24"/>
          <w:lang w:val="es-MX"/>
        </w:rPr>
        <w:t xml:space="preserve"> trata cada disparo como un evento independiente, lo que genera valores acumulados inflados en posesiones con múltiples disparos rápidos. Si una posesión incluye tres disparos con </w:t>
      </w:r>
      <w:proofErr w:type="spellStart"/>
      <w:r w:rsidRPr="00A071BE">
        <w:rPr>
          <w:rFonts w:ascii="Times New Roman" w:hAnsi="Times New Roman" w:cs="Times New Roman"/>
          <w:sz w:val="24"/>
          <w:szCs w:val="24"/>
          <w:lang w:val="es-MX"/>
        </w:rPr>
        <w:t>xG</w:t>
      </w:r>
      <w:proofErr w:type="spellEnd"/>
      <w:r w:rsidRPr="00A071BE">
        <w:rPr>
          <w:rFonts w:ascii="Times New Roman" w:hAnsi="Times New Roman" w:cs="Times New Roman"/>
          <w:sz w:val="24"/>
          <w:szCs w:val="24"/>
          <w:lang w:val="es-MX"/>
        </w:rPr>
        <w:t xml:space="preserve"> de 0.3 cada uno, la suma de </w:t>
      </w:r>
      <w:proofErr w:type="spellStart"/>
      <w:r w:rsidRPr="00A071BE">
        <w:rPr>
          <w:rFonts w:ascii="Times New Roman" w:hAnsi="Times New Roman" w:cs="Times New Roman"/>
          <w:sz w:val="24"/>
          <w:szCs w:val="24"/>
          <w:lang w:val="es-MX"/>
        </w:rPr>
        <w:t>xG</w:t>
      </w:r>
      <w:proofErr w:type="spellEnd"/>
      <w:r w:rsidRPr="00A071BE">
        <w:rPr>
          <w:rFonts w:ascii="Times New Roman" w:hAnsi="Times New Roman" w:cs="Times New Roman"/>
          <w:sz w:val="24"/>
          <w:szCs w:val="24"/>
          <w:lang w:val="es-MX"/>
        </w:rPr>
        <w:t xml:space="preserve"> es 0.9, cuando en realidad solo puede resultar un gol por posesión</w:t>
      </w:r>
      <w:r w:rsidR="00A071BE">
        <w:rPr>
          <w:rFonts w:ascii="Times New Roman" w:hAnsi="Times New Roman" w:cs="Times New Roman"/>
          <w:sz w:val="24"/>
          <w:szCs w:val="24"/>
          <w:lang w:val="es-MX"/>
        </w:rPr>
        <w:t>.</w:t>
      </w:r>
    </w:p>
    <w:p w14:paraId="09EC1E73" w14:textId="0E3CE8C4" w:rsidR="001419E5" w:rsidRPr="00A071BE" w:rsidRDefault="001419E5" w:rsidP="00A071BE">
      <w:pPr>
        <w:pStyle w:val="Prrafodelista"/>
        <w:numPr>
          <w:ilvl w:val="0"/>
          <w:numId w:val="31"/>
        </w:numPr>
        <w:jc w:val="both"/>
        <w:rPr>
          <w:rFonts w:ascii="Times New Roman" w:hAnsi="Times New Roman" w:cs="Times New Roman"/>
          <w:sz w:val="24"/>
          <w:szCs w:val="24"/>
        </w:rPr>
      </w:pPr>
      <w:r w:rsidRPr="00A071BE">
        <w:rPr>
          <w:rFonts w:ascii="Times New Roman" w:hAnsi="Times New Roman" w:cs="Times New Roman"/>
          <w:sz w:val="24"/>
          <w:szCs w:val="24"/>
          <w:lang w:val="es-MX"/>
        </w:rPr>
        <w:t xml:space="preserve">Tercera limitación: homogeneidad de jugadores. Los modelos de </w:t>
      </w:r>
      <w:proofErr w:type="spellStart"/>
      <w:r w:rsidRPr="00A071BE">
        <w:rPr>
          <w:rFonts w:ascii="Times New Roman" w:hAnsi="Times New Roman" w:cs="Times New Roman"/>
          <w:sz w:val="24"/>
          <w:szCs w:val="24"/>
          <w:lang w:val="es-MX"/>
        </w:rPr>
        <w:t>xG</w:t>
      </w:r>
      <w:proofErr w:type="spellEnd"/>
      <w:r w:rsidRPr="00A071BE">
        <w:rPr>
          <w:rFonts w:ascii="Times New Roman" w:hAnsi="Times New Roman" w:cs="Times New Roman"/>
          <w:sz w:val="24"/>
          <w:szCs w:val="24"/>
          <w:lang w:val="es-MX"/>
        </w:rPr>
        <w:t xml:space="preserve"> asignan la misma probabilidad a un disparo dado independientemente de quién lo ejecute. Un disparo de larga distancia ejecutado por un especialista tiene una probabilidad de gol diferente que un disparo idéntico ejecutado por un defensor, pero el </w:t>
      </w:r>
      <w:proofErr w:type="spellStart"/>
      <w:r w:rsidRPr="00A071BE">
        <w:rPr>
          <w:rFonts w:ascii="Times New Roman" w:hAnsi="Times New Roman" w:cs="Times New Roman"/>
          <w:sz w:val="24"/>
          <w:szCs w:val="24"/>
          <w:lang w:val="es-MX"/>
        </w:rPr>
        <w:t>xG</w:t>
      </w:r>
      <w:proofErr w:type="spellEnd"/>
      <w:r w:rsidRPr="00A071BE">
        <w:rPr>
          <w:rFonts w:ascii="Times New Roman" w:hAnsi="Times New Roman" w:cs="Times New Roman"/>
          <w:sz w:val="24"/>
          <w:szCs w:val="24"/>
          <w:lang w:val="es-MX"/>
        </w:rPr>
        <w:t xml:space="preserve"> estándar no captura esta diferencia.</w:t>
      </w:r>
    </w:p>
    <w:p w14:paraId="57EBA5EE" w14:textId="77777777" w:rsidR="009847ED" w:rsidRPr="009847ED" w:rsidRDefault="009847ED" w:rsidP="009847ED">
      <w:pPr>
        <w:jc w:val="both"/>
        <w:rPr>
          <w:rFonts w:ascii="Times New Roman" w:hAnsi="Times New Roman" w:cs="Times New Roman"/>
          <w:sz w:val="24"/>
          <w:szCs w:val="24"/>
        </w:rPr>
      </w:pPr>
      <w:r w:rsidRPr="009847ED">
        <w:rPr>
          <w:rFonts w:ascii="Times New Roman" w:hAnsi="Times New Roman" w:cs="Times New Roman"/>
          <w:b/>
          <w:bCs/>
          <w:sz w:val="24"/>
          <w:szCs w:val="24"/>
          <w:lang w:val="es-MX"/>
        </w:rPr>
        <w:t xml:space="preserve">2.3 Desarrollos Metodológicos: </w:t>
      </w:r>
      <w:proofErr w:type="spellStart"/>
      <w:r w:rsidRPr="009847ED">
        <w:rPr>
          <w:rFonts w:ascii="Times New Roman" w:hAnsi="Times New Roman" w:cs="Times New Roman"/>
          <w:b/>
          <w:bCs/>
          <w:sz w:val="24"/>
          <w:szCs w:val="24"/>
          <w:lang w:val="es-MX"/>
        </w:rPr>
        <w:t>xG</w:t>
      </w:r>
      <w:proofErr w:type="spellEnd"/>
      <w:r w:rsidRPr="009847ED">
        <w:rPr>
          <w:rFonts w:ascii="Times New Roman" w:hAnsi="Times New Roman" w:cs="Times New Roman"/>
          <w:b/>
          <w:bCs/>
          <w:sz w:val="24"/>
          <w:szCs w:val="24"/>
          <w:lang w:val="es-MX"/>
        </w:rPr>
        <w:t>+ y Modelización Dinámica</w:t>
      </w:r>
    </w:p>
    <w:p w14:paraId="06498DCE" w14:textId="6C70D222" w:rsidR="009847ED" w:rsidRPr="009847ED" w:rsidRDefault="009847ED" w:rsidP="009847ED">
      <w:pPr>
        <w:jc w:val="both"/>
        <w:rPr>
          <w:rFonts w:ascii="Times New Roman" w:hAnsi="Times New Roman" w:cs="Times New Roman"/>
          <w:sz w:val="24"/>
          <w:szCs w:val="24"/>
        </w:rPr>
      </w:pPr>
      <w:r w:rsidRPr="009847ED">
        <w:rPr>
          <w:rFonts w:ascii="Times New Roman" w:hAnsi="Times New Roman" w:cs="Times New Roman"/>
          <w:sz w:val="24"/>
          <w:szCs w:val="24"/>
          <w:lang w:val="es-MX"/>
        </w:rPr>
        <w:t xml:space="preserve">El marco </w:t>
      </w:r>
      <w:proofErr w:type="spellStart"/>
      <w:r w:rsidRPr="009847ED">
        <w:rPr>
          <w:rFonts w:ascii="Times New Roman" w:hAnsi="Times New Roman" w:cs="Times New Roman"/>
          <w:b/>
          <w:bCs/>
          <w:sz w:val="24"/>
          <w:szCs w:val="24"/>
          <w:lang w:val="es-MX"/>
        </w:rPr>
        <w:t>xG</w:t>
      </w:r>
      <w:proofErr w:type="spellEnd"/>
      <w:r w:rsidRPr="009847ED">
        <w:rPr>
          <w:rFonts w:ascii="Times New Roman" w:hAnsi="Times New Roman" w:cs="Times New Roman"/>
          <w:b/>
          <w:bCs/>
          <w:sz w:val="24"/>
          <w:szCs w:val="24"/>
          <w:lang w:val="es-MX"/>
        </w:rPr>
        <w:t>+</w:t>
      </w:r>
      <w:r w:rsidRPr="009847ED">
        <w:rPr>
          <w:rFonts w:ascii="Times New Roman" w:hAnsi="Times New Roman" w:cs="Times New Roman"/>
          <w:sz w:val="24"/>
          <w:szCs w:val="24"/>
          <w:lang w:val="es-MX"/>
        </w:rPr>
        <w:t xml:space="preserve"> representa un avance significativo al modelar no solo la probabilidad de gol condicionada al disparo, sino también la probabilidad de que ocurra un disparo. El componente </w:t>
      </w:r>
      <w:proofErr w:type="spellStart"/>
      <w:r w:rsidRPr="009847ED">
        <w:rPr>
          <w:rFonts w:ascii="Times New Roman" w:hAnsi="Times New Roman" w:cs="Times New Roman"/>
          <w:b/>
          <w:bCs/>
          <w:sz w:val="24"/>
          <w:szCs w:val="24"/>
          <w:lang w:val="es-MX"/>
        </w:rPr>
        <w:t>xS</w:t>
      </w:r>
      <w:proofErr w:type="spellEnd"/>
      <w:r w:rsidRPr="009847ED">
        <w:rPr>
          <w:rFonts w:ascii="Times New Roman" w:hAnsi="Times New Roman" w:cs="Times New Roman"/>
          <w:sz w:val="24"/>
          <w:szCs w:val="24"/>
          <w:lang w:val="es-MX"/>
        </w:rPr>
        <w:t xml:space="preserve"> (probabilidad de disparo en el siguiente segundo) captura momentos de peligro que no se materializan en disparos, abordando directamente el sesgo de selección del </w:t>
      </w:r>
      <w:proofErr w:type="spellStart"/>
      <w:r w:rsidRPr="009847ED">
        <w:rPr>
          <w:rFonts w:ascii="Times New Roman" w:hAnsi="Times New Roman" w:cs="Times New Roman"/>
          <w:sz w:val="24"/>
          <w:szCs w:val="24"/>
          <w:lang w:val="es-MX"/>
        </w:rPr>
        <w:t>xG</w:t>
      </w:r>
      <w:proofErr w:type="spellEnd"/>
      <w:r w:rsidRPr="009847ED">
        <w:rPr>
          <w:rFonts w:ascii="Times New Roman" w:hAnsi="Times New Roman" w:cs="Times New Roman"/>
          <w:sz w:val="24"/>
          <w:szCs w:val="24"/>
          <w:lang w:val="es-MX"/>
        </w:rPr>
        <w:t xml:space="preserve"> tradicional.</w:t>
      </w:r>
    </w:p>
    <w:p w14:paraId="4ED1D25B" w14:textId="5BE4406C" w:rsidR="009847ED" w:rsidRPr="009847ED" w:rsidRDefault="009847ED" w:rsidP="009847ED">
      <w:pPr>
        <w:jc w:val="both"/>
        <w:rPr>
          <w:rFonts w:ascii="Times New Roman" w:hAnsi="Times New Roman" w:cs="Times New Roman"/>
          <w:sz w:val="24"/>
          <w:szCs w:val="24"/>
        </w:rPr>
      </w:pPr>
      <w:r w:rsidRPr="009847ED">
        <w:rPr>
          <w:rFonts w:ascii="Times New Roman" w:hAnsi="Times New Roman" w:cs="Times New Roman"/>
          <w:sz w:val="24"/>
          <w:szCs w:val="24"/>
          <w:lang w:val="es-MX"/>
        </w:rPr>
        <w:t xml:space="preserve">La combinación de </w:t>
      </w:r>
      <w:proofErr w:type="spellStart"/>
      <w:r w:rsidRPr="009847ED">
        <w:rPr>
          <w:rFonts w:ascii="Times New Roman" w:hAnsi="Times New Roman" w:cs="Times New Roman"/>
          <w:sz w:val="24"/>
          <w:szCs w:val="24"/>
          <w:lang w:val="es-MX"/>
        </w:rPr>
        <w:t>xG</w:t>
      </w:r>
      <w:proofErr w:type="spellEnd"/>
      <w:r w:rsidRPr="009847ED">
        <w:rPr>
          <w:rFonts w:ascii="Times New Roman" w:hAnsi="Times New Roman" w:cs="Times New Roman"/>
          <w:sz w:val="24"/>
          <w:szCs w:val="24"/>
          <w:lang w:val="es-MX"/>
        </w:rPr>
        <w:t xml:space="preserve"> y </w:t>
      </w:r>
      <w:proofErr w:type="spellStart"/>
      <w:r w:rsidRPr="009847ED">
        <w:rPr>
          <w:rFonts w:ascii="Times New Roman" w:hAnsi="Times New Roman" w:cs="Times New Roman"/>
          <w:sz w:val="24"/>
          <w:szCs w:val="24"/>
          <w:lang w:val="es-MX"/>
        </w:rPr>
        <w:t>xS</w:t>
      </w:r>
      <w:proofErr w:type="spellEnd"/>
      <w:r w:rsidRPr="009847ED">
        <w:rPr>
          <w:rFonts w:ascii="Times New Roman" w:hAnsi="Times New Roman" w:cs="Times New Roman"/>
          <w:sz w:val="24"/>
          <w:szCs w:val="24"/>
          <w:lang w:val="es-MX"/>
        </w:rPr>
        <w:t xml:space="preserve"> produce </w:t>
      </w:r>
      <w:proofErr w:type="spellStart"/>
      <w:r w:rsidRPr="009847ED">
        <w:rPr>
          <w:rFonts w:ascii="Times New Roman" w:hAnsi="Times New Roman" w:cs="Times New Roman"/>
          <w:b/>
          <w:bCs/>
          <w:sz w:val="24"/>
          <w:szCs w:val="24"/>
          <w:lang w:val="es-MX"/>
        </w:rPr>
        <w:t>xG</w:t>
      </w:r>
      <w:proofErr w:type="spellEnd"/>
      <w:r w:rsidRPr="009847ED">
        <w:rPr>
          <w:rFonts w:ascii="Times New Roman" w:hAnsi="Times New Roman" w:cs="Times New Roman"/>
          <w:b/>
          <w:bCs/>
          <w:sz w:val="24"/>
          <w:szCs w:val="24"/>
          <w:lang w:val="es-MX"/>
        </w:rPr>
        <w:t>+</w:t>
      </w:r>
      <w:r w:rsidRPr="009847ED">
        <w:rPr>
          <w:rFonts w:ascii="Times New Roman" w:hAnsi="Times New Roman" w:cs="Times New Roman"/>
          <w:sz w:val="24"/>
          <w:szCs w:val="24"/>
          <w:lang w:val="es-MX"/>
        </w:rPr>
        <w:t>, definido como la probabilidad de gol en el siguiente segundo, ocurra o no un disparo. Esta métrica refleja de manera más completa la peligrosidad de cada momento del juego.</w:t>
      </w:r>
    </w:p>
    <w:p w14:paraId="627FC193" w14:textId="232C2F51" w:rsidR="009847ED" w:rsidRPr="009847ED" w:rsidRDefault="009847ED" w:rsidP="009847ED">
      <w:pPr>
        <w:jc w:val="both"/>
        <w:rPr>
          <w:rFonts w:ascii="Times New Roman" w:hAnsi="Times New Roman" w:cs="Times New Roman"/>
          <w:sz w:val="24"/>
          <w:szCs w:val="24"/>
        </w:rPr>
      </w:pPr>
      <w:r w:rsidRPr="009847ED">
        <w:rPr>
          <w:rFonts w:ascii="Times New Roman" w:hAnsi="Times New Roman" w:cs="Times New Roman"/>
          <w:sz w:val="24"/>
          <w:szCs w:val="24"/>
          <w:lang w:val="es-MX"/>
        </w:rPr>
        <w:t>Hallazgo clave: La capacidad de creación de disparos (</w:t>
      </w:r>
      <w:proofErr w:type="spellStart"/>
      <w:r w:rsidRPr="009847ED">
        <w:rPr>
          <w:rFonts w:ascii="Times New Roman" w:hAnsi="Times New Roman" w:cs="Times New Roman"/>
          <w:sz w:val="24"/>
          <w:szCs w:val="24"/>
          <w:lang w:val="es-MX"/>
        </w:rPr>
        <w:t>shot</w:t>
      </w:r>
      <w:proofErr w:type="spellEnd"/>
      <w:r w:rsidRPr="009847ED">
        <w:rPr>
          <w:rFonts w:ascii="Times New Roman" w:hAnsi="Times New Roman" w:cs="Times New Roman"/>
          <w:sz w:val="24"/>
          <w:szCs w:val="24"/>
          <w:lang w:val="es-MX"/>
        </w:rPr>
        <w:t xml:space="preserve"> </w:t>
      </w:r>
      <w:proofErr w:type="spellStart"/>
      <w:r w:rsidRPr="009847ED">
        <w:rPr>
          <w:rFonts w:ascii="Times New Roman" w:hAnsi="Times New Roman" w:cs="Times New Roman"/>
          <w:sz w:val="24"/>
          <w:szCs w:val="24"/>
          <w:lang w:val="es-MX"/>
        </w:rPr>
        <w:t>creation</w:t>
      </w:r>
      <w:proofErr w:type="spellEnd"/>
      <w:r w:rsidRPr="009847ED">
        <w:rPr>
          <w:rFonts w:ascii="Times New Roman" w:hAnsi="Times New Roman" w:cs="Times New Roman"/>
          <w:sz w:val="24"/>
          <w:szCs w:val="24"/>
          <w:lang w:val="es-MX"/>
        </w:rPr>
        <w:t>) es mucho más estable entre temporadas que la capacidad de finalización. Los jugadores con altos valores de SOE (</w:t>
      </w:r>
      <w:proofErr w:type="spellStart"/>
      <w:r w:rsidRPr="009847ED">
        <w:rPr>
          <w:rFonts w:ascii="Times New Roman" w:hAnsi="Times New Roman" w:cs="Times New Roman"/>
          <w:sz w:val="24"/>
          <w:szCs w:val="24"/>
          <w:lang w:val="es-MX"/>
        </w:rPr>
        <w:t>Shots</w:t>
      </w:r>
      <w:proofErr w:type="spellEnd"/>
      <w:r w:rsidRPr="009847ED">
        <w:rPr>
          <w:rFonts w:ascii="Times New Roman" w:hAnsi="Times New Roman" w:cs="Times New Roman"/>
          <w:sz w:val="24"/>
          <w:szCs w:val="24"/>
          <w:lang w:val="es-MX"/>
        </w:rPr>
        <w:t xml:space="preserve"> </w:t>
      </w:r>
      <w:proofErr w:type="spellStart"/>
      <w:r w:rsidRPr="009847ED">
        <w:rPr>
          <w:rFonts w:ascii="Times New Roman" w:hAnsi="Times New Roman" w:cs="Times New Roman"/>
          <w:sz w:val="24"/>
          <w:szCs w:val="24"/>
          <w:lang w:val="es-MX"/>
        </w:rPr>
        <w:t>Over</w:t>
      </w:r>
      <w:proofErr w:type="spellEnd"/>
      <w:r w:rsidRPr="009847ED">
        <w:rPr>
          <w:rFonts w:ascii="Times New Roman" w:hAnsi="Times New Roman" w:cs="Times New Roman"/>
          <w:sz w:val="24"/>
          <w:szCs w:val="24"/>
          <w:lang w:val="es-MX"/>
        </w:rPr>
        <w:t xml:space="preserve"> </w:t>
      </w:r>
      <w:proofErr w:type="spellStart"/>
      <w:r w:rsidRPr="009847ED">
        <w:rPr>
          <w:rFonts w:ascii="Times New Roman" w:hAnsi="Times New Roman" w:cs="Times New Roman"/>
          <w:sz w:val="24"/>
          <w:szCs w:val="24"/>
          <w:lang w:val="es-MX"/>
        </w:rPr>
        <w:t>Expected</w:t>
      </w:r>
      <w:proofErr w:type="spellEnd"/>
      <w:r w:rsidRPr="009847ED">
        <w:rPr>
          <w:rFonts w:ascii="Times New Roman" w:hAnsi="Times New Roman" w:cs="Times New Roman"/>
          <w:sz w:val="24"/>
          <w:szCs w:val="24"/>
          <w:lang w:val="es-MX"/>
        </w:rPr>
        <w:t xml:space="preserve">) aquellos que consistentemente generan más disparos de lo esperado mantienen esta habilidad a lo largo del tiempo, mientras que el rendimiento en finalización exhibe mayor variabilidad. El análisis de datos de la Premier League (2022-2025) confirma </w:t>
      </w:r>
      <w:r w:rsidRPr="009847ED">
        <w:rPr>
          <w:rFonts w:ascii="Times New Roman" w:hAnsi="Times New Roman" w:cs="Times New Roman"/>
          <w:sz w:val="24"/>
          <w:szCs w:val="24"/>
          <w:lang w:val="es-MX"/>
        </w:rPr>
        <w:lastRenderedPageBreak/>
        <w:t xml:space="preserve">que </w:t>
      </w:r>
      <w:proofErr w:type="spellStart"/>
      <w:r w:rsidRPr="009847ED">
        <w:rPr>
          <w:rFonts w:ascii="Times New Roman" w:hAnsi="Times New Roman" w:cs="Times New Roman"/>
          <w:sz w:val="24"/>
          <w:szCs w:val="24"/>
          <w:lang w:val="es-MX"/>
        </w:rPr>
        <w:t>xG</w:t>
      </w:r>
      <w:proofErr w:type="spellEnd"/>
      <w:r w:rsidRPr="009847ED">
        <w:rPr>
          <w:rFonts w:ascii="Times New Roman" w:hAnsi="Times New Roman" w:cs="Times New Roman"/>
          <w:sz w:val="24"/>
          <w:szCs w:val="24"/>
          <w:lang w:val="es-MX"/>
        </w:rPr>
        <w:t xml:space="preserve">+ es más predictivo de goles reales que el </w:t>
      </w:r>
      <w:proofErr w:type="spellStart"/>
      <w:r w:rsidRPr="009847ED">
        <w:rPr>
          <w:rFonts w:ascii="Times New Roman" w:hAnsi="Times New Roman" w:cs="Times New Roman"/>
          <w:sz w:val="24"/>
          <w:szCs w:val="24"/>
          <w:lang w:val="es-MX"/>
        </w:rPr>
        <w:t>xG</w:t>
      </w:r>
      <w:proofErr w:type="spellEnd"/>
      <w:r w:rsidRPr="009847ED">
        <w:rPr>
          <w:rFonts w:ascii="Times New Roman" w:hAnsi="Times New Roman" w:cs="Times New Roman"/>
          <w:sz w:val="24"/>
          <w:szCs w:val="24"/>
          <w:lang w:val="es-MX"/>
        </w:rPr>
        <w:t xml:space="preserve"> tradicional, y que las métricas que enfatizan la creación sostenida de oportunidades proporcionan una base más estable para la valoración que las métricas centradas en la finalizació</w:t>
      </w:r>
      <w:r w:rsidR="00783109">
        <w:rPr>
          <w:rFonts w:ascii="Times New Roman" w:hAnsi="Times New Roman" w:cs="Times New Roman"/>
          <w:sz w:val="24"/>
          <w:szCs w:val="24"/>
          <w:lang w:val="es-MX"/>
        </w:rPr>
        <w:t>n</w:t>
      </w:r>
      <w:r w:rsidRPr="009847ED">
        <w:rPr>
          <w:rFonts w:ascii="Times New Roman" w:hAnsi="Times New Roman" w:cs="Times New Roman"/>
          <w:sz w:val="24"/>
          <w:szCs w:val="24"/>
          <w:lang w:val="es-MX"/>
        </w:rPr>
        <w:t xml:space="preserve">. Este hallazgo es directamente relevante para el análisis de consistencia competitiva </w:t>
      </w:r>
      <w:proofErr w:type="spellStart"/>
      <w:r w:rsidRPr="009847ED">
        <w:rPr>
          <w:rFonts w:ascii="Times New Roman" w:hAnsi="Times New Roman" w:cs="Times New Roman"/>
          <w:sz w:val="24"/>
          <w:szCs w:val="24"/>
          <w:lang w:val="es-MX"/>
        </w:rPr>
        <w:t>inter-temporada</w:t>
      </w:r>
      <w:proofErr w:type="spellEnd"/>
      <w:r w:rsidRPr="009847ED">
        <w:rPr>
          <w:rFonts w:ascii="Times New Roman" w:hAnsi="Times New Roman" w:cs="Times New Roman"/>
          <w:sz w:val="24"/>
          <w:szCs w:val="24"/>
          <w:lang w:val="es-MX"/>
        </w:rPr>
        <w:t xml:space="preserve"> establecido en el marco metodológico.</w:t>
      </w:r>
    </w:p>
    <w:p w14:paraId="47D68489"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2.4 Consistencia Competitiva: Definición y Operacionalización</w:t>
      </w:r>
    </w:p>
    <w:p w14:paraId="0BA7692B"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La consistencia competitiva se define como la capacidad de un jugador o equipo de mantener un nivel de rendimiento estable a lo largo del tiempo, resistiendo fluctuaciones asociadas a la varianza aleatoria, el estado de forma, las lesiones o los cambios tácticos.</w:t>
      </w:r>
    </w:p>
    <w:p w14:paraId="307A5197"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Operacionalización según el marco metodológico: La consistencia competitiva se calculará mediante:</w:t>
      </w:r>
    </w:p>
    <w:p w14:paraId="61B408BD" w14:textId="3CA2220D" w:rsidR="003C41A4" w:rsidRDefault="001419E5" w:rsidP="00D071F6">
      <w:pPr>
        <w:numPr>
          <w:ilvl w:val="0"/>
          <w:numId w:val="20"/>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 xml:space="preserve">Estabilidad </w:t>
      </w:r>
      <w:proofErr w:type="spellStart"/>
      <w:r w:rsidRPr="001419E5">
        <w:rPr>
          <w:rFonts w:ascii="Times New Roman" w:hAnsi="Times New Roman" w:cs="Times New Roman"/>
          <w:b/>
          <w:bCs/>
          <w:sz w:val="24"/>
          <w:szCs w:val="24"/>
          <w:lang w:val="es-MX"/>
        </w:rPr>
        <w:t>inter-temporada</w:t>
      </w:r>
      <w:proofErr w:type="spellEnd"/>
      <w:r w:rsidRPr="001419E5">
        <w:rPr>
          <w:rFonts w:ascii="Times New Roman" w:hAnsi="Times New Roman" w:cs="Times New Roman"/>
          <w:b/>
          <w:bCs/>
          <w:sz w:val="24"/>
          <w:szCs w:val="24"/>
          <w:lang w:val="es-MX"/>
        </w:rPr>
        <w:t xml:space="preserve"> de métricas ofensivas</w:t>
      </w:r>
      <w:r w:rsidRPr="001419E5">
        <w:rPr>
          <w:rFonts w:ascii="Times New Roman" w:hAnsi="Times New Roman" w:cs="Times New Roman"/>
          <w:sz w:val="24"/>
          <w:szCs w:val="24"/>
          <w:lang w:val="es-MX"/>
        </w:rPr>
        <w:t xml:space="preserve">: comparación de </w:t>
      </w:r>
      <w:proofErr w:type="spellStart"/>
      <w:r w:rsidRPr="001419E5">
        <w:rPr>
          <w:rFonts w:ascii="Times New Roman" w:hAnsi="Times New Roman" w:cs="Times New Roman"/>
          <w:sz w:val="24"/>
          <w:szCs w:val="24"/>
          <w:lang w:val="es-MX"/>
        </w:rPr>
        <w:t>xG</w:t>
      </w:r>
      <w:proofErr w:type="spellEnd"/>
      <w:r w:rsidRPr="001419E5">
        <w:rPr>
          <w:rFonts w:ascii="Times New Roman" w:hAnsi="Times New Roman" w:cs="Times New Roman"/>
          <w:sz w:val="24"/>
          <w:szCs w:val="24"/>
          <w:lang w:val="es-MX"/>
        </w:rPr>
        <w:t xml:space="preserve">/90, SOE y GOE/90 entre las 4 temporadas disponibles. La tabla </w:t>
      </w:r>
      <w:proofErr w:type="spellStart"/>
      <w:r w:rsidRPr="001419E5">
        <w:rPr>
          <w:rFonts w:ascii="Times New Roman" w:hAnsi="Times New Roman" w:cs="Times New Roman"/>
          <w:b/>
          <w:bCs/>
          <w:sz w:val="24"/>
          <w:szCs w:val="24"/>
          <w:lang w:val="es-MX"/>
        </w:rPr>
        <w:t>seasons</w:t>
      </w:r>
      <w:proofErr w:type="spellEnd"/>
      <w:r w:rsidRPr="001419E5">
        <w:rPr>
          <w:rFonts w:ascii="Times New Roman" w:hAnsi="Times New Roman" w:cs="Times New Roman"/>
          <w:sz w:val="24"/>
          <w:szCs w:val="24"/>
          <w:lang w:val="es-MX"/>
        </w:rPr>
        <w:t xml:space="preserve"> contiene el campo </w:t>
      </w:r>
      <w:proofErr w:type="spellStart"/>
      <w:r w:rsidRPr="001419E5">
        <w:rPr>
          <w:rFonts w:ascii="Times New Roman" w:hAnsi="Times New Roman" w:cs="Times New Roman"/>
          <w:sz w:val="24"/>
          <w:szCs w:val="24"/>
          <w:lang w:val="es-MX"/>
        </w:rPr>
        <w:t>season_o</w:t>
      </w:r>
      <w:r w:rsidR="008934B5">
        <w:rPr>
          <w:rFonts w:ascii="Times New Roman" w:hAnsi="Times New Roman" w:cs="Times New Roman"/>
          <w:sz w:val="24"/>
          <w:szCs w:val="24"/>
          <w:lang w:val="es-MX"/>
        </w:rPr>
        <w:t>r</w:t>
      </w:r>
      <w:r w:rsidRPr="001419E5">
        <w:rPr>
          <w:rFonts w:ascii="Times New Roman" w:hAnsi="Times New Roman" w:cs="Times New Roman"/>
          <w:sz w:val="24"/>
          <w:szCs w:val="24"/>
          <w:lang w:val="es-MX"/>
        </w:rPr>
        <w:t>der</w:t>
      </w:r>
      <w:proofErr w:type="spellEnd"/>
      <w:r w:rsidRPr="001419E5">
        <w:rPr>
          <w:rFonts w:ascii="Times New Roman" w:hAnsi="Times New Roman" w:cs="Times New Roman"/>
          <w:sz w:val="24"/>
          <w:szCs w:val="24"/>
        </w:rPr>
        <w:t xml:space="preserve"> (0 = temporada real, 1-3 = temporadas fabricadas) y </w:t>
      </w:r>
      <w:proofErr w:type="spellStart"/>
      <w:r w:rsidRPr="001419E5">
        <w:rPr>
          <w:rFonts w:ascii="Times New Roman" w:hAnsi="Times New Roman" w:cs="Times New Roman"/>
          <w:sz w:val="24"/>
          <w:szCs w:val="24"/>
        </w:rPr>
        <w:t>season_label</w:t>
      </w:r>
      <w:proofErr w:type="spellEnd"/>
      <w:r w:rsidRPr="001419E5">
        <w:rPr>
          <w:rFonts w:ascii="Times New Roman" w:hAnsi="Times New Roman" w:cs="Times New Roman"/>
          <w:sz w:val="24"/>
          <w:szCs w:val="24"/>
        </w:rPr>
        <w:t>.</w:t>
      </w:r>
    </w:p>
    <w:p w14:paraId="0DBEE689" w14:textId="77777777" w:rsidR="003C41A4" w:rsidRDefault="001419E5" w:rsidP="00D071F6">
      <w:pPr>
        <w:numPr>
          <w:ilvl w:val="0"/>
          <w:numId w:val="20"/>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Coeficiente de variación</w:t>
      </w:r>
      <w:r w:rsidRPr="001419E5">
        <w:rPr>
          <w:rFonts w:ascii="Times New Roman" w:hAnsi="Times New Roman" w:cs="Times New Roman"/>
          <w:sz w:val="24"/>
          <w:szCs w:val="24"/>
          <w:lang w:val="es-MX"/>
        </w:rPr>
        <w:t xml:space="preserve"> de métricas de rendimiento dentro de una misma temporada.</w:t>
      </w:r>
    </w:p>
    <w:p w14:paraId="07B58C93" w14:textId="45E8C448" w:rsidR="001419E5" w:rsidRPr="001419E5" w:rsidRDefault="001419E5" w:rsidP="00D071F6">
      <w:pPr>
        <w:numPr>
          <w:ilvl w:val="0"/>
          <w:numId w:val="20"/>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Persistencia de la contribución ofensiva</w:t>
      </w:r>
      <w:r w:rsidRPr="001419E5">
        <w:rPr>
          <w:rFonts w:ascii="Times New Roman" w:hAnsi="Times New Roman" w:cs="Times New Roman"/>
          <w:sz w:val="24"/>
          <w:szCs w:val="24"/>
          <w:lang w:val="es-MX"/>
        </w:rPr>
        <w:t>: correlación entre el rendimiento ofensivo de un jugador en temporadas sucesivas.</w:t>
      </w:r>
    </w:p>
    <w:p w14:paraId="5ADE8A5D"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La evidencia de </w:t>
      </w:r>
      <w:proofErr w:type="spellStart"/>
      <w:r w:rsidRPr="001419E5">
        <w:rPr>
          <w:rFonts w:ascii="Times New Roman" w:hAnsi="Times New Roman" w:cs="Times New Roman"/>
          <w:b/>
          <w:bCs/>
          <w:sz w:val="24"/>
          <w:szCs w:val="24"/>
          <w:lang w:val="es-MX"/>
        </w:rPr>
        <w:t>Pipping</w:t>
      </w:r>
      <w:proofErr w:type="spellEnd"/>
      <w:r w:rsidRPr="001419E5">
        <w:rPr>
          <w:rFonts w:ascii="Times New Roman" w:hAnsi="Times New Roman" w:cs="Times New Roman"/>
          <w:b/>
          <w:bCs/>
          <w:sz w:val="24"/>
          <w:szCs w:val="24"/>
          <w:lang w:val="es-MX"/>
        </w:rPr>
        <w:t xml:space="preserve"> et al. (2025)</w:t>
      </w:r>
      <w:r w:rsidRPr="001419E5">
        <w:rPr>
          <w:rFonts w:ascii="Times New Roman" w:hAnsi="Times New Roman" w:cs="Times New Roman"/>
          <w:sz w:val="24"/>
          <w:szCs w:val="24"/>
          <w:lang w:val="es-MX"/>
        </w:rPr>
        <w:t xml:space="preserve"> indica que las métricas de </w:t>
      </w:r>
      <w:r w:rsidRPr="001419E5">
        <w:rPr>
          <w:rFonts w:ascii="Times New Roman" w:hAnsi="Times New Roman" w:cs="Times New Roman"/>
          <w:b/>
          <w:bCs/>
          <w:sz w:val="24"/>
          <w:szCs w:val="24"/>
          <w:lang w:val="es-MX"/>
        </w:rPr>
        <w:t>creación de oportunidades</w:t>
      </w:r>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sz w:val="24"/>
          <w:szCs w:val="24"/>
          <w:lang w:val="es-MX"/>
        </w:rPr>
        <w:t>xG</w:t>
      </w:r>
      <w:proofErr w:type="spellEnd"/>
      <w:r w:rsidRPr="001419E5">
        <w:rPr>
          <w:rFonts w:ascii="Times New Roman" w:hAnsi="Times New Roman" w:cs="Times New Roman"/>
          <w:sz w:val="24"/>
          <w:szCs w:val="24"/>
          <w:lang w:val="es-MX"/>
        </w:rPr>
        <w:t xml:space="preserve">/90, SOE) exhiben mayor estabilidad </w:t>
      </w:r>
      <w:proofErr w:type="spellStart"/>
      <w:r w:rsidRPr="001419E5">
        <w:rPr>
          <w:rFonts w:ascii="Times New Roman" w:hAnsi="Times New Roman" w:cs="Times New Roman"/>
          <w:sz w:val="24"/>
          <w:szCs w:val="24"/>
          <w:lang w:val="es-MX"/>
        </w:rPr>
        <w:t>inter-temporada</w:t>
      </w:r>
      <w:proofErr w:type="spellEnd"/>
      <w:r w:rsidRPr="001419E5">
        <w:rPr>
          <w:rFonts w:ascii="Times New Roman" w:hAnsi="Times New Roman" w:cs="Times New Roman"/>
          <w:sz w:val="24"/>
          <w:szCs w:val="24"/>
          <w:lang w:val="es-MX"/>
        </w:rPr>
        <w:t xml:space="preserve"> que las métricas de finalización (GOE), lo que las hace más apropiadas para evaluar la consistencia competitiva.</w:t>
      </w:r>
    </w:p>
    <w:p w14:paraId="266EFD02"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2.5 Distribución y Concentración de Talento</w:t>
      </w:r>
    </w:p>
    <w:p w14:paraId="0AED0CCC"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La concentración de talento se refiere a la distribución desigual de jugadores de alto rendimiento entre equipos. En el contexto del </w:t>
      </w:r>
      <w:proofErr w:type="spellStart"/>
      <w:r w:rsidRPr="001419E5">
        <w:rPr>
          <w:rFonts w:ascii="Times New Roman" w:hAnsi="Times New Roman" w:cs="Times New Roman"/>
          <w:sz w:val="24"/>
          <w:szCs w:val="24"/>
          <w:lang w:val="es-MX"/>
        </w:rPr>
        <w:t>dashboard</w:t>
      </w:r>
      <w:proofErr w:type="spellEnd"/>
      <w:r w:rsidRPr="001419E5">
        <w:rPr>
          <w:rFonts w:ascii="Times New Roman" w:hAnsi="Times New Roman" w:cs="Times New Roman"/>
          <w:sz w:val="24"/>
          <w:szCs w:val="24"/>
          <w:lang w:val="es-MX"/>
        </w:rPr>
        <w:t>, se calculará mediante:</w:t>
      </w:r>
    </w:p>
    <w:p w14:paraId="4310A422" w14:textId="77777777" w:rsidR="001419E5" w:rsidRPr="001419E5" w:rsidRDefault="001419E5" w:rsidP="00D071F6">
      <w:pPr>
        <w:numPr>
          <w:ilvl w:val="0"/>
          <w:numId w:val="21"/>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Distribución porcentual</w:t>
      </w:r>
      <w:r w:rsidRPr="001419E5">
        <w:rPr>
          <w:rFonts w:ascii="Times New Roman" w:hAnsi="Times New Roman" w:cs="Times New Roman"/>
          <w:sz w:val="24"/>
          <w:szCs w:val="24"/>
          <w:lang w:val="es-MX"/>
        </w:rPr>
        <w:t xml:space="preserve"> de jugadores de alto rendimiento por club y división.</w:t>
      </w:r>
    </w:p>
    <w:p w14:paraId="707584C4" w14:textId="77777777" w:rsidR="001419E5" w:rsidRPr="001419E5" w:rsidRDefault="001419E5" w:rsidP="00D071F6">
      <w:pPr>
        <w:numPr>
          <w:ilvl w:val="0"/>
          <w:numId w:val="21"/>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Índice de concentración</w:t>
      </w:r>
      <w:r w:rsidRPr="001419E5">
        <w:rPr>
          <w:rFonts w:ascii="Times New Roman" w:hAnsi="Times New Roman" w:cs="Times New Roman"/>
          <w:sz w:val="24"/>
          <w:szCs w:val="24"/>
          <w:lang w:val="es-MX"/>
        </w:rPr>
        <w:t xml:space="preserve"> (coeficiente de Gini, HHI) para cada división.</w:t>
      </w:r>
    </w:p>
    <w:p w14:paraId="677339EE" w14:textId="77777777" w:rsidR="001419E5" w:rsidRPr="001419E5" w:rsidRDefault="001419E5" w:rsidP="00D071F6">
      <w:pPr>
        <w:numPr>
          <w:ilvl w:val="0"/>
          <w:numId w:val="21"/>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Rangos de rendimiento ofensivo</w:t>
      </w:r>
      <w:r w:rsidRPr="001419E5">
        <w:rPr>
          <w:rFonts w:ascii="Times New Roman" w:hAnsi="Times New Roman" w:cs="Times New Roman"/>
          <w:sz w:val="24"/>
          <w:szCs w:val="24"/>
          <w:lang w:val="es-MX"/>
        </w:rPr>
        <w:t xml:space="preserve"> (percentiles de </w:t>
      </w:r>
      <w:proofErr w:type="spellStart"/>
      <w:r w:rsidRPr="001419E5">
        <w:rPr>
          <w:rFonts w:ascii="Times New Roman" w:hAnsi="Times New Roman" w:cs="Times New Roman"/>
          <w:sz w:val="24"/>
          <w:szCs w:val="24"/>
          <w:lang w:val="es-MX"/>
        </w:rPr>
        <w:t>xG</w:t>
      </w:r>
      <w:proofErr w:type="spellEnd"/>
      <w:r w:rsidRPr="001419E5">
        <w:rPr>
          <w:rFonts w:ascii="Times New Roman" w:hAnsi="Times New Roman" w:cs="Times New Roman"/>
          <w:sz w:val="24"/>
          <w:szCs w:val="24"/>
          <w:lang w:val="es-MX"/>
        </w:rPr>
        <w:t>/90, SOE, GOE/90).</w:t>
      </w:r>
    </w:p>
    <w:p w14:paraId="06451C7F" w14:textId="77777777" w:rsidR="002A60B3" w:rsidRDefault="001419E5" w:rsidP="00D071F6">
      <w:pPr>
        <w:jc w:val="both"/>
        <w:rPr>
          <w:rFonts w:ascii="Times New Roman" w:hAnsi="Times New Roman" w:cs="Times New Roman"/>
          <w:sz w:val="24"/>
          <w:szCs w:val="24"/>
          <w:lang w:val="es-MX"/>
        </w:rPr>
      </w:pPr>
      <w:r w:rsidRPr="001419E5">
        <w:rPr>
          <w:rFonts w:ascii="Times New Roman" w:hAnsi="Times New Roman" w:cs="Times New Roman"/>
          <w:sz w:val="24"/>
          <w:szCs w:val="24"/>
          <w:lang w:val="es-MX"/>
        </w:rPr>
        <w:t xml:space="preserve">La tabla </w:t>
      </w:r>
      <w:r w:rsidRPr="001419E5">
        <w:rPr>
          <w:rFonts w:ascii="Times New Roman" w:hAnsi="Times New Roman" w:cs="Times New Roman"/>
          <w:b/>
          <w:bCs/>
          <w:sz w:val="24"/>
          <w:szCs w:val="24"/>
          <w:lang w:val="es-MX"/>
        </w:rPr>
        <w:t>clubs</w:t>
      </w:r>
      <w:r w:rsidRPr="001419E5">
        <w:rPr>
          <w:rFonts w:ascii="Times New Roman" w:hAnsi="Times New Roman" w:cs="Times New Roman"/>
          <w:sz w:val="24"/>
          <w:szCs w:val="24"/>
          <w:lang w:val="es-MX"/>
        </w:rPr>
        <w:t xml:space="preserve"> contiene 2,773 clubes con </w:t>
      </w:r>
      <w:proofErr w:type="spellStart"/>
      <w:r w:rsidRPr="001419E5">
        <w:rPr>
          <w:rFonts w:ascii="Times New Roman" w:hAnsi="Times New Roman" w:cs="Times New Roman"/>
          <w:sz w:val="24"/>
          <w:szCs w:val="24"/>
          <w:lang w:val="es-MX"/>
        </w:rPr>
        <w:t>club_name</w:t>
      </w:r>
      <w:proofErr w:type="spellEnd"/>
      <w:r w:rsidRPr="001419E5">
        <w:rPr>
          <w:rFonts w:ascii="Times New Roman" w:hAnsi="Times New Roman" w:cs="Times New Roman"/>
          <w:sz w:val="24"/>
          <w:szCs w:val="24"/>
          <w:lang w:val="es-MX"/>
        </w:rPr>
        <w:t xml:space="preserve"> y </w:t>
      </w:r>
      <w:proofErr w:type="spellStart"/>
      <w:r w:rsidRPr="001419E5">
        <w:rPr>
          <w:rFonts w:ascii="Times New Roman" w:hAnsi="Times New Roman" w:cs="Times New Roman"/>
          <w:sz w:val="24"/>
          <w:szCs w:val="24"/>
          <w:lang w:val="es-MX"/>
        </w:rPr>
        <w:t>división_id</w:t>
      </w:r>
      <w:proofErr w:type="spellEnd"/>
      <w:r w:rsidRPr="001419E5">
        <w:rPr>
          <w:rFonts w:ascii="Times New Roman" w:hAnsi="Times New Roman" w:cs="Times New Roman"/>
          <w:sz w:val="24"/>
          <w:szCs w:val="24"/>
          <w:lang w:val="es-MX"/>
        </w:rPr>
        <w:t xml:space="preserve">. </w:t>
      </w:r>
    </w:p>
    <w:p w14:paraId="7F625A77" w14:textId="77777777" w:rsidR="002A60B3"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rPr>
        <w:t xml:space="preserve">La tabla </w:t>
      </w:r>
      <w:proofErr w:type="spellStart"/>
      <w:r w:rsidRPr="001419E5">
        <w:rPr>
          <w:rFonts w:ascii="Times New Roman" w:hAnsi="Times New Roman" w:cs="Times New Roman"/>
          <w:b/>
          <w:bCs/>
          <w:sz w:val="24"/>
          <w:szCs w:val="24"/>
        </w:rPr>
        <w:t>divisions</w:t>
      </w:r>
      <w:proofErr w:type="spellEnd"/>
      <w:r w:rsidRPr="001419E5">
        <w:rPr>
          <w:rFonts w:ascii="Times New Roman" w:hAnsi="Times New Roman" w:cs="Times New Roman"/>
          <w:sz w:val="24"/>
          <w:szCs w:val="24"/>
        </w:rPr>
        <w:t xml:space="preserve"> contiene 299 divisiones con un </w:t>
      </w:r>
      <w:proofErr w:type="spellStart"/>
      <w:r w:rsidRPr="001419E5">
        <w:rPr>
          <w:rFonts w:ascii="Times New Roman" w:hAnsi="Times New Roman" w:cs="Times New Roman"/>
          <w:sz w:val="24"/>
          <w:szCs w:val="24"/>
        </w:rPr>
        <w:t>strength_rating</w:t>
      </w:r>
      <w:proofErr w:type="spellEnd"/>
      <w:r w:rsidRPr="001419E5">
        <w:rPr>
          <w:rFonts w:ascii="Times New Roman" w:hAnsi="Times New Roman" w:cs="Times New Roman"/>
          <w:sz w:val="24"/>
          <w:szCs w:val="24"/>
        </w:rPr>
        <w:t xml:space="preserve">. </w:t>
      </w:r>
    </w:p>
    <w:p w14:paraId="3E2CE564" w14:textId="77777777" w:rsidR="00D220B4" w:rsidRDefault="001419E5" w:rsidP="00D071F6">
      <w:pPr>
        <w:jc w:val="both"/>
        <w:rPr>
          <w:rFonts w:ascii="Times New Roman" w:hAnsi="Times New Roman" w:cs="Times New Roman"/>
          <w:sz w:val="24"/>
          <w:szCs w:val="24"/>
          <w:lang w:val="es-MX"/>
        </w:rPr>
      </w:pPr>
      <w:r w:rsidRPr="001419E5">
        <w:rPr>
          <w:rFonts w:ascii="Times New Roman" w:hAnsi="Times New Roman" w:cs="Times New Roman"/>
          <w:sz w:val="24"/>
          <w:szCs w:val="24"/>
          <w:lang w:val="es-MX"/>
        </w:rPr>
        <w:t xml:space="preserve">La tabla </w:t>
      </w:r>
      <w:proofErr w:type="spellStart"/>
      <w:r w:rsidRPr="001419E5">
        <w:rPr>
          <w:rFonts w:ascii="Times New Roman" w:hAnsi="Times New Roman" w:cs="Times New Roman"/>
          <w:b/>
          <w:bCs/>
          <w:sz w:val="24"/>
          <w:szCs w:val="24"/>
          <w:lang w:val="es-MX"/>
        </w:rPr>
        <w:t>player_seasons</w:t>
      </w:r>
      <w:proofErr w:type="spellEnd"/>
      <w:r w:rsidRPr="001419E5">
        <w:rPr>
          <w:rFonts w:ascii="Times New Roman" w:hAnsi="Times New Roman" w:cs="Times New Roman"/>
          <w:sz w:val="24"/>
          <w:szCs w:val="24"/>
          <w:lang w:val="es-MX"/>
        </w:rPr>
        <w:t xml:space="preserve"> contiene el campo </w:t>
      </w:r>
      <w:proofErr w:type="spellStart"/>
      <w:r w:rsidRPr="001419E5">
        <w:rPr>
          <w:rFonts w:ascii="Times New Roman" w:hAnsi="Times New Roman" w:cs="Times New Roman"/>
          <w:sz w:val="24"/>
          <w:szCs w:val="24"/>
          <w:lang w:val="es-MX"/>
        </w:rPr>
        <w:t>ability_score</w:t>
      </w:r>
      <w:proofErr w:type="spellEnd"/>
      <w:r w:rsidRPr="001419E5">
        <w:rPr>
          <w:rFonts w:ascii="Times New Roman" w:hAnsi="Times New Roman" w:cs="Times New Roman"/>
          <w:sz w:val="24"/>
          <w:szCs w:val="24"/>
          <w:lang w:val="es-MX"/>
        </w:rPr>
        <w:t xml:space="preserve"> que fue generado por un modelo de regresión entrenado para predecir el rating general de cada jugador a partir de sus estadísticas. </w:t>
      </w:r>
    </w:p>
    <w:p w14:paraId="4A823A80" w14:textId="598AD57C"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El modelo produce cuatro scores: </w:t>
      </w:r>
      <w:proofErr w:type="spellStart"/>
      <w:r w:rsidRPr="001419E5">
        <w:rPr>
          <w:rFonts w:ascii="Times New Roman" w:hAnsi="Times New Roman" w:cs="Times New Roman"/>
          <w:sz w:val="24"/>
          <w:szCs w:val="24"/>
          <w:lang w:val="es-MX"/>
        </w:rPr>
        <w:t>Overall</w:t>
      </w:r>
      <w:proofErr w:type="spellEnd"/>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sz w:val="24"/>
          <w:szCs w:val="24"/>
          <w:lang w:val="es-MX"/>
        </w:rPr>
        <w:t>Offensive</w:t>
      </w:r>
      <w:proofErr w:type="spellEnd"/>
      <w:r w:rsidRPr="001419E5">
        <w:rPr>
          <w:rFonts w:ascii="Times New Roman" w:hAnsi="Times New Roman" w:cs="Times New Roman"/>
          <w:sz w:val="24"/>
          <w:szCs w:val="24"/>
          <w:lang w:val="es-MX"/>
        </w:rPr>
        <w:t xml:space="preserve">, Defensive y </w:t>
      </w:r>
      <w:proofErr w:type="spellStart"/>
      <w:r w:rsidRPr="001419E5">
        <w:rPr>
          <w:rFonts w:ascii="Times New Roman" w:hAnsi="Times New Roman" w:cs="Times New Roman"/>
          <w:sz w:val="24"/>
          <w:szCs w:val="24"/>
          <w:lang w:val="es-MX"/>
        </w:rPr>
        <w:t>Midfield</w:t>
      </w:r>
      <w:proofErr w:type="spellEnd"/>
      <w:r w:rsidRPr="001419E5">
        <w:rPr>
          <w:rFonts w:ascii="Times New Roman" w:hAnsi="Times New Roman" w:cs="Times New Roman"/>
          <w:sz w:val="24"/>
          <w:szCs w:val="24"/>
          <w:lang w:val="es-MX"/>
        </w:rPr>
        <w:t>. Esta estructura permite calcular índices de concentración de talento y distribución porcentual, tal como se establece en el procedimiento analítico de análisis de distribución porcentual y rangos de rendimiento ofensivo.</w:t>
      </w:r>
    </w:p>
    <w:p w14:paraId="010B0E94" w14:textId="47899372"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lastRenderedPageBreak/>
        <w:t xml:space="preserve">Frick, </w:t>
      </w:r>
      <w:proofErr w:type="spellStart"/>
      <w:r w:rsidRPr="001419E5">
        <w:rPr>
          <w:rFonts w:ascii="Times New Roman" w:hAnsi="Times New Roman" w:cs="Times New Roman"/>
          <w:sz w:val="24"/>
          <w:szCs w:val="24"/>
          <w:lang w:val="es-MX"/>
        </w:rPr>
        <w:t>Quansah</w:t>
      </w:r>
      <w:proofErr w:type="spellEnd"/>
      <w:r w:rsidRPr="001419E5">
        <w:rPr>
          <w:rFonts w:ascii="Times New Roman" w:hAnsi="Times New Roman" w:cs="Times New Roman"/>
          <w:sz w:val="24"/>
          <w:szCs w:val="24"/>
          <w:lang w:val="es-MX"/>
        </w:rPr>
        <w:t xml:space="preserve"> y Lang (2023) examinaron la relación entre concentración de talento y equilibrio competitivo en 12 países de Europa Occidental, con 5,299 observaciones club-temporada (2005/06–2020/21). Metodológicamente, utilizaron modelos de regresión con efectos fijos de año, país y división. Su conclusión principal es que, tras controlar por año, país y división, el efecto de la concentración de talento sobre el equilibrio competitivo es solo débilmente significativo o no significativo. Los autores sugieren que el sistema de ascenso y descenso en las ligas europeas es efectivo para mantener un equilibrio competitivo sin necesidad de intervenciones regulatorias adicionales.</w:t>
      </w:r>
    </w:p>
    <w:p w14:paraId="203B0195" w14:textId="77777777" w:rsidR="001419E5" w:rsidRPr="001419E5" w:rsidRDefault="001419E5" w:rsidP="00D071F6">
      <w:pPr>
        <w:jc w:val="both"/>
        <w:rPr>
          <w:rFonts w:ascii="Times New Roman" w:hAnsi="Times New Roman" w:cs="Times New Roman"/>
          <w:sz w:val="24"/>
          <w:szCs w:val="24"/>
        </w:rPr>
      </w:pPr>
    </w:p>
    <w:p w14:paraId="1F63A9BB" w14:textId="19D60646" w:rsidR="00CE41B6" w:rsidRDefault="00BF6F71" w:rsidP="00D071F6">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SECCI</w:t>
      </w:r>
      <w:r w:rsidRPr="007841CF">
        <w:rPr>
          <w:rFonts w:ascii="Times New Roman" w:hAnsi="Times New Roman" w:cs="Times New Roman"/>
          <w:b/>
          <w:bCs/>
          <w:sz w:val="24"/>
          <w:szCs w:val="24"/>
          <w:lang w:val="es-MX"/>
        </w:rPr>
        <w:t>Ó</w:t>
      </w:r>
      <w:r>
        <w:rPr>
          <w:rFonts w:ascii="Times New Roman" w:hAnsi="Times New Roman" w:cs="Times New Roman"/>
          <w:b/>
          <w:bCs/>
          <w:sz w:val="24"/>
          <w:szCs w:val="24"/>
          <w:lang w:val="es-MX"/>
        </w:rPr>
        <w:t>N</w:t>
      </w:r>
      <w:r w:rsidR="00296ADC">
        <w:rPr>
          <w:rFonts w:ascii="Times New Roman" w:hAnsi="Times New Roman" w:cs="Times New Roman"/>
          <w:b/>
          <w:bCs/>
          <w:sz w:val="24"/>
          <w:szCs w:val="24"/>
          <w:lang w:val="es-MX"/>
        </w:rPr>
        <w:t xml:space="preserve"> 3</w:t>
      </w:r>
      <w:r w:rsidR="00CE41B6">
        <w:rPr>
          <w:rFonts w:ascii="Times New Roman" w:hAnsi="Times New Roman" w:cs="Times New Roman"/>
          <w:b/>
          <w:bCs/>
          <w:sz w:val="24"/>
          <w:szCs w:val="24"/>
          <w:lang w:val="es-MX"/>
        </w:rPr>
        <w:t>.</w:t>
      </w:r>
    </w:p>
    <w:p w14:paraId="00819B52" w14:textId="4D7322E8"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VALOR POSICIONAL Y APORTES POR LÍNEAS</w:t>
      </w:r>
    </w:p>
    <w:p w14:paraId="073039C3"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3.1 Definición y Funciones de las Líneas Posicionales</w:t>
      </w:r>
    </w:p>
    <w:p w14:paraId="60249E51"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La estructura organizativa del fútbol se articula en torno a cuatro líneas posicionales con funciones y demandas diferenciadas: arqueros, defensas, mediocampistas y delanteros.</w:t>
      </w:r>
    </w:p>
    <w:p w14:paraId="77DA82C5" w14:textId="767C4E4B" w:rsidR="001419E5" w:rsidRPr="001419E5" w:rsidRDefault="001419E5" w:rsidP="00D071F6">
      <w:pPr>
        <w:numPr>
          <w:ilvl w:val="0"/>
          <w:numId w:val="22"/>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Arqueros</w:t>
      </w:r>
      <w:r w:rsidRPr="001419E5">
        <w:rPr>
          <w:rFonts w:ascii="Times New Roman" w:hAnsi="Times New Roman" w:cs="Times New Roman"/>
          <w:sz w:val="24"/>
          <w:szCs w:val="24"/>
          <w:lang w:val="es-MX"/>
        </w:rPr>
        <w:t xml:space="preserve">: posición más especializada. Su función primordial es prevenir goles. Aportan los menores valores de </w:t>
      </w:r>
      <w:proofErr w:type="spellStart"/>
      <w:r w:rsidRPr="001419E5">
        <w:rPr>
          <w:rFonts w:ascii="Times New Roman" w:hAnsi="Times New Roman" w:cs="Times New Roman"/>
          <w:sz w:val="24"/>
          <w:szCs w:val="24"/>
          <w:lang w:val="es-MX"/>
        </w:rPr>
        <w:t>eLPAR</w:t>
      </w:r>
      <w:proofErr w:type="spellEnd"/>
      <w:r w:rsidRPr="001419E5">
        <w:rPr>
          <w:rFonts w:ascii="Times New Roman" w:hAnsi="Times New Roman" w:cs="Times New Roman"/>
          <w:sz w:val="24"/>
          <w:szCs w:val="24"/>
          <w:lang w:val="es-MX"/>
        </w:rPr>
        <w:t xml:space="preserve"> para un nivel dado de calificación</w:t>
      </w:r>
      <w:r w:rsidR="009C13DE">
        <w:rPr>
          <w:rFonts w:ascii="Times New Roman" w:hAnsi="Times New Roman" w:cs="Times New Roman"/>
          <w:sz w:val="24"/>
          <w:szCs w:val="24"/>
          <w:lang w:val="es-MX"/>
        </w:rPr>
        <w:t>.</w:t>
      </w:r>
    </w:p>
    <w:p w14:paraId="14D7B2F5" w14:textId="6260C63A" w:rsidR="001419E5" w:rsidRPr="001419E5" w:rsidRDefault="001419E5" w:rsidP="00D071F6">
      <w:pPr>
        <w:numPr>
          <w:ilvl w:val="0"/>
          <w:numId w:val="22"/>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Defensas</w:t>
      </w:r>
      <w:r w:rsidRPr="001419E5">
        <w:rPr>
          <w:rFonts w:ascii="Times New Roman" w:hAnsi="Times New Roman" w:cs="Times New Roman"/>
          <w:sz w:val="24"/>
          <w:szCs w:val="24"/>
          <w:lang w:val="es-MX"/>
        </w:rPr>
        <w:t xml:space="preserve">: función principal de proteger el arco y recuperar la posesión. Aportan los mayores valores de </w:t>
      </w:r>
      <w:proofErr w:type="spellStart"/>
      <w:r w:rsidRPr="001419E5">
        <w:rPr>
          <w:rFonts w:ascii="Times New Roman" w:hAnsi="Times New Roman" w:cs="Times New Roman"/>
          <w:sz w:val="24"/>
          <w:szCs w:val="24"/>
          <w:lang w:val="es-MX"/>
        </w:rPr>
        <w:t>eLPAR</w:t>
      </w:r>
      <w:proofErr w:type="spellEnd"/>
      <w:r w:rsidRPr="001419E5">
        <w:rPr>
          <w:rFonts w:ascii="Times New Roman" w:hAnsi="Times New Roman" w:cs="Times New Roman"/>
          <w:sz w:val="24"/>
          <w:szCs w:val="24"/>
          <w:lang w:val="es-MX"/>
        </w:rPr>
        <w:t xml:space="preserve"> para una calificación equivalente</w:t>
      </w:r>
      <w:r w:rsidR="009C13DE">
        <w:rPr>
          <w:rFonts w:ascii="Times New Roman" w:hAnsi="Times New Roman" w:cs="Times New Roman"/>
          <w:sz w:val="24"/>
          <w:szCs w:val="24"/>
          <w:lang w:val="es-MX"/>
        </w:rPr>
        <w:t>.</w:t>
      </w:r>
    </w:p>
    <w:p w14:paraId="31F9305B" w14:textId="5E7EB26B" w:rsidR="001419E5" w:rsidRPr="001419E5" w:rsidRDefault="001419E5" w:rsidP="00D071F6">
      <w:pPr>
        <w:numPr>
          <w:ilvl w:val="0"/>
          <w:numId w:val="22"/>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Mediocampistas</w:t>
      </w:r>
      <w:r w:rsidRPr="001419E5">
        <w:rPr>
          <w:rFonts w:ascii="Times New Roman" w:hAnsi="Times New Roman" w:cs="Times New Roman"/>
          <w:sz w:val="24"/>
          <w:szCs w:val="24"/>
          <w:lang w:val="es-MX"/>
        </w:rPr>
        <w:t xml:space="preserve">: posición intermedia con responsabilidades duales de creación ofensiva y contención defensiva. Se sitúan cerca de los defensas en </w:t>
      </w:r>
      <w:proofErr w:type="spellStart"/>
      <w:r w:rsidRPr="001419E5">
        <w:rPr>
          <w:rFonts w:ascii="Times New Roman" w:hAnsi="Times New Roman" w:cs="Times New Roman"/>
          <w:sz w:val="24"/>
          <w:szCs w:val="24"/>
          <w:lang w:val="es-MX"/>
        </w:rPr>
        <w:t>eLPAR</w:t>
      </w:r>
      <w:proofErr w:type="spellEnd"/>
      <w:r w:rsidRPr="001419E5">
        <w:rPr>
          <w:rFonts w:ascii="Times New Roman" w:hAnsi="Times New Roman" w:cs="Times New Roman"/>
          <w:sz w:val="24"/>
          <w:szCs w:val="24"/>
          <w:lang w:val="es-MX"/>
        </w:rPr>
        <w:t>.</w:t>
      </w:r>
    </w:p>
    <w:p w14:paraId="3FC0D43F" w14:textId="368F236E" w:rsidR="001419E5" w:rsidRPr="001419E5" w:rsidRDefault="001419E5" w:rsidP="00D071F6">
      <w:pPr>
        <w:numPr>
          <w:ilvl w:val="0"/>
          <w:numId w:val="22"/>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Delanteros</w:t>
      </w:r>
      <w:r w:rsidRPr="001419E5">
        <w:rPr>
          <w:rFonts w:ascii="Times New Roman" w:hAnsi="Times New Roman" w:cs="Times New Roman"/>
          <w:sz w:val="24"/>
          <w:szCs w:val="24"/>
          <w:lang w:val="es-MX"/>
        </w:rPr>
        <w:t xml:space="preserve">: especializados en la finalización. Aportan menos </w:t>
      </w:r>
      <w:proofErr w:type="spellStart"/>
      <w:r w:rsidRPr="001419E5">
        <w:rPr>
          <w:rFonts w:ascii="Times New Roman" w:hAnsi="Times New Roman" w:cs="Times New Roman"/>
          <w:sz w:val="24"/>
          <w:szCs w:val="24"/>
          <w:lang w:val="es-MX"/>
        </w:rPr>
        <w:t>eLPAR</w:t>
      </w:r>
      <w:proofErr w:type="spellEnd"/>
      <w:r w:rsidRPr="001419E5">
        <w:rPr>
          <w:rFonts w:ascii="Times New Roman" w:hAnsi="Times New Roman" w:cs="Times New Roman"/>
          <w:sz w:val="24"/>
          <w:szCs w:val="24"/>
          <w:lang w:val="es-MX"/>
        </w:rPr>
        <w:t xml:space="preserve"> que defensas y mediocampistas para una calificación dada, debido a la mayor varianza en su contribución.</w:t>
      </w:r>
    </w:p>
    <w:p w14:paraId="639B4FC6" w14:textId="77777777" w:rsidR="001419E5" w:rsidRDefault="001419E5" w:rsidP="00D071F6">
      <w:pPr>
        <w:jc w:val="both"/>
        <w:rPr>
          <w:rFonts w:ascii="Times New Roman" w:hAnsi="Times New Roman" w:cs="Times New Roman"/>
          <w:sz w:val="24"/>
          <w:szCs w:val="24"/>
          <w:lang w:val="es-MX"/>
        </w:rPr>
      </w:pPr>
      <w:r w:rsidRPr="001419E5">
        <w:rPr>
          <w:rFonts w:ascii="Times New Roman" w:hAnsi="Times New Roman" w:cs="Times New Roman"/>
          <w:sz w:val="24"/>
          <w:szCs w:val="24"/>
          <w:lang w:val="es-MX"/>
        </w:rPr>
        <w:t xml:space="preserve">En la base de datos, la tabla </w:t>
      </w:r>
      <w:proofErr w:type="spellStart"/>
      <w:r w:rsidRPr="001419E5">
        <w:rPr>
          <w:rFonts w:ascii="Times New Roman" w:hAnsi="Times New Roman" w:cs="Times New Roman"/>
          <w:b/>
          <w:bCs/>
          <w:sz w:val="24"/>
          <w:szCs w:val="24"/>
          <w:lang w:val="es-MX"/>
        </w:rPr>
        <w:t>player_seasons</w:t>
      </w:r>
      <w:proofErr w:type="spellEnd"/>
      <w:r w:rsidRPr="001419E5">
        <w:rPr>
          <w:rFonts w:ascii="Times New Roman" w:hAnsi="Times New Roman" w:cs="Times New Roman"/>
          <w:sz w:val="24"/>
          <w:szCs w:val="24"/>
          <w:lang w:val="es-MX"/>
        </w:rPr>
        <w:t xml:space="preserve"> contiene el campo </w:t>
      </w:r>
      <w:proofErr w:type="spellStart"/>
      <w:r w:rsidRPr="001419E5">
        <w:rPr>
          <w:rFonts w:ascii="Times New Roman" w:hAnsi="Times New Roman" w:cs="Times New Roman"/>
          <w:b/>
          <w:bCs/>
          <w:sz w:val="24"/>
          <w:szCs w:val="24"/>
          <w:lang w:val="es-MX"/>
        </w:rPr>
        <w:t>ability_score</w:t>
      </w:r>
      <w:proofErr w:type="spellEnd"/>
      <w:r w:rsidRPr="001419E5">
        <w:rPr>
          <w:rFonts w:ascii="Times New Roman" w:hAnsi="Times New Roman" w:cs="Times New Roman"/>
          <w:sz w:val="24"/>
          <w:szCs w:val="24"/>
          <w:lang w:val="es-MX"/>
        </w:rPr>
        <w:t xml:space="preserve"> (puntaje de habilidad) que fue generado por un modelo de regresión entrenado para predecir el rating general de cada jugador a partir de sus estadísticas. El modelo produce cuatro scores: </w:t>
      </w:r>
      <w:proofErr w:type="spellStart"/>
      <w:r w:rsidRPr="001419E5">
        <w:rPr>
          <w:rFonts w:ascii="Times New Roman" w:hAnsi="Times New Roman" w:cs="Times New Roman"/>
          <w:sz w:val="24"/>
          <w:szCs w:val="24"/>
          <w:lang w:val="es-MX"/>
        </w:rPr>
        <w:t>Overall</w:t>
      </w:r>
      <w:proofErr w:type="spellEnd"/>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sz w:val="24"/>
          <w:szCs w:val="24"/>
          <w:lang w:val="es-MX"/>
        </w:rPr>
        <w:t>Offensive</w:t>
      </w:r>
      <w:proofErr w:type="spellEnd"/>
      <w:r w:rsidRPr="001419E5">
        <w:rPr>
          <w:rFonts w:ascii="Times New Roman" w:hAnsi="Times New Roman" w:cs="Times New Roman"/>
          <w:sz w:val="24"/>
          <w:szCs w:val="24"/>
          <w:lang w:val="es-MX"/>
        </w:rPr>
        <w:t xml:space="preserve">, Defensive y </w:t>
      </w:r>
      <w:proofErr w:type="spellStart"/>
      <w:r w:rsidRPr="001419E5">
        <w:rPr>
          <w:rFonts w:ascii="Times New Roman" w:hAnsi="Times New Roman" w:cs="Times New Roman"/>
          <w:sz w:val="24"/>
          <w:szCs w:val="24"/>
          <w:lang w:val="es-MX"/>
        </w:rPr>
        <w:t>Midfield</w:t>
      </w:r>
      <w:proofErr w:type="spellEnd"/>
      <w:r w:rsidRPr="001419E5">
        <w:rPr>
          <w:rFonts w:ascii="Times New Roman" w:hAnsi="Times New Roman" w:cs="Times New Roman"/>
          <w:sz w:val="24"/>
          <w:szCs w:val="24"/>
          <w:lang w:val="es-MX"/>
        </w:rPr>
        <w:t>. Esta estructura permite calcular el aporte porcentual de cada línea posicional al rendimiento colectivo, utilizando los scores específicos por posición.</w:t>
      </w:r>
    </w:p>
    <w:p w14:paraId="5850456E"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 xml:space="preserve">3.2 El Modelo </w:t>
      </w:r>
      <w:proofErr w:type="spellStart"/>
      <w:r w:rsidRPr="001419E5">
        <w:rPr>
          <w:rFonts w:ascii="Times New Roman" w:hAnsi="Times New Roman" w:cs="Times New Roman"/>
          <w:b/>
          <w:bCs/>
          <w:sz w:val="24"/>
          <w:szCs w:val="24"/>
          <w:lang w:val="es-MX"/>
        </w:rPr>
        <w:t>eLPAR</w:t>
      </w:r>
      <w:proofErr w:type="spellEnd"/>
      <w:r w:rsidRPr="001419E5">
        <w:rPr>
          <w:rFonts w:ascii="Times New Roman" w:hAnsi="Times New Roman" w:cs="Times New Roman"/>
          <w:b/>
          <w:bCs/>
          <w:sz w:val="24"/>
          <w:szCs w:val="24"/>
          <w:lang w:val="es-MX"/>
        </w:rPr>
        <w:t>: Fundamentos y Metodología</w:t>
      </w:r>
    </w:p>
    <w:p w14:paraId="1A847963" w14:textId="502EBA42"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El </w:t>
      </w:r>
      <w:proofErr w:type="spellStart"/>
      <w:r w:rsidRPr="001419E5">
        <w:rPr>
          <w:rFonts w:ascii="Times New Roman" w:hAnsi="Times New Roman" w:cs="Times New Roman"/>
          <w:sz w:val="24"/>
          <w:szCs w:val="24"/>
          <w:lang w:val="es-MX"/>
        </w:rPr>
        <w:t>eLPAR</w:t>
      </w:r>
      <w:proofErr w:type="spellEnd"/>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sz w:val="24"/>
          <w:szCs w:val="24"/>
          <w:lang w:val="es-MX"/>
        </w:rPr>
        <w:t>expected</w:t>
      </w:r>
      <w:proofErr w:type="spellEnd"/>
      <w:r w:rsidRPr="001419E5">
        <w:rPr>
          <w:rFonts w:ascii="Times New Roman" w:hAnsi="Times New Roman" w:cs="Times New Roman"/>
          <w:sz w:val="24"/>
          <w:szCs w:val="24"/>
          <w:lang w:val="es-MX"/>
        </w:rPr>
        <w:t xml:space="preserve"> League </w:t>
      </w:r>
      <w:proofErr w:type="spellStart"/>
      <w:r w:rsidRPr="001419E5">
        <w:rPr>
          <w:rFonts w:ascii="Times New Roman" w:hAnsi="Times New Roman" w:cs="Times New Roman"/>
          <w:sz w:val="24"/>
          <w:szCs w:val="24"/>
          <w:lang w:val="es-MX"/>
        </w:rPr>
        <w:t>Points</w:t>
      </w:r>
      <w:proofErr w:type="spellEnd"/>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sz w:val="24"/>
          <w:szCs w:val="24"/>
          <w:lang w:val="es-MX"/>
        </w:rPr>
        <w:t>Above</w:t>
      </w:r>
      <w:proofErr w:type="spellEnd"/>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sz w:val="24"/>
          <w:szCs w:val="24"/>
          <w:lang w:val="es-MX"/>
        </w:rPr>
        <w:t>Replacement</w:t>
      </w:r>
      <w:proofErr w:type="spellEnd"/>
      <w:r w:rsidRPr="001419E5">
        <w:rPr>
          <w:rFonts w:ascii="Times New Roman" w:hAnsi="Times New Roman" w:cs="Times New Roman"/>
          <w:sz w:val="24"/>
          <w:szCs w:val="24"/>
          <w:lang w:val="es-MX"/>
        </w:rPr>
        <w:t xml:space="preserve">) proporciona un marco cuantitativo para evaluar la contribución relativa de jugadores y posiciones al éxito del equipo. Su fundamento teórico proviene del concepto de </w:t>
      </w:r>
      <w:r w:rsidRPr="001419E5">
        <w:rPr>
          <w:rFonts w:ascii="Times New Roman" w:hAnsi="Times New Roman" w:cs="Times New Roman"/>
          <w:b/>
          <w:bCs/>
          <w:sz w:val="24"/>
          <w:szCs w:val="24"/>
          <w:lang w:val="es-MX"/>
        </w:rPr>
        <w:t>"</w:t>
      </w:r>
      <w:proofErr w:type="spellStart"/>
      <w:r w:rsidRPr="001419E5">
        <w:rPr>
          <w:rFonts w:ascii="Times New Roman" w:hAnsi="Times New Roman" w:cs="Times New Roman"/>
          <w:b/>
          <w:bCs/>
          <w:sz w:val="24"/>
          <w:szCs w:val="24"/>
          <w:lang w:val="es-MX"/>
        </w:rPr>
        <w:t>replacement</w:t>
      </w:r>
      <w:proofErr w:type="spellEnd"/>
      <w:r w:rsidRPr="001419E5">
        <w:rPr>
          <w:rFonts w:ascii="Times New Roman" w:hAnsi="Times New Roman" w:cs="Times New Roman"/>
          <w:b/>
          <w:bCs/>
          <w:sz w:val="24"/>
          <w:szCs w:val="24"/>
          <w:lang w:val="es-MX"/>
        </w:rPr>
        <w:t xml:space="preserve"> </w:t>
      </w:r>
      <w:proofErr w:type="spellStart"/>
      <w:r w:rsidRPr="001419E5">
        <w:rPr>
          <w:rFonts w:ascii="Times New Roman" w:hAnsi="Times New Roman" w:cs="Times New Roman"/>
          <w:b/>
          <w:bCs/>
          <w:sz w:val="24"/>
          <w:szCs w:val="24"/>
          <w:lang w:val="es-MX"/>
        </w:rPr>
        <w:t>player</w:t>
      </w:r>
      <w:proofErr w:type="spellEnd"/>
      <w:r w:rsidRPr="001419E5">
        <w:rPr>
          <w:rFonts w:ascii="Times New Roman" w:hAnsi="Times New Roman" w:cs="Times New Roman"/>
          <w:b/>
          <w:bCs/>
          <w:sz w:val="24"/>
          <w:szCs w:val="24"/>
          <w:lang w:val="es-MX"/>
        </w:rPr>
        <w:t>"</w:t>
      </w:r>
      <w:r w:rsidRPr="001419E5">
        <w:rPr>
          <w:rFonts w:ascii="Times New Roman" w:hAnsi="Times New Roman" w:cs="Times New Roman"/>
          <w:sz w:val="24"/>
          <w:szCs w:val="24"/>
          <w:lang w:val="es-MX"/>
        </w:rPr>
        <w:t xml:space="preserve"> desarrollado en la </w:t>
      </w:r>
      <w:proofErr w:type="spellStart"/>
      <w:r w:rsidRPr="001419E5">
        <w:rPr>
          <w:rFonts w:ascii="Times New Roman" w:hAnsi="Times New Roman" w:cs="Times New Roman"/>
          <w:sz w:val="24"/>
          <w:szCs w:val="24"/>
          <w:lang w:val="es-MX"/>
        </w:rPr>
        <w:t>sabermetría</w:t>
      </w:r>
      <w:proofErr w:type="spellEnd"/>
      <w:r w:rsidRPr="001419E5">
        <w:rPr>
          <w:rFonts w:ascii="Times New Roman" w:hAnsi="Times New Roman" w:cs="Times New Roman"/>
          <w:sz w:val="24"/>
          <w:szCs w:val="24"/>
          <w:lang w:val="es-MX"/>
        </w:rPr>
        <w:t>: un jugador de nivel "de reemplazo" es aquel fácilmente disponible en el mercado.</w:t>
      </w:r>
    </w:p>
    <w:p w14:paraId="67317812"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La metodología de cálculo implica:</w:t>
      </w:r>
    </w:p>
    <w:p w14:paraId="6FD831B6" w14:textId="77777777" w:rsidR="001419E5" w:rsidRPr="001419E5" w:rsidRDefault="001419E5" w:rsidP="00D071F6">
      <w:pPr>
        <w:numPr>
          <w:ilvl w:val="0"/>
          <w:numId w:val="23"/>
        </w:numPr>
        <w:jc w:val="both"/>
        <w:rPr>
          <w:rFonts w:ascii="Times New Roman" w:hAnsi="Times New Roman" w:cs="Times New Roman"/>
          <w:sz w:val="24"/>
          <w:szCs w:val="24"/>
        </w:rPr>
      </w:pPr>
      <w:r w:rsidRPr="001419E5">
        <w:rPr>
          <w:rFonts w:ascii="Times New Roman" w:hAnsi="Times New Roman" w:cs="Times New Roman"/>
          <w:sz w:val="24"/>
          <w:szCs w:val="24"/>
          <w:lang w:val="es-MX"/>
        </w:rPr>
        <w:lastRenderedPageBreak/>
        <w:t>Definir el nivel de reemplazo como un porcentaje del promedio posicional (típicamente el percentil 20 o el 80% del promedio).</w:t>
      </w:r>
    </w:p>
    <w:p w14:paraId="53F817E4" w14:textId="77777777" w:rsidR="001419E5" w:rsidRPr="001419E5" w:rsidRDefault="001419E5" w:rsidP="00D071F6">
      <w:pPr>
        <w:numPr>
          <w:ilvl w:val="0"/>
          <w:numId w:val="23"/>
        </w:num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Utilizar un modelo de regresión de </w:t>
      </w:r>
      <w:proofErr w:type="spellStart"/>
      <w:r w:rsidRPr="001419E5">
        <w:rPr>
          <w:rFonts w:ascii="Times New Roman" w:hAnsi="Times New Roman" w:cs="Times New Roman"/>
          <w:sz w:val="24"/>
          <w:szCs w:val="24"/>
          <w:lang w:val="es-MX"/>
        </w:rPr>
        <w:t>Skellam</w:t>
      </w:r>
      <w:proofErr w:type="spellEnd"/>
      <w:r w:rsidRPr="001419E5">
        <w:rPr>
          <w:rFonts w:ascii="Times New Roman" w:hAnsi="Times New Roman" w:cs="Times New Roman"/>
          <w:sz w:val="24"/>
          <w:szCs w:val="24"/>
          <w:lang w:val="es-MX"/>
        </w:rPr>
        <w:t xml:space="preserve"> sobre diferencias de goles para estimar cómo los cambios en el rating promedio de cada línea afectan la probabilidad de victoria, empate y derrota.</w:t>
      </w:r>
    </w:p>
    <w:p w14:paraId="6FB95A92" w14:textId="77777777" w:rsidR="001419E5" w:rsidRPr="001419E5" w:rsidRDefault="001419E5" w:rsidP="00D071F6">
      <w:pPr>
        <w:numPr>
          <w:ilvl w:val="0"/>
          <w:numId w:val="23"/>
        </w:num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Calcular: </w:t>
      </w:r>
      <w:proofErr w:type="spellStart"/>
      <w:r w:rsidRPr="001419E5">
        <w:rPr>
          <w:rFonts w:ascii="Times New Roman" w:hAnsi="Times New Roman" w:cs="Times New Roman"/>
          <w:sz w:val="24"/>
          <w:szCs w:val="24"/>
          <w:lang w:val="es-MX"/>
        </w:rPr>
        <w:t>eLPAR</w:t>
      </w:r>
      <w:proofErr w:type="spellEnd"/>
      <w:r w:rsidRPr="001419E5">
        <w:rPr>
          <w:rFonts w:ascii="Times New Roman" w:hAnsi="Times New Roman" w:cs="Times New Roman"/>
          <w:sz w:val="24"/>
          <w:szCs w:val="24"/>
          <w:lang w:val="es-MX"/>
        </w:rPr>
        <w:t xml:space="preserve"> = 3·δPw + 1·δPd, donde </w:t>
      </w:r>
      <w:proofErr w:type="spellStart"/>
      <w:r w:rsidRPr="001419E5">
        <w:rPr>
          <w:rFonts w:ascii="Times New Roman" w:hAnsi="Times New Roman" w:cs="Times New Roman"/>
          <w:sz w:val="24"/>
          <w:szCs w:val="24"/>
          <w:lang w:val="es-MX"/>
        </w:rPr>
        <w:t>δPw</w:t>
      </w:r>
      <w:proofErr w:type="spellEnd"/>
      <w:r w:rsidRPr="001419E5">
        <w:rPr>
          <w:rFonts w:ascii="Times New Roman" w:hAnsi="Times New Roman" w:cs="Times New Roman"/>
          <w:sz w:val="24"/>
          <w:szCs w:val="24"/>
          <w:lang w:val="es-MX"/>
        </w:rPr>
        <w:t xml:space="preserve"> y </w:t>
      </w:r>
      <w:proofErr w:type="spellStart"/>
      <w:r w:rsidRPr="001419E5">
        <w:rPr>
          <w:rFonts w:ascii="Times New Roman" w:hAnsi="Times New Roman" w:cs="Times New Roman"/>
          <w:sz w:val="24"/>
          <w:szCs w:val="24"/>
          <w:lang w:val="es-MX"/>
        </w:rPr>
        <w:t>δPd</w:t>
      </w:r>
      <w:proofErr w:type="spellEnd"/>
      <w:r w:rsidRPr="001419E5">
        <w:rPr>
          <w:rFonts w:ascii="Times New Roman" w:hAnsi="Times New Roman" w:cs="Times New Roman"/>
          <w:sz w:val="24"/>
          <w:szCs w:val="24"/>
          <w:lang w:val="es-MX"/>
        </w:rPr>
        <w:t xml:space="preserve"> son los cambios en las probabilidades de victoria y empate (</w:t>
      </w:r>
      <w:proofErr w:type="spellStart"/>
      <w:r w:rsidRPr="001419E5">
        <w:rPr>
          <w:rFonts w:ascii="Times New Roman" w:hAnsi="Times New Roman" w:cs="Times New Roman"/>
          <w:sz w:val="24"/>
          <w:szCs w:val="24"/>
          <w:lang w:val="es-MX"/>
        </w:rPr>
        <w:t>Pelechrinis</w:t>
      </w:r>
      <w:proofErr w:type="spellEnd"/>
      <w:r w:rsidRPr="001419E5">
        <w:rPr>
          <w:rFonts w:ascii="Times New Roman" w:hAnsi="Times New Roman" w:cs="Times New Roman"/>
          <w:sz w:val="24"/>
          <w:szCs w:val="24"/>
          <w:lang w:val="es-MX"/>
        </w:rPr>
        <w:t xml:space="preserve"> &amp; Winston, 2021).</w:t>
      </w:r>
    </w:p>
    <w:p w14:paraId="34D47D97" w14:textId="3AACCE69" w:rsidR="001419E5" w:rsidRPr="001419E5" w:rsidRDefault="001419E5" w:rsidP="00D071F6">
      <w:pPr>
        <w:jc w:val="both"/>
        <w:rPr>
          <w:rFonts w:ascii="Times New Roman" w:hAnsi="Times New Roman" w:cs="Times New Roman"/>
          <w:sz w:val="24"/>
          <w:szCs w:val="24"/>
        </w:rPr>
      </w:pPr>
      <w:proofErr w:type="spellStart"/>
      <w:r w:rsidRPr="001419E5">
        <w:rPr>
          <w:rFonts w:ascii="Times New Roman" w:hAnsi="Times New Roman" w:cs="Times New Roman"/>
          <w:sz w:val="24"/>
          <w:szCs w:val="24"/>
          <w:lang w:val="es-MX"/>
        </w:rPr>
        <w:t>Pelechrinis</w:t>
      </w:r>
      <w:proofErr w:type="spellEnd"/>
      <w:r w:rsidRPr="001419E5">
        <w:rPr>
          <w:rFonts w:ascii="Times New Roman" w:hAnsi="Times New Roman" w:cs="Times New Roman"/>
          <w:sz w:val="24"/>
          <w:szCs w:val="24"/>
          <w:lang w:val="es-MX"/>
        </w:rPr>
        <w:t xml:space="preserve"> y Winston (2021) utilizaron datos de ~20,000 partidos de 11 ligas europeas y calificaciones de jugadores del videojuego FIFA. Su conclusión clave es que el mercado de la Premier League infravalora a los jugadores de la línea defensiva en relación con los porteros.</w:t>
      </w:r>
    </w:p>
    <w:p w14:paraId="56E2C8B8" w14:textId="04206679"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La investigación original de </w:t>
      </w:r>
      <w:proofErr w:type="spellStart"/>
      <w:r w:rsidRPr="001419E5">
        <w:rPr>
          <w:rFonts w:ascii="Times New Roman" w:hAnsi="Times New Roman" w:cs="Times New Roman"/>
          <w:sz w:val="24"/>
          <w:szCs w:val="24"/>
          <w:lang w:val="es-MX"/>
        </w:rPr>
        <w:t>Pelechrinis</w:t>
      </w:r>
      <w:proofErr w:type="spellEnd"/>
      <w:r w:rsidRPr="001419E5">
        <w:rPr>
          <w:rFonts w:ascii="Times New Roman" w:hAnsi="Times New Roman" w:cs="Times New Roman"/>
          <w:sz w:val="24"/>
          <w:szCs w:val="24"/>
          <w:lang w:val="es-MX"/>
        </w:rPr>
        <w:t xml:space="preserve"> y Winston utilizó calificaciones de FIFA como proxy de la capacidad de los jugadores. La base de datos utilizada en este proyecto emplea un enfoque similar pero más robusto: el </w:t>
      </w:r>
      <w:proofErr w:type="spellStart"/>
      <w:r w:rsidRPr="001419E5">
        <w:rPr>
          <w:rFonts w:ascii="Times New Roman" w:hAnsi="Times New Roman" w:cs="Times New Roman"/>
          <w:sz w:val="24"/>
          <w:szCs w:val="24"/>
          <w:lang w:val="es-MX"/>
        </w:rPr>
        <w:t>ability_score</w:t>
      </w:r>
      <w:proofErr w:type="spellEnd"/>
      <w:r w:rsidRPr="001419E5">
        <w:rPr>
          <w:rFonts w:ascii="Times New Roman" w:hAnsi="Times New Roman" w:cs="Times New Roman"/>
          <w:sz w:val="24"/>
          <w:szCs w:val="24"/>
          <w:lang w:val="es-MX"/>
        </w:rPr>
        <w:t xml:space="preserve"> fue generado por un modelo de regresión entrenado con estadísticas de rendimiento, con el objetivo explícito de evitar que el modelo aprendiera atajos como "juega para un buen equipo" o "acumuló muchos minutos".</w:t>
      </w:r>
    </w:p>
    <w:p w14:paraId="553B23E4"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3.3 Aporte Porcentual por Línea Posicional: Operacionalización</w:t>
      </w:r>
    </w:p>
    <w:p w14:paraId="58DCD4FE"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El aporte porcentual por línea se refiere a la contribución relativa de cada línea al rendimiento colectivo del equipo, medido a través de métricas ofensivas, defensivas y de contribución general.</w:t>
      </w:r>
    </w:p>
    <w:p w14:paraId="2AE3F515" w14:textId="2CDF69B4"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El aporte porcentual se calculará mediante:</w:t>
      </w:r>
    </w:p>
    <w:p w14:paraId="063DF42F" w14:textId="77777777" w:rsidR="001419E5" w:rsidRPr="001419E5" w:rsidRDefault="001419E5" w:rsidP="00D071F6">
      <w:pPr>
        <w:numPr>
          <w:ilvl w:val="0"/>
          <w:numId w:val="24"/>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Segmentación del rendimiento colectivo</w:t>
      </w:r>
      <w:r w:rsidRPr="001419E5">
        <w:rPr>
          <w:rFonts w:ascii="Times New Roman" w:hAnsi="Times New Roman" w:cs="Times New Roman"/>
          <w:sz w:val="24"/>
          <w:szCs w:val="24"/>
          <w:lang w:val="es-MX"/>
        </w:rPr>
        <w:t xml:space="preserve"> por líneas posicionales (arqueros, defensas, mediocampistas, delanteros).</w:t>
      </w:r>
    </w:p>
    <w:p w14:paraId="11CD627A" w14:textId="77777777" w:rsidR="001419E5" w:rsidRPr="001419E5" w:rsidRDefault="001419E5" w:rsidP="00D071F6">
      <w:pPr>
        <w:numPr>
          <w:ilvl w:val="0"/>
          <w:numId w:val="24"/>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Cálculo de aportes porcentuales promedio</w:t>
      </w:r>
      <w:r w:rsidRPr="001419E5">
        <w:rPr>
          <w:rFonts w:ascii="Times New Roman" w:hAnsi="Times New Roman" w:cs="Times New Roman"/>
          <w:sz w:val="24"/>
          <w:szCs w:val="24"/>
          <w:lang w:val="es-MX"/>
        </w:rPr>
        <w:t xml:space="preserve"> de cada posición específica que ocupa un jugador dentro del campo de juego (D, M, ST × L/R/C) respecto a los indicadores globales del equipo.</w:t>
      </w:r>
    </w:p>
    <w:p w14:paraId="0F47AD07" w14:textId="77777777" w:rsidR="001419E5" w:rsidRPr="001419E5" w:rsidRDefault="001419E5" w:rsidP="00D071F6">
      <w:pPr>
        <w:numPr>
          <w:ilvl w:val="0"/>
          <w:numId w:val="24"/>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Contraste de la importancia y eficiencia individual</w:t>
      </w:r>
      <w:r w:rsidRPr="001419E5">
        <w:rPr>
          <w:rFonts w:ascii="Times New Roman" w:hAnsi="Times New Roman" w:cs="Times New Roman"/>
          <w:sz w:val="24"/>
          <w:szCs w:val="24"/>
          <w:lang w:val="es-MX"/>
        </w:rPr>
        <w:t xml:space="preserve"> de cada línea dentro de la estructura práctica.</w:t>
      </w:r>
    </w:p>
    <w:p w14:paraId="4BC59CB1" w14:textId="029A4E5F" w:rsidR="001419E5" w:rsidRPr="001419E5" w:rsidRDefault="001419E5" w:rsidP="00D071F6">
      <w:pPr>
        <w:jc w:val="both"/>
        <w:rPr>
          <w:rFonts w:ascii="Times New Roman" w:hAnsi="Times New Roman" w:cs="Times New Roman"/>
          <w:sz w:val="24"/>
          <w:szCs w:val="24"/>
        </w:rPr>
      </w:pPr>
      <w:proofErr w:type="spellStart"/>
      <w:r w:rsidRPr="001419E5">
        <w:rPr>
          <w:rFonts w:ascii="Times New Roman" w:hAnsi="Times New Roman" w:cs="Times New Roman"/>
          <w:sz w:val="24"/>
          <w:szCs w:val="24"/>
          <w:lang w:val="es-MX"/>
        </w:rPr>
        <w:t>Pappalardo</w:t>
      </w:r>
      <w:proofErr w:type="spellEnd"/>
      <w:r w:rsidRPr="001419E5">
        <w:rPr>
          <w:rFonts w:ascii="Times New Roman" w:hAnsi="Times New Roman" w:cs="Times New Roman"/>
          <w:sz w:val="24"/>
          <w:szCs w:val="24"/>
          <w:lang w:val="es-MX"/>
        </w:rPr>
        <w:t xml:space="preserve"> et al. (2019) analizaron las diferencias posicionales en el rendimiento técnico y encontraron patrones consistentes: los delanteros dominan en goles; las asistencias se distribuyen entre todas las posiciones; los mediocampistas dominan en pases; los delanteros en regates; y existen diferencias significativas en </w:t>
      </w:r>
      <w:proofErr w:type="spellStart"/>
      <w:r w:rsidRPr="001419E5">
        <w:rPr>
          <w:rFonts w:ascii="Times New Roman" w:hAnsi="Times New Roman" w:cs="Times New Roman"/>
          <w:sz w:val="24"/>
          <w:szCs w:val="24"/>
          <w:lang w:val="es-MX"/>
        </w:rPr>
        <w:t>tackles</w:t>
      </w:r>
      <w:proofErr w:type="spellEnd"/>
      <w:r w:rsidRPr="001419E5">
        <w:rPr>
          <w:rFonts w:ascii="Times New Roman" w:hAnsi="Times New Roman" w:cs="Times New Roman"/>
          <w:sz w:val="24"/>
          <w:szCs w:val="24"/>
          <w:lang w:val="es-MX"/>
        </w:rPr>
        <w:t>, despejes y bloqueos, pero no en interceptaciones.</w:t>
      </w:r>
    </w:p>
    <w:p w14:paraId="77190026"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En la base de datos, las tablas </w:t>
      </w:r>
      <w:proofErr w:type="spellStart"/>
      <w:r w:rsidRPr="001419E5">
        <w:rPr>
          <w:rFonts w:ascii="Times New Roman" w:hAnsi="Times New Roman" w:cs="Times New Roman"/>
          <w:b/>
          <w:bCs/>
          <w:sz w:val="24"/>
          <w:szCs w:val="24"/>
          <w:lang w:val="es-MX"/>
        </w:rPr>
        <w:t>player_stats_attacking</w:t>
      </w:r>
      <w:proofErr w:type="spellEnd"/>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b/>
          <w:bCs/>
          <w:sz w:val="24"/>
          <w:szCs w:val="24"/>
          <w:lang w:val="es-MX"/>
        </w:rPr>
        <w:t>player_stats_passing</w:t>
      </w:r>
      <w:proofErr w:type="spellEnd"/>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b/>
          <w:bCs/>
          <w:sz w:val="24"/>
          <w:szCs w:val="24"/>
          <w:lang w:val="es-MX"/>
        </w:rPr>
        <w:t>player_stats_defending</w:t>
      </w:r>
      <w:proofErr w:type="spellEnd"/>
      <w:r w:rsidRPr="001419E5">
        <w:rPr>
          <w:rFonts w:ascii="Times New Roman" w:hAnsi="Times New Roman" w:cs="Times New Roman"/>
          <w:sz w:val="24"/>
          <w:szCs w:val="24"/>
          <w:lang w:val="es-MX"/>
        </w:rPr>
        <w:t xml:space="preserve"> y </w:t>
      </w:r>
      <w:proofErr w:type="spellStart"/>
      <w:r w:rsidRPr="001419E5">
        <w:rPr>
          <w:rFonts w:ascii="Times New Roman" w:hAnsi="Times New Roman" w:cs="Times New Roman"/>
          <w:b/>
          <w:bCs/>
          <w:sz w:val="24"/>
          <w:szCs w:val="24"/>
          <w:lang w:val="es-MX"/>
        </w:rPr>
        <w:t>player_stats_goalkeeping</w:t>
      </w:r>
      <w:proofErr w:type="spellEnd"/>
      <w:r w:rsidRPr="001419E5">
        <w:rPr>
          <w:rFonts w:ascii="Times New Roman" w:hAnsi="Times New Roman" w:cs="Times New Roman"/>
          <w:sz w:val="24"/>
          <w:szCs w:val="24"/>
          <w:lang w:val="es-MX"/>
        </w:rPr>
        <w:t xml:space="preserve"> contienen métricas específicas para cada dimensión del rendimiento. La tabla de porteros contiene </w:t>
      </w:r>
      <w:proofErr w:type="spellStart"/>
      <w:r w:rsidRPr="001419E5">
        <w:rPr>
          <w:rFonts w:ascii="Times New Roman" w:hAnsi="Times New Roman" w:cs="Times New Roman"/>
          <w:sz w:val="24"/>
          <w:szCs w:val="24"/>
          <w:lang w:val="es-MX"/>
        </w:rPr>
        <w:t>saves</w:t>
      </w:r>
      <w:proofErr w:type="spellEnd"/>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sz w:val="24"/>
          <w:szCs w:val="24"/>
          <w:lang w:val="es-MX"/>
        </w:rPr>
        <w:t>clean</w:t>
      </w:r>
      <w:proofErr w:type="spellEnd"/>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sz w:val="24"/>
          <w:szCs w:val="24"/>
          <w:lang w:val="es-MX"/>
        </w:rPr>
        <w:t>sheets</w:t>
      </w:r>
      <w:proofErr w:type="spellEnd"/>
      <w:r w:rsidRPr="001419E5">
        <w:rPr>
          <w:rFonts w:ascii="Times New Roman" w:hAnsi="Times New Roman" w:cs="Times New Roman"/>
          <w:sz w:val="24"/>
          <w:szCs w:val="24"/>
          <w:lang w:val="es-MX"/>
        </w:rPr>
        <w:t xml:space="preserve"> y </w:t>
      </w:r>
      <w:proofErr w:type="spellStart"/>
      <w:r w:rsidRPr="001419E5">
        <w:rPr>
          <w:rFonts w:ascii="Times New Roman" w:hAnsi="Times New Roman" w:cs="Times New Roman"/>
          <w:sz w:val="24"/>
          <w:szCs w:val="24"/>
          <w:lang w:val="es-MX"/>
        </w:rPr>
        <w:t>expected</w:t>
      </w:r>
      <w:proofErr w:type="spellEnd"/>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sz w:val="24"/>
          <w:szCs w:val="24"/>
          <w:lang w:val="es-MX"/>
        </w:rPr>
        <w:t>goals</w:t>
      </w:r>
      <w:proofErr w:type="spellEnd"/>
      <w:r w:rsidRPr="001419E5">
        <w:rPr>
          <w:rFonts w:ascii="Times New Roman" w:hAnsi="Times New Roman" w:cs="Times New Roman"/>
          <w:sz w:val="24"/>
          <w:szCs w:val="24"/>
          <w:lang w:val="es-MX"/>
        </w:rPr>
        <w:t xml:space="preserve"> </w:t>
      </w:r>
      <w:proofErr w:type="spellStart"/>
      <w:r w:rsidRPr="001419E5">
        <w:rPr>
          <w:rFonts w:ascii="Times New Roman" w:hAnsi="Times New Roman" w:cs="Times New Roman"/>
          <w:sz w:val="24"/>
          <w:szCs w:val="24"/>
          <w:lang w:val="es-MX"/>
        </w:rPr>
        <w:t>prevented</w:t>
      </w:r>
      <w:proofErr w:type="spellEnd"/>
      <w:r w:rsidRPr="001419E5">
        <w:rPr>
          <w:rFonts w:ascii="Times New Roman" w:hAnsi="Times New Roman" w:cs="Times New Roman"/>
          <w:sz w:val="24"/>
          <w:szCs w:val="24"/>
          <w:lang w:val="es-MX"/>
        </w:rPr>
        <w:t xml:space="preserve">, que están poblados únicamente para porteros (NULL/0 para jugadores de </w:t>
      </w:r>
      <w:r w:rsidRPr="001419E5">
        <w:rPr>
          <w:rFonts w:ascii="Times New Roman" w:hAnsi="Times New Roman" w:cs="Times New Roman"/>
          <w:sz w:val="24"/>
          <w:szCs w:val="24"/>
          <w:lang w:val="es-MX"/>
        </w:rPr>
        <w:lastRenderedPageBreak/>
        <w:t>campo). Esta estructura permite calcular el aporte porcentual de cada línea mediante la agregación de métricas ponderadas, tal como se establece en el procedimiento analítico de segmentación y agregación de datos.</w:t>
      </w:r>
    </w:p>
    <w:p w14:paraId="1527A772"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3.4 Implicaciones para la Gestión de Plantillas</w:t>
      </w:r>
    </w:p>
    <w:p w14:paraId="2D4F7AC9"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El análisis de valor posicional y concentración de talento tiene implicaciones directas para la gestión de plantillas:</w:t>
      </w:r>
    </w:p>
    <w:p w14:paraId="5D26379A" w14:textId="1E774D79" w:rsidR="001419E5" w:rsidRPr="001419E5" w:rsidRDefault="001419E5" w:rsidP="00D071F6">
      <w:pPr>
        <w:numPr>
          <w:ilvl w:val="0"/>
          <w:numId w:val="25"/>
        </w:numPr>
        <w:jc w:val="both"/>
        <w:rPr>
          <w:rFonts w:ascii="Times New Roman" w:hAnsi="Times New Roman" w:cs="Times New Roman"/>
          <w:sz w:val="24"/>
          <w:szCs w:val="24"/>
        </w:rPr>
      </w:pPr>
      <w:r w:rsidRPr="001419E5">
        <w:rPr>
          <w:rFonts w:ascii="Times New Roman" w:hAnsi="Times New Roman" w:cs="Times New Roman"/>
          <w:sz w:val="24"/>
          <w:szCs w:val="24"/>
          <w:lang w:val="es-MX"/>
        </w:rPr>
        <w:t>Dado que los defensas están subvalorados en el mercado, la inversión en defensas de calidad ofrece un retorno esperado superior</w:t>
      </w:r>
      <w:r w:rsidR="0046443A">
        <w:rPr>
          <w:rFonts w:ascii="Times New Roman" w:hAnsi="Times New Roman" w:cs="Times New Roman"/>
          <w:sz w:val="24"/>
          <w:szCs w:val="24"/>
          <w:lang w:val="es-MX"/>
        </w:rPr>
        <w:t>.</w:t>
      </w:r>
    </w:p>
    <w:p w14:paraId="1E2FECD5" w14:textId="77777777" w:rsidR="001419E5" w:rsidRPr="001419E5" w:rsidRDefault="001419E5" w:rsidP="00D071F6">
      <w:pPr>
        <w:numPr>
          <w:ilvl w:val="0"/>
          <w:numId w:val="25"/>
        </w:numPr>
        <w:jc w:val="both"/>
        <w:rPr>
          <w:rFonts w:ascii="Times New Roman" w:hAnsi="Times New Roman" w:cs="Times New Roman"/>
          <w:sz w:val="24"/>
          <w:szCs w:val="24"/>
        </w:rPr>
      </w:pPr>
      <w:r w:rsidRPr="001419E5">
        <w:rPr>
          <w:rFonts w:ascii="Times New Roman" w:hAnsi="Times New Roman" w:cs="Times New Roman"/>
          <w:sz w:val="24"/>
          <w:szCs w:val="24"/>
          <w:lang w:val="es-MX"/>
        </w:rPr>
        <w:t>La profundidad de plantilla es crítica para el éxito sostenido: la concentración excesiva de talento genera vulnerabilidad a lesiones y sanciones.</w:t>
      </w:r>
    </w:p>
    <w:p w14:paraId="2F9D71B6" w14:textId="77777777" w:rsidR="001419E5" w:rsidRPr="001419E5" w:rsidRDefault="001419E5" w:rsidP="00D071F6">
      <w:pPr>
        <w:numPr>
          <w:ilvl w:val="0"/>
          <w:numId w:val="25"/>
        </w:num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La dependencia del </w:t>
      </w:r>
      <w:proofErr w:type="spellStart"/>
      <w:r w:rsidRPr="001419E5">
        <w:rPr>
          <w:rFonts w:ascii="Times New Roman" w:hAnsi="Times New Roman" w:cs="Times New Roman"/>
          <w:sz w:val="24"/>
          <w:szCs w:val="24"/>
          <w:lang w:val="es-MX"/>
        </w:rPr>
        <w:t>eLPAR</w:t>
      </w:r>
      <w:proofErr w:type="spellEnd"/>
      <w:r w:rsidRPr="001419E5">
        <w:rPr>
          <w:rFonts w:ascii="Times New Roman" w:hAnsi="Times New Roman" w:cs="Times New Roman"/>
          <w:sz w:val="24"/>
          <w:szCs w:val="24"/>
          <w:lang w:val="es-MX"/>
        </w:rPr>
        <w:t xml:space="preserve"> de la formación táctica subraya que el valor de un jugador no es una propiedad intrínseca, sino que depende del contexto táctico (</w:t>
      </w:r>
      <w:proofErr w:type="spellStart"/>
      <w:r w:rsidRPr="001419E5">
        <w:rPr>
          <w:rFonts w:ascii="Times New Roman" w:hAnsi="Times New Roman" w:cs="Times New Roman"/>
          <w:sz w:val="24"/>
          <w:szCs w:val="24"/>
          <w:lang w:val="es-MX"/>
        </w:rPr>
        <w:t>Pelechrinis</w:t>
      </w:r>
      <w:proofErr w:type="spellEnd"/>
      <w:r w:rsidRPr="001419E5">
        <w:rPr>
          <w:rFonts w:ascii="Times New Roman" w:hAnsi="Times New Roman" w:cs="Times New Roman"/>
          <w:sz w:val="24"/>
          <w:szCs w:val="24"/>
          <w:lang w:val="es-MX"/>
        </w:rPr>
        <w:t xml:space="preserve"> &amp; Winston, 2021).</w:t>
      </w:r>
    </w:p>
    <w:p w14:paraId="46200DC9" w14:textId="77777777" w:rsidR="001419E5" w:rsidRDefault="001419E5" w:rsidP="00D071F6">
      <w:pPr>
        <w:jc w:val="both"/>
        <w:rPr>
          <w:rFonts w:ascii="Times New Roman" w:hAnsi="Times New Roman" w:cs="Times New Roman"/>
          <w:sz w:val="24"/>
          <w:szCs w:val="24"/>
          <w:lang w:val="es-MX"/>
        </w:rPr>
      </w:pPr>
      <w:r w:rsidRPr="001419E5">
        <w:rPr>
          <w:rFonts w:ascii="Times New Roman" w:hAnsi="Times New Roman" w:cs="Times New Roman"/>
          <w:sz w:val="24"/>
          <w:szCs w:val="24"/>
          <w:lang w:val="es-MX"/>
        </w:rPr>
        <w:t xml:space="preserve">En el contexto de la base de datos utilizada, la tabla </w:t>
      </w:r>
      <w:proofErr w:type="spellStart"/>
      <w:r w:rsidRPr="001419E5">
        <w:rPr>
          <w:rFonts w:ascii="Times New Roman" w:hAnsi="Times New Roman" w:cs="Times New Roman"/>
          <w:b/>
          <w:bCs/>
          <w:sz w:val="24"/>
          <w:szCs w:val="24"/>
          <w:lang w:val="es-MX"/>
        </w:rPr>
        <w:t>transfers</w:t>
      </w:r>
      <w:proofErr w:type="spellEnd"/>
      <w:r w:rsidRPr="001419E5">
        <w:rPr>
          <w:rFonts w:ascii="Times New Roman" w:hAnsi="Times New Roman" w:cs="Times New Roman"/>
          <w:sz w:val="24"/>
          <w:szCs w:val="24"/>
          <w:lang w:val="es-MX"/>
        </w:rPr>
        <w:t xml:space="preserve"> (41,425 registros) y </w:t>
      </w:r>
      <w:proofErr w:type="spellStart"/>
      <w:r w:rsidRPr="001419E5">
        <w:rPr>
          <w:rFonts w:ascii="Times New Roman" w:hAnsi="Times New Roman" w:cs="Times New Roman"/>
          <w:b/>
          <w:bCs/>
          <w:sz w:val="24"/>
          <w:szCs w:val="24"/>
          <w:lang w:val="es-MX"/>
        </w:rPr>
        <w:t>contracts</w:t>
      </w:r>
      <w:proofErr w:type="spellEnd"/>
      <w:r w:rsidRPr="001419E5">
        <w:rPr>
          <w:rFonts w:ascii="Times New Roman" w:hAnsi="Times New Roman" w:cs="Times New Roman"/>
          <w:sz w:val="24"/>
          <w:szCs w:val="24"/>
          <w:lang w:val="es-MX"/>
        </w:rPr>
        <w:t xml:space="preserve"> (41,425 registros) permiten explorar la relación entre el valor de mercado de los jugadores y su contribución al rendimiento, aunque estas tablas deben interpretarse como ejercicios de práctica analítica más que como evidencia empírica real.</w:t>
      </w:r>
    </w:p>
    <w:p w14:paraId="74FF4F52" w14:textId="77777777" w:rsidR="00273DC1" w:rsidRPr="001419E5" w:rsidRDefault="00273DC1" w:rsidP="00D071F6">
      <w:pPr>
        <w:jc w:val="both"/>
        <w:rPr>
          <w:rFonts w:ascii="Times New Roman" w:hAnsi="Times New Roman" w:cs="Times New Roman"/>
          <w:sz w:val="24"/>
          <w:szCs w:val="24"/>
        </w:rPr>
      </w:pPr>
    </w:p>
    <w:p w14:paraId="4716F00D" w14:textId="77777777" w:rsidR="00273DC1" w:rsidRDefault="0046443A" w:rsidP="00D071F6">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SECCI</w:t>
      </w:r>
      <w:r w:rsidRPr="007841CF">
        <w:rPr>
          <w:rFonts w:ascii="Times New Roman" w:hAnsi="Times New Roman" w:cs="Times New Roman"/>
          <w:b/>
          <w:bCs/>
          <w:sz w:val="24"/>
          <w:szCs w:val="24"/>
          <w:lang w:val="es-MX"/>
        </w:rPr>
        <w:t>Ó</w:t>
      </w:r>
      <w:r>
        <w:rPr>
          <w:rFonts w:ascii="Times New Roman" w:hAnsi="Times New Roman" w:cs="Times New Roman"/>
          <w:b/>
          <w:bCs/>
          <w:sz w:val="24"/>
          <w:szCs w:val="24"/>
          <w:lang w:val="es-MX"/>
        </w:rPr>
        <w:t>N</w:t>
      </w:r>
      <w:r w:rsidRPr="001419E5">
        <w:rPr>
          <w:rFonts w:ascii="Times New Roman" w:hAnsi="Times New Roman" w:cs="Times New Roman"/>
          <w:b/>
          <w:bCs/>
          <w:sz w:val="24"/>
          <w:szCs w:val="24"/>
          <w:lang w:val="es-MX"/>
        </w:rPr>
        <w:t xml:space="preserve"> </w:t>
      </w:r>
      <w:r w:rsidR="00273DC1">
        <w:rPr>
          <w:rFonts w:ascii="Times New Roman" w:hAnsi="Times New Roman" w:cs="Times New Roman"/>
          <w:b/>
          <w:bCs/>
          <w:sz w:val="24"/>
          <w:szCs w:val="24"/>
          <w:lang w:val="es-MX"/>
        </w:rPr>
        <w:t>4.</w:t>
      </w:r>
    </w:p>
    <w:p w14:paraId="56BDBA79" w14:textId="2B0DAF9D"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VISUALIZACIÓN DE DATOS Y ARQUITECTURA DEL DASHBOARD</w:t>
      </w:r>
    </w:p>
    <w:p w14:paraId="47A7A7B9"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4.1 Fundamentos de la Visualización de Datos</w:t>
      </w:r>
    </w:p>
    <w:p w14:paraId="05DA300A"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La visualización de datos es el proceso de representar información cuantitativa y cualitativa mediante elementos gráficos (gráficos, tablas, mapas, diagramas) para facilitar la comprensión de patrones, tendencias y relaciones. En el contexto deportivo, la visualización permite traducir la complejidad estadística en información accionable para cuerpos técnicos y analistas.</w:t>
      </w:r>
    </w:p>
    <w:p w14:paraId="1E719C38"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Los principios fundamentales de la visualización efectiva incluyen:</w:t>
      </w:r>
    </w:p>
    <w:p w14:paraId="0782C6BF" w14:textId="77777777" w:rsidR="001419E5" w:rsidRPr="001419E5" w:rsidRDefault="001419E5" w:rsidP="00D071F6">
      <w:pPr>
        <w:numPr>
          <w:ilvl w:val="0"/>
          <w:numId w:val="26"/>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Claridad</w:t>
      </w:r>
      <w:r w:rsidRPr="001419E5">
        <w:rPr>
          <w:rFonts w:ascii="Times New Roman" w:hAnsi="Times New Roman" w:cs="Times New Roman"/>
          <w:sz w:val="24"/>
          <w:szCs w:val="24"/>
          <w:lang w:val="es-MX"/>
        </w:rPr>
        <w:t>: la representación debe ser comprensible sin explicación adicional.</w:t>
      </w:r>
    </w:p>
    <w:p w14:paraId="3F0F3BEB" w14:textId="77777777" w:rsidR="001419E5" w:rsidRPr="001419E5" w:rsidRDefault="001419E5" w:rsidP="00D071F6">
      <w:pPr>
        <w:numPr>
          <w:ilvl w:val="0"/>
          <w:numId w:val="26"/>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Precisión</w:t>
      </w:r>
      <w:r w:rsidRPr="001419E5">
        <w:rPr>
          <w:rFonts w:ascii="Times New Roman" w:hAnsi="Times New Roman" w:cs="Times New Roman"/>
          <w:sz w:val="24"/>
          <w:szCs w:val="24"/>
          <w:lang w:val="es-MX"/>
        </w:rPr>
        <w:t>: los datos deben representarse sin distorsión.</w:t>
      </w:r>
    </w:p>
    <w:p w14:paraId="467A787E" w14:textId="77777777" w:rsidR="001419E5" w:rsidRPr="001419E5" w:rsidRDefault="001419E5" w:rsidP="00D071F6">
      <w:pPr>
        <w:numPr>
          <w:ilvl w:val="0"/>
          <w:numId w:val="26"/>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Relevancia</w:t>
      </w:r>
      <w:r w:rsidRPr="001419E5">
        <w:rPr>
          <w:rFonts w:ascii="Times New Roman" w:hAnsi="Times New Roman" w:cs="Times New Roman"/>
          <w:sz w:val="24"/>
          <w:szCs w:val="24"/>
          <w:lang w:val="es-MX"/>
        </w:rPr>
        <w:t>: solo se visualiza la información pertinente para la decisión.</w:t>
      </w:r>
    </w:p>
    <w:p w14:paraId="636D569C" w14:textId="77777777" w:rsidR="001419E5" w:rsidRPr="001419E5" w:rsidRDefault="001419E5" w:rsidP="00D071F6">
      <w:pPr>
        <w:numPr>
          <w:ilvl w:val="0"/>
          <w:numId w:val="26"/>
        </w:numPr>
        <w:jc w:val="both"/>
        <w:rPr>
          <w:rFonts w:ascii="Times New Roman" w:hAnsi="Times New Roman" w:cs="Times New Roman"/>
          <w:sz w:val="24"/>
          <w:szCs w:val="24"/>
        </w:rPr>
      </w:pPr>
      <w:r w:rsidRPr="001419E5">
        <w:rPr>
          <w:rFonts w:ascii="Times New Roman" w:hAnsi="Times New Roman" w:cs="Times New Roman"/>
          <w:b/>
          <w:bCs/>
          <w:sz w:val="24"/>
          <w:szCs w:val="24"/>
          <w:lang w:val="es-MX"/>
        </w:rPr>
        <w:t>Interactividad</w:t>
      </w:r>
      <w:r w:rsidRPr="001419E5">
        <w:rPr>
          <w:rFonts w:ascii="Times New Roman" w:hAnsi="Times New Roman" w:cs="Times New Roman"/>
          <w:sz w:val="24"/>
          <w:szCs w:val="24"/>
          <w:lang w:val="es-MX"/>
        </w:rPr>
        <w:t>: el usuario debe poder explorar los datos según sus necesidades.</w:t>
      </w:r>
    </w:p>
    <w:p w14:paraId="74A07A88"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4.2 Técnicas de Visualización según el Marco Metodológico</w:t>
      </w:r>
    </w:p>
    <w:p w14:paraId="4B89A7C5"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sz w:val="24"/>
          <w:szCs w:val="24"/>
          <w:lang w:val="es-MX"/>
        </w:rPr>
        <w:t xml:space="preserve">El marco metodológico establece tres tipos de visualización que estructuran la representación gráfica del </w:t>
      </w:r>
      <w:proofErr w:type="spellStart"/>
      <w:r w:rsidRPr="001419E5">
        <w:rPr>
          <w:rFonts w:ascii="Times New Roman" w:hAnsi="Times New Roman" w:cs="Times New Roman"/>
          <w:sz w:val="24"/>
          <w:szCs w:val="24"/>
          <w:lang w:val="es-MX"/>
        </w:rPr>
        <w:t>dashboard</w:t>
      </w:r>
      <w:proofErr w:type="spellEnd"/>
      <w:r w:rsidRPr="001419E5">
        <w:rPr>
          <w:rFonts w:ascii="Times New Roman" w:hAnsi="Times New Roman" w:cs="Times New Roman"/>
          <w:sz w:val="24"/>
          <w:szCs w:val="24"/>
          <w:lang w:val="es-MX"/>
        </w:rPr>
        <w:t>:</w:t>
      </w:r>
    </w:p>
    <w:p w14:paraId="7AF60DD9"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lastRenderedPageBreak/>
        <w:t>1. Gráficos de Distribución y Dispersión:</w:t>
      </w:r>
      <w:r w:rsidRPr="001419E5">
        <w:rPr>
          <w:rFonts w:ascii="Times New Roman" w:hAnsi="Times New Roman" w:cs="Times New Roman"/>
          <w:sz w:val="24"/>
          <w:szCs w:val="24"/>
          <w:lang w:val="es-MX"/>
        </w:rPr>
        <w:t xml:space="preserve"> Sirven para contrastar la relación entre la carga de minutos, las características antropométricas y la incidencia de lesiones entre las temporadas 2022-2023. Se implementarán mediante diagramas de dispersión que permitan visualizar correlaciones entre altura, peso, minutos jugados y días de baja.</w:t>
      </w:r>
    </w:p>
    <w:p w14:paraId="4C7E4381" w14:textId="77777777"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2. Gráficos de Tendencia Temporal:</w:t>
      </w:r>
      <w:r w:rsidRPr="001419E5">
        <w:rPr>
          <w:rFonts w:ascii="Times New Roman" w:hAnsi="Times New Roman" w:cs="Times New Roman"/>
          <w:sz w:val="24"/>
          <w:szCs w:val="24"/>
          <w:lang w:val="es-MX"/>
        </w:rPr>
        <w:t xml:space="preserve"> Se implementan para seguir la evolución clínica del rendimiento y la concentración de talento a lo largo de las temporadas del período 2022-2026. Se utilizarán gráficos de línea que muestren la evolución de </w:t>
      </w:r>
      <w:proofErr w:type="spellStart"/>
      <w:r w:rsidRPr="001419E5">
        <w:rPr>
          <w:rFonts w:ascii="Times New Roman" w:hAnsi="Times New Roman" w:cs="Times New Roman"/>
          <w:sz w:val="24"/>
          <w:szCs w:val="24"/>
          <w:lang w:val="es-MX"/>
        </w:rPr>
        <w:t>xG</w:t>
      </w:r>
      <w:proofErr w:type="spellEnd"/>
      <w:r w:rsidRPr="001419E5">
        <w:rPr>
          <w:rFonts w:ascii="Times New Roman" w:hAnsi="Times New Roman" w:cs="Times New Roman"/>
          <w:sz w:val="24"/>
          <w:szCs w:val="24"/>
          <w:lang w:val="es-MX"/>
        </w:rPr>
        <w:t xml:space="preserve">/90, SOE, </w:t>
      </w:r>
      <w:proofErr w:type="spellStart"/>
      <w:r w:rsidRPr="001419E5">
        <w:rPr>
          <w:rFonts w:ascii="Times New Roman" w:hAnsi="Times New Roman" w:cs="Times New Roman"/>
          <w:sz w:val="24"/>
          <w:szCs w:val="24"/>
          <w:lang w:val="es-MX"/>
        </w:rPr>
        <w:t>ability_score</w:t>
      </w:r>
      <w:proofErr w:type="spellEnd"/>
      <w:r w:rsidRPr="001419E5">
        <w:rPr>
          <w:rFonts w:ascii="Times New Roman" w:hAnsi="Times New Roman" w:cs="Times New Roman"/>
          <w:sz w:val="24"/>
          <w:szCs w:val="24"/>
          <w:lang w:val="es-MX"/>
        </w:rPr>
        <w:t xml:space="preserve"> y lesiones por temporada.</w:t>
      </w:r>
    </w:p>
    <w:p w14:paraId="22F08781" w14:textId="24FA53F0" w:rsidR="001419E5" w:rsidRPr="001419E5" w:rsidRDefault="001419E5" w:rsidP="00D071F6">
      <w:pPr>
        <w:jc w:val="both"/>
        <w:rPr>
          <w:rFonts w:ascii="Times New Roman" w:hAnsi="Times New Roman" w:cs="Times New Roman"/>
          <w:sz w:val="24"/>
          <w:szCs w:val="24"/>
        </w:rPr>
      </w:pPr>
      <w:r w:rsidRPr="001419E5">
        <w:rPr>
          <w:rFonts w:ascii="Times New Roman" w:hAnsi="Times New Roman" w:cs="Times New Roman"/>
          <w:b/>
          <w:bCs/>
          <w:sz w:val="24"/>
          <w:szCs w:val="24"/>
          <w:lang w:val="es-MX"/>
        </w:rPr>
        <w:t>3. Diagramas Comparativos por Líneas Posicionales:</w:t>
      </w:r>
      <w:r w:rsidRPr="001419E5">
        <w:rPr>
          <w:rFonts w:ascii="Times New Roman" w:hAnsi="Times New Roman" w:cs="Times New Roman"/>
          <w:sz w:val="24"/>
          <w:szCs w:val="24"/>
          <w:lang w:val="es-MX"/>
        </w:rPr>
        <w:t xml:space="preserve"> Diseñados para contrastar el aporte porcentual y las medias de rendimiento entre defensas, mediocampistas, delanteros y arqueros de manera simultánea. Se implementarán mediante gráficos de barras agrupadas y diagramas de caja (</w:t>
      </w:r>
      <w:proofErr w:type="spellStart"/>
      <w:r w:rsidRPr="001419E5">
        <w:rPr>
          <w:rFonts w:ascii="Times New Roman" w:hAnsi="Times New Roman" w:cs="Times New Roman"/>
          <w:sz w:val="24"/>
          <w:szCs w:val="24"/>
          <w:lang w:val="es-MX"/>
        </w:rPr>
        <w:t>boxplots</w:t>
      </w:r>
      <w:proofErr w:type="spellEnd"/>
      <w:r w:rsidRPr="001419E5">
        <w:rPr>
          <w:rFonts w:ascii="Times New Roman" w:hAnsi="Times New Roman" w:cs="Times New Roman"/>
          <w:sz w:val="24"/>
          <w:szCs w:val="24"/>
          <w:lang w:val="es-MX"/>
        </w:rPr>
        <w:t>).</w:t>
      </w:r>
    </w:p>
    <w:p w14:paraId="1F9C01D0" w14:textId="77777777" w:rsidR="000142E2" w:rsidRPr="000142E2" w:rsidRDefault="000142E2" w:rsidP="00D071F6">
      <w:pPr>
        <w:jc w:val="both"/>
        <w:rPr>
          <w:rFonts w:ascii="Times New Roman" w:hAnsi="Times New Roman" w:cs="Times New Roman"/>
          <w:sz w:val="24"/>
          <w:szCs w:val="24"/>
        </w:rPr>
      </w:pPr>
      <w:r w:rsidRPr="000142E2">
        <w:rPr>
          <w:rFonts w:ascii="Times New Roman" w:hAnsi="Times New Roman" w:cs="Times New Roman"/>
          <w:b/>
          <w:bCs/>
          <w:sz w:val="24"/>
          <w:szCs w:val="24"/>
          <w:lang w:val="es-MX"/>
        </w:rPr>
        <w:t xml:space="preserve">4.3 Arquitectura Técnica del </w:t>
      </w:r>
      <w:proofErr w:type="spellStart"/>
      <w:r w:rsidRPr="000142E2">
        <w:rPr>
          <w:rFonts w:ascii="Times New Roman" w:hAnsi="Times New Roman" w:cs="Times New Roman"/>
          <w:b/>
          <w:bCs/>
          <w:sz w:val="24"/>
          <w:szCs w:val="24"/>
          <w:lang w:val="es-MX"/>
        </w:rPr>
        <w:t>Dashboard</w:t>
      </w:r>
      <w:proofErr w:type="spellEnd"/>
    </w:p>
    <w:p w14:paraId="3EFE4C4C" w14:textId="77777777" w:rsidR="000142E2" w:rsidRPr="000142E2" w:rsidRDefault="000142E2" w:rsidP="00D071F6">
      <w:pPr>
        <w:jc w:val="both"/>
        <w:rPr>
          <w:rFonts w:ascii="Times New Roman" w:hAnsi="Times New Roman" w:cs="Times New Roman"/>
          <w:sz w:val="24"/>
          <w:szCs w:val="24"/>
        </w:rPr>
      </w:pPr>
      <w:r w:rsidRPr="000142E2">
        <w:rPr>
          <w:rFonts w:ascii="Times New Roman" w:hAnsi="Times New Roman" w:cs="Times New Roman"/>
          <w:sz w:val="24"/>
          <w:szCs w:val="24"/>
          <w:lang w:val="es-MX"/>
        </w:rPr>
        <w:t xml:space="preserve">El </w:t>
      </w:r>
      <w:proofErr w:type="spellStart"/>
      <w:r w:rsidRPr="000142E2">
        <w:rPr>
          <w:rFonts w:ascii="Times New Roman" w:hAnsi="Times New Roman" w:cs="Times New Roman"/>
          <w:sz w:val="24"/>
          <w:szCs w:val="24"/>
          <w:lang w:val="es-MX"/>
        </w:rPr>
        <w:t>dashboard</w:t>
      </w:r>
      <w:proofErr w:type="spellEnd"/>
      <w:r w:rsidRPr="000142E2">
        <w:rPr>
          <w:rFonts w:ascii="Times New Roman" w:hAnsi="Times New Roman" w:cs="Times New Roman"/>
          <w:sz w:val="24"/>
          <w:szCs w:val="24"/>
          <w:lang w:val="es-MX"/>
        </w:rPr>
        <w:t xml:space="preserve"> está implementado íntegramente en Python, utilizando el siguiente </w:t>
      </w:r>
      <w:proofErr w:type="spellStart"/>
      <w:r w:rsidRPr="000142E2">
        <w:rPr>
          <w:rFonts w:ascii="Times New Roman" w:hAnsi="Times New Roman" w:cs="Times New Roman"/>
          <w:sz w:val="24"/>
          <w:szCs w:val="24"/>
          <w:lang w:val="es-MX"/>
        </w:rPr>
        <w:t>stack</w:t>
      </w:r>
      <w:proofErr w:type="spellEnd"/>
      <w:r w:rsidRPr="000142E2">
        <w:rPr>
          <w:rFonts w:ascii="Times New Roman" w:hAnsi="Times New Roman" w:cs="Times New Roman"/>
          <w:sz w:val="24"/>
          <w:szCs w:val="24"/>
          <w:lang w:val="es-MX"/>
        </w:rPr>
        <w:t xml:space="preserve"> tecnológico:</w:t>
      </w:r>
    </w:p>
    <w:p w14:paraId="3CC1E13E" w14:textId="17F56AEF" w:rsidR="000142E2" w:rsidRPr="000142E2" w:rsidRDefault="000142E2" w:rsidP="00D071F6">
      <w:pPr>
        <w:numPr>
          <w:ilvl w:val="0"/>
          <w:numId w:val="27"/>
        </w:numPr>
        <w:jc w:val="both"/>
        <w:rPr>
          <w:rFonts w:ascii="Times New Roman" w:hAnsi="Times New Roman" w:cs="Times New Roman"/>
          <w:sz w:val="24"/>
          <w:szCs w:val="24"/>
        </w:rPr>
      </w:pPr>
      <w:r w:rsidRPr="000142E2">
        <w:rPr>
          <w:rFonts w:ascii="Times New Roman" w:hAnsi="Times New Roman" w:cs="Times New Roman"/>
          <w:b/>
          <w:bCs/>
          <w:sz w:val="24"/>
          <w:szCs w:val="24"/>
          <w:lang w:val="es-MX"/>
        </w:rPr>
        <w:t>Procesamiento y Manipulación de Datos:</w:t>
      </w:r>
      <w:r w:rsidRPr="000142E2">
        <w:rPr>
          <w:rFonts w:ascii="Times New Roman" w:hAnsi="Times New Roman" w:cs="Times New Roman"/>
          <w:sz w:val="24"/>
          <w:szCs w:val="24"/>
          <w:lang w:val="es-MX"/>
        </w:rPr>
        <w:t xml:space="preserve"> Pandas, </w:t>
      </w:r>
      <w:proofErr w:type="spellStart"/>
      <w:r w:rsidRPr="000142E2">
        <w:rPr>
          <w:rFonts w:ascii="Times New Roman" w:hAnsi="Times New Roman" w:cs="Times New Roman"/>
          <w:sz w:val="24"/>
          <w:szCs w:val="24"/>
          <w:lang w:val="es-MX"/>
        </w:rPr>
        <w:t>Num</w:t>
      </w:r>
      <w:r w:rsidR="002B3219">
        <w:rPr>
          <w:rFonts w:ascii="Times New Roman" w:hAnsi="Times New Roman" w:cs="Times New Roman"/>
          <w:sz w:val="24"/>
          <w:szCs w:val="24"/>
          <w:lang w:val="es-MX"/>
        </w:rPr>
        <w:t>P</w:t>
      </w:r>
      <w:r w:rsidRPr="000142E2">
        <w:rPr>
          <w:rFonts w:ascii="Times New Roman" w:hAnsi="Times New Roman" w:cs="Times New Roman"/>
          <w:sz w:val="24"/>
          <w:szCs w:val="24"/>
          <w:lang w:val="es-MX"/>
        </w:rPr>
        <w:t>y</w:t>
      </w:r>
      <w:proofErr w:type="spellEnd"/>
    </w:p>
    <w:p w14:paraId="74EAD4FF" w14:textId="77777777" w:rsidR="000142E2" w:rsidRPr="000142E2" w:rsidRDefault="000142E2" w:rsidP="00D071F6">
      <w:pPr>
        <w:numPr>
          <w:ilvl w:val="0"/>
          <w:numId w:val="27"/>
        </w:numPr>
        <w:jc w:val="both"/>
        <w:rPr>
          <w:rFonts w:ascii="Times New Roman" w:hAnsi="Times New Roman" w:cs="Times New Roman"/>
          <w:sz w:val="24"/>
          <w:szCs w:val="24"/>
        </w:rPr>
      </w:pPr>
      <w:r w:rsidRPr="000142E2">
        <w:rPr>
          <w:rFonts w:ascii="Times New Roman" w:hAnsi="Times New Roman" w:cs="Times New Roman"/>
          <w:b/>
          <w:bCs/>
          <w:sz w:val="24"/>
          <w:szCs w:val="24"/>
        </w:rPr>
        <w:t xml:space="preserve">Interfaz y Visualización Interactiva: </w:t>
      </w:r>
      <w:proofErr w:type="spellStart"/>
      <w:r w:rsidRPr="000142E2">
        <w:rPr>
          <w:rFonts w:ascii="Times New Roman" w:hAnsi="Times New Roman" w:cs="Times New Roman"/>
          <w:b/>
          <w:bCs/>
          <w:sz w:val="24"/>
          <w:szCs w:val="24"/>
        </w:rPr>
        <w:t>streamlit</w:t>
      </w:r>
      <w:proofErr w:type="spellEnd"/>
      <w:r w:rsidRPr="000142E2">
        <w:rPr>
          <w:rFonts w:ascii="Times New Roman" w:hAnsi="Times New Roman" w:cs="Times New Roman"/>
          <w:b/>
          <w:bCs/>
          <w:sz w:val="24"/>
          <w:szCs w:val="24"/>
        </w:rPr>
        <w:t xml:space="preserve"> / </w:t>
      </w:r>
      <w:proofErr w:type="spellStart"/>
      <w:r w:rsidRPr="000142E2">
        <w:rPr>
          <w:rFonts w:ascii="Times New Roman" w:hAnsi="Times New Roman" w:cs="Times New Roman"/>
          <w:b/>
          <w:bCs/>
          <w:sz w:val="24"/>
          <w:szCs w:val="24"/>
        </w:rPr>
        <w:t>Plotly</w:t>
      </w:r>
      <w:proofErr w:type="spellEnd"/>
    </w:p>
    <w:p w14:paraId="6FFA33CB" w14:textId="77777777" w:rsidR="000142E2" w:rsidRPr="000142E2" w:rsidRDefault="000142E2" w:rsidP="00D071F6">
      <w:pPr>
        <w:numPr>
          <w:ilvl w:val="0"/>
          <w:numId w:val="27"/>
        </w:numPr>
        <w:jc w:val="both"/>
        <w:rPr>
          <w:rFonts w:ascii="Times New Roman" w:hAnsi="Times New Roman" w:cs="Times New Roman"/>
          <w:sz w:val="24"/>
          <w:szCs w:val="24"/>
        </w:rPr>
      </w:pPr>
      <w:r w:rsidRPr="000142E2">
        <w:rPr>
          <w:rFonts w:ascii="Times New Roman" w:hAnsi="Times New Roman" w:cs="Times New Roman"/>
          <w:sz w:val="24"/>
          <w:szCs w:val="24"/>
          <w:lang w:val="es-MX"/>
        </w:rPr>
        <w:t>(para gráficos dinámicos de dispersión, mapas de calor de correlación y distribuciones estadísticas)</w:t>
      </w:r>
    </w:p>
    <w:p w14:paraId="06343630" w14:textId="16979C6A" w:rsidR="00250551" w:rsidRPr="00D071F6" w:rsidRDefault="000142E2" w:rsidP="00D071F6">
      <w:pPr>
        <w:jc w:val="both"/>
        <w:rPr>
          <w:rFonts w:ascii="Times New Roman" w:hAnsi="Times New Roman" w:cs="Times New Roman"/>
          <w:sz w:val="24"/>
          <w:szCs w:val="24"/>
          <w:lang w:val="es-MX"/>
        </w:rPr>
      </w:pPr>
      <w:r w:rsidRPr="000142E2">
        <w:rPr>
          <w:rFonts w:ascii="Times New Roman" w:hAnsi="Times New Roman" w:cs="Times New Roman"/>
          <w:sz w:val="24"/>
          <w:szCs w:val="24"/>
          <w:lang w:val="es-MX"/>
        </w:rPr>
        <w:t>La estructura del proyecto incluye:</w:t>
      </w:r>
    </w:p>
    <w:tbl>
      <w:tblPr>
        <w:tblW w:w="5980" w:type="dxa"/>
        <w:tblCellMar>
          <w:left w:w="0" w:type="dxa"/>
          <w:right w:w="0" w:type="dxa"/>
        </w:tblCellMar>
        <w:tblLook w:val="0600" w:firstRow="0" w:lastRow="0" w:firstColumn="0" w:lastColumn="0" w:noHBand="1" w:noVBand="1"/>
      </w:tblPr>
      <w:tblGrid>
        <w:gridCol w:w="1660"/>
        <w:gridCol w:w="4320"/>
      </w:tblGrid>
      <w:tr w:rsidR="00250551" w:rsidRPr="00250551" w14:paraId="490DFA5F" w14:textId="77777777" w:rsidTr="00250551">
        <w:trPr>
          <w:trHeight w:val="420"/>
        </w:trPr>
        <w:tc>
          <w:tcPr>
            <w:tcW w:w="1660" w:type="dxa"/>
            <w:tcBorders>
              <w:top w:val="single" w:sz="8" w:space="0" w:color="000000"/>
              <w:left w:val="single" w:sz="8" w:space="0" w:color="000000"/>
              <w:bottom w:val="dotted" w:sz="4" w:space="0" w:color="000000"/>
              <w:right w:val="dotted" w:sz="4" w:space="0" w:color="000000"/>
            </w:tcBorders>
            <w:shd w:val="clear" w:color="auto" w:fill="auto"/>
            <w:tcMar>
              <w:top w:w="12" w:type="dxa"/>
              <w:left w:w="12" w:type="dxa"/>
              <w:bottom w:w="0" w:type="dxa"/>
              <w:right w:w="12" w:type="dxa"/>
            </w:tcMar>
            <w:vAlign w:val="center"/>
            <w:hideMark/>
          </w:tcPr>
          <w:p w14:paraId="08FB82E9" w14:textId="28DA1262" w:rsidR="00250551" w:rsidRPr="00250551" w:rsidRDefault="003948D2" w:rsidP="00D071F6">
            <w:pPr>
              <w:jc w:val="both"/>
              <w:rPr>
                <w:rFonts w:ascii="Times New Roman" w:hAnsi="Times New Roman" w:cs="Times New Roman"/>
                <w:sz w:val="24"/>
                <w:szCs w:val="24"/>
              </w:rPr>
            </w:pPr>
            <w:proofErr w:type="spellStart"/>
            <w:r w:rsidRPr="00250551">
              <w:rPr>
                <w:rFonts w:ascii="Times New Roman" w:hAnsi="Times New Roman" w:cs="Times New Roman"/>
                <w:sz w:val="24"/>
                <w:szCs w:val="24"/>
              </w:rPr>
              <w:t>P</w:t>
            </w:r>
            <w:r w:rsidR="00250551" w:rsidRPr="00250551">
              <w:rPr>
                <w:rFonts w:ascii="Times New Roman" w:hAnsi="Times New Roman" w:cs="Times New Roman"/>
                <w:sz w:val="24"/>
                <w:szCs w:val="24"/>
              </w:rPr>
              <w:t>ower</w:t>
            </w:r>
            <w:proofErr w:type="spellEnd"/>
            <w:r w:rsidR="00A47510">
              <w:rPr>
                <w:rFonts w:ascii="Times New Roman" w:hAnsi="Times New Roman" w:cs="Times New Roman"/>
                <w:sz w:val="24"/>
                <w:szCs w:val="24"/>
              </w:rPr>
              <w:t xml:space="preserve"> BI</w:t>
            </w:r>
          </w:p>
        </w:tc>
        <w:tc>
          <w:tcPr>
            <w:tcW w:w="4320" w:type="dxa"/>
            <w:tcBorders>
              <w:top w:val="single" w:sz="8" w:space="0" w:color="000000"/>
              <w:left w:val="dotted" w:sz="4" w:space="0" w:color="000000"/>
              <w:bottom w:val="dotted" w:sz="4" w:space="0" w:color="000000"/>
              <w:right w:val="single" w:sz="8" w:space="0" w:color="000000"/>
            </w:tcBorders>
            <w:shd w:val="clear" w:color="auto" w:fill="auto"/>
            <w:tcMar>
              <w:top w:w="12" w:type="dxa"/>
              <w:left w:w="12" w:type="dxa"/>
              <w:bottom w:w="0" w:type="dxa"/>
              <w:right w:w="12" w:type="dxa"/>
            </w:tcMar>
            <w:vAlign w:val="center"/>
            <w:hideMark/>
          </w:tcPr>
          <w:p w14:paraId="33D9E409" w14:textId="77777777" w:rsidR="00250551" w:rsidRPr="00250551" w:rsidRDefault="00250551" w:rsidP="00D071F6">
            <w:pPr>
              <w:jc w:val="both"/>
              <w:rPr>
                <w:rFonts w:ascii="Times New Roman" w:hAnsi="Times New Roman" w:cs="Times New Roman"/>
                <w:sz w:val="24"/>
                <w:szCs w:val="24"/>
              </w:rPr>
            </w:pPr>
            <w:r w:rsidRPr="00250551">
              <w:rPr>
                <w:rFonts w:ascii="Times New Roman" w:hAnsi="Times New Roman" w:cs="Times New Roman"/>
                <w:sz w:val="24"/>
                <w:szCs w:val="24"/>
                <w:lang w:val="es-MX"/>
              </w:rPr>
              <w:t xml:space="preserve">Archivos de la aplicación en Microsoft </w:t>
            </w:r>
            <w:proofErr w:type="spellStart"/>
            <w:r w:rsidRPr="00250551">
              <w:rPr>
                <w:rFonts w:ascii="Times New Roman" w:hAnsi="Times New Roman" w:cs="Times New Roman"/>
                <w:sz w:val="24"/>
                <w:szCs w:val="24"/>
                <w:lang w:val="es-MX"/>
              </w:rPr>
              <w:t>Power</w:t>
            </w:r>
            <w:proofErr w:type="spellEnd"/>
            <w:r w:rsidRPr="00250551">
              <w:rPr>
                <w:rFonts w:ascii="Times New Roman" w:hAnsi="Times New Roman" w:cs="Times New Roman"/>
                <w:sz w:val="24"/>
                <w:szCs w:val="24"/>
                <w:lang w:val="es-MX"/>
              </w:rPr>
              <w:t xml:space="preserve"> BI</w:t>
            </w:r>
          </w:p>
        </w:tc>
      </w:tr>
      <w:tr w:rsidR="00250551" w:rsidRPr="00250551" w14:paraId="3467FCAE" w14:textId="77777777" w:rsidTr="00250551">
        <w:trPr>
          <w:trHeight w:val="420"/>
        </w:trPr>
        <w:tc>
          <w:tcPr>
            <w:tcW w:w="1660" w:type="dxa"/>
            <w:tcBorders>
              <w:top w:val="dotted" w:sz="4" w:space="0" w:color="000000"/>
              <w:left w:val="single" w:sz="8" w:space="0" w:color="000000"/>
              <w:bottom w:val="dotted" w:sz="4" w:space="0" w:color="000000"/>
              <w:right w:val="dotted" w:sz="4" w:space="0" w:color="000000"/>
            </w:tcBorders>
            <w:shd w:val="clear" w:color="auto" w:fill="auto"/>
            <w:tcMar>
              <w:top w:w="12" w:type="dxa"/>
              <w:left w:w="12" w:type="dxa"/>
              <w:bottom w:w="0" w:type="dxa"/>
              <w:right w:w="12" w:type="dxa"/>
            </w:tcMar>
            <w:vAlign w:val="center"/>
            <w:hideMark/>
          </w:tcPr>
          <w:p w14:paraId="384AE4D4" w14:textId="329DA670" w:rsidR="00250551" w:rsidRPr="00250551" w:rsidRDefault="003948D2" w:rsidP="00D071F6">
            <w:pPr>
              <w:jc w:val="both"/>
              <w:rPr>
                <w:rFonts w:ascii="Times New Roman" w:hAnsi="Times New Roman" w:cs="Times New Roman"/>
                <w:sz w:val="24"/>
                <w:szCs w:val="24"/>
              </w:rPr>
            </w:pPr>
            <w:proofErr w:type="spellStart"/>
            <w:r w:rsidRPr="00250551">
              <w:rPr>
                <w:rFonts w:ascii="Times New Roman" w:hAnsi="Times New Roman" w:cs="Times New Roman"/>
                <w:sz w:val="24"/>
                <w:szCs w:val="24"/>
              </w:rPr>
              <w:t>A</w:t>
            </w:r>
            <w:r w:rsidR="00250551" w:rsidRPr="00250551">
              <w:rPr>
                <w:rFonts w:ascii="Times New Roman" w:hAnsi="Times New Roman" w:cs="Times New Roman"/>
                <w:sz w:val="24"/>
                <w:szCs w:val="24"/>
              </w:rPr>
              <w:t>ssets</w:t>
            </w:r>
            <w:proofErr w:type="spellEnd"/>
          </w:p>
        </w:tc>
        <w:tc>
          <w:tcPr>
            <w:tcW w:w="4320" w:type="dxa"/>
            <w:tcBorders>
              <w:top w:val="dotted" w:sz="4" w:space="0" w:color="000000"/>
              <w:left w:val="dotted" w:sz="4" w:space="0" w:color="000000"/>
              <w:bottom w:val="dotted" w:sz="4" w:space="0" w:color="000000"/>
              <w:right w:val="single" w:sz="8" w:space="0" w:color="000000"/>
            </w:tcBorders>
            <w:shd w:val="clear" w:color="auto" w:fill="auto"/>
            <w:tcMar>
              <w:top w:w="12" w:type="dxa"/>
              <w:left w:w="12" w:type="dxa"/>
              <w:bottom w:w="0" w:type="dxa"/>
              <w:right w:w="12" w:type="dxa"/>
            </w:tcMar>
            <w:vAlign w:val="center"/>
            <w:hideMark/>
          </w:tcPr>
          <w:p w14:paraId="2C397C72" w14:textId="77777777" w:rsidR="00250551" w:rsidRPr="00250551" w:rsidRDefault="00250551" w:rsidP="00D071F6">
            <w:pPr>
              <w:jc w:val="both"/>
              <w:rPr>
                <w:rFonts w:ascii="Times New Roman" w:hAnsi="Times New Roman" w:cs="Times New Roman"/>
                <w:sz w:val="24"/>
                <w:szCs w:val="24"/>
              </w:rPr>
            </w:pPr>
            <w:r w:rsidRPr="00250551">
              <w:rPr>
                <w:rFonts w:ascii="Times New Roman" w:hAnsi="Times New Roman" w:cs="Times New Roman"/>
                <w:sz w:val="24"/>
                <w:szCs w:val="24"/>
              </w:rPr>
              <w:t>Recursos gráficos y logos</w:t>
            </w:r>
          </w:p>
        </w:tc>
      </w:tr>
      <w:tr w:rsidR="00250551" w:rsidRPr="00250551" w14:paraId="79BCDFB8" w14:textId="77777777" w:rsidTr="00250551">
        <w:trPr>
          <w:trHeight w:val="420"/>
        </w:trPr>
        <w:tc>
          <w:tcPr>
            <w:tcW w:w="1660" w:type="dxa"/>
            <w:tcBorders>
              <w:top w:val="dotted" w:sz="4" w:space="0" w:color="000000"/>
              <w:left w:val="single" w:sz="8" w:space="0" w:color="000000"/>
              <w:bottom w:val="dotted" w:sz="4" w:space="0" w:color="000000"/>
              <w:right w:val="dotted" w:sz="4" w:space="0" w:color="000000"/>
            </w:tcBorders>
            <w:shd w:val="clear" w:color="auto" w:fill="auto"/>
            <w:tcMar>
              <w:top w:w="12" w:type="dxa"/>
              <w:left w:w="12" w:type="dxa"/>
              <w:bottom w:w="0" w:type="dxa"/>
              <w:right w:w="12" w:type="dxa"/>
            </w:tcMar>
            <w:vAlign w:val="center"/>
            <w:hideMark/>
          </w:tcPr>
          <w:p w14:paraId="14555BD5" w14:textId="531E810E" w:rsidR="00250551" w:rsidRPr="00250551" w:rsidRDefault="00250551" w:rsidP="00D071F6">
            <w:pPr>
              <w:jc w:val="both"/>
              <w:rPr>
                <w:rFonts w:ascii="Times New Roman" w:hAnsi="Times New Roman" w:cs="Times New Roman"/>
                <w:sz w:val="24"/>
                <w:szCs w:val="24"/>
              </w:rPr>
            </w:pPr>
            <w:r w:rsidRPr="00250551">
              <w:rPr>
                <w:rFonts w:ascii="Times New Roman" w:hAnsi="Times New Roman" w:cs="Times New Roman"/>
                <w:sz w:val="24"/>
                <w:szCs w:val="24"/>
              </w:rPr>
              <w:t xml:space="preserve"> </w:t>
            </w:r>
            <w:proofErr w:type="spellStart"/>
            <w:r w:rsidR="003948D2" w:rsidRPr="00250551">
              <w:rPr>
                <w:rFonts w:ascii="Times New Roman" w:hAnsi="Times New Roman" w:cs="Times New Roman"/>
                <w:sz w:val="24"/>
                <w:szCs w:val="24"/>
              </w:rPr>
              <w:t>D</w:t>
            </w:r>
            <w:r w:rsidRPr="00250551">
              <w:rPr>
                <w:rFonts w:ascii="Times New Roman" w:hAnsi="Times New Roman" w:cs="Times New Roman"/>
                <w:sz w:val="24"/>
                <w:szCs w:val="24"/>
              </w:rPr>
              <w:t>b</w:t>
            </w:r>
            <w:proofErr w:type="spellEnd"/>
          </w:p>
        </w:tc>
        <w:tc>
          <w:tcPr>
            <w:tcW w:w="4320" w:type="dxa"/>
            <w:tcBorders>
              <w:top w:val="dotted" w:sz="4" w:space="0" w:color="000000"/>
              <w:left w:val="dotted" w:sz="4" w:space="0" w:color="000000"/>
              <w:bottom w:val="dotted" w:sz="4" w:space="0" w:color="000000"/>
              <w:right w:val="single" w:sz="8" w:space="0" w:color="000000"/>
            </w:tcBorders>
            <w:shd w:val="clear" w:color="auto" w:fill="auto"/>
            <w:tcMar>
              <w:top w:w="12" w:type="dxa"/>
              <w:left w:w="12" w:type="dxa"/>
              <w:bottom w:w="0" w:type="dxa"/>
              <w:right w:w="12" w:type="dxa"/>
            </w:tcMar>
            <w:vAlign w:val="center"/>
            <w:hideMark/>
          </w:tcPr>
          <w:p w14:paraId="29B0ABD5" w14:textId="77777777" w:rsidR="00250551" w:rsidRPr="00250551" w:rsidRDefault="00250551" w:rsidP="00D071F6">
            <w:pPr>
              <w:jc w:val="both"/>
              <w:rPr>
                <w:rFonts w:ascii="Times New Roman" w:hAnsi="Times New Roman" w:cs="Times New Roman"/>
                <w:sz w:val="24"/>
                <w:szCs w:val="24"/>
              </w:rPr>
            </w:pPr>
            <w:proofErr w:type="spellStart"/>
            <w:r w:rsidRPr="00250551">
              <w:rPr>
                <w:rFonts w:ascii="Times New Roman" w:hAnsi="Times New Roman" w:cs="Times New Roman"/>
                <w:sz w:val="24"/>
                <w:szCs w:val="24"/>
                <w:lang w:val="es-MX"/>
              </w:rPr>
              <w:t>Datasets</w:t>
            </w:r>
            <w:proofErr w:type="spellEnd"/>
            <w:r w:rsidRPr="00250551">
              <w:rPr>
                <w:rFonts w:ascii="Times New Roman" w:hAnsi="Times New Roman" w:cs="Times New Roman"/>
                <w:sz w:val="24"/>
                <w:szCs w:val="24"/>
                <w:lang w:val="es-MX"/>
              </w:rPr>
              <w:t xml:space="preserve"> procesados y en bruto (CSV / </w:t>
            </w:r>
            <w:proofErr w:type="spellStart"/>
            <w:r w:rsidRPr="00250551">
              <w:rPr>
                <w:rFonts w:ascii="Times New Roman" w:hAnsi="Times New Roman" w:cs="Times New Roman"/>
                <w:sz w:val="24"/>
                <w:szCs w:val="24"/>
                <w:lang w:val="es-MX"/>
              </w:rPr>
              <w:t>Parquet</w:t>
            </w:r>
            <w:proofErr w:type="spellEnd"/>
            <w:r w:rsidRPr="00250551">
              <w:rPr>
                <w:rFonts w:ascii="Times New Roman" w:hAnsi="Times New Roman" w:cs="Times New Roman"/>
                <w:sz w:val="24"/>
                <w:szCs w:val="24"/>
                <w:lang w:val="es-MX"/>
              </w:rPr>
              <w:t>)</w:t>
            </w:r>
          </w:p>
        </w:tc>
      </w:tr>
      <w:tr w:rsidR="00250551" w:rsidRPr="00250551" w14:paraId="3D746445" w14:textId="77777777" w:rsidTr="00250551">
        <w:trPr>
          <w:trHeight w:val="420"/>
        </w:trPr>
        <w:tc>
          <w:tcPr>
            <w:tcW w:w="1660" w:type="dxa"/>
            <w:tcBorders>
              <w:top w:val="dotted" w:sz="4" w:space="0" w:color="000000"/>
              <w:left w:val="single" w:sz="8" w:space="0" w:color="000000"/>
              <w:bottom w:val="dotted" w:sz="4" w:space="0" w:color="000000"/>
              <w:right w:val="dotted" w:sz="4" w:space="0" w:color="000000"/>
            </w:tcBorders>
            <w:shd w:val="clear" w:color="auto" w:fill="auto"/>
            <w:tcMar>
              <w:top w:w="12" w:type="dxa"/>
              <w:left w:w="12" w:type="dxa"/>
              <w:bottom w:w="0" w:type="dxa"/>
              <w:right w:w="12" w:type="dxa"/>
            </w:tcMar>
            <w:vAlign w:val="center"/>
            <w:hideMark/>
          </w:tcPr>
          <w:p w14:paraId="5DDF91C6" w14:textId="77777777" w:rsidR="00250551" w:rsidRPr="00250551" w:rsidRDefault="00250551" w:rsidP="00D071F6">
            <w:pPr>
              <w:jc w:val="both"/>
              <w:rPr>
                <w:rFonts w:ascii="Times New Roman" w:hAnsi="Times New Roman" w:cs="Times New Roman"/>
                <w:sz w:val="24"/>
                <w:szCs w:val="24"/>
              </w:rPr>
            </w:pPr>
            <w:r w:rsidRPr="00250551">
              <w:rPr>
                <w:rFonts w:ascii="Times New Roman" w:hAnsi="Times New Roman" w:cs="Times New Roman"/>
                <w:sz w:val="24"/>
                <w:szCs w:val="24"/>
              </w:rPr>
              <w:t>src/utils.py</w:t>
            </w:r>
          </w:p>
        </w:tc>
        <w:tc>
          <w:tcPr>
            <w:tcW w:w="4320" w:type="dxa"/>
            <w:tcBorders>
              <w:top w:val="dotted" w:sz="4" w:space="0" w:color="000000"/>
              <w:left w:val="dotted" w:sz="4" w:space="0" w:color="000000"/>
              <w:bottom w:val="dotted" w:sz="4" w:space="0" w:color="000000"/>
              <w:right w:val="single" w:sz="8" w:space="0" w:color="000000"/>
            </w:tcBorders>
            <w:shd w:val="clear" w:color="auto" w:fill="auto"/>
            <w:tcMar>
              <w:top w:w="12" w:type="dxa"/>
              <w:left w:w="12" w:type="dxa"/>
              <w:bottom w:w="0" w:type="dxa"/>
              <w:right w:w="12" w:type="dxa"/>
            </w:tcMar>
            <w:vAlign w:val="center"/>
            <w:hideMark/>
          </w:tcPr>
          <w:p w14:paraId="64E8438D" w14:textId="77777777" w:rsidR="00250551" w:rsidRPr="00250551" w:rsidRDefault="00250551" w:rsidP="00D071F6">
            <w:pPr>
              <w:jc w:val="both"/>
              <w:rPr>
                <w:rFonts w:ascii="Times New Roman" w:hAnsi="Times New Roman" w:cs="Times New Roman"/>
                <w:sz w:val="24"/>
                <w:szCs w:val="24"/>
              </w:rPr>
            </w:pPr>
            <w:r w:rsidRPr="00250551">
              <w:rPr>
                <w:rFonts w:ascii="Times New Roman" w:hAnsi="Times New Roman" w:cs="Times New Roman"/>
                <w:sz w:val="24"/>
                <w:szCs w:val="24"/>
                <w:lang w:val="es-MX"/>
              </w:rPr>
              <w:t>Funciones auxiliares de limpieza y formato</w:t>
            </w:r>
          </w:p>
        </w:tc>
      </w:tr>
      <w:tr w:rsidR="00250551" w:rsidRPr="00250551" w14:paraId="6E2F772F" w14:textId="77777777" w:rsidTr="00250551">
        <w:trPr>
          <w:trHeight w:val="420"/>
        </w:trPr>
        <w:tc>
          <w:tcPr>
            <w:tcW w:w="1660" w:type="dxa"/>
            <w:tcBorders>
              <w:top w:val="dotted" w:sz="4" w:space="0" w:color="000000"/>
              <w:left w:val="single" w:sz="8" w:space="0" w:color="000000"/>
              <w:bottom w:val="dotted" w:sz="4" w:space="0" w:color="000000"/>
              <w:right w:val="dotted" w:sz="4" w:space="0" w:color="000000"/>
            </w:tcBorders>
            <w:shd w:val="clear" w:color="auto" w:fill="auto"/>
            <w:tcMar>
              <w:top w:w="12" w:type="dxa"/>
              <w:left w:w="12" w:type="dxa"/>
              <w:bottom w:w="0" w:type="dxa"/>
              <w:right w:w="12" w:type="dxa"/>
            </w:tcMar>
            <w:vAlign w:val="center"/>
            <w:hideMark/>
          </w:tcPr>
          <w:p w14:paraId="3537820F" w14:textId="77777777" w:rsidR="00250551" w:rsidRPr="00250551" w:rsidRDefault="00250551" w:rsidP="00D071F6">
            <w:pPr>
              <w:jc w:val="both"/>
              <w:rPr>
                <w:rFonts w:ascii="Times New Roman" w:hAnsi="Times New Roman" w:cs="Times New Roman"/>
                <w:sz w:val="24"/>
                <w:szCs w:val="24"/>
              </w:rPr>
            </w:pPr>
            <w:r w:rsidRPr="00250551">
              <w:rPr>
                <w:rFonts w:ascii="Times New Roman" w:hAnsi="Times New Roman" w:cs="Times New Roman"/>
                <w:sz w:val="24"/>
                <w:szCs w:val="24"/>
              </w:rPr>
              <w:t>app.py</w:t>
            </w:r>
          </w:p>
        </w:tc>
        <w:tc>
          <w:tcPr>
            <w:tcW w:w="4320" w:type="dxa"/>
            <w:tcBorders>
              <w:top w:val="dotted" w:sz="4" w:space="0" w:color="000000"/>
              <w:left w:val="dotted" w:sz="4" w:space="0" w:color="000000"/>
              <w:bottom w:val="dotted" w:sz="4" w:space="0" w:color="000000"/>
              <w:right w:val="single" w:sz="8" w:space="0" w:color="000000"/>
            </w:tcBorders>
            <w:shd w:val="clear" w:color="auto" w:fill="auto"/>
            <w:tcMar>
              <w:top w:w="12" w:type="dxa"/>
              <w:left w:w="12" w:type="dxa"/>
              <w:bottom w:w="0" w:type="dxa"/>
              <w:right w:w="12" w:type="dxa"/>
            </w:tcMar>
            <w:vAlign w:val="center"/>
            <w:hideMark/>
          </w:tcPr>
          <w:p w14:paraId="2D854EDE" w14:textId="77777777" w:rsidR="00250551" w:rsidRPr="00250551" w:rsidRDefault="00250551" w:rsidP="00D071F6">
            <w:pPr>
              <w:jc w:val="both"/>
              <w:rPr>
                <w:rFonts w:ascii="Times New Roman" w:hAnsi="Times New Roman" w:cs="Times New Roman"/>
                <w:sz w:val="24"/>
                <w:szCs w:val="24"/>
              </w:rPr>
            </w:pPr>
            <w:r w:rsidRPr="00250551">
              <w:rPr>
                <w:rFonts w:ascii="Times New Roman" w:hAnsi="Times New Roman" w:cs="Times New Roman"/>
                <w:sz w:val="24"/>
                <w:szCs w:val="24"/>
                <w:lang w:val="es-MX"/>
              </w:rPr>
              <w:t>Punto de partida de la app</w:t>
            </w:r>
          </w:p>
        </w:tc>
      </w:tr>
      <w:tr w:rsidR="00250551" w:rsidRPr="00250551" w14:paraId="65E43115" w14:textId="77777777" w:rsidTr="00250551">
        <w:trPr>
          <w:trHeight w:val="420"/>
        </w:trPr>
        <w:tc>
          <w:tcPr>
            <w:tcW w:w="1660" w:type="dxa"/>
            <w:tcBorders>
              <w:top w:val="dotted" w:sz="4" w:space="0" w:color="000000"/>
              <w:left w:val="single" w:sz="8" w:space="0" w:color="000000"/>
              <w:bottom w:val="dotted" w:sz="4" w:space="0" w:color="000000"/>
              <w:right w:val="dotted" w:sz="4" w:space="0" w:color="000000"/>
            </w:tcBorders>
            <w:shd w:val="clear" w:color="auto" w:fill="auto"/>
            <w:tcMar>
              <w:top w:w="12" w:type="dxa"/>
              <w:left w:w="12" w:type="dxa"/>
              <w:bottom w:w="0" w:type="dxa"/>
              <w:right w:w="12" w:type="dxa"/>
            </w:tcMar>
            <w:vAlign w:val="center"/>
            <w:hideMark/>
          </w:tcPr>
          <w:p w14:paraId="2DFC2C6D" w14:textId="77777777" w:rsidR="00250551" w:rsidRPr="00250551" w:rsidRDefault="00250551" w:rsidP="00D071F6">
            <w:pPr>
              <w:jc w:val="both"/>
              <w:rPr>
                <w:rFonts w:ascii="Times New Roman" w:hAnsi="Times New Roman" w:cs="Times New Roman"/>
                <w:sz w:val="24"/>
                <w:szCs w:val="24"/>
              </w:rPr>
            </w:pPr>
            <w:r w:rsidRPr="00250551">
              <w:rPr>
                <w:rFonts w:ascii="Times New Roman" w:hAnsi="Times New Roman" w:cs="Times New Roman"/>
                <w:sz w:val="24"/>
                <w:szCs w:val="24"/>
              </w:rPr>
              <w:t>requirements.txt</w:t>
            </w:r>
          </w:p>
        </w:tc>
        <w:tc>
          <w:tcPr>
            <w:tcW w:w="4320" w:type="dxa"/>
            <w:tcBorders>
              <w:top w:val="dotted" w:sz="4" w:space="0" w:color="000000"/>
              <w:left w:val="dotted" w:sz="4" w:space="0" w:color="000000"/>
              <w:bottom w:val="dotted" w:sz="4" w:space="0" w:color="000000"/>
              <w:right w:val="single" w:sz="8" w:space="0" w:color="000000"/>
            </w:tcBorders>
            <w:shd w:val="clear" w:color="auto" w:fill="auto"/>
            <w:tcMar>
              <w:top w:w="12" w:type="dxa"/>
              <w:left w:w="12" w:type="dxa"/>
              <w:bottom w:w="0" w:type="dxa"/>
              <w:right w:w="12" w:type="dxa"/>
            </w:tcMar>
            <w:vAlign w:val="center"/>
            <w:hideMark/>
          </w:tcPr>
          <w:p w14:paraId="3E41303C" w14:textId="77777777" w:rsidR="00250551" w:rsidRPr="00250551" w:rsidRDefault="00250551" w:rsidP="00D071F6">
            <w:pPr>
              <w:jc w:val="both"/>
              <w:rPr>
                <w:rFonts w:ascii="Times New Roman" w:hAnsi="Times New Roman" w:cs="Times New Roman"/>
                <w:sz w:val="24"/>
                <w:szCs w:val="24"/>
              </w:rPr>
            </w:pPr>
            <w:r w:rsidRPr="00250551">
              <w:rPr>
                <w:rFonts w:ascii="Times New Roman" w:hAnsi="Times New Roman" w:cs="Times New Roman"/>
                <w:sz w:val="24"/>
                <w:szCs w:val="24"/>
              </w:rPr>
              <w:t>Dependencias del proyecto</w:t>
            </w:r>
          </w:p>
        </w:tc>
      </w:tr>
      <w:tr w:rsidR="00250551" w:rsidRPr="00250551" w14:paraId="7A38ACBF" w14:textId="77777777" w:rsidTr="00250551">
        <w:trPr>
          <w:trHeight w:val="420"/>
        </w:trPr>
        <w:tc>
          <w:tcPr>
            <w:tcW w:w="1660" w:type="dxa"/>
            <w:tcBorders>
              <w:top w:val="dotted" w:sz="4" w:space="0" w:color="000000"/>
              <w:left w:val="single" w:sz="8" w:space="0" w:color="000000"/>
              <w:bottom w:val="single" w:sz="8" w:space="0" w:color="000000"/>
              <w:right w:val="dotted" w:sz="4" w:space="0" w:color="000000"/>
            </w:tcBorders>
            <w:shd w:val="clear" w:color="auto" w:fill="auto"/>
            <w:tcMar>
              <w:top w:w="12" w:type="dxa"/>
              <w:left w:w="12" w:type="dxa"/>
              <w:bottom w:w="0" w:type="dxa"/>
              <w:right w:w="12" w:type="dxa"/>
            </w:tcMar>
            <w:vAlign w:val="center"/>
            <w:hideMark/>
          </w:tcPr>
          <w:p w14:paraId="7E3BD0CF" w14:textId="77777777" w:rsidR="00250551" w:rsidRPr="00250551" w:rsidRDefault="00250551" w:rsidP="00D071F6">
            <w:pPr>
              <w:jc w:val="both"/>
              <w:rPr>
                <w:rFonts w:ascii="Times New Roman" w:hAnsi="Times New Roman" w:cs="Times New Roman"/>
                <w:sz w:val="24"/>
                <w:szCs w:val="24"/>
              </w:rPr>
            </w:pPr>
            <w:r w:rsidRPr="00250551">
              <w:rPr>
                <w:rFonts w:ascii="Times New Roman" w:hAnsi="Times New Roman" w:cs="Times New Roman"/>
                <w:sz w:val="24"/>
                <w:szCs w:val="24"/>
              </w:rPr>
              <w:t xml:space="preserve">README.md </w:t>
            </w:r>
          </w:p>
        </w:tc>
        <w:tc>
          <w:tcPr>
            <w:tcW w:w="4320" w:type="dxa"/>
            <w:tcBorders>
              <w:top w:val="dotted" w:sz="4" w:space="0" w:color="000000"/>
              <w:left w:val="dotted" w:sz="4" w:space="0" w:color="000000"/>
              <w:bottom w:val="single" w:sz="8" w:space="0" w:color="000000"/>
              <w:right w:val="single" w:sz="8" w:space="0" w:color="000000"/>
            </w:tcBorders>
            <w:shd w:val="clear" w:color="auto" w:fill="auto"/>
            <w:tcMar>
              <w:top w:w="12" w:type="dxa"/>
              <w:left w:w="12" w:type="dxa"/>
              <w:bottom w:w="0" w:type="dxa"/>
              <w:right w:w="12" w:type="dxa"/>
            </w:tcMar>
            <w:vAlign w:val="center"/>
            <w:hideMark/>
          </w:tcPr>
          <w:p w14:paraId="57C6A1C3" w14:textId="77777777" w:rsidR="00250551" w:rsidRPr="00250551" w:rsidRDefault="00250551" w:rsidP="00D071F6">
            <w:pPr>
              <w:jc w:val="both"/>
              <w:rPr>
                <w:rFonts w:ascii="Times New Roman" w:hAnsi="Times New Roman" w:cs="Times New Roman"/>
                <w:sz w:val="24"/>
                <w:szCs w:val="24"/>
              </w:rPr>
            </w:pPr>
            <w:r w:rsidRPr="00250551">
              <w:rPr>
                <w:rFonts w:ascii="Times New Roman" w:hAnsi="Times New Roman" w:cs="Times New Roman"/>
                <w:sz w:val="24"/>
                <w:szCs w:val="24"/>
              </w:rPr>
              <w:t>Documentación del proyecto</w:t>
            </w:r>
          </w:p>
        </w:tc>
      </w:tr>
    </w:tbl>
    <w:p w14:paraId="79E5CB4E" w14:textId="77777777" w:rsidR="00B5167D" w:rsidRDefault="00B5167D" w:rsidP="002175B0">
      <w:pPr>
        <w:jc w:val="both"/>
        <w:rPr>
          <w:rFonts w:ascii="Times New Roman" w:hAnsi="Times New Roman" w:cs="Times New Roman"/>
          <w:sz w:val="24"/>
          <w:szCs w:val="24"/>
        </w:rPr>
      </w:pPr>
    </w:p>
    <w:p w14:paraId="2988D5B7" w14:textId="6BC183AF" w:rsidR="000142E2" w:rsidRPr="000142E2" w:rsidRDefault="000142E2" w:rsidP="002175B0">
      <w:pPr>
        <w:jc w:val="both"/>
        <w:rPr>
          <w:rFonts w:ascii="Times New Roman" w:hAnsi="Times New Roman" w:cs="Times New Roman"/>
          <w:sz w:val="24"/>
          <w:szCs w:val="24"/>
        </w:rPr>
      </w:pPr>
      <w:r w:rsidRPr="000142E2">
        <w:rPr>
          <w:rFonts w:ascii="Times New Roman" w:hAnsi="Times New Roman" w:cs="Times New Roman"/>
          <w:sz w:val="24"/>
          <w:szCs w:val="24"/>
          <w:lang w:val="es-MX"/>
        </w:rPr>
        <w:t>Esta arquitectura permite integración de datos, actualización en tiempo real y accesibilidad para usuarios no técnicos, alineándose con el objetivo de ofrecer a cuerpos técnicos y analistas una herramienta robusta de toma de decisiones basada en datos.</w:t>
      </w:r>
    </w:p>
    <w:p w14:paraId="017B9C89" w14:textId="77777777" w:rsidR="000142E2" w:rsidRPr="000142E2" w:rsidRDefault="000142E2" w:rsidP="00D071F6">
      <w:pPr>
        <w:jc w:val="both"/>
        <w:rPr>
          <w:rFonts w:ascii="Times New Roman" w:hAnsi="Times New Roman" w:cs="Times New Roman"/>
          <w:sz w:val="24"/>
          <w:szCs w:val="24"/>
        </w:rPr>
      </w:pPr>
      <w:r w:rsidRPr="000142E2">
        <w:rPr>
          <w:rFonts w:ascii="Times New Roman" w:hAnsi="Times New Roman" w:cs="Times New Roman"/>
          <w:b/>
          <w:bCs/>
          <w:sz w:val="24"/>
          <w:szCs w:val="24"/>
          <w:lang w:val="es-MX"/>
        </w:rPr>
        <w:lastRenderedPageBreak/>
        <w:t>4.4 Traducción de Métricas Complejas en Información Accionable</w:t>
      </w:r>
    </w:p>
    <w:p w14:paraId="7E30D915" w14:textId="77777777" w:rsidR="000142E2" w:rsidRPr="000142E2" w:rsidRDefault="000142E2" w:rsidP="00D071F6">
      <w:pPr>
        <w:jc w:val="both"/>
        <w:rPr>
          <w:rFonts w:ascii="Times New Roman" w:hAnsi="Times New Roman" w:cs="Times New Roman"/>
          <w:sz w:val="24"/>
          <w:szCs w:val="24"/>
        </w:rPr>
      </w:pPr>
      <w:r w:rsidRPr="000142E2">
        <w:rPr>
          <w:rFonts w:ascii="Times New Roman" w:hAnsi="Times New Roman" w:cs="Times New Roman"/>
          <w:sz w:val="24"/>
          <w:szCs w:val="24"/>
          <w:lang w:val="es-MX"/>
        </w:rPr>
        <w:t xml:space="preserve">El valor de un </w:t>
      </w:r>
      <w:proofErr w:type="spellStart"/>
      <w:r w:rsidRPr="000142E2">
        <w:rPr>
          <w:rFonts w:ascii="Times New Roman" w:hAnsi="Times New Roman" w:cs="Times New Roman"/>
          <w:sz w:val="24"/>
          <w:szCs w:val="24"/>
          <w:lang w:val="es-MX"/>
        </w:rPr>
        <w:t>dashboard</w:t>
      </w:r>
      <w:proofErr w:type="spellEnd"/>
      <w:r w:rsidRPr="000142E2">
        <w:rPr>
          <w:rFonts w:ascii="Times New Roman" w:hAnsi="Times New Roman" w:cs="Times New Roman"/>
          <w:sz w:val="24"/>
          <w:szCs w:val="24"/>
          <w:lang w:val="es-MX"/>
        </w:rPr>
        <w:t xml:space="preserve"> no radica en la complejidad de sus cálculos, sino en su capacidad de traducir métricas complejas (</w:t>
      </w:r>
      <w:proofErr w:type="spellStart"/>
      <w:r w:rsidRPr="000142E2">
        <w:rPr>
          <w:rFonts w:ascii="Times New Roman" w:hAnsi="Times New Roman" w:cs="Times New Roman"/>
          <w:sz w:val="24"/>
          <w:szCs w:val="24"/>
          <w:lang w:val="es-MX"/>
        </w:rPr>
        <w:t>xG</w:t>
      </w:r>
      <w:proofErr w:type="spellEnd"/>
      <w:r w:rsidRPr="000142E2">
        <w:rPr>
          <w:rFonts w:ascii="Times New Roman" w:hAnsi="Times New Roman" w:cs="Times New Roman"/>
          <w:sz w:val="24"/>
          <w:szCs w:val="24"/>
          <w:lang w:val="es-MX"/>
        </w:rPr>
        <w:t xml:space="preserve">, </w:t>
      </w:r>
      <w:proofErr w:type="spellStart"/>
      <w:r w:rsidRPr="000142E2">
        <w:rPr>
          <w:rFonts w:ascii="Times New Roman" w:hAnsi="Times New Roman" w:cs="Times New Roman"/>
          <w:sz w:val="24"/>
          <w:szCs w:val="24"/>
          <w:lang w:val="es-MX"/>
        </w:rPr>
        <w:t>xG</w:t>
      </w:r>
      <w:proofErr w:type="spellEnd"/>
      <w:r w:rsidRPr="000142E2">
        <w:rPr>
          <w:rFonts w:ascii="Times New Roman" w:hAnsi="Times New Roman" w:cs="Times New Roman"/>
          <w:sz w:val="24"/>
          <w:szCs w:val="24"/>
          <w:lang w:val="es-MX"/>
        </w:rPr>
        <w:t xml:space="preserve">+, </w:t>
      </w:r>
      <w:proofErr w:type="spellStart"/>
      <w:r w:rsidRPr="000142E2">
        <w:rPr>
          <w:rFonts w:ascii="Times New Roman" w:hAnsi="Times New Roman" w:cs="Times New Roman"/>
          <w:sz w:val="24"/>
          <w:szCs w:val="24"/>
          <w:lang w:val="es-MX"/>
        </w:rPr>
        <w:t>eLPAR</w:t>
      </w:r>
      <w:proofErr w:type="spellEnd"/>
      <w:r w:rsidRPr="000142E2">
        <w:rPr>
          <w:rFonts w:ascii="Times New Roman" w:hAnsi="Times New Roman" w:cs="Times New Roman"/>
          <w:sz w:val="24"/>
          <w:szCs w:val="24"/>
          <w:lang w:val="es-MX"/>
        </w:rPr>
        <w:t>, ACWR) en información comprensible y accionable para entrenadores, analistas y directores deportivos. La visualización efectiva de estas métricas requiere:</w:t>
      </w:r>
    </w:p>
    <w:p w14:paraId="3304E601" w14:textId="77777777" w:rsidR="000142E2" w:rsidRPr="000142E2" w:rsidRDefault="000142E2" w:rsidP="00D071F6">
      <w:pPr>
        <w:numPr>
          <w:ilvl w:val="0"/>
          <w:numId w:val="29"/>
        </w:numPr>
        <w:jc w:val="both"/>
        <w:rPr>
          <w:rFonts w:ascii="Times New Roman" w:hAnsi="Times New Roman" w:cs="Times New Roman"/>
          <w:sz w:val="24"/>
          <w:szCs w:val="24"/>
        </w:rPr>
      </w:pPr>
      <w:r w:rsidRPr="000142E2">
        <w:rPr>
          <w:rFonts w:ascii="Times New Roman" w:hAnsi="Times New Roman" w:cs="Times New Roman"/>
          <w:b/>
          <w:bCs/>
          <w:sz w:val="24"/>
          <w:szCs w:val="24"/>
          <w:lang w:val="es-MX"/>
        </w:rPr>
        <w:t>Contextualización</w:t>
      </w:r>
      <w:r w:rsidRPr="000142E2">
        <w:rPr>
          <w:rFonts w:ascii="Times New Roman" w:hAnsi="Times New Roman" w:cs="Times New Roman"/>
          <w:sz w:val="24"/>
          <w:szCs w:val="24"/>
          <w:lang w:val="es-MX"/>
        </w:rPr>
        <w:t xml:space="preserve">: cada métrica debe acompañarse de su interpretación (ej. </w:t>
      </w:r>
      <w:proofErr w:type="spellStart"/>
      <w:r w:rsidRPr="000142E2">
        <w:rPr>
          <w:rFonts w:ascii="Times New Roman" w:hAnsi="Times New Roman" w:cs="Times New Roman"/>
          <w:sz w:val="24"/>
          <w:szCs w:val="24"/>
          <w:lang w:val="es-MX"/>
        </w:rPr>
        <w:t>xG</w:t>
      </w:r>
      <w:proofErr w:type="spellEnd"/>
      <w:r w:rsidRPr="000142E2">
        <w:rPr>
          <w:rFonts w:ascii="Times New Roman" w:hAnsi="Times New Roman" w:cs="Times New Roman"/>
          <w:sz w:val="24"/>
          <w:szCs w:val="24"/>
          <w:lang w:val="es-MX"/>
        </w:rPr>
        <w:t xml:space="preserve"> alto = buena generación de oportunidades).</w:t>
      </w:r>
    </w:p>
    <w:p w14:paraId="5DF87E9E" w14:textId="77777777" w:rsidR="000142E2" w:rsidRPr="000142E2" w:rsidRDefault="000142E2" w:rsidP="00D071F6">
      <w:pPr>
        <w:numPr>
          <w:ilvl w:val="0"/>
          <w:numId w:val="29"/>
        </w:numPr>
        <w:jc w:val="both"/>
        <w:rPr>
          <w:rFonts w:ascii="Times New Roman" w:hAnsi="Times New Roman" w:cs="Times New Roman"/>
          <w:sz w:val="24"/>
          <w:szCs w:val="24"/>
        </w:rPr>
      </w:pPr>
      <w:r w:rsidRPr="000142E2">
        <w:rPr>
          <w:rFonts w:ascii="Times New Roman" w:hAnsi="Times New Roman" w:cs="Times New Roman"/>
          <w:b/>
          <w:bCs/>
          <w:sz w:val="24"/>
          <w:szCs w:val="24"/>
          <w:lang w:val="es-MX"/>
        </w:rPr>
        <w:t>Comparación</w:t>
      </w:r>
      <w:r w:rsidRPr="000142E2">
        <w:rPr>
          <w:rFonts w:ascii="Times New Roman" w:hAnsi="Times New Roman" w:cs="Times New Roman"/>
          <w:sz w:val="24"/>
          <w:szCs w:val="24"/>
          <w:lang w:val="es-MX"/>
        </w:rPr>
        <w:t>: permitir comparar jugadores, equipos o temporadas.</w:t>
      </w:r>
    </w:p>
    <w:p w14:paraId="211E4D77" w14:textId="77777777" w:rsidR="000142E2" w:rsidRPr="000142E2" w:rsidRDefault="000142E2" w:rsidP="00D071F6">
      <w:pPr>
        <w:numPr>
          <w:ilvl w:val="0"/>
          <w:numId w:val="29"/>
        </w:numPr>
        <w:jc w:val="both"/>
        <w:rPr>
          <w:rFonts w:ascii="Times New Roman" w:hAnsi="Times New Roman" w:cs="Times New Roman"/>
          <w:sz w:val="24"/>
          <w:szCs w:val="24"/>
        </w:rPr>
      </w:pPr>
      <w:r w:rsidRPr="000142E2">
        <w:rPr>
          <w:rFonts w:ascii="Times New Roman" w:hAnsi="Times New Roman" w:cs="Times New Roman"/>
          <w:b/>
          <w:bCs/>
          <w:sz w:val="24"/>
          <w:szCs w:val="24"/>
          <w:lang w:val="es-MX"/>
        </w:rPr>
        <w:t>Tendencias</w:t>
      </w:r>
      <w:r w:rsidRPr="000142E2">
        <w:rPr>
          <w:rFonts w:ascii="Times New Roman" w:hAnsi="Times New Roman" w:cs="Times New Roman"/>
          <w:sz w:val="24"/>
          <w:szCs w:val="24"/>
          <w:lang w:val="es-MX"/>
        </w:rPr>
        <w:t>: mostrar la evolución temporal de las métricas.</w:t>
      </w:r>
    </w:p>
    <w:p w14:paraId="228E8E72" w14:textId="77777777" w:rsidR="000142E2" w:rsidRPr="00C143D0" w:rsidRDefault="000142E2" w:rsidP="00D071F6">
      <w:pPr>
        <w:numPr>
          <w:ilvl w:val="0"/>
          <w:numId w:val="29"/>
        </w:numPr>
        <w:jc w:val="both"/>
        <w:rPr>
          <w:rFonts w:ascii="Times New Roman" w:hAnsi="Times New Roman" w:cs="Times New Roman"/>
          <w:sz w:val="24"/>
          <w:szCs w:val="24"/>
        </w:rPr>
      </w:pPr>
      <w:r w:rsidRPr="000142E2">
        <w:rPr>
          <w:rFonts w:ascii="Times New Roman" w:hAnsi="Times New Roman" w:cs="Times New Roman"/>
          <w:b/>
          <w:bCs/>
          <w:sz w:val="24"/>
          <w:szCs w:val="24"/>
          <w:lang w:val="es-MX"/>
        </w:rPr>
        <w:t>Alertas</w:t>
      </w:r>
      <w:r w:rsidRPr="000142E2">
        <w:rPr>
          <w:rFonts w:ascii="Times New Roman" w:hAnsi="Times New Roman" w:cs="Times New Roman"/>
          <w:sz w:val="24"/>
          <w:szCs w:val="24"/>
          <w:lang w:val="es-MX"/>
        </w:rPr>
        <w:t>: identificar valores atípicos o situaciones de riesgo.</w:t>
      </w:r>
    </w:p>
    <w:p w14:paraId="7AF2C854" w14:textId="77777777" w:rsidR="00C143D0" w:rsidRDefault="00C143D0" w:rsidP="00C143D0">
      <w:pPr>
        <w:jc w:val="both"/>
        <w:rPr>
          <w:rFonts w:ascii="Times New Roman" w:hAnsi="Times New Roman" w:cs="Times New Roman"/>
          <w:sz w:val="24"/>
          <w:szCs w:val="24"/>
        </w:rPr>
      </w:pPr>
    </w:p>
    <w:p w14:paraId="6BFC3B9D" w14:textId="77777777" w:rsidR="000348A4" w:rsidRDefault="00D32DB4" w:rsidP="00D32DB4">
      <w:pPr>
        <w:ind w:left="2124" w:hanging="2124"/>
        <w:jc w:val="both"/>
        <w:rPr>
          <w:rFonts w:ascii="Times New Roman" w:hAnsi="Times New Roman" w:cs="Times New Roman"/>
          <w:b/>
          <w:bCs/>
          <w:sz w:val="24"/>
          <w:szCs w:val="24"/>
          <w:lang w:val="es-MX"/>
        </w:rPr>
      </w:pPr>
      <w:r w:rsidRPr="00D32DB4">
        <w:rPr>
          <w:rFonts w:ascii="Times New Roman" w:hAnsi="Times New Roman" w:cs="Times New Roman"/>
          <w:b/>
          <w:bCs/>
          <w:sz w:val="24"/>
          <w:szCs w:val="24"/>
          <w:lang w:val="es-MX"/>
        </w:rPr>
        <w:t xml:space="preserve">SECCIÓN 5. </w:t>
      </w:r>
    </w:p>
    <w:p w14:paraId="37719059" w14:textId="6E3E6D83" w:rsidR="00D32DB4" w:rsidRPr="00D32DB4" w:rsidRDefault="00D32DB4" w:rsidP="00D32DB4">
      <w:pPr>
        <w:ind w:left="2124" w:hanging="2124"/>
        <w:jc w:val="both"/>
        <w:rPr>
          <w:rFonts w:ascii="Times New Roman" w:hAnsi="Times New Roman" w:cs="Times New Roman"/>
          <w:sz w:val="24"/>
          <w:szCs w:val="24"/>
        </w:rPr>
      </w:pPr>
      <w:r w:rsidRPr="00D32DB4">
        <w:rPr>
          <w:rFonts w:ascii="Times New Roman" w:hAnsi="Times New Roman" w:cs="Times New Roman"/>
          <w:b/>
          <w:bCs/>
          <w:sz w:val="24"/>
          <w:szCs w:val="24"/>
          <w:lang w:val="es-MX"/>
        </w:rPr>
        <w:t>FUNDAMENTOS DE BASES DE DATOS RELACIONALES Y SQL</w:t>
      </w:r>
    </w:p>
    <w:p w14:paraId="1ABB789B" w14:textId="77777777" w:rsidR="00D32DB4" w:rsidRPr="00D32DB4" w:rsidRDefault="00D32DB4" w:rsidP="00D32DB4">
      <w:pPr>
        <w:ind w:left="2124" w:hanging="2124"/>
        <w:jc w:val="both"/>
        <w:rPr>
          <w:rFonts w:ascii="Times New Roman" w:hAnsi="Times New Roman" w:cs="Times New Roman"/>
          <w:sz w:val="24"/>
          <w:szCs w:val="24"/>
        </w:rPr>
      </w:pPr>
      <w:r w:rsidRPr="00D32DB4">
        <w:rPr>
          <w:rFonts w:ascii="Times New Roman" w:hAnsi="Times New Roman" w:cs="Times New Roman"/>
          <w:b/>
          <w:bCs/>
          <w:sz w:val="24"/>
          <w:szCs w:val="24"/>
          <w:lang w:val="es-MX"/>
        </w:rPr>
        <w:t xml:space="preserve">5.1 Modelo Relacional y Estructura del </w:t>
      </w:r>
      <w:proofErr w:type="spellStart"/>
      <w:r w:rsidRPr="00D32DB4">
        <w:rPr>
          <w:rFonts w:ascii="Times New Roman" w:hAnsi="Times New Roman" w:cs="Times New Roman"/>
          <w:b/>
          <w:bCs/>
          <w:sz w:val="24"/>
          <w:szCs w:val="24"/>
          <w:lang w:val="es-MX"/>
        </w:rPr>
        <w:t>Dataset</w:t>
      </w:r>
      <w:proofErr w:type="spellEnd"/>
    </w:p>
    <w:p w14:paraId="5AC84051" w14:textId="77777777" w:rsidR="008F3EF7" w:rsidRDefault="00D32DB4" w:rsidP="008F3EF7">
      <w:pPr>
        <w:spacing w:after="0" w:line="240" w:lineRule="auto"/>
        <w:ind w:left="2124" w:hanging="2124"/>
        <w:jc w:val="both"/>
        <w:rPr>
          <w:rFonts w:ascii="Times New Roman" w:hAnsi="Times New Roman" w:cs="Times New Roman"/>
          <w:sz w:val="24"/>
          <w:szCs w:val="24"/>
          <w:lang w:val="es-MX"/>
        </w:rPr>
      </w:pPr>
      <w:r w:rsidRPr="00D32DB4">
        <w:rPr>
          <w:rFonts w:ascii="Times New Roman" w:hAnsi="Times New Roman" w:cs="Times New Roman"/>
          <w:sz w:val="24"/>
          <w:szCs w:val="24"/>
          <w:lang w:val="es-MX"/>
        </w:rPr>
        <w:t xml:space="preserve">El modelo relacional organiza los datos en </w:t>
      </w:r>
      <w:r w:rsidRPr="00D32DB4">
        <w:rPr>
          <w:rFonts w:ascii="Times New Roman" w:hAnsi="Times New Roman" w:cs="Times New Roman"/>
          <w:b/>
          <w:bCs/>
          <w:sz w:val="24"/>
          <w:szCs w:val="24"/>
          <w:lang w:val="es-MX"/>
        </w:rPr>
        <w:t>relaciones (tablas)</w:t>
      </w:r>
      <w:r w:rsidRPr="00D32DB4">
        <w:rPr>
          <w:rFonts w:ascii="Times New Roman" w:hAnsi="Times New Roman" w:cs="Times New Roman"/>
          <w:sz w:val="24"/>
          <w:szCs w:val="24"/>
          <w:lang w:val="es-MX"/>
        </w:rPr>
        <w:t xml:space="preserve"> compuestas por filas (tuplas)</w:t>
      </w:r>
    </w:p>
    <w:p w14:paraId="250E96B8" w14:textId="580534D2" w:rsidR="00D32DB4" w:rsidRPr="00D32DB4" w:rsidRDefault="00D32DB4" w:rsidP="008F3EF7">
      <w:pPr>
        <w:spacing w:after="0" w:line="240" w:lineRule="auto"/>
        <w:jc w:val="both"/>
        <w:rPr>
          <w:rFonts w:ascii="Times New Roman" w:hAnsi="Times New Roman" w:cs="Times New Roman"/>
          <w:sz w:val="24"/>
          <w:szCs w:val="24"/>
        </w:rPr>
      </w:pPr>
      <w:r w:rsidRPr="00D32DB4">
        <w:rPr>
          <w:rFonts w:ascii="Times New Roman" w:hAnsi="Times New Roman" w:cs="Times New Roman"/>
          <w:sz w:val="24"/>
          <w:szCs w:val="24"/>
          <w:lang w:val="es-MX"/>
        </w:rPr>
        <w:t xml:space="preserve">y columnas (atributos), donde cada fila representa una instancia de una entidad y cada columna un atributo de esa entidad 14. Este modelo, propuesto originalmente por E.F. Codd, se sustenta en dos principios operativos: la </w:t>
      </w:r>
      <w:r w:rsidRPr="00D32DB4">
        <w:rPr>
          <w:rFonts w:ascii="Times New Roman" w:hAnsi="Times New Roman" w:cs="Times New Roman"/>
          <w:b/>
          <w:bCs/>
          <w:sz w:val="24"/>
          <w:szCs w:val="24"/>
          <w:lang w:val="es-MX"/>
        </w:rPr>
        <w:t>independencia física de los datos</w:t>
      </w:r>
      <w:r w:rsidRPr="00D32DB4">
        <w:rPr>
          <w:rFonts w:ascii="Times New Roman" w:hAnsi="Times New Roman" w:cs="Times New Roman"/>
          <w:sz w:val="24"/>
          <w:szCs w:val="24"/>
          <w:lang w:val="es-MX"/>
        </w:rPr>
        <w:t xml:space="preserve"> (el usuario no necesita conocer cómo se almacenan) y la </w:t>
      </w:r>
      <w:r w:rsidRPr="00D32DB4">
        <w:rPr>
          <w:rFonts w:ascii="Times New Roman" w:hAnsi="Times New Roman" w:cs="Times New Roman"/>
          <w:b/>
          <w:bCs/>
          <w:sz w:val="24"/>
          <w:szCs w:val="24"/>
          <w:lang w:val="es-MX"/>
        </w:rPr>
        <w:t>manipulación declarativa</w:t>
      </w:r>
      <w:r w:rsidRPr="00D32DB4">
        <w:rPr>
          <w:rFonts w:ascii="Times New Roman" w:hAnsi="Times New Roman" w:cs="Times New Roman"/>
          <w:sz w:val="24"/>
          <w:szCs w:val="24"/>
          <w:lang w:val="es-MX"/>
        </w:rPr>
        <w:t xml:space="preserve"> mediante lenguajes como SQL.</w:t>
      </w:r>
    </w:p>
    <w:p w14:paraId="3BB8E477" w14:textId="7A88DAA8" w:rsidR="00D32DB4" w:rsidRPr="00D32DB4" w:rsidRDefault="00D32DB4" w:rsidP="00893B70">
      <w:pPr>
        <w:jc w:val="both"/>
        <w:rPr>
          <w:rFonts w:ascii="Times New Roman" w:hAnsi="Times New Roman" w:cs="Times New Roman"/>
          <w:sz w:val="24"/>
          <w:szCs w:val="24"/>
        </w:rPr>
      </w:pPr>
      <w:r w:rsidRPr="00D32DB4">
        <w:rPr>
          <w:rFonts w:ascii="Times New Roman" w:hAnsi="Times New Roman" w:cs="Times New Roman"/>
          <w:sz w:val="24"/>
          <w:szCs w:val="24"/>
          <w:lang w:val="es-MX"/>
        </w:rPr>
        <w:t xml:space="preserve">La base de datos </w:t>
      </w:r>
      <w:r w:rsidRPr="00D32DB4">
        <w:rPr>
          <w:rFonts w:ascii="Times New Roman" w:hAnsi="Times New Roman" w:cs="Times New Roman"/>
          <w:b/>
          <w:bCs/>
          <w:sz w:val="24"/>
          <w:szCs w:val="24"/>
          <w:lang w:val="es-MX"/>
        </w:rPr>
        <w:t xml:space="preserve">SQL </w:t>
      </w:r>
      <w:proofErr w:type="spellStart"/>
      <w:r w:rsidRPr="00D32DB4">
        <w:rPr>
          <w:rFonts w:ascii="Times New Roman" w:hAnsi="Times New Roman" w:cs="Times New Roman"/>
          <w:b/>
          <w:bCs/>
          <w:sz w:val="24"/>
          <w:szCs w:val="24"/>
          <w:lang w:val="es-MX"/>
        </w:rPr>
        <w:t>Practice</w:t>
      </w:r>
      <w:proofErr w:type="spellEnd"/>
      <w:r w:rsidRPr="00D32DB4">
        <w:rPr>
          <w:rFonts w:ascii="Times New Roman" w:hAnsi="Times New Roman" w:cs="Times New Roman"/>
          <w:b/>
          <w:bCs/>
          <w:sz w:val="24"/>
          <w:szCs w:val="24"/>
          <w:lang w:val="es-MX"/>
        </w:rPr>
        <w:t xml:space="preserve"> DB: </w:t>
      </w:r>
      <w:proofErr w:type="spellStart"/>
      <w:r w:rsidRPr="00D32DB4">
        <w:rPr>
          <w:rFonts w:ascii="Times New Roman" w:hAnsi="Times New Roman" w:cs="Times New Roman"/>
          <w:b/>
          <w:bCs/>
          <w:sz w:val="24"/>
          <w:szCs w:val="24"/>
          <w:lang w:val="es-MX"/>
        </w:rPr>
        <w:t>Football</w:t>
      </w:r>
      <w:proofErr w:type="spellEnd"/>
      <w:r w:rsidRPr="00D32DB4">
        <w:rPr>
          <w:rFonts w:ascii="Times New Roman" w:hAnsi="Times New Roman" w:cs="Times New Roman"/>
          <w:b/>
          <w:bCs/>
          <w:sz w:val="24"/>
          <w:szCs w:val="24"/>
          <w:lang w:val="es-MX"/>
        </w:rPr>
        <w:t xml:space="preserve"> </w:t>
      </w:r>
      <w:proofErr w:type="spellStart"/>
      <w:r w:rsidRPr="00D32DB4">
        <w:rPr>
          <w:rFonts w:ascii="Times New Roman" w:hAnsi="Times New Roman" w:cs="Times New Roman"/>
          <w:b/>
          <w:bCs/>
          <w:sz w:val="24"/>
          <w:szCs w:val="24"/>
          <w:lang w:val="es-MX"/>
        </w:rPr>
        <w:t>Players</w:t>
      </w:r>
      <w:proofErr w:type="spellEnd"/>
      <w:r w:rsidRPr="00D32DB4">
        <w:rPr>
          <w:rFonts w:ascii="Times New Roman" w:hAnsi="Times New Roman" w:cs="Times New Roman"/>
          <w:sz w:val="24"/>
          <w:szCs w:val="24"/>
          <w:lang w:val="es-MX"/>
        </w:rPr>
        <w:t xml:space="preserve"> implementa este modelo con </w:t>
      </w:r>
      <w:r w:rsidRPr="00D32DB4">
        <w:rPr>
          <w:rFonts w:ascii="Times New Roman" w:hAnsi="Times New Roman" w:cs="Times New Roman"/>
          <w:b/>
          <w:bCs/>
          <w:sz w:val="24"/>
          <w:szCs w:val="24"/>
          <w:lang w:val="es-MX"/>
        </w:rPr>
        <w:t>17 tablas</w:t>
      </w:r>
      <w:r w:rsidR="00893B70">
        <w:rPr>
          <w:rFonts w:ascii="Times New Roman" w:hAnsi="Times New Roman" w:cs="Times New Roman"/>
          <w:b/>
          <w:bCs/>
          <w:sz w:val="24"/>
          <w:szCs w:val="24"/>
          <w:lang w:val="es-MX"/>
        </w:rPr>
        <w:t xml:space="preserve"> </w:t>
      </w:r>
      <w:r w:rsidRPr="00D32DB4">
        <w:rPr>
          <w:rFonts w:ascii="Times New Roman" w:hAnsi="Times New Roman" w:cs="Times New Roman"/>
          <w:b/>
          <w:bCs/>
          <w:sz w:val="24"/>
          <w:szCs w:val="24"/>
          <w:lang w:val="es-MX"/>
        </w:rPr>
        <w:t>normalizadas</w:t>
      </w:r>
      <w:r w:rsidRPr="00D32DB4">
        <w:rPr>
          <w:rFonts w:ascii="Times New Roman" w:hAnsi="Times New Roman" w:cs="Times New Roman"/>
          <w:sz w:val="24"/>
          <w:szCs w:val="24"/>
          <w:lang w:val="es-MX"/>
        </w:rPr>
        <w:t xml:space="preserve"> que totalizan aproximadamente 855,000 filas. La arquitectura sigue una jerarquía clara:</w:t>
      </w:r>
    </w:p>
    <w:p w14:paraId="3F2177FB" w14:textId="77777777" w:rsidR="00D32DB4" w:rsidRPr="00D32DB4" w:rsidRDefault="00D32DB4" w:rsidP="00D32DB4">
      <w:pPr>
        <w:numPr>
          <w:ilvl w:val="0"/>
          <w:numId w:val="32"/>
        </w:numPr>
        <w:jc w:val="both"/>
        <w:rPr>
          <w:rFonts w:ascii="Times New Roman" w:hAnsi="Times New Roman" w:cs="Times New Roman"/>
          <w:sz w:val="24"/>
          <w:szCs w:val="24"/>
        </w:rPr>
      </w:pPr>
      <w:r w:rsidRPr="00D32DB4">
        <w:rPr>
          <w:rFonts w:ascii="Times New Roman" w:hAnsi="Times New Roman" w:cs="Times New Roman"/>
          <w:b/>
          <w:bCs/>
          <w:sz w:val="24"/>
          <w:szCs w:val="24"/>
          <w:lang w:val="es-MX"/>
        </w:rPr>
        <w:t>Tablas de dimensión</w:t>
      </w:r>
      <w:r w:rsidRPr="00D32DB4">
        <w:rPr>
          <w:rFonts w:ascii="Times New Roman" w:hAnsi="Times New Roman" w:cs="Times New Roman"/>
          <w:sz w:val="24"/>
          <w:szCs w:val="24"/>
          <w:lang w:val="es-MX"/>
        </w:rPr>
        <w:t xml:space="preserve">: </w:t>
      </w:r>
      <w:proofErr w:type="spellStart"/>
      <w:r w:rsidRPr="00D32DB4">
        <w:rPr>
          <w:rFonts w:ascii="Times New Roman" w:hAnsi="Times New Roman" w:cs="Times New Roman"/>
          <w:b/>
          <w:bCs/>
          <w:sz w:val="24"/>
          <w:szCs w:val="24"/>
          <w:lang w:val="es-MX"/>
        </w:rPr>
        <w:t>nations</w:t>
      </w:r>
      <w:proofErr w:type="spellEnd"/>
      <w:r w:rsidRPr="00D32DB4">
        <w:rPr>
          <w:rFonts w:ascii="Times New Roman" w:hAnsi="Times New Roman" w:cs="Times New Roman"/>
          <w:b/>
          <w:bCs/>
          <w:sz w:val="24"/>
          <w:szCs w:val="24"/>
          <w:lang w:val="es-MX"/>
        </w:rPr>
        <w:t xml:space="preserve"> </w:t>
      </w:r>
      <w:r w:rsidRPr="00D32DB4">
        <w:rPr>
          <w:rFonts w:ascii="Times New Roman" w:hAnsi="Times New Roman" w:cs="Times New Roman"/>
          <w:sz w:val="24"/>
          <w:szCs w:val="24"/>
          <w:lang w:val="es-MX"/>
        </w:rPr>
        <w:t xml:space="preserve">(174) registros, </w:t>
      </w:r>
      <w:proofErr w:type="spellStart"/>
      <w:r w:rsidRPr="00D32DB4">
        <w:rPr>
          <w:rFonts w:ascii="Times New Roman" w:hAnsi="Times New Roman" w:cs="Times New Roman"/>
          <w:b/>
          <w:bCs/>
          <w:sz w:val="24"/>
          <w:szCs w:val="24"/>
          <w:lang w:val="es-MX"/>
        </w:rPr>
        <w:t>divicions</w:t>
      </w:r>
      <w:proofErr w:type="spellEnd"/>
      <w:r w:rsidRPr="00D32DB4">
        <w:rPr>
          <w:rFonts w:ascii="Times New Roman" w:hAnsi="Times New Roman" w:cs="Times New Roman"/>
          <w:sz w:val="24"/>
          <w:szCs w:val="24"/>
          <w:lang w:val="es-MX"/>
        </w:rPr>
        <w:t xml:space="preserve"> (299), </w:t>
      </w:r>
      <w:r w:rsidRPr="00D32DB4">
        <w:rPr>
          <w:rFonts w:ascii="Times New Roman" w:hAnsi="Times New Roman" w:cs="Times New Roman"/>
          <w:b/>
          <w:bCs/>
          <w:sz w:val="24"/>
          <w:szCs w:val="24"/>
          <w:lang w:val="es-MX"/>
        </w:rPr>
        <w:t>Clubs</w:t>
      </w:r>
      <w:r w:rsidRPr="00D32DB4">
        <w:rPr>
          <w:rFonts w:ascii="Times New Roman" w:hAnsi="Times New Roman" w:cs="Times New Roman"/>
          <w:sz w:val="24"/>
          <w:szCs w:val="24"/>
          <w:lang w:val="es-MX"/>
        </w:rPr>
        <w:t xml:space="preserve"> (2773), </w:t>
      </w:r>
      <w:r w:rsidRPr="00D32DB4">
        <w:rPr>
          <w:rFonts w:ascii="Times New Roman" w:hAnsi="Times New Roman" w:cs="Times New Roman"/>
          <w:b/>
          <w:bCs/>
          <w:sz w:val="24"/>
          <w:szCs w:val="24"/>
          <w:lang w:val="es-MX"/>
        </w:rPr>
        <w:t>positions</w:t>
      </w:r>
      <w:r w:rsidRPr="00D32DB4">
        <w:rPr>
          <w:rFonts w:ascii="Times New Roman" w:hAnsi="Times New Roman" w:cs="Times New Roman"/>
          <w:sz w:val="24"/>
          <w:szCs w:val="24"/>
          <w:lang w:val="es-MX"/>
        </w:rPr>
        <w:t xml:space="preserve"> (14), </w:t>
      </w:r>
      <w:proofErr w:type="spellStart"/>
      <w:r w:rsidRPr="00D32DB4">
        <w:rPr>
          <w:rFonts w:ascii="Times New Roman" w:hAnsi="Times New Roman" w:cs="Times New Roman"/>
          <w:b/>
          <w:bCs/>
          <w:sz w:val="24"/>
          <w:szCs w:val="24"/>
          <w:lang w:val="es-MX"/>
        </w:rPr>
        <w:t>seasons</w:t>
      </w:r>
      <w:proofErr w:type="spellEnd"/>
      <w:r w:rsidRPr="00D32DB4">
        <w:rPr>
          <w:rFonts w:ascii="Times New Roman" w:hAnsi="Times New Roman" w:cs="Times New Roman"/>
          <w:b/>
          <w:bCs/>
          <w:sz w:val="24"/>
          <w:szCs w:val="24"/>
          <w:lang w:val="es-MX"/>
        </w:rPr>
        <w:t xml:space="preserve"> </w:t>
      </w:r>
      <w:r w:rsidRPr="00D32DB4">
        <w:rPr>
          <w:rFonts w:ascii="Times New Roman" w:hAnsi="Times New Roman" w:cs="Times New Roman"/>
          <w:sz w:val="24"/>
          <w:szCs w:val="24"/>
          <w:lang w:val="es-MX"/>
        </w:rPr>
        <w:t>(4).</w:t>
      </w:r>
    </w:p>
    <w:p w14:paraId="0204AE5B" w14:textId="2606AA7C" w:rsidR="00D32DB4" w:rsidRPr="00D32DB4" w:rsidRDefault="00D32DB4" w:rsidP="00D32DB4">
      <w:pPr>
        <w:numPr>
          <w:ilvl w:val="0"/>
          <w:numId w:val="32"/>
        </w:numPr>
        <w:jc w:val="both"/>
        <w:rPr>
          <w:rFonts w:ascii="Times New Roman" w:hAnsi="Times New Roman" w:cs="Times New Roman"/>
          <w:sz w:val="24"/>
          <w:szCs w:val="24"/>
        </w:rPr>
      </w:pPr>
      <w:r w:rsidRPr="00D32DB4">
        <w:rPr>
          <w:rFonts w:ascii="Times New Roman" w:hAnsi="Times New Roman" w:cs="Times New Roman"/>
          <w:b/>
          <w:bCs/>
          <w:sz w:val="24"/>
          <w:szCs w:val="24"/>
        </w:rPr>
        <w:t>Entidad central</w:t>
      </w:r>
      <w:r w:rsidRPr="00D32DB4">
        <w:rPr>
          <w:rFonts w:ascii="Times New Roman" w:hAnsi="Times New Roman" w:cs="Times New Roman"/>
          <w:sz w:val="24"/>
          <w:szCs w:val="24"/>
        </w:rPr>
        <w:t xml:space="preserve">: </w:t>
      </w:r>
      <w:proofErr w:type="spellStart"/>
      <w:r w:rsidRPr="00D32DB4">
        <w:rPr>
          <w:rFonts w:ascii="Times New Roman" w:hAnsi="Times New Roman" w:cs="Times New Roman"/>
          <w:b/>
          <w:bCs/>
          <w:sz w:val="24"/>
          <w:szCs w:val="24"/>
        </w:rPr>
        <w:t>player</w:t>
      </w:r>
      <w:proofErr w:type="spellEnd"/>
      <w:r w:rsidRPr="00D32DB4">
        <w:rPr>
          <w:rFonts w:ascii="Times New Roman" w:hAnsi="Times New Roman" w:cs="Times New Roman"/>
          <w:b/>
          <w:bCs/>
          <w:sz w:val="24"/>
          <w:szCs w:val="24"/>
        </w:rPr>
        <w:t xml:space="preserve"> </w:t>
      </w:r>
      <w:r w:rsidRPr="00D32DB4">
        <w:rPr>
          <w:rFonts w:ascii="Times New Roman" w:hAnsi="Times New Roman" w:cs="Times New Roman"/>
          <w:sz w:val="24"/>
          <w:szCs w:val="24"/>
        </w:rPr>
        <w:t xml:space="preserve">(27,343), </w:t>
      </w:r>
      <w:r w:rsidRPr="00D32DB4">
        <w:rPr>
          <w:rFonts w:ascii="Times New Roman" w:hAnsi="Times New Roman" w:cs="Times New Roman"/>
          <w:sz w:val="24"/>
          <w:szCs w:val="24"/>
          <w:lang w:val="es-MX"/>
        </w:rPr>
        <w:t>contiene únicamente hechos biográficos (nombre, nación, altura, peso, posición primaria).</w:t>
      </w:r>
    </w:p>
    <w:p w14:paraId="08A18831" w14:textId="77777777" w:rsidR="00D32DB4" w:rsidRPr="00D32DB4" w:rsidRDefault="00D32DB4" w:rsidP="00D32DB4">
      <w:pPr>
        <w:numPr>
          <w:ilvl w:val="0"/>
          <w:numId w:val="32"/>
        </w:numPr>
        <w:jc w:val="both"/>
        <w:rPr>
          <w:rFonts w:ascii="Times New Roman" w:hAnsi="Times New Roman" w:cs="Times New Roman"/>
          <w:sz w:val="24"/>
          <w:szCs w:val="24"/>
        </w:rPr>
      </w:pPr>
      <w:r w:rsidRPr="00D32DB4">
        <w:rPr>
          <w:rFonts w:ascii="Times New Roman" w:hAnsi="Times New Roman" w:cs="Times New Roman"/>
          <w:b/>
          <w:bCs/>
          <w:sz w:val="24"/>
          <w:szCs w:val="24"/>
          <w:lang w:val="es-MX"/>
        </w:rPr>
        <w:t>Tabla puente (</w:t>
      </w:r>
      <w:proofErr w:type="spellStart"/>
      <w:r w:rsidRPr="00D32DB4">
        <w:rPr>
          <w:rFonts w:ascii="Times New Roman" w:hAnsi="Times New Roman" w:cs="Times New Roman"/>
          <w:b/>
          <w:bCs/>
          <w:sz w:val="24"/>
          <w:szCs w:val="24"/>
          <w:lang w:val="es-MX"/>
        </w:rPr>
        <w:t>hub</w:t>
      </w:r>
      <w:proofErr w:type="spellEnd"/>
      <w:r w:rsidRPr="00D32DB4">
        <w:rPr>
          <w:rFonts w:ascii="Times New Roman" w:hAnsi="Times New Roman" w:cs="Times New Roman"/>
          <w:b/>
          <w:bCs/>
          <w:sz w:val="24"/>
          <w:szCs w:val="24"/>
          <w:lang w:val="es-MX"/>
        </w:rPr>
        <w:t>)</w:t>
      </w:r>
      <w:r w:rsidRPr="00D32DB4">
        <w:rPr>
          <w:rFonts w:ascii="Times New Roman" w:hAnsi="Times New Roman" w:cs="Times New Roman"/>
          <w:sz w:val="24"/>
          <w:szCs w:val="24"/>
          <w:lang w:val="es-MX"/>
        </w:rPr>
        <w:t>: </w:t>
      </w:r>
      <w:proofErr w:type="spellStart"/>
      <w:r w:rsidRPr="00D32DB4">
        <w:rPr>
          <w:rFonts w:ascii="Times New Roman" w:hAnsi="Times New Roman" w:cs="Times New Roman"/>
          <w:b/>
          <w:bCs/>
          <w:sz w:val="24"/>
          <w:szCs w:val="24"/>
          <w:lang w:val="es-MX"/>
        </w:rPr>
        <w:t>player_seasons</w:t>
      </w:r>
      <w:proofErr w:type="spellEnd"/>
      <w:r w:rsidRPr="00D32DB4">
        <w:rPr>
          <w:rFonts w:ascii="Times New Roman" w:hAnsi="Times New Roman" w:cs="Times New Roman"/>
          <w:b/>
          <w:bCs/>
          <w:sz w:val="24"/>
          <w:szCs w:val="24"/>
          <w:lang w:val="es-MX"/>
        </w:rPr>
        <w:t xml:space="preserve"> </w:t>
      </w:r>
      <w:r w:rsidRPr="00D32DB4">
        <w:rPr>
          <w:rFonts w:ascii="Times New Roman" w:hAnsi="Times New Roman" w:cs="Times New Roman"/>
          <w:sz w:val="24"/>
          <w:szCs w:val="24"/>
          <w:lang w:val="es-MX"/>
        </w:rPr>
        <w:t>(108.639) constituye el eje del modelo, donde cada fila representa la participación de un jugador en una temporada específica.</w:t>
      </w:r>
    </w:p>
    <w:p w14:paraId="37F27CF2" w14:textId="615B35B7" w:rsidR="00D32DB4" w:rsidRPr="00D32DB4" w:rsidRDefault="00D32DB4" w:rsidP="00D32DB4">
      <w:pPr>
        <w:numPr>
          <w:ilvl w:val="0"/>
          <w:numId w:val="32"/>
        </w:numPr>
        <w:jc w:val="both"/>
        <w:rPr>
          <w:rFonts w:ascii="Times New Roman" w:hAnsi="Times New Roman" w:cs="Times New Roman"/>
          <w:sz w:val="24"/>
          <w:szCs w:val="24"/>
        </w:rPr>
      </w:pPr>
      <w:r w:rsidRPr="00D32DB4">
        <w:rPr>
          <w:rFonts w:ascii="Times New Roman" w:hAnsi="Times New Roman" w:cs="Times New Roman"/>
          <w:b/>
          <w:bCs/>
          <w:sz w:val="24"/>
          <w:szCs w:val="24"/>
          <w:lang w:val="es-MX"/>
        </w:rPr>
        <w:t>Tablas de estadísticas vinculadas 1:1</w:t>
      </w:r>
      <w:r w:rsidRPr="00D32DB4">
        <w:rPr>
          <w:rFonts w:ascii="Times New Roman" w:hAnsi="Times New Roman" w:cs="Times New Roman"/>
          <w:sz w:val="24"/>
          <w:szCs w:val="24"/>
          <w:lang w:val="es-MX"/>
        </w:rPr>
        <w:t xml:space="preserve">: </w:t>
      </w:r>
      <w:proofErr w:type="spellStart"/>
      <w:r w:rsidRPr="00D32DB4">
        <w:rPr>
          <w:rFonts w:ascii="Times New Roman" w:hAnsi="Times New Roman" w:cs="Times New Roman"/>
          <w:b/>
          <w:bCs/>
          <w:sz w:val="24"/>
          <w:szCs w:val="24"/>
          <w:lang w:val="es-MX"/>
        </w:rPr>
        <w:t>player_stats_general</w:t>
      </w:r>
      <w:proofErr w:type="spellEnd"/>
      <w:r w:rsidRPr="00D32DB4">
        <w:rPr>
          <w:rFonts w:ascii="Times New Roman" w:hAnsi="Times New Roman" w:cs="Times New Roman"/>
          <w:b/>
          <w:bCs/>
          <w:sz w:val="24"/>
          <w:szCs w:val="24"/>
          <w:lang w:val="es-MX"/>
        </w:rPr>
        <w:t xml:space="preserve">, </w:t>
      </w:r>
      <w:proofErr w:type="spellStart"/>
      <w:r w:rsidRPr="00D32DB4">
        <w:rPr>
          <w:rFonts w:ascii="Times New Roman" w:hAnsi="Times New Roman" w:cs="Times New Roman"/>
          <w:b/>
          <w:bCs/>
          <w:sz w:val="24"/>
          <w:szCs w:val="24"/>
          <w:lang w:val="es-MX"/>
        </w:rPr>
        <w:t>player_stats_attackin</w:t>
      </w:r>
      <w:r w:rsidR="00DA1013">
        <w:rPr>
          <w:rFonts w:ascii="Times New Roman" w:hAnsi="Times New Roman" w:cs="Times New Roman"/>
          <w:b/>
          <w:bCs/>
          <w:sz w:val="24"/>
          <w:szCs w:val="24"/>
          <w:lang w:val="es-MX"/>
        </w:rPr>
        <w:t>g</w:t>
      </w:r>
      <w:proofErr w:type="spellEnd"/>
      <w:r w:rsidRPr="00D32DB4">
        <w:rPr>
          <w:rFonts w:ascii="Times New Roman" w:hAnsi="Times New Roman" w:cs="Times New Roman"/>
          <w:b/>
          <w:bCs/>
          <w:sz w:val="24"/>
          <w:szCs w:val="24"/>
          <w:lang w:val="es-MX"/>
        </w:rPr>
        <w:t xml:space="preserve">, </w:t>
      </w:r>
      <w:proofErr w:type="spellStart"/>
      <w:r w:rsidRPr="00D32DB4">
        <w:rPr>
          <w:rFonts w:ascii="Times New Roman" w:hAnsi="Times New Roman" w:cs="Times New Roman"/>
          <w:b/>
          <w:bCs/>
          <w:sz w:val="24"/>
          <w:szCs w:val="24"/>
          <w:lang w:val="es-MX"/>
        </w:rPr>
        <w:t>player_stats_passing</w:t>
      </w:r>
      <w:proofErr w:type="spellEnd"/>
      <w:r w:rsidRPr="00D32DB4">
        <w:rPr>
          <w:rFonts w:ascii="Times New Roman" w:hAnsi="Times New Roman" w:cs="Times New Roman"/>
          <w:b/>
          <w:bCs/>
          <w:sz w:val="24"/>
          <w:szCs w:val="24"/>
          <w:lang w:val="es-MX"/>
        </w:rPr>
        <w:t xml:space="preserve">, </w:t>
      </w:r>
      <w:proofErr w:type="spellStart"/>
      <w:r w:rsidRPr="00D32DB4">
        <w:rPr>
          <w:rFonts w:ascii="Times New Roman" w:hAnsi="Times New Roman" w:cs="Times New Roman"/>
          <w:b/>
          <w:bCs/>
          <w:sz w:val="24"/>
          <w:szCs w:val="24"/>
          <w:lang w:val="es-MX"/>
        </w:rPr>
        <w:t>player_stats_defending</w:t>
      </w:r>
      <w:proofErr w:type="spellEnd"/>
      <w:r w:rsidRPr="00D32DB4">
        <w:rPr>
          <w:rFonts w:ascii="Times New Roman" w:hAnsi="Times New Roman" w:cs="Times New Roman"/>
          <w:b/>
          <w:bCs/>
          <w:sz w:val="24"/>
          <w:szCs w:val="24"/>
          <w:lang w:val="es-MX"/>
        </w:rPr>
        <w:t xml:space="preserve">, </w:t>
      </w:r>
      <w:proofErr w:type="spellStart"/>
      <w:r w:rsidRPr="00D32DB4">
        <w:rPr>
          <w:rFonts w:ascii="Times New Roman" w:hAnsi="Times New Roman" w:cs="Times New Roman"/>
          <w:b/>
          <w:bCs/>
          <w:sz w:val="24"/>
          <w:szCs w:val="24"/>
          <w:lang w:val="es-MX"/>
        </w:rPr>
        <w:t>player_stats_goalkeeping</w:t>
      </w:r>
      <w:proofErr w:type="spellEnd"/>
      <w:r w:rsidRPr="00D32DB4">
        <w:rPr>
          <w:rFonts w:ascii="Times New Roman" w:hAnsi="Times New Roman" w:cs="Times New Roman"/>
          <w:b/>
          <w:bCs/>
          <w:sz w:val="24"/>
          <w:szCs w:val="24"/>
          <w:lang w:val="es-MX"/>
        </w:rPr>
        <w:t>.</w:t>
      </w:r>
    </w:p>
    <w:p w14:paraId="6CB022C6" w14:textId="7AE6BD50" w:rsidR="00D32DB4" w:rsidRPr="00D32DB4" w:rsidRDefault="00D32DB4" w:rsidP="00D32DB4">
      <w:pPr>
        <w:numPr>
          <w:ilvl w:val="0"/>
          <w:numId w:val="32"/>
        </w:numPr>
        <w:jc w:val="both"/>
        <w:rPr>
          <w:rFonts w:ascii="Times New Roman" w:hAnsi="Times New Roman" w:cs="Times New Roman"/>
          <w:sz w:val="24"/>
          <w:szCs w:val="24"/>
        </w:rPr>
      </w:pPr>
      <w:r w:rsidRPr="00D32DB4">
        <w:rPr>
          <w:rFonts w:ascii="Times New Roman" w:hAnsi="Times New Roman" w:cs="Times New Roman"/>
          <w:b/>
          <w:bCs/>
          <w:sz w:val="24"/>
          <w:szCs w:val="24"/>
          <w:lang w:val="es-MX"/>
        </w:rPr>
        <w:t xml:space="preserve">Tabla de unión </w:t>
      </w:r>
      <w:proofErr w:type="gramStart"/>
      <w:r w:rsidRPr="00D32DB4">
        <w:rPr>
          <w:rFonts w:ascii="Times New Roman" w:hAnsi="Times New Roman" w:cs="Times New Roman"/>
          <w:b/>
          <w:bCs/>
          <w:sz w:val="24"/>
          <w:szCs w:val="24"/>
          <w:lang w:val="es-MX"/>
        </w:rPr>
        <w:t>M:N</w:t>
      </w:r>
      <w:proofErr w:type="gramEnd"/>
      <w:r w:rsidRPr="00D32DB4">
        <w:rPr>
          <w:rFonts w:ascii="Times New Roman" w:hAnsi="Times New Roman" w:cs="Times New Roman"/>
          <w:sz w:val="24"/>
          <w:szCs w:val="24"/>
          <w:lang w:val="es-MX"/>
        </w:rPr>
        <w:t xml:space="preserve">: </w:t>
      </w:r>
      <w:proofErr w:type="spellStart"/>
      <w:r w:rsidRPr="00D32DB4">
        <w:rPr>
          <w:rFonts w:ascii="Times New Roman" w:hAnsi="Times New Roman" w:cs="Times New Roman"/>
          <w:b/>
          <w:bCs/>
          <w:sz w:val="24"/>
          <w:szCs w:val="24"/>
          <w:lang w:val="es-MX"/>
        </w:rPr>
        <w:t>player_positions</w:t>
      </w:r>
      <w:proofErr w:type="spellEnd"/>
      <w:r w:rsidRPr="00D32DB4">
        <w:rPr>
          <w:rFonts w:ascii="Times New Roman" w:hAnsi="Times New Roman" w:cs="Times New Roman"/>
          <w:b/>
          <w:bCs/>
          <w:sz w:val="24"/>
          <w:szCs w:val="24"/>
          <w:lang w:val="es-MX"/>
        </w:rPr>
        <w:t xml:space="preserve"> </w:t>
      </w:r>
      <w:r w:rsidRPr="00D32DB4">
        <w:rPr>
          <w:rFonts w:ascii="Times New Roman" w:hAnsi="Times New Roman" w:cs="Times New Roman"/>
          <w:sz w:val="24"/>
          <w:szCs w:val="24"/>
          <w:lang w:val="es-MX"/>
        </w:rPr>
        <w:t>(62,349) permite que un jugador tenga múltiples posiciones elegibles.</w:t>
      </w:r>
    </w:p>
    <w:p w14:paraId="3C32F2CD" w14:textId="17B9A749" w:rsidR="00D32DB4" w:rsidRPr="00D32DB4" w:rsidRDefault="00D32DB4" w:rsidP="00D32DB4">
      <w:pPr>
        <w:numPr>
          <w:ilvl w:val="0"/>
          <w:numId w:val="32"/>
        </w:numPr>
        <w:jc w:val="both"/>
        <w:rPr>
          <w:rFonts w:ascii="Times New Roman" w:hAnsi="Times New Roman" w:cs="Times New Roman"/>
          <w:sz w:val="24"/>
          <w:szCs w:val="24"/>
        </w:rPr>
      </w:pPr>
      <w:r w:rsidRPr="00D32DB4">
        <w:rPr>
          <w:rFonts w:ascii="Times New Roman" w:hAnsi="Times New Roman" w:cs="Times New Roman"/>
          <w:b/>
          <w:bCs/>
          <w:sz w:val="24"/>
          <w:szCs w:val="24"/>
          <w:lang w:val="es-MX"/>
        </w:rPr>
        <w:lastRenderedPageBreak/>
        <w:t>Tablas complementarias</w:t>
      </w:r>
      <w:r w:rsidRPr="00D32DB4">
        <w:rPr>
          <w:rFonts w:ascii="Times New Roman" w:hAnsi="Times New Roman" w:cs="Times New Roman"/>
          <w:sz w:val="24"/>
          <w:szCs w:val="24"/>
          <w:lang w:val="es-MX"/>
        </w:rPr>
        <w:t xml:space="preserve">: </w:t>
      </w:r>
      <w:proofErr w:type="gramStart"/>
      <w:r w:rsidRPr="00D32DB4">
        <w:rPr>
          <w:rFonts w:ascii="Times New Roman" w:hAnsi="Times New Roman" w:cs="Times New Roman"/>
          <w:b/>
          <w:bCs/>
          <w:sz w:val="24"/>
          <w:szCs w:val="24"/>
          <w:lang w:val="es-MX"/>
        </w:rPr>
        <w:t>injuries</w:t>
      </w:r>
      <w:r w:rsidRPr="00D32DB4">
        <w:rPr>
          <w:rFonts w:ascii="Times New Roman" w:hAnsi="Times New Roman" w:cs="Times New Roman"/>
          <w:sz w:val="24"/>
          <w:szCs w:val="24"/>
          <w:lang w:val="es-MX"/>
        </w:rPr>
        <w:t>(</w:t>
      </w:r>
      <w:proofErr w:type="gramEnd"/>
      <w:r w:rsidRPr="00D32DB4">
        <w:rPr>
          <w:rFonts w:ascii="Times New Roman" w:hAnsi="Times New Roman" w:cs="Times New Roman"/>
          <w:sz w:val="24"/>
          <w:szCs w:val="24"/>
          <w:lang w:val="es-MX"/>
        </w:rPr>
        <w:t xml:space="preserve">26.949), </w:t>
      </w:r>
      <w:proofErr w:type="spellStart"/>
      <w:r w:rsidRPr="00D32DB4">
        <w:rPr>
          <w:rFonts w:ascii="Times New Roman" w:hAnsi="Times New Roman" w:cs="Times New Roman"/>
          <w:b/>
          <w:bCs/>
          <w:sz w:val="24"/>
          <w:szCs w:val="24"/>
          <w:lang w:val="es-MX"/>
        </w:rPr>
        <w:t>transfers</w:t>
      </w:r>
      <w:proofErr w:type="spellEnd"/>
      <w:r w:rsidRPr="00D32DB4">
        <w:rPr>
          <w:rFonts w:ascii="Times New Roman" w:hAnsi="Times New Roman" w:cs="Times New Roman"/>
          <w:b/>
          <w:bCs/>
          <w:sz w:val="24"/>
          <w:szCs w:val="24"/>
          <w:lang w:val="es-MX"/>
        </w:rPr>
        <w:t xml:space="preserve"> </w:t>
      </w:r>
      <w:r w:rsidRPr="00D32DB4">
        <w:rPr>
          <w:rFonts w:ascii="Times New Roman" w:hAnsi="Times New Roman" w:cs="Times New Roman"/>
          <w:sz w:val="24"/>
          <w:szCs w:val="24"/>
          <w:lang w:val="es-MX"/>
        </w:rPr>
        <w:t xml:space="preserve">(41.425), </w:t>
      </w:r>
      <w:proofErr w:type="spellStart"/>
      <w:r w:rsidRPr="00D32DB4">
        <w:rPr>
          <w:rFonts w:ascii="Times New Roman" w:hAnsi="Times New Roman" w:cs="Times New Roman"/>
          <w:b/>
          <w:bCs/>
          <w:sz w:val="24"/>
          <w:szCs w:val="24"/>
          <w:lang w:val="es-MX"/>
        </w:rPr>
        <w:t>contracts</w:t>
      </w:r>
      <w:proofErr w:type="spellEnd"/>
      <w:r w:rsidRPr="00D32DB4">
        <w:rPr>
          <w:rFonts w:ascii="Times New Roman" w:hAnsi="Times New Roman" w:cs="Times New Roman"/>
          <w:b/>
          <w:bCs/>
          <w:sz w:val="24"/>
          <w:szCs w:val="24"/>
          <w:lang w:val="es-MX"/>
        </w:rPr>
        <w:t xml:space="preserve"> </w:t>
      </w:r>
      <w:r w:rsidRPr="00D32DB4">
        <w:rPr>
          <w:rFonts w:ascii="Times New Roman" w:hAnsi="Times New Roman" w:cs="Times New Roman"/>
          <w:sz w:val="24"/>
          <w:szCs w:val="24"/>
          <w:lang w:val="es-MX"/>
        </w:rPr>
        <w:t xml:space="preserve">(41.425), </w:t>
      </w:r>
      <w:proofErr w:type="spellStart"/>
      <w:r w:rsidRPr="00D32DB4">
        <w:rPr>
          <w:rFonts w:ascii="Times New Roman" w:hAnsi="Times New Roman" w:cs="Times New Roman"/>
          <w:b/>
          <w:bCs/>
          <w:sz w:val="24"/>
          <w:szCs w:val="24"/>
          <w:lang w:val="es-MX"/>
        </w:rPr>
        <w:t>agents</w:t>
      </w:r>
      <w:proofErr w:type="spellEnd"/>
      <w:r w:rsidRPr="00D32DB4">
        <w:rPr>
          <w:rFonts w:ascii="Times New Roman" w:hAnsi="Times New Roman" w:cs="Times New Roman"/>
          <w:sz w:val="24"/>
          <w:szCs w:val="24"/>
          <w:lang w:val="es-MX"/>
        </w:rPr>
        <w:t xml:space="preserve"> (850).</w:t>
      </w:r>
    </w:p>
    <w:p w14:paraId="09997978" w14:textId="2DBE25BE" w:rsidR="00D32DB4" w:rsidRPr="00162B0E" w:rsidRDefault="00D32DB4" w:rsidP="00162B0E">
      <w:pPr>
        <w:ind w:firstLine="3"/>
        <w:jc w:val="both"/>
        <w:rPr>
          <w:b/>
          <w:bCs/>
        </w:rPr>
      </w:pPr>
      <w:r w:rsidRPr="00D32DB4">
        <w:rPr>
          <w:rFonts w:ascii="Times New Roman" w:hAnsi="Times New Roman" w:cs="Times New Roman"/>
          <w:sz w:val="24"/>
          <w:szCs w:val="24"/>
        </w:rPr>
        <w:t>E</w:t>
      </w:r>
      <w:r w:rsidR="008677A1">
        <w:rPr>
          <w:rFonts w:ascii="Times New Roman" w:hAnsi="Times New Roman" w:cs="Times New Roman"/>
          <w:sz w:val="24"/>
          <w:szCs w:val="24"/>
        </w:rPr>
        <w:t>n e</w:t>
      </w:r>
      <w:r w:rsidRPr="00D32DB4">
        <w:rPr>
          <w:rFonts w:ascii="Times New Roman" w:hAnsi="Times New Roman" w:cs="Times New Roman"/>
          <w:sz w:val="24"/>
          <w:szCs w:val="24"/>
        </w:rPr>
        <w:t xml:space="preserve">sta estructura es donde </w:t>
      </w:r>
      <w:proofErr w:type="spellStart"/>
      <w:r w:rsidRPr="00D32DB4">
        <w:rPr>
          <w:rFonts w:ascii="Times New Roman" w:hAnsi="Times New Roman" w:cs="Times New Roman"/>
          <w:b/>
          <w:bCs/>
          <w:sz w:val="24"/>
          <w:szCs w:val="24"/>
        </w:rPr>
        <w:t>player_seasons</w:t>
      </w:r>
      <w:proofErr w:type="spellEnd"/>
      <w:r w:rsidRPr="00D32DB4">
        <w:rPr>
          <w:rFonts w:ascii="Times New Roman" w:hAnsi="Times New Roman" w:cs="Times New Roman"/>
          <w:b/>
          <w:bCs/>
          <w:sz w:val="24"/>
          <w:szCs w:val="24"/>
        </w:rPr>
        <w:t xml:space="preserve"> </w:t>
      </w:r>
      <w:r w:rsidRPr="00D32DB4">
        <w:rPr>
          <w:rFonts w:ascii="Times New Roman" w:hAnsi="Times New Roman" w:cs="Times New Roman"/>
          <w:sz w:val="24"/>
          <w:szCs w:val="24"/>
        </w:rPr>
        <w:t xml:space="preserve">actúa como nexo </w:t>
      </w:r>
      <w:r w:rsidR="008677A1">
        <w:rPr>
          <w:rFonts w:ascii="Times New Roman" w:hAnsi="Times New Roman" w:cs="Times New Roman"/>
          <w:sz w:val="24"/>
          <w:szCs w:val="24"/>
        </w:rPr>
        <w:t>entre</w:t>
      </w:r>
      <w:r w:rsidRPr="00D32DB4">
        <w:rPr>
          <w:rFonts w:ascii="Times New Roman" w:hAnsi="Times New Roman" w:cs="Times New Roman"/>
          <w:sz w:val="24"/>
          <w:szCs w:val="24"/>
        </w:rPr>
        <w:t xml:space="preserve"> </w:t>
      </w:r>
      <w:r w:rsidR="00AF56F8" w:rsidRPr="00162B0E">
        <w:rPr>
          <w:rFonts w:ascii="Times New Roman" w:hAnsi="Times New Roman" w:cs="Times New Roman"/>
          <w:lang w:val="es-MX"/>
        </w:rPr>
        <w:t>y las cinco tablas de estadísticas, respondiendo al principio de que cada tabla debe almacenar información de una sola entidad</w:t>
      </w:r>
      <w:r w:rsidRPr="00162B0E">
        <w:rPr>
          <w:rFonts w:ascii="Times New Roman" w:hAnsi="Times New Roman" w:cs="Times New Roman"/>
          <w:sz w:val="24"/>
          <w:szCs w:val="24"/>
          <w:lang w:val="es-MX"/>
        </w:rPr>
        <w:t>.</w:t>
      </w:r>
      <w:r w:rsidRPr="00D32DB4">
        <w:rPr>
          <w:rFonts w:ascii="Times New Roman" w:hAnsi="Times New Roman" w:cs="Times New Roman"/>
          <w:sz w:val="24"/>
          <w:szCs w:val="24"/>
          <w:lang w:val="es-MX"/>
        </w:rPr>
        <w:t xml:space="preserve"> El resultado es un esquema que permite </w:t>
      </w:r>
      <w:r w:rsidRPr="00D32DB4">
        <w:rPr>
          <w:rFonts w:ascii="Times New Roman" w:hAnsi="Times New Roman" w:cs="Times New Roman"/>
          <w:b/>
          <w:bCs/>
          <w:sz w:val="24"/>
          <w:szCs w:val="24"/>
          <w:lang w:val="es-MX"/>
        </w:rPr>
        <w:t>consultas de múltiples saltos (</w:t>
      </w:r>
      <w:proofErr w:type="spellStart"/>
      <w:r w:rsidRPr="00D32DB4">
        <w:rPr>
          <w:rFonts w:ascii="Times New Roman" w:hAnsi="Times New Roman" w:cs="Times New Roman"/>
          <w:b/>
          <w:bCs/>
          <w:sz w:val="24"/>
          <w:szCs w:val="24"/>
          <w:lang w:val="es-MX"/>
        </w:rPr>
        <w:t>joins</w:t>
      </w:r>
      <w:proofErr w:type="spellEnd"/>
      <w:r w:rsidRPr="00D32DB4">
        <w:rPr>
          <w:rFonts w:ascii="Times New Roman" w:hAnsi="Times New Roman" w:cs="Times New Roman"/>
          <w:b/>
          <w:bCs/>
          <w:sz w:val="24"/>
          <w:szCs w:val="24"/>
          <w:lang w:val="es-MX"/>
        </w:rPr>
        <w:t>)</w:t>
      </w:r>
      <w:r w:rsidRPr="00D32DB4">
        <w:rPr>
          <w:rFonts w:ascii="Times New Roman" w:hAnsi="Times New Roman" w:cs="Times New Roman"/>
          <w:sz w:val="24"/>
          <w:szCs w:val="24"/>
          <w:lang w:val="es-MX"/>
        </w:rPr>
        <w:t xml:space="preserve"> sin redundancia innecesaria.</w:t>
      </w:r>
    </w:p>
    <w:p w14:paraId="5FD59FA6" w14:textId="77777777" w:rsidR="00D32DB4" w:rsidRPr="00D32DB4" w:rsidRDefault="00D32DB4" w:rsidP="00D32DB4">
      <w:pPr>
        <w:ind w:left="2124" w:hanging="2124"/>
        <w:jc w:val="both"/>
        <w:rPr>
          <w:rFonts w:ascii="Times New Roman" w:hAnsi="Times New Roman" w:cs="Times New Roman"/>
          <w:sz w:val="24"/>
          <w:szCs w:val="24"/>
        </w:rPr>
      </w:pPr>
      <w:r w:rsidRPr="00D32DB4">
        <w:rPr>
          <w:rFonts w:ascii="Times New Roman" w:hAnsi="Times New Roman" w:cs="Times New Roman"/>
          <w:b/>
          <w:bCs/>
          <w:sz w:val="24"/>
          <w:szCs w:val="24"/>
          <w:lang w:val="es-MX"/>
        </w:rPr>
        <w:t>5.2 Claves Primarias, Claves Foráneas e Integridad Referencial</w:t>
      </w:r>
    </w:p>
    <w:p w14:paraId="72AA5F6E" w14:textId="77777777" w:rsidR="005D68BB" w:rsidRDefault="00D32DB4" w:rsidP="00697328">
      <w:pPr>
        <w:ind w:firstLine="3"/>
        <w:jc w:val="both"/>
        <w:rPr>
          <w:rFonts w:ascii="Times New Roman" w:hAnsi="Times New Roman" w:cs="Times New Roman"/>
          <w:sz w:val="24"/>
          <w:szCs w:val="24"/>
        </w:rPr>
      </w:pPr>
      <w:r w:rsidRPr="00D32DB4">
        <w:rPr>
          <w:rFonts w:ascii="Times New Roman" w:hAnsi="Times New Roman" w:cs="Times New Roman"/>
          <w:sz w:val="24"/>
          <w:szCs w:val="24"/>
          <w:lang w:val="es-MX"/>
        </w:rPr>
        <w:t xml:space="preserve">Una </w:t>
      </w:r>
      <w:r w:rsidRPr="00D32DB4">
        <w:rPr>
          <w:rFonts w:ascii="Times New Roman" w:hAnsi="Times New Roman" w:cs="Times New Roman"/>
          <w:b/>
          <w:bCs/>
          <w:sz w:val="24"/>
          <w:szCs w:val="24"/>
          <w:lang w:val="es-MX"/>
        </w:rPr>
        <w:t>clave primaria (PRIMARY KEY)</w:t>
      </w:r>
      <w:r w:rsidRPr="00D32DB4">
        <w:rPr>
          <w:rFonts w:ascii="Times New Roman" w:hAnsi="Times New Roman" w:cs="Times New Roman"/>
          <w:sz w:val="24"/>
          <w:szCs w:val="24"/>
          <w:lang w:val="es-MX"/>
        </w:rPr>
        <w:t xml:space="preserve"> es una columna o combinación de columnas cuyos valores identifican de forma única cada fila de una tabla. En el </w:t>
      </w:r>
      <w:proofErr w:type="spellStart"/>
      <w:r w:rsidRPr="00D32DB4">
        <w:rPr>
          <w:rFonts w:ascii="Times New Roman" w:hAnsi="Times New Roman" w:cs="Times New Roman"/>
          <w:sz w:val="24"/>
          <w:szCs w:val="24"/>
          <w:lang w:val="es-MX"/>
        </w:rPr>
        <w:t>dataset</w:t>
      </w:r>
      <w:proofErr w:type="spellEnd"/>
      <w:r w:rsidRPr="00D32DB4">
        <w:rPr>
          <w:rFonts w:ascii="Times New Roman" w:hAnsi="Times New Roman" w:cs="Times New Roman"/>
          <w:sz w:val="24"/>
          <w:szCs w:val="24"/>
          <w:lang w:val="es-MX"/>
        </w:rPr>
        <w:t>, cada tabla posee una clave</w:t>
      </w:r>
      <w:r w:rsidR="00801861">
        <w:rPr>
          <w:rFonts w:ascii="Times New Roman" w:hAnsi="Times New Roman" w:cs="Times New Roman"/>
          <w:sz w:val="24"/>
          <w:szCs w:val="24"/>
          <w:lang w:val="es-MX"/>
        </w:rPr>
        <w:t xml:space="preserve"> subrogada </w:t>
      </w:r>
      <w:r w:rsidRPr="00D32DB4">
        <w:rPr>
          <w:rFonts w:ascii="Times New Roman" w:hAnsi="Times New Roman" w:cs="Times New Roman"/>
          <w:sz w:val="24"/>
          <w:szCs w:val="24"/>
          <w:lang w:val="es-MX"/>
        </w:rPr>
        <w:t xml:space="preserve">(por ejemplo, </w:t>
      </w:r>
      <w:proofErr w:type="spellStart"/>
      <w:r w:rsidRPr="00D32DB4">
        <w:rPr>
          <w:rFonts w:ascii="Times New Roman" w:hAnsi="Times New Roman" w:cs="Times New Roman"/>
          <w:b/>
          <w:bCs/>
          <w:sz w:val="24"/>
          <w:szCs w:val="24"/>
          <w:lang w:val="es-MX"/>
        </w:rPr>
        <w:t>player_id</w:t>
      </w:r>
      <w:proofErr w:type="spellEnd"/>
      <w:r w:rsidRPr="00D32DB4">
        <w:rPr>
          <w:rFonts w:ascii="Times New Roman" w:hAnsi="Times New Roman" w:cs="Times New Roman"/>
          <w:b/>
          <w:bCs/>
          <w:sz w:val="24"/>
          <w:szCs w:val="24"/>
          <w:lang w:val="es-MX"/>
        </w:rPr>
        <w:t xml:space="preserve">, </w:t>
      </w:r>
      <w:proofErr w:type="spellStart"/>
      <w:r w:rsidRPr="00D32DB4">
        <w:rPr>
          <w:rFonts w:ascii="Times New Roman" w:hAnsi="Times New Roman" w:cs="Times New Roman"/>
          <w:b/>
          <w:bCs/>
          <w:sz w:val="24"/>
          <w:szCs w:val="24"/>
          <w:lang w:val="es-MX"/>
        </w:rPr>
        <w:t>player_seasons_id</w:t>
      </w:r>
      <w:proofErr w:type="spellEnd"/>
      <w:r w:rsidRPr="00D32DB4">
        <w:rPr>
          <w:rFonts w:ascii="Times New Roman" w:hAnsi="Times New Roman" w:cs="Times New Roman"/>
          <w:b/>
          <w:bCs/>
          <w:sz w:val="24"/>
          <w:szCs w:val="24"/>
          <w:lang w:val="es-MX"/>
        </w:rPr>
        <w:t xml:space="preserve">, en </w:t>
      </w:r>
      <w:proofErr w:type="spellStart"/>
      <w:r w:rsidRPr="00D32DB4">
        <w:rPr>
          <w:rFonts w:ascii="Times New Roman" w:hAnsi="Times New Roman" w:cs="Times New Roman"/>
          <w:b/>
          <w:bCs/>
          <w:sz w:val="24"/>
          <w:szCs w:val="24"/>
          <w:lang w:val="es-MX"/>
        </w:rPr>
        <w:t>player_seasons</w:t>
      </w:r>
      <w:proofErr w:type="spellEnd"/>
      <w:r w:rsidRPr="00D32DB4">
        <w:rPr>
          <w:rFonts w:ascii="Times New Roman" w:hAnsi="Times New Roman" w:cs="Times New Roman"/>
          <w:sz w:val="24"/>
          <w:szCs w:val="24"/>
        </w:rPr>
        <w:t>). El caso de</w:t>
      </w:r>
      <w:r w:rsidRPr="00D32DB4">
        <w:rPr>
          <w:rFonts w:ascii="Times New Roman" w:hAnsi="Times New Roman" w:cs="Times New Roman"/>
          <w:b/>
          <w:bCs/>
          <w:sz w:val="24"/>
          <w:szCs w:val="24"/>
          <w:lang w:val="es-MX"/>
        </w:rPr>
        <w:t xml:space="preserve"> clubs </w:t>
      </w:r>
      <w:r w:rsidRPr="00D32DB4">
        <w:rPr>
          <w:rFonts w:ascii="Times New Roman" w:hAnsi="Times New Roman" w:cs="Times New Roman"/>
          <w:sz w:val="24"/>
          <w:szCs w:val="24"/>
          <w:lang w:val="es-MX"/>
        </w:rPr>
        <w:t xml:space="preserve">merece mención específica: su clave primaria es </w:t>
      </w:r>
      <w:r w:rsidR="00525612">
        <w:rPr>
          <w:rFonts w:ascii="Times New Roman" w:hAnsi="Times New Roman" w:cs="Times New Roman"/>
          <w:sz w:val="24"/>
          <w:szCs w:val="24"/>
          <w:lang w:val="es-MX"/>
        </w:rPr>
        <w:t>subrogada</w:t>
      </w:r>
      <w:r w:rsidRPr="00D32DB4">
        <w:rPr>
          <w:rFonts w:ascii="Times New Roman" w:hAnsi="Times New Roman" w:cs="Times New Roman"/>
          <w:sz w:val="24"/>
          <w:szCs w:val="24"/>
          <w:lang w:val="es-MX"/>
        </w:rPr>
        <w:t xml:space="preserve"> (</w:t>
      </w:r>
      <w:proofErr w:type="spellStart"/>
      <w:r w:rsidRPr="00D32DB4">
        <w:rPr>
          <w:rFonts w:ascii="Times New Roman" w:hAnsi="Times New Roman" w:cs="Times New Roman"/>
          <w:sz w:val="24"/>
          <w:szCs w:val="24"/>
          <w:lang w:val="es-MX"/>
        </w:rPr>
        <w:t>club_id</w:t>
      </w:r>
      <w:proofErr w:type="spellEnd"/>
      <w:r w:rsidRPr="00D32DB4">
        <w:rPr>
          <w:rFonts w:ascii="Times New Roman" w:hAnsi="Times New Roman" w:cs="Times New Roman"/>
          <w:sz w:val="24"/>
          <w:szCs w:val="24"/>
          <w:lang w:val="es-MX"/>
        </w:rPr>
        <w:t>) pero la unicidad real recae en la combinación (</w:t>
      </w:r>
      <w:proofErr w:type="spellStart"/>
      <w:r w:rsidRPr="00D32DB4">
        <w:rPr>
          <w:rFonts w:ascii="Times New Roman" w:hAnsi="Times New Roman" w:cs="Times New Roman"/>
          <w:b/>
          <w:bCs/>
          <w:sz w:val="24"/>
          <w:szCs w:val="24"/>
          <w:lang w:val="es-MX"/>
        </w:rPr>
        <w:t>club_name</w:t>
      </w:r>
      <w:proofErr w:type="spellEnd"/>
      <w:r w:rsidRPr="00D32DB4">
        <w:rPr>
          <w:rFonts w:ascii="Times New Roman" w:hAnsi="Times New Roman" w:cs="Times New Roman"/>
          <w:b/>
          <w:bCs/>
          <w:sz w:val="24"/>
          <w:szCs w:val="24"/>
          <w:lang w:val="es-MX"/>
        </w:rPr>
        <w:t xml:space="preserve">, </w:t>
      </w:r>
      <w:proofErr w:type="spellStart"/>
      <w:r w:rsidRPr="00D32DB4">
        <w:rPr>
          <w:rFonts w:ascii="Times New Roman" w:hAnsi="Times New Roman" w:cs="Times New Roman"/>
          <w:b/>
          <w:bCs/>
          <w:sz w:val="24"/>
          <w:szCs w:val="24"/>
          <w:lang w:val="es-MX"/>
        </w:rPr>
        <w:t>divisi</w:t>
      </w:r>
      <w:r w:rsidR="00A87F8C">
        <w:rPr>
          <w:rFonts w:ascii="Times New Roman" w:hAnsi="Times New Roman" w:cs="Times New Roman"/>
          <w:b/>
          <w:bCs/>
          <w:sz w:val="24"/>
          <w:szCs w:val="24"/>
          <w:lang w:val="es-MX"/>
        </w:rPr>
        <w:t>o</w:t>
      </w:r>
      <w:r w:rsidRPr="00D32DB4">
        <w:rPr>
          <w:rFonts w:ascii="Times New Roman" w:hAnsi="Times New Roman" w:cs="Times New Roman"/>
          <w:b/>
          <w:bCs/>
          <w:sz w:val="24"/>
          <w:szCs w:val="24"/>
          <w:lang w:val="es-MX"/>
        </w:rPr>
        <w:t>n_id</w:t>
      </w:r>
      <w:proofErr w:type="spellEnd"/>
      <w:r w:rsidRPr="00D32DB4">
        <w:rPr>
          <w:rFonts w:ascii="Times New Roman" w:hAnsi="Times New Roman" w:cs="Times New Roman"/>
          <w:sz w:val="24"/>
          <w:szCs w:val="24"/>
          <w:lang w:val="es-MX"/>
        </w:rPr>
        <w:t>) ya que los nombres de clubes se repiten entre divisiones.</w:t>
      </w:r>
    </w:p>
    <w:p w14:paraId="2B78D136" w14:textId="77777777" w:rsidR="00A17D5E" w:rsidRDefault="00D32DB4" w:rsidP="008615AF">
      <w:pPr>
        <w:ind w:firstLine="3"/>
        <w:jc w:val="both"/>
        <w:rPr>
          <w:rFonts w:ascii="Times New Roman" w:hAnsi="Times New Roman" w:cs="Times New Roman"/>
          <w:sz w:val="24"/>
          <w:szCs w:val="24"/>
          <w:lang w:val="es-MX"/>
        </w:rPr>
      </w:pPr>
      <w:r w:rsidRPr="00D32DB4">
        <w:rPr>
          <w:rFonts w:ascii="Times New Roman" w:hAnsi="Times New Roman" w:cs="Times New Roman"/>
          <w:sz w:val="24"/>
          <w:szCs w:val="24"/>
          <w:lang w:val="es-MX"/>
        </w:rPr>
        <w:t xml:space="preserve">Una </w:t>
      </w:r>
      <w:r w:rsidRPr="00D32DB4">
        <w:rPr>
          <w:rFonts w:ascii="Times New Roman" w:hAnsi="Times New Roman" w:cs="Times New Roman"/>
          <w:b/>
          <w:bCs/>
          <w:sz w:val="24"/>
          <w:szCs w:val="24"/>
          <w:lang w:val="es-MX"/>
        </w:rPr>
        <w:t>clave foránea (FOREIGN KEY)</w:t>
      </w:r>
      <w:r w:rsidRPr="00D32DB4">
        <w:rPr>
          <w:rFonts w:ascii="Times New Roman" w:hAnsi="Times New Roman" w:cs="Times New Roman"/>
          <w:sz w:val="24"/>
          <w:szCs w:val="24"/>
          <w:lang w:val="es-MX"/>
        </w:rPr>
        <w:t xml:space="preserve"> es una columna cuyos valores deben coincidir con la clave primaria de otra tabla, estableciendo así una </w:t>
      </w:r>
      <w:r w:rsidRPr="00D32DB4">
        <w:rPr>
          <w:rFonts w:ascii="Times New Roman" w:hAnsi="Times New Roman" w:cs="Times New Roman"/>
          <w:b/>
          <w:bCs/>
          <w:sz w:val="24"/>
          <w:szCs w:val="24"/>
          <w:lang w:val="es-MX"/>
        </w:rPr>
        <w:t>relación referencial</w:t>
      </w:r>
      <w:r w:rsidRPr="00D32DB4">
        <w:rPr>
          <w:rFonts w:ascii="Times New Roman" w:hAnsi="Times New Roman" w:cs="Times New Roman"/>
          <w:sz w:val="24"/>
          <w:szCs w:val="24"/>
          <w:lang w:val="es-MX"/>
        </w:rPr>
        <w:t xml:space="preserve">. El esquema del </w:t>
      </w:r>
      <w:proofErr w:type="spellStart"/>
      <w:r w:rsidRPr="00D32DB4">
        <w:rPr>
          <w:rFonts w:ascii="Times New Roman" w:hAnsi="Times New Roman" w:cs="Times New Roman"/>
          <w:sz w:val="24"/>
          <w:szCs w:val="24"/>
          <w:lang w:val="es-MX"/>
        </w:rPr>
        <w:t>dataset</w:t>
      </w:r>
      <w:proofErr w:type="spellEnd"/>
      <w:r w:rsidRPr="00D32DB4">
        <w:rPr>
          <w:rFonts w:ascii="Times New Roman" w:hAnsi="Times New Roman" w:cs="Times New Roman"/>
          <w:sz w:val="24"/>
          <w:szCs w:val="24"/>
          <w:lang w:val="es-MX"/>
        </w:rPr>
        <w:t xml:space="preserve"> implementa tres tipos de relaciones:</w:t>
      </w:r>
    </w:p>
    <w:p w14:paraId="5B5B6C85" w14:textId="58E3852C" w:rsidR="008B551E" w:rsidRDefault="008615AF" w:rsidP="008615AF">
      <w:pPr>
        <w:ind w:firstLine="3"/>
        <w:jc w:val="both"/>
        <w:rPr>
          <w:rFonts w:ascii="Times New Roman" w:hAnsi="Times New Roman" w:cs="Times New Roman"/>
          <w:sz w:val="24"/>
          <w:szCs w:val="24"/>
          <w:lang w:val="es-MX"/>
        </w:rPr>
      </w:pPr>
      <w:r w:rsidRPr="008615AF">
        <w:rPr>
          <w:rFonts w:ascii="Times New Roman" w:hAnsi="Times New Roman" w:cs="Times New Roman"/>
          <w:sz w:val="24"/>
          <w:szCs w:val="24"/>
        </w:rPr>
        <w:object w:dxaOrig="6439" w:dyaOrig="3704" w14:anchorId="195409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2pt;height:185.4pt" o:ole="">
            <v:imagedata r:id="rId5" o:title=""/>
          </v:shape>
          <o:OLEObject Type="Embed" ProgID="Excel.Sheet.12" ShapeID="_x0000_i1025" DrawAspect="Content" ObjectID="_1853219448" r:id="rId6"/>
        </w:object>
      </w:r>
    </w:p>
    <w:p w14:paraId="6DC703FC" w14:textId="739B5B41" w:rsidR="00D32DB4" w:rsidRDefault="00D32DB4" w:rsidP="008615AF">
      <w:pPr>
        <w:ind w:firstLine="3"/>
        <w:jc w:val="both"/>
        <w:rPr>
          <w:rFonts w:ascii="Times New Roman" w:hAnsi="Times New Roman" w:cs="Times New Roman"/>
          <w:sz w:val="24"/>
          <w:szCs w:val="24"/>
          <w:lang w:val="es-MX"/>
        </w:rPr>
      </w:pPr>
      <w:r w:rsidRPr="006C1238">
        <w:rPr>
          <w:rFonts w:ascii="Times New Roman" w:hAnsi="Times New Roman" w:cs="Times New Roman"/>
          <w:sz w:val="24"/>
          <w:szCs w:val="24"/>
          <w:lang w:val="es-MX"/>
        </w:rPr>
        <w:t xml:space="preserve">La </w:t>
      </w:r>
      <w:r w:rsidRPr="006C1238">
        <w:rPr>
          <w:rFonts w:ascii="Times New Roman" w:hAnsi="Times New Roman" w:cs="Times New Roman"/>
          <w:b/>
          <w:bCs/>
          <w:sz w:val="24"/>
          <w:szCs w:val="24"/>
          <w:lang w:val="es-MX"/>
        </w:rPr>
        <w:t>integridad referencial</w:t>
      </w:r>
      <w:r w:rsidRPr="006C1238">
        <w:rPr>
          <w:rFonts w:ascii="Times New Roman" w:hAnsi="Times New Roman" w:cs="Times New Roman"/>
          <w:sz w:val="24"/>
          <w:szCs w:val="24"/>
          <w:lang w:val="es-MX"/>
        </w:rPr>
        <w:t xml:space="preserve"> garantiza que no existan valores de clave foránea que apunten a filas inexistentes. En este </w:t>
      </w:r>
      <w:proofErr w:type="spellStart"/>
      <w:r w:rsidRPr="006C1238">
        <w:rPr>
          <w:rFonts w:ascii="Times New Roman" w:hAnsi="Times New Roman" w:cs="Times New Roman"/>
          <w:sz w:val="24"/>
          <w:szCs w:val="24"/>
          <w:lang w:val="es-MX"/>
        </w:rPr>
        <w:t>dataset</w:t>
      </w:r>
      <w:proofErr w:type="spellEnd"/>
      <w:r w:rsidRPr="006C1238">
        <w:rPr>
          <w:rFonts w:ascii="Times New Roman" w:hAnsi="Times New Roman" w:cs="Times New Roman"/>
          <w:sz w:val="24"/>
          <w:szCs w:val="24"/>
          <w:lang w:val="es-MX"/>
        </w:rPr>
        <w:t xml:space="preserve">, la restricción más didáctica es la </w:t>
      </w:r>
      <w:proofErr w:type="spellStart"/>
      <w:r w:rsidRPr="006C1238">
        <w:rPr>
          <w:rFonts w:ascii="Times New Roman" w:hAnsi="Times New Roman" w:cs="Times New Roman"/>
          <w:b/>
          <w:bCs/>
          <w:sz w:val="24"/>
          <w:szCs w:val="24"/>
          <w:lang w:val="es-MX"/>
        </w:rPr>
        <w:t>nulabilidad</w:t>
      </w:r>
      <w:proofErr w:type="spellEnd"/>
      <w:r w:rsidRPr="006C1238">
        <w:rPr>
          <w:rFonts w:ascii="Times New Roman" w:hAnsi="Times New Roman" w:cs="Times New Roman"/>
          <w:b/>
          <w:bCs/>
          <w:sz w:val="24"/>
          <w:szCs w:val="24"/>
          <w:lang w:val="es-MX"/>
        </w:rPr>
        <w:t xml:space="preserve"> de </w:t>
      </w:r>
      <w:proofErr w:type="spellStart"/>
      <w:proofErr w:type="gramStart"/>
      <w:r w:rsidRPr="006C1238">
        <w:rPr>
          <w:rFonts w:ascii="Times New Roman" w:hAnsi="Times New Roman" w:cs="Times New Roman"/>
          <w:b/>
          <w:bCs/>
          <w:sz w:val="24"/>
          <w:szCs w:val="24"/>
          <w:lang w:val="es-MX"/>
        </w:rPr>
        <w:t>club</w:t>
      </w:r>
      <w:r w:rsidR="00A87F8C">
        <w:rPr>
          <w:rFonts w:ascii="Times New Roman" w:hAnsi="Times New Roman" w:cs="Times New Roman"/>
          <w:b/>
          <w:bCs/>
          <w:sz w:val="24"/>
          <w:szCs w:val="24"/>
          <w:lang w:val="es-MX"/>
        </w:rPr>
        <w:t>s</w:t>
      </w:r>
      <w:r w:rsidRPr="006C1238">
        <w:rPr>
          <w:rFonts w:ascii="Times New Roman" w:hAnsi="Times New Roman" w:cs="Times New Roman"/>
          <w:b/>
          <w:bCs/>
          <w:sz w:val="24"/>
          <w:szCs w:val="24"/>
          <w:lang w:val="es-MX"/>
        </w:rPr>
        <w:t>.divis</w:t>
      </w:r>
      <w:r w:rsidR="005C19A0">
        <w:rPr>
          <w:rFonts w:ascii="Times New Roman" w:hAnsi="Times New Roman" w:cs="Times New Roman"/>
          <w:b/>
          <w:bCs/>
          <w:sz w:val="24"/>
          <w:szCs w:val="24"/>
          <w:lang w:val="es-MX"/>
        </w:rPr>
        <w:t>i</w:t>
      </w:r>
      <w:r w:rsidRPr="006C1238">
        <w:rPr>
          <w:rFonts w:ascii="Times New Roman" w:hAnsi="Times New Roman" w:cs="Times New Roman"/>
          <w:b/>
          <w:bCs/>
          <w:sz w:val="24"/>
          <w:szCs w:val="24"/>
          <w:lang w:val="es-MX"/>
        </w:rPr>
        <w:t>on</w:t>
      </w:r>
      <w:proofErr w:type="gramEnd"/>
      <w:r w:rsidRPr="006C1238">
        <w:rPr>
          <w:rFonts w:ascii="Times New Roman" w:hAnsi="Times New Roman" w:cs="Times New Roman"/>
          <w:b/>
          <w:bCs/>
          <w:sz w:val="24"/>
          <w:szCs w:val="24"/>
          <w:lang w:val="es-MX"/>
        </w:rPr>
        <w:t>_id</w:t>
      </w:r>
      <w:proofErr w:type="spellEnd"/>
      <w:r w:rsidRPr="006C1238">
        <w:rPr>
          <w:rFonts w:ascii="Times New Roman" w:hAnsi="Times New Roman" w:cs="Times New Roman"/>
          <w:b/>
          <w:bCs/>
          <w:sz w:val="24"/>
          <w:szCs w:val="24"/>
          <w:lang w:val="es-MX"/>
        </w:rPr>
        <w:t>, (</w:t>
      </w:r>
      <w:r w:rsidRPr="006C1238">
        <w:rPr>
          <w:rFonts w:ascii="Times New Roman" w:hAnsi="Times New Roman" w:cs="Times New Roman"/>
          <w:sz w:val="24"/>
          <w:szCs w:val="24"/>
          <w:lang w:val="es-MX"/>
        </w:rPr>
        <w:t xml:space="preserve">344) jugadores no tienen división asignada. Esto no es un error, sino un escenario realista que requiere el uso de </w:t>
      </w:r>
      <w:r w:rsidRPr="006C1238">
        <w:rPr>
          <w:rFonts w:ascii="Times New Roman" w:hAnsi="Times New Roman" w:cs="Times New Roman"/>
          <w:b/>
          <w:bCs/>
          <w:sz w:val="24"/>
          <w:szCs w:val="24"/>
          <w:lang w:val="es-MX"/>
        </w:rPr>
        <w:t>LEFT JOIN</w:t>
      </w:r>
      <w:r w:rsidRPr="006C1238">
        <w:rPr>
          <w:rFonts w:ascii="Times New Roman" w:hAnsi="Times New Roman" w:cs="Times New Roman"/>
          <w:sz w:val="24"/>
          <w:szCs w:val="24"/>
          <w:lang w:val="es-MX"/>
        </w:rPr>
        <w:t xml:space="preserve"> para recuperar esas filas sin perderlas en la consulta.</w:t>
      </w:r>
    </w:p>
    <w:p w14:paraId="5D4B8555"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b/>
          <w:bCs/>
          <w:sz w:val="24"/>
          <w:szCs w:val="24"/>
          <w:lang w:val="es-MX"/>
        </w:rPr>
        <w:t>5.3 Álgebra Relacional y Operaciones SQL</w:t>
      </w:r>
    </w:p>
    <w:p w14:paraId="3546FA60"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El álgebra relacional define un conjunto de operadores que transforman relaciones en nuevas relaciones, siendo las relaciones </w:t>
      </w:r>
      <w:r w:rsidRPr="008B551E">
        <w:rPr>
          <w:rFonts w:ascii="Times New Roman" w:hAnsi="Times New Roman" w:cs="Times New Roman"/>
          <w:b/>
          <w:bCs/>
          <w:sz w:val="24"/>
          <w:szCs w:val="24"/>
          <w:lang w:val="es-MX"/>
        </w:rPr>
        <w:t>cerradas</w:t>
      </w:r>
      <w:r w:rsidRPr="008B551E">
        <w:rPr>
          <w:rFonts w:ascii="Times New Roman" w:hAnsi="Times New Roman" w:cs="Times New Roman"/>
          <w:sz w:val="24"/>
          <w:szCs w:val="24"/>
          <w:lang w:val="es-MX"/>
        </w:rPr>
        <w:t xml:space="preserve"> bajo estos operadores: el resultado de cualquier operación es a su vez una relación. Las operaciones fundamentales son:</w:t>
      </w:r>
    </w:p>
    <w:p w14:paraId="7F000F4F" w14:textId="49A59CC3" w:rsidR="008B551E" w:rsidRPr="008B551E" w:rsidRDefault="008B551E" w:rsidP="008B551E">
      <w:pPr>
        <w:numPr>
          <w:ilvl w:val="0"/>
          <w:numId w:val="34"/>
        </w:numPr>
        <w:jc w:val="both"/>
        <w:rPr>
          <w:rFonts w:ascii="Times New Roman" w:hAnsi="Times New Roman" w:cs="Times New Roman"/>
          <w:sz w:val="24"/>
          <w:szCs w:val="24"/>
        </w:rPr>
      </w:pPr>
      <w:r w:rsidRPr="008B551E">
        <w:rPr>
          <w:rFonts w:ascii="Times New Roman" w:hAnsi="Times New Roman" w:cs="Times New Roman"/>
          <w:b/>
          <w:bCs/>
          <w:sz w:val="24"/>
          <w:szCs w:val="24"/>
          <w:lang w:val="es-MX"/>
        </w:rPr>
        <w:t>Selección</w:t>
      </w:r>
      <w:r w:rsidRPr="008B551E">
        <w:rPr>
          <w:rFonts w:ascii="Times New Roman" w:hAnsi="Times New Roman" w:cs="Times New Roman"/>
          <w:sz w:val="24"/>
          <w:szCs w:val="24"/>
          <w:lang w:val="es-MX"/>
        </w:rPr>
        <w:t xml:space="preserve">: filtra tuplas que cumplen un predicado. En SQL corresponde a </w:t>
      </w:r>
      <w:r w:rsidRPr="008B551E">
        <w:rPr>
          <w:rFonts w:ascii="Times New Roman" w:hAnsi="Times New Roman" w:cs="Times New Roman"/>
          <w:b/>
          <w:bCs/>
          <w:sz w:val="24"/>
          <w:szCs w:val="24"/>
          <w:lang w:val="es-MX"/>
        </w:rPr>
        <w:t>WHERE.</w:t>
      </w:r>
    </w:p>
    <w:p w14:paraId="4058531E" w14:textId="7D07EB19" w:rsidR="008B551E" w:rsidRPr="008B551E" w:rsidRDefault="00242244" w:rsidP="008B551E">
      <w:pPr>
        <w:numPr>
          <w:ilvl w:val="0"/>
          <w:numId w:val="34"/>
        </w:numPr>
        <w:jc w:val="both"/>
        <w:rPr>
          <w:rFonts w:ascii="Times New Roman" w:hAnsi="Times New Roman" w:cs="Times New Roman"/>
          <w:sz w:val="24"/>
          <w:szCs w:val="24"/>
        </w:rPr>
      </w:pPr>
      <w:r>
        <w:rPr>
          <w:rFonts w:ascii="Times New Roman" w:hAnsi="Times New Roman" w:cs="Times New Roman"/>
          <w:b/>
          <w:bCs/>
          <w:sz w:val="24"/>
          <w:szCs w:val="24"/>
          <w:lang w:val="es-MX"/>
        </w:rPr>
        <w:lastRenderedPageBreak/>
        <w:t>P</w:t>
      </w:r>
      <w:r w:rsidR="008B551E" w:rsidRPr="008B551E">
        <w:rPr>
          <w:rFonts w:ascii="Times New Roman" w:hAnsi="Times New Roman" w:cs="Times New Roman"/>
          <w:b/>
          <w:bCs/>
          <w:sz w:val="24"/>
          <w:szCs w:val="24"/>
          <w:lang w:val="es-MX"/>
        </w:rPr>
        <w:t>royección</w:t>
      </w:r>
      <w:r w:rsidR="008B551E" w:rsidRPr="008B551E">
        <w:rPr>
          <w:rFonts w:ascii="Times New Roman" w:hAnsi="Times New Roman" w:cs="Times New Roman"/>
          <w:sz w:val="24"/>
          <w:szCs w:val="24"/>
          <w:lang w:val="es-MX"/>
        </w:rPr>
        <w:t xml:space="preserve">: selecciona atributos específicos, eliminando duplicados. En SQL corresponde a la lista </w:t>
      </w:r>
      <w:r w:rsidR="008B551E" w:rsidRPr="008B551E">
        <w:rPr>
          <w:rFonts w:ascii="Times New Roman" w:hAnsi="Times New Roman" w:cs="Times New Roman"/>
          <w:b/>
          <w:bCs/>
          <w:sz w:val="24"/>
          <w:szCs w:val="24"/>
          <w:lang w:val="es-MX"/>
        </w:rPr>
        <w:t>SELECT</w:t>
      </w:r>
    </w:p>
    <w:p w14:paraId="177984D6" w14:textId="43777C43" w:rsidR="008B551E" w:rsidRPr="008B551E" w:rsidRDefault="008B551E" w:rsidP="008B551E">
      <w:pPr>
        <w:numPr>
          <w:ilvl w:val="0"/>
          <w:numId w:val="34"/>
        </w:numPr>
        <w:jc w:val="both"/>
        <w:rPr>
          <w:rFonts w:ascii="Times New Roman" w:hAnsi="Times New Roman" w:cs="Times New Roman"/>
          <w:sz w:val="24"/>
          <w:szCs w:val="24"/>
        </w:rPr>
      </w:pPr>
      <w:r w:rsidRPr="008B551E">
        <w:rPr>
          <w:rFonts w:ascii="Times New Roman" w:hAnsi="Times New Roman" w:cs="Times New Roman"/>
          <w:b/>
          <w:bCs/>
          <w:sz w:val="24"/>
          <w:szCs w:val="24"/>
          <w:lang w:val="es-MX"/>
        </w:rPr>
        <w:t>Producto cartesiano</w:t>
      </w:r>
      <w:r w:rsidRPr="008B551E">
        <w:rPr>
          <w:rFonts w:ascii="Times New Roman" w:hAnsi="Times New Roman" w:cs="Times New Roman"/>
          <w:sz w:val="24"/>
          <w:szCs w:val="24"/>
          <w:lang w:val="es-MX"/>
        </w:rPr>
        <w:t>: combina todas las tuplas de dos relaciones. En SQL es CROSS JOIN</w:t>
      </w:r>
    </w:p>
    <w:p w14:paraId="2BE9BE8A" w14:textId="7A593C97" w:rsidR="008B551E" w:rsidRPr="008B551E" w:rsidRDefault="008B551E" w:rsidP="008B551E">
      <w:pPr>
        <w:numPr>
          <w:ilvl w:val="0"/>
          <w:numId w:val="34"/>
        </w:numPr>
        <w:jc w:val="both"/>
        <w:rPr>
          <w:rFonts w:ascii="Times New Roman" w:hAnsi="Times New Roman" w:cs="Times New Roman"/>
          <w:sz w:val="24"/>
          <w:szCs w:val="24"/>
        </w:rPr>
      </w:pPr>
      <w:r w:rsidRPr="008B551E">
        <w:rPr>
          <w:rFonts w:ascii="Times New Roman" w:hAnsi="Times New Roman" w:cs="Times New Roman"/>
          <w:b/>
          <w:bCs/>
          <w:sz w:val="24"/>
          <w:szCs w:val="24"/>
          <w:lang w:val="es-MX"/>
        </w:rPr>
        <w:t>Unión</w:t>
      </w:r>
      <w:r w:rsidRPr="008B551E">
        <w:rPr>
          <w:rFonts w:ascii="Times New Roman" w:hAnsi="Times New Roman" w:cs="Times New Roman"/>
          <w:sz w:val="24"/>
          <w:szCs w:val="24"/>
          <w:lang w:val="es-MX"/>
        </w:rPr>
        <w:t xml:space="preserve">, </w:t>
      </w:r>
      <w:r w:rsidRPr="008B551E">
        <w:rPr>
          <w:rFonts w:ascii="Times New Roman" w:hAnsi="Times New Roman" w:cs="Times New Roman"/>
          <w:b/>
          <w:bCs/>
          <w:sz w:val="24"/>
          <w:szCs w:val="24"/>
          <w:lang w:val="es-MX"/>
        </w:rPr>
        <w:t>Intersección</w:t>
      </w:r>
      <w:r w:rsidRPr="008B551E">
        <w:rPr>
          <w:rFonts w:ascii="Times New Roman" w:hAnsi="Times New Roman" w:cs="Times New Roman"/>
          <w:sz w:val="24"/>
          <w:szCs w:val="24"/>
          <w:lang w:val="es-MX"/>
        </w:rPr>
        <w:t xml:space="preserve">, </w:t>
      </w:r>
      <w:r w:rsidRPr="008B551E">
        <w:rPr>
          <w:rFonts w:ascii="Times New Roman" w:hAnsi="Times New Roman" w:cs="Times New Roman"/>
          <w:b/>
          <w:bCs/>
          <w:sz w:val="24"/>
          <w:szCs w:val="24"/>
          <w:lang w:val="es-MX"/>
        </w:rPr>
        <w:t>Diferencia</w:t>
      </w:r>
      <w:r w:rsidRPr="008B551E">
        <w:rPr>
          <w:rFonts w:ascii="Times New Roman" w:hAnsi="Times New Roman" w:cs="Times New Roman"/>
          <w:sz w:val="24"/>
          <w:szCs w:val="24"/>
          <w:lang w:val="es-MX"/>
        </w:rPr>
        <w:t xml:space="preserve">: operaciones de conjuntos que en SQL se implementan mediante </w:t>
      </w:r>
      <w:r w:rsidRPr="008B551E">
        <w:rPr>
          <w:rFonts w:ascii="Times New Roman" w:hAnsi="Times New Roman" w:cs="Times New Roman"/>
          <w:b/>
          <w:bCs/>
          <w:sz w:val="24"/>
          <w:szCs w:val="24"/>
          <w:lang w:val="es-MX"/>
        </w:rPr>
        <w:t>UNION, INTERSECT, EXCEPT.</w:t>
      </w:r>
    </w:p>
    <w:p w14:paraId="413F81D5" w14:textId="77777777" w:rsidR="008B551E" w:rsidRPr="008B551E" w:rsidRDefault="008B551E" w:rsidP="008B551E">
      <w:pPr>
        <w:numPr>
          <w:ilvl w:val="0"/>
          <w:numId w:val="34"/>
        </w:numPr>
        <w:jc w:val="both"/>
        <w:rPr>
          <w:rFonts w:ascii="Times New Roman" w:hAnsi="Times New Roman" w:cs="Times New Roman"/>
          <w:sz w:val="24"/>
          <w:szCs w:val="24"/>
        </w:rPr>
      </w:pPr>
      <w:r w:rsidRPr="008B551E">
        <w:rPr>
          <w:rFonts w:ascii="Times New Roman" w:hAnsi="Times New Roman" w:cs="Times New Roman"/>
          <w:b/>
          <w:bCs/>
          <w:sz w:val="24"/>
          <w:szCs w:val="24"/>
          <w:lang w:val="es-MX"/>
        </w:rPr>
        <w:t>Reunión (JOIN)</w:t>
      </w:r>
      <w:r w:rsidRPr="008B551E">
        <w:rPr>
          <w:rFonts w:ascii="Times New Roman" w:hAnsi="Times New Roman" w:cs="Times New Roman"/>
          <w:sz w:val="24"/>
          <w:szCs w:val="24"/>
          <w:lang w:val="es-MX"/>
        </w:rPr>
        <w:t>: combina tuplas de dos relaciones que cumplen una condición, siendo la operación más importante en bases de datos relacionales.</w:t>
      </w:r>
    </w:p>
    <w:p w14:paraId="3C64B015" w14:textId="5F829D40"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SQL no es una implementación literal del álgebra relacional la cláusula SELECT de SQL, por ejemplo, no corresponde al operador σ sino un lenguaje </w:t>
      </w:r>
      <w:r w:rsidRPr="008B551E">
        <w:rPr>
          <w:rFonts w:ascii="Times New Roman" w:hAnsi="Times New Roman" w:cs="Times New Roman"/>
          <w:b/>
          <w:bCs/>
          <w:sz w:val="24"/>
          <w:szCs w:val="24"/>
          <w:lang w:val="es-MX"/>
        </w:rPr>
        <w:t>declarativo</w:t>
      </w:r>
      <w:r w:rsidRPr="008B551E">
        <w:rPr>
          <w:rFonts w:ascii="Times New Roman" w:hAnsi="Times New Roman" w:cs="Times New Roman"/>
          <w:sz w:val="24"/>
          <w:szCs w:val="24"/>
          <w:lang w:val="es-MX"/>
        </w:rPr>
        <w:t xml:space="preserve"> que especifica </w:t>
      </w:r>
      <w:r w:rsidRPr="008B551E">
        <w:rPr>
          <w:rFonts w:ascii="Times New Roman" w:hAnsi="Times New Roman" w:cs="Times New Roman"/>
          <w:i/>
          <w:iCs/>
          <w:sz w:val="24"/>
          <w:szCs w:val="24"/>
          <w:lang w:val="es-MX"/>
        </w:rPr>
        <w:t>qué</w:t>
      </w:r>
      <w:r w:rsidRPr="008B551E">
        <w:rPr>
          <w:rFonts w:ascii="Times New Roman" w:hAnsi="Times New Roman" w:cs="Times New Roman"/>
          <w:sz w:val="24"/>
          <w:szCs w:val="24"/>
          <w:lang w:val="es-MX"/>
        </w:rPr>
        <w:t xml:space="preserve"> se quiere obtener, dejando al motor de base de datos la tarea de decidir </w:t>
      </w:r>
      <w:r w:rsidRPr="008B551E">
        <w:rPr>
          <w:rFonts w:ascii="Times New Roman" w:hAnsi="Times New Roman" w:cs="Times New Roman"/>
          <w:i/>
          <w:iCs/>
          <w:sz w:val="24"/>
          <w:szCs w:val="24"/>
          <w:lang w:val="es-MX"/>
        </w:rPr>
        <w:t>cómo</w:t>
      </w:r>
      <w:r w:rsidRPr="008B551E">
        <w:rPr>
          <w:rFonts w:ascii="Times New Roman" w:hAnsi="Times New Roman" w:cs="Times New Roman"/>
          <w:sz w:val="24"/>
          <w:szCs w:val="24"/>
          <w:lang w:val="es-MX"/>
        </w:rPr>
        <w:t xml:space="preserve"> obtenerlo. El </w:t>
      </w:r>
      <w:proofErr w:type="spellStart"/>
      <w:r w:rsidRPr="008B551E">
        <w:rPr>
          <w:rFonts w:ascii="Times New Roman" w:hAnsi="Times New Roman" w:cs="Times New Roman"/>
          <w:sz w:val="24"/>
          <w:szCs w:val="24"/>
          <w:lang w:val="es-MX"/>
        </w:rPr>
        <w:t>dataset</w:t>
      </w:r>
      <w:proofErr w:type="spellEnd"/>
      <w:r w:rsidRPr="008B551E">
        <w:rPr>
          <w:rFonts w:ascii="Times New Roman" w:hAnsi="Times New Roman" w:cs="Times New Roman"/>
          <w:sz w:val="24"/>
          <w:szCs w:val="24"/>
          <w:lang w:val="es-MX"/>
        </w:rPr>
        <w:t xml:space="preserve"> de 17 tablas está diseñado precisamente para practicar estas operaciones: desde selecciones simples (</w:t>
      </w:r>
      <w:r w:rsidRPr="008B551E">
        <w:rPr>
          <w:rFonts w:ascii="Times New Roman" w:hAnsi="Times New Roman" w:cs="Times New Roman"/>
          <w:b/>
          <w:bCs/>
          <w:sz w:val="24"/>
          <w:szCs w:val="24"/>
          <w:lang w:val="es-MX"/>
        </w:rPr>
        <w:t xml:space="preserve">WHERE </w:t>
      </w:r>
      <w:proofErr w:type="spellStart"/>
      <w:r w:rsidRPr="008B551E">
        <w:rPr>
          <w:rFonts w:ascii="Times New Roman" w:hAnsi="Times New Roman" w:cs="Times New Roman"/>
          <w:b/>
          <w:bCs/>
          <w:sz w:val="24"/>
          <w:szCs w:val="24"/>
          <w:lang w:val="es-MX"/>
        </w:rPr>
        <w:t>height</w:t>
      </w:r>
      <w:proofErr w:type="spellEnd"/>
      <w:r w:rsidRPr="008B551E">
        <w:rPr>
          <w:rFonts w:ascii="Times New Roman" w:hAnsi="Times New Roman" w:cs="Times New Roman"/>
          <w:b/>
          <w:bCs/>
          <w:sz w:val="24"/>
          <w:szCs w:val="24"/>
          <w:lang w:val="es-MX"/>
        </w:rPr>
        <w:t xml:space="preserve"> </w:t>
      </w:r>
      <w:r w:rsidRPr="008B551E">
        <w:rPr>
          <w:rFonts w:ascii="Times New Roman" w:hAnsi="Times New Roman" w:cs="Times New Roman"/>
          <w:b/>
          <w:bCs/>
          <w:sz w:val="24"/>
          <w:szCs w:val="24"/>
        </w:rPr>
        <w:t>&gt;180</w:t>
      </w:r>
      <w:r w:rsidRPr="008B551E">
        <w:rPr>
          <w:rFonts w:ascii="Times New Roman" w:hAnsi="Times New Roman" w:cs="Times New Roman"/>
          <w:sz w:val="24"/>
          <w:szCs w:val="24"/>
        </w:rPr>
        <w:t xml:space="preserve">) hasta </w:t>
      </w:r>
      <w:proofErr w:type="spellStart"/>
      <w:r w:rsidRPr="008B551E">
        <w:rPr>
          <w:rFonts w:ascii="Times New Roman" w:hAnsi="Times New Roman" w:cs="Times New Roman"/>
          <w:sz w:val="24"/>
          <w:szCs w:val="24"/>
        </w:rPr>
        <w:t>joins</w:t>
      </w:r>
      <w:proofErr w:type="spellEnd"/>
      <w:r w:rsidRPr="008B551E">
        <w:rPr>
          <w:rFonts w:ascii="Times New Roman" w:hAnsi="Times New Roman" w:cs="Times New Roman"/>
          <w:sz w:val="24"/>
          <w:szCs w:val="24"/>
        </w:rPr>
        <w:t xml:space="preserve"> de múltiples saltos que atraviesan (</w:t>
      </w:r>
      <w:proofErr w:type="spellStart"/>
      <w:r w:rsidRPr="008B551E">
        <w:rPr>
          <w:rFonts w:ascii="Times New Roman" w:hAnsi="Times New Roman" w:cs="Times New Roman"/>
          <w:b/>
          <w:bCs/>
          <w:sz w:val="24"/>
          <w:szCs w:val="24"/>
        </w:rPr>
        <w:t>player</w:t>
      </w:r>
      <w:r w:rsidR="00AB15F5">
        <w:rPr>
          <w:rFonts w:ascii="Times New Roman" w:hAnsi="Times New Roman" w:cs="Times New Roman"/>
          <w:b/>
          <w:bCs/>
          <w:sz w:val="24"/>
          <w:szCs w:val="24"/>
        </w:rPr>
        <w:t>s</w:t>
      </w:r>
      <w:proofErr w:type="spellEnd"/>
      <w:r w:rsidRPr="008B551E">
        <w:rPr>
          <w:rFonts w:ascii="Times New Roman" w:hAnsi="Times New Roman" w:cs="Times New Roman"/>
          <w:b/>
          <w:bCs/>
          <w:sz w:val="24"/>
          <w:szCs w:val="24"/>
        </w:rPr>
        <w:t xml:space="preserve"> – </w:t>
      </w:r>
      <w:proofErr w:type="spellStart"/>
      <w:r w:rsidRPr="008B551E">
        <w:rPr>
          <w:rFonts w:ascii="Times New Roman" w:hAnsi="Times New Roman" w:cs="Times New Roman"/>
          <w:b/>
          <w:bCs/>
          <w:sz w:val="24"/>
          <w:szCs w:val="24"/>
        </w:rPr>
        <w:t>player_seasons</w:t>
      </w:r>
      <w:proofErr w:type="spellEnd"/>
      <w:r w:rsidRPr="008B551E">
        <w:rPr>
          <w:rFonts w:ascii="Times New Roman" w:hAnsi="Times New Roman" w:cs="Times New Roman"/>
          <w:b/>
          <w:bCs/>
          <w:sz w:val="24"/>
          <w:szCs w:val="24"/>
        </w:rPr>
        <w:t xml:space="preserve"> – </w:t>
      </w:r>
      <w:proofErr w:type="spellStart"/>
      <w:r w:rsidRPr="008B551E">
        <w:rPr>
          <w:rFonts w:ascii="Times New Roman" w:hAnsi="Times New Roman" w:cs="Times New Roman"/>
          <w:b/>
          <w:bCs/>
          <w:sz w:val="24"/>
          <w:szCs w:val="24"/>
        </w:rPr>
        <w:t>player_stats_attacking</w:t>
      </w:r>
      <w:proofErr w:type="spellEnd"/>
      <w:r w:rsidRPr="008B551E">
        <w:rPr>
          <w:rFonts w:ascii="Times New Roman" w:hAnsi="Times New Roman" w:cs="Times New Roman"/>
          <w:b/>
          <w:bCs/>
          <w:sz w:val="24"/>
          <w:szCs w:val="24"/>
        </w:rPr>
        <w:t>)</w:t>
      </w:r>
    </w:p>
    <w:p w14:paraId="7DC3D816"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b/>
          <w:bCs/>
          <w:sz w:val="24"/>
          <w:szCs w:val="24"/>
          <w:lang w:val="es-MX"/>
        </w:rPr>
        <w:t xml:space="preserve">5.4 </w:t>
      </w:r>
      <w:proofErr w:type="spellStart"/>
      <w:r w:rsidRPr="008B551E">
        <w:rPr>
          <w:rFonts w:ascii="Times New Roman" w:hAnsi="Times New Roman" w:cs="Times New Roman"/>
          <w:b/>
          <w:bCs/>
          <w:sz w:val="24"/>
          <w:szCs w:val="24"/>
          <w:lang w:val="es-MX"/>
        </w:rPr>
        <w:t>JOINs</w:t>
      </w:r>
      <w:proofErr w:type="spellEnd"/>
      <w:r w:rsidRPr="008B551E">
        <w:rPr>
          <w:rFonts w:ascii="Times New Roman" w:hAnsi="Times New Roman" w:cs="Times New Roman"/>
          <w:b/>
          <w:bCs/>
          <w:sz w:val="24"/>
          <w:szCs w:val="24"/>
          <w:lang w:val="es-MX"/>
        </w:rPr>
        <w:t xml:space="preserve">: Tipos y Aplicación al </w:t>
      </w:r>
      <w:proofErr w:type="spellStart"/>
      <w:r w:rsidRPr="008B551E">
        <w:rPr>
          <w:rFonts w:ascii="Times New Roman" w:hAnsi="Times New Roman" w:cs="Times New Roman"/>
          <w:b/>
          <w:bCs/>
          <w:sz w:val="24"/>
          <w:szCs w:val="24"/>
          <w:lang w:val="es-MX"/>
        </w:rPr>
        <w:t>Dataset</w:t>
      </w:r>
      <w:proofErr w:type="spellEnd"/>
    </w:p>
    <w:p w14:paraId="5D45C89D"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La operación de </w:t>
      </w:r>
      <w:r w:rsidRPr="008B551E">
        <w:rPr>
          <w:rFonts w:ascii="Times New Roman" w:hAnsi="Times New Roman" w:cs="Times New Roman"/>
          <w:b/>
          <w:bCs/>
          <w:sz w:val="24"/>
          <w:szCs w:val="24"/>
          <w:lang w:val="es-MX"/>
        </w:rPr>
        <w:t>reunión (JOIN)</w:t>
      </w:r>
      <w:r w:rsidRPr="008B551E">
        <w:rPr>
          <w:rFonts w:ascii="Times New Roman" w:hAnsi="Times New Roman" w:cs="Times New Roman"/>
          <w:sz w:val="24"/>
          <w:szCs w:val="24"/>
          <w:lang w:val="es-MX"/>
        </w:rPr>
        <w:t xml:space="preserve"> es el mecanismo central para combinar datos distribuidos entre tablas normalizadas. El </w:t>
      </w:r>
      <w:proofErr w:type="spellStart"/>
      <w:r w:rsidRPr="008B551E">
        <w:rPr>
          <w:rFonts w:ascii="Times New Roman" w:hAnsi="Times New Roman" w:cs="Times New Roman"/>
          <w:sz w:val="24"/>
          <w:szCs w:val="24"/>
          <w:lang w:val="es-MX"/>
        </w:rPr>
        <w:t>dataset</w:t>
      </w:r>
      <w:proofErr w:type="spellEnd"/>
      <w:r w:rsidRPr="008B551E">
        <w:rPr>
          <w:rFonts w:ascii="Times New Roman" w:hAnsi="Times New Roman" w:cs="Times New Roman"/>
          <w:sz w:val="24"/>
          <w:szCs w:val="24"/>
          <w:lang w:val="es-MX"/>
        </w:rPr>
        <w:t xml:space="preserve"> ofrece oportunidades de práctica para cada tipo:</w:t>
      </w:r>
    </w:p>
    <w:p w14:paraId="592E1C5B"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b/>
          <w:bCs/>
          <w:sz w:val="24"/>
          <w:szCs w:val="24"/>
          <w:lang w:val="es-MX"/>
        </w:rPr>
        <w:t>INNER JOIN</w:t>
      </w:r>
      <w:r w:rsidRPr="008B551E">
        <w:rPr>
          <w:rFonts w:ascii="Times New Roman" w:hAnsi="Times New Roman" w:cs="Times New Roman"/>
          <w:sz w:val="24"/>
          <w:szCs w:val="24"/>
          <w:lang w:val="es-MX"/>
        </w:rPr>
        <w:t xml:space="preserve"> retorna únicamente las filas donde existe coincidencia en ambas tablas. Es el tipo por defecto y se usa cuando se necesita intersección de datos. Ejemplo: obtener todos los jugadores que tienen lesiones registradas.</w:t>
      </w:r>
    </w:p>
    <w:p w14:paraId="5902A96C"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b/>
          <w:bCs/>
          <w:sz w:val="24"/>
          <w:szCs w:val="24"/>
          <w:lang w:val="es-MX"/>
        </w:rPr>
        <w:t>LEFT JOIN (LEFT OUTER JOIN)</w:t>
      </w:r>
      <w:r w:rsidRPr="008B551E">
        <w:rPr>
          <w:rFonts w:ascii="Times New Roman" w:hAnsi="Times New Roman" w:cs="Times New Roman"/>
          <w:sz w:val="24"/>
          <w:szCs w:val="24"/>
          <w:lang w:val="es-MX"/>
        </w:rPr>
        <w:t xml:space="preserve"> retorna todas las filas de la tabla izquierda, con valores NULL en las columnas de la tabla derecha cuando no hay coincidencia. Este es el operador clave para el análisis de </w:t>
      </w:r>
      <w:r w:rsidRPr="008B551E">
        <w:rPr>
          <w:rFonts w:ascii="Times New Roman" w:hAnsi="Times New Roman" w:cs="Times New Roman"/>
          <w:b/>
          <w:bCs/>
          <w:sz w:val="24"/>
          <w:szCs w:val="24"/>
          <w:lang w:val="es-MX"/>
        </w:rPr>
        <w:t>disponibilidad</w:t>
      </w:r>
      <w:r w:rsidRPr="008B551E">
        <w:rPr>
          <w:rFonts w:ascii="Times New Roman" w:hAnsi="Times New Roman" w:cs="Times New Roman"/>
          <w:sz w:val="24"/>
          <w:szCs w:val="24"/>
          <w:lang w:val="es-MX"/>
        </w:rPr>
        <w:t xml:space="preserve">: identificar jugadores que </w:t>
      </w:r>
      <w:r w:rsidRPr="008B551E">
        <w:rPr>
          <w:rFonts w:ascii="Times New Roman" w:hAnsi="Times New Roman" w:cs="Times New Roman"/>
          <w:i/>
          <w:iCs/>
          <w:sz w:val="24"/>
          <w:szCs w:val="24"/>
          <w:lang w:val="es-MX"/>
        </w:rPr>
        <w:t>no</w:t>
      </w:r>
      <w:r w:rsidRPr="008B551E">
        <w:rPr>
          <w:rFonts w:ascii="Times New Roman" w:hAnsi="Times New Roman" w:cs="Times New Roman"/>
          <w:sz w:val="24"/>
          <w:szCs w:val="24"/>
          <w:lang w:val="es-MX"/>
        </w:rPr>
        <w:t xml:space="preserve"> tuvieron lesiones en una temporada, o clubes sin división asignada.</w:t>
      </w:r>
    </w:p>
    <w:p w14:paraId="562A7052" w14:textId="4C9AF2AE"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b/>
          <w:bCs/>
          <w:sz w:val="24"/>
          <w:szCs w:val="24"/>
          <w:lang w:val="es-MX"/>
        </w:rPr>
        <w:t>RIGHT JOIN</w:t>
      </w:r>
      <w:r w:rsidRPr="008B551E">
        <w:rPr>
          <w:rFonts w:ascii="Times New Roman" w:hAnsi="Times New Roman" w:cs="Times New Roman"/>
          <w:sz w:val="24"/>
          <w:szCs w:val="24"/>
          <w:lang w:val="es-MX"/>
        </w:rPr>
        <w:t xml:space="preserve"> es el espejo de LEFT JOIN: retorna todas las filas de la tabla derecha. Su uso en este </w:t>
      </w:r>
      <w:proofErr w:type="spellStart"/>
      <w:r w:rsidRPr="008B551E">
        <w:rPr>
          <w:rFonts w:ascii="Times New Roman" w:hAnsi="Times New Roman" w:cs="Times New Roman"/>
          <w:sz w:val="24"/>
          <w:szCs w:val="24"/>
          <w:lang w:val="es-MX"/>
        </w:rPr>
        <w:t>dataset</w:t>
      </w:r>
      <w:proofErr w:type="spellEnd"/>
      <w:r w:rsidRPr="008B551E">
        <w:rPr>
          <w:rFonts w:ascii="Times New Roman" w:hAnsi="Times New Roman" w:cs="Times New Roman"/>
          <w:sz w:val="24"/>
          <w:szCs w:val="24"/>
          <w:lang w:val="es-MX"/>
        </w:rPr>
        <w:t xml:space="preserve"> es menos frecuente porque el diseño del </w:t>
      </w:r>
      <w:proofErr w:type="spellStart"/>
      <w:r w:rsidRPr="008B551E">
        <w:rPr>
          <w:rFonts w:ascii="Times New Roman" w:hAnsi="Times New Roman" w:cs="Times New Roman"/>
          <w:sz w:val="24"/>
          <w:szCs w:val="24"/>
          <w:lang w:val="es-MX"/>
        </w:rPr>
        <w:t>hub</w:t>
      </w:r>
      <w:proofErr w:type="spellEnd"/>
      <w:r w:rsidRPr="008B551E">
        <w:rPr>
          <w:rFonts w:ascii="Times New Roman" w:hAnsi="Times New Roman" w:cs="Times New Roman"/>
          <w:sz w:val="24"/>
          <w:szCs w:val="24"/>
          <w:lang w:val="es-MX"/>
        </w:rPr>
        <w:t xml:space="preserve"> (</w:t>
      </w:r>
      <w:proofErr w:type="spellStart"/>
      <w:r w:rsidRPr="008B551E">
        <w:rPr>
          <w:rFonts w:ascii="Times New Roman" w:hAnsi="Times New Roman" w:cs="Times New Roman"/>
          <w:b/>
          <w:bCs/>
          <w:sz w:val="24"/>
          <w:szCs w:val="24"/>
          <w:lang w:val="es-MX"/>
        </w:rPr>
        <w:t>player_Pseasons</w:t>
      </w:r>
      <w:proofErr w:type="spellEnd"/>
      <w:r w:rsidRPr="008B551E">
        <w:rPr>
          <w:rFonts w:ascii="Times New Roman" w:hAnsi="Times New Roman" w:cs="Times New Roman"/>
          <w:sz w:val="24"/>
          <w:szCs w:val="24"/>
          <w:lang w:val="es-MX"/>
        </w:rPr>
        <w:t xml:space="preserve">) </w:t>
      </w:r>
      <w:r w:rsidRPr="008B551E">
        <w:rPr>
          <w:rFonts w:ascii="Times New Roman" w:hAnsi="Times New Roman" w:cs="Times New Roman"/>
          <w:sz w:val="24"/>
          <w:szCs w:val="24"/>
        </w:rPr>
        <w:t xml:space="preserve">naturalmente orienta las consultas desde </w:t>
      </w:r>
      <w:proofErr w:type="spellStart"/>
      <w:r w:rsidRPr="008B551E">
        <w:rPr>
          <w:rFonts w:ascii="Times New Roman" w:hAnsi="Times New Roman" w:cs="Times New Roman"/>
          <w:b/>
          <w:bCs/>
          <w:sz w:val="24"/>
          <w:szCs w:val="24"/>
        </w:rPr>
        <w:t>player</w:t>
      </w:r>
      <w:proofErr w:type="spellEnd"/>
      <w:r w:rsidRPr="008B551E">
        <w:rPr>
          <w:rFonts w:ascii="Times New Roman" w:hAnsi="Times New Roman" w:cs="Times New Roman"/>
          <w:b/>
          <w:bCs/>
          <w:sz w:val="24"/>
          <w:szCs w:val="24"/>
        </w:rPr>
        <w:t xml:space="preserve"> </w:t>
      </w:r>
      <w:r w:rsidRPr="008B551E">
        <w:rPr>
          <w:rFonts w:ascii="Times New Roman" w:hAnsi="Times New Roman" w:cs="Times New Roman"/>
          <w:sz w:val="24"/>
          <w:szCs w:val="24"/>
          <w:lang w:val="es-MX"/>
        </w:rPr>
        <w:t>hacia las tablas de estadísticas.</w:t>
      </w:r>
    </w:p>
    <w:p w14:paraId="3523DCB2"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b/>
          <w:bCs/>
          <w:sz w:val="24"/>
          <w:szCs w:val="24"/>
          <w:lang w:val="es-MX"/>
        </w:rPr>
        <w:t>CROSS JOIN</w:t>
      </w:r>
      <w:r w:rsidRPr="008B551E">
        <w:rPr>
          <w:rFonts w:ascii="Times New Roman" w:hAnsi="Times New Roman" w:cs="Times New Roman"/>
          <w:sz w:val="24"/>
          <w:szCs w:val="24"/>
          <w:lang w:val="es-MX"/>
        </w:rPr>
        <w:t xml:space="preserve"> genera el producto cartesiano completo. En el contexto del </w:t>
      </w:r>
      <w:proofErr w:type="spellStart"/>
      <w:r w:rsidRPr="008B551E">
        <w:rPr>
          <w:rFonts w:ascii="Times New Roman" w:hAnsi="Times New Roman" w:cs="Times New Roman"/>
          <w:sz w:val="24"/>
          <w:szCs w:val="24"/>
          <w:lang w:val="es-MX"/>
        </w:rPr>
        <w:t>dataset</w:t>
      </w:r>
      <w:proofErr w:type="spellEnd"/>
      <w:r w:rsidRPr="008B551E">
        <w:rPr>
          <w:rFonts w:ascii="Times New Roman" w:hAnsi="Times New Roman" w:cs="Times New Roman"/>
          <w:sz w:val="24"/>
          <w:szCs w:val="24"/>
          <w:lang w:val="es-MX"/>
        </w:rPr>
        <w:t>, se puede usar para generar combinaciones teóricas de jugadores × posiciones, útil para explorar la flexibilidad posicional máxima de una plantilla.</w:t>
      </w:r>
    </w:p>
    <w:p w14:paraId="3BD66983"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La correcta elección del tipo de JOIN determina no solo el resultado, sino también el </w:t>
      </w:r>
      <w:r w:rsidRPr="008B551E">
        <w:rPr>
          <w:rFonts w:ascii="Times New Roman" w:hAnsi="Times New Roman" w:cs="Times New Roman"/>
          <w:b/>
          <w:bCs/>
          <w:sz w:val="24"/>
          <w:szCs w:val="24"/>
          <w:lang w:val="es-MX"/>
        </w:rPr>
        <w:t>rendimiento de la consulta</w:t>
      </w:r>
      <w:r w:rsidRPr="008B551E">
        <w:rPr>
          <w:rFonts w:ascii="Times New Roman" w:hAnsi="Times New Roman" w:cs="Times New Roman"/>
          <w:sz w:val="24"/>
          <w:szCs w:val="24"/>
          <w:lang w:val="es-MX"/>
        </w:rPr>
        <w:t>: el motor de base de datos debe decidir el orden de las uniones y el algoritmo de acceso (</w:t>
      </w:r>
      <w:proofErr w:type="spellStart"/>
      <w:r w:rsidRPr="008B551E">
        <w:rPr>
          <w:rFonts w:ascii="Times New Roman" w:hAnsi="Times New Roman" w:cs="Times New Roman"/>
          <w:sz w:val="24"/>
          <w:szCs w:val="24"/>
          <w:lang w:val="es-MX"/>
        </w:rPr>
        <w:t>nested</w:t>
      </w:r>
      <w:proofErr w:type="spellEnd"/>
      <w:r w:rsidRPr="008B551E">
        <w:rPr>
          <w:rFonts w:ascii="Times New Roman" w:hAnsi="Times New Roman" w:cs="Times New Roman"/>
          <w:sz w:val="24"/>
          <w:szCs w:val="24"/>
          <w:lang w:val="es-MX"/>
        </w:rPr>
        <w:t xml:space="preserve"> </w:t>
      </w:r>
      <w:proofErr w:type="spellStart"/>
      <w:r w:rsidRPr="008B551E">
        <w:rPr>
          <w:rFonts w:ascii="Times New Roman" w:hAnsi="Times New Roman" w:cs="Times New Roman"/>
          <w:sz w:val="24"/>
          <w:szCs w:val="24"/>
          <w:lang w:val="es-MX"/>
        </w:rPr>
        <w:t>loop</w:t>
      </w:r>
      <w:proofErr w:type="spellEnd"/>
      <w:r w:rsidRPr="008B551E">
        <w:rPr>
          <w:rFonts w:ascii="Times New Roman" w:hAnsi="Times New Roman" w:cs="Times New Roman"/>
          <w:sz w:val="24"/>
          <w:szCs w:val="24"/>
          <w:lang w:val="es-MX"/>
        </w:rPr>
        <w:t xml:space="preserve">, hash </w:t>
      </w:r>
      <w:proofErr w:type="spellStart"/>
      <w:r w:rsidRPr="008B551E">
        <w:rPr>
          <w:rFonts w:ascii="Times New Roman" w:hAnsi="Times New Roman" w:cs="Times New Roman"/>
          <w:sz w:val="24"/>
          <w:szCs w:val="24"/>
          <w:lang w:val="es-MX"/>
        </w:rPr>
        <w:t>join</w:t>
      </w:r>
      <w:proofErr w:type="spellEnd"/>
      <w:r w:rsidRPr="008B551E">
        <w:rPr>
          <w:rFonts w:ascii="Times New Roman" w:hAnsi="Times New Roman" w:cs="Times New Roman"/>
          <w:sz w:val="24"/>
          <w:szCs w:val="24"/>
          <w:lang w:val="es-MX"/>
        </w:rPr>
        <w:t xml:space="preserve">, </w:t>
      </w:r>
      <w:proofErr w:type="spellStart"/>
      <w:r w:rsidRPr="008B551E">
        <w:rPr>
          <w:rFonts w:ascii="Times New Roman" w:hAnsi="Times New Roman" w:cs="Times New Roman"/>
          <w:sz w:val="24"/>
          <w:szCs w:val="24"/>
          <w:lang w:val="es-MX"/>
        </w:rPr>
        <w:t>merge</w:t>
      </w:r>
      <w:proofErr w:type="spellEnd"/>
      <w:r w:rsidRPr="008B551E">
        <w:rPr>
          <w:rFonts w:ascii="Times New Roman" w:hAnsi="Times New Roman" w:cs="Times New Roman"/>
          <w:sz w:val="24"/>
          <w:szCs w:val="24"/>
          <w:lang w:val="es-MX"/>
        </w:rPr>
        <w:t xml:space="preserve"> </w:t>
      </w:r>
      <w:proofErr w:type="spellStart"/>
      <w:r w:rsidRPr="008B551E">
        <w:rPr>
          <w:rFonts w:ascii="Times New Roman" w:hAnsi="Times New Roman" w:cs="Times New Roman"/>
          <w:sz w:val="24"/>
          <w:szCs w:val="24"/>
          <w:lang w:val="es-MX"/>
        </w:rPr>
        <w:t>join</w:t>
      </w:r>
      <w:proofErr w:type="spellEnd"/>
      <w:r w:rsidRPr="008B551E">
        <w:rPr>
          <w:rFonts w:ascii="Times New Roman" w:hAnsi="Times New Roman" w:cs="Times New Roman"/>
          <w:sz w:val="24"/>
          <w:szCs w:val="24"/>
          <w:lang w:val="es-MX"/>
        </w:rPr>
        <w:t>) basándose en las claves foráneas y la cardinalidad estimada.</w:t>
      </w:r>
    </w:p>
    <w:p w14:paraId="2B9AA00E"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b/>
          <w:bCs/>
          <w:sz w:val="24"/>
          <w:szCs w:val="24"/>
          <w:lang w:val="es-MX"/>
        </w:rPr>
        <w:t>5.5 Funciones de Agregación, GROUP BY y HAVING</w:t>
      </w:r>
    </w:p>
    <w:p w14:paraId="65FB0E47"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sz w:val="24"/>
          <w:szCs w:val="24"/>
          <w:lang w:val="es-MX"/>
        </w:rPr>
        <w:lastRenderedPageBreak/>
        <w:t xml:space="preserve">Las </w:t>
      </w:r>
      <w:r w:rsidRPr="008B551E">
        <w:rPr>
          <w:rFonts w:ascii="Times New Roman" w:hAnsi="Times New Roman" w:cs="Times New Roman"/>
          <w:b/>
          <w:bCs/>
          <w:sz w:val="24"/>
          <w:szCs w:val="24"/>
          <w:lang w:val="es-MX"/>
        </w:rPr>
        <w:t>funciones de agregación</w:t>
      </w:r>
      <w:r w:rsidRPr="008B551E">
        <w:rPr>
          <w:rFonts w:ascii="Times New Roman" w:hAnsi="Times New Roman" w:cs="Times New Roman"/>
          <w:sz w:val="24"/>
          <w:szCs w:val="24"/>
          <w:lang w:val="es-MX"/>
        </w:rPr>
        <w:t xml:space="preserve"> (COUNT, </w:t>
      </w:r>
      <w:proofErr w:type="gramStart"/>
      <w:r w:rsidRPr="008B551E">
        <w:rPr>
          <w:rFonts w:ascii="Times New Roman" w:hAnsi="Times New Roman" w:cs="Times New Roman"/>
          <w:sz w:val="24"/>
          <w:szCs w:val="24"/>
          <w:lang w:val="es-MX"/>
        </w:rPr>
        <w:t>SUM,AVG</w:t>
      </w:r>
      <w:proofErr w:type="gramEnd"/>
      <w:r w:rsidRPr="008B551E">
        <w:rPr>
          <w:rFonts w:ascii="Times New Roman" w:hAnsi="Times New Roman" w:cs="Times New Roman"/>
          <w:sz w:val="24"/>
          <w:szCs w:val="24"/>
          <w:lang w:val="es-MX"/>
        </w:rPr>
        <w:t>, MIN, MAX</w:t>
      </w:r>
      <w:r w:rsidRPr="008B551E">
        <w:rPr>
          <w:rFonts w:ascii="Times New Roman" w:hAnsi="Times New Roman" w:cs="Times New Roman"/>
          <w:sz w:val="24"/>
          <w:szCs w:val="24"/>
        </w:rPr>
        <w:t xml:space="preserve"> ) realizan cálculos sobre conjuntos de filas, transformando múltiples filas en un único valor resumen. Aplicadas al </w:t>
      </w:r>
      <w:proofErr w:type="spellStart"/>
      <w:r w:rsidRPr="008B551E">
        <w:rPr>
          <w:rFonts w:ascii="Times New Roman" w:hAnsi="Times New Roman" w:cs="Times New Roman"/>
          <w:sz w:val="24"/>
          <w:szCs w:val="24"/>
        </w:rPr>
        <w:t>dataset</w:t>
      </w:r>
      <w:proofErr w:type="spellEnd"/>
      <w:r w:rsidRPr="008B551E">
        <w:rPr>
          <w:rFonts w:ascii="Times New Roman" w:hAnsi="Times New Roman" w:cs="Times New Roman"/>
          <w:sz w:val="24"/>
          <w:szCs w:val="24"/>
        </w:rPr>
        <w:t>:</w:t>
      </w:r>
    </w:p>
    <w:p w14:paraId="6B5FA7C9" w14:textId="6C01F48E" w:rsidR="008B551E" w:rsidRPr="008B551E" w:rsidRDefault="008B551E" w:rsidP="008B551E">
      <w:pPr>
        <w:numPr>
          <w:ilvl w:val="0"/>
          <w:numId w:val="35"/>
        </w:numPr>
        <w:jc w:val="both"/>
        <w:rPr>
          <w:rFonts w:ascii="Times New Roman" w:hAnsi="Times New Roman" w:cs="Times New Roman"/>
          <w:sz w:val="24"/>
          <w:szCs w:val="24"/>
        </w:rPr>
      </w:pPr>
      <w:r w:rsidRPr="008B551E">
        <w:rPr>
          <w:rFonts w:ascii="Times New Roman" w:hAnsi="Times New Roman" w:cs="Times New Roman"/>
          <w:b/>
          <w:bCs/>
          <w:sz w:val="24"/>
          <w:szCs w:val="24"/>
        </w:rPr>
        <w:t>COUNT</w:t>
      </w:r>
      <w:r w:rsidR="000D34FD">
        <w:rPr>
          <w:rFonts w:ascii="Times New Roman" w:hAnsi="Times New Roman" w:cs="Times New Roman"/>
          <w:b/>
          <w:bCs/>
          <w:sz w:val="24"/>
          <w:szCs w:val="24"/>
        </w:rPr>
        <w:t xml:space="preserve"> </w:t>
      </w:r>
      <w:r w:rsidR="007C50C0">
        <w:rPr>
          <w:rFonts w:ascii="Times New Roman" w:hAnsi="Times New Roman" w:cs="Times New Roman"/>
          <w:b/>
          <w:bCs/>
          <w:sz w:val="24"/>
          <w:szCs w:val="24"/>
        </w:rPr>
        <w:t>(</w:t>
      </w:r>
      <w:r w:rsidR="000D34FD">
        <w:rPr>
          <w:rFonts w:ascii="Times New Roman" w:hAnsi="Times New Roman" w:cs="Times New Roman"/>
          <w:b/>
          <w:bCs/>
          <w:sz w:val="24"/>
          <w:szCs w:val="24"/>
        </w:rPr>
        <w:t>*)</w:t>
      </w:r>
      <w:r w:rsidR="001B04ED">
        <w:rPr>
          <w:rFonts w:ascii="Times New Roman" w:hAnsi="Times New Roman" w:cs="Times New Roman"/>
          <w:b/>
          <w:bCs/>
          <w:sz w:val="24"/>
          <w:szCs w:val="24"/>
        </w:rPr>
        <w:t xml:space="preserve"> o </w:t>
      </w:r>
      <w:proofErr w:type="gramStart"/>
      <w:r w:rsidR="001B04ED">
        <w:rPr>
          <w:rFonts w:ascii="Times New Roman" w:hAnsi="Times New Roman" w:cs="Times New Roman"/>
          <w:b/>
          <w:bCs/>
          <w:sz w:val="24"/>
          <w:szCs w:val="24"/>
        </w:rPr>
        <w:t>CONUT(</w:t>
      </w:r>
      <w:proofErr w:type="spellStart"/>
      <w:proofErr w:type="gramEnd"/>
      <w:r w:rsidR="001B04ED">
        <w:rPr>
          <w:rFonts w:ascii="Times New Roman" w:hAnsi="Times New Roman" w:cs="Times New Roman"/>
          <w:b/>
          <w:bCs/>
          <w:sz w:val="24"/>
          <w:szCs w:val="24"/>
        </w:rPr>
        <w:t>injury_id</w:t>
      </w:r>
      <w:proofErr w:type="spellEnd"/>
      <w:r w:rsidR="001B04ED">
        <w:rPr>
          <w:rFonts w:ascii="Times New Roman" w:hAnsi="Times New Roman" w:cs="Times New Roman"/>
          <w:b/>
          <w:bCs/>
          <w:sz w:val="24"/>
          <w:szCs w:val="24"/>
        </w:rPr>
        <w:t>)</w:t>
      </w:r>
      <w:r w:rsidRPr="008B551E">
        <w:rPr>
          <w:rFonts w:ascii="Times New Roman" w:hAnsi="Times New Roman" w:cs="Times New Roman"/>
          <w:b/>
          <w:bCs/>
          <w:sz w:val="24"/>
          <w:szCs w:val="24"/>
        </w:rPr>
        <w:t xml:space="preserve">: </w:t>
      </w:r>
      <w:r w:rsidRPr="008B551E">
        <w:rPr>
          <w:rFonts w:ascii="Times New Roman" w:hAnsi="Times New Roman" w:cs="Times New Roman"/>
          <w:sz w:val="24"/>
          <w:szCs w:val="24"/>
        </w:rPr>
        <w:t xml:space="preserve">Sobre </w:t>
      </w:r>
      <w:r w:rsidRPr="008B551E">
        <w:rPr>
          <w:rFonts w:ascii="Times New Roman" w:hAnsi="Times New Roman" w:cs="Times New Roman"/>
          <w:b/>
          <w:bCs/>
          <w:sz w:val="24"/>
          <w:szCs w:val="24"/>
        </w:rPr>
        <w:t xml:space="preserve">injuries </w:t>
      </w:r>
      <w:proofErr w:type="spellStart"/>
      <w:r w:rsidRPr="008B551E">
        <w:rPr>
          <w:rFonts w:ascii="Times New Roman" w:hAnsi="Times New Roman" w:cs="Times New Roman"/>
          <w:sz w:val="24"/>
          <w:szCs w:val="24"/>
        </w:rPr>
        <w:t>agrupdo</w:t>
      </w:r>
      <w:proofErr w:type="spellEnd"/>
      <w:r w:rsidRPr="008B551E">
        <w:rPr>
          <w:rFonts w:ascii="Times New Roman" w:hAnsi="Times New Roman" w:cs="Times New Roman"/>
          <w:sz w:val="24"/>
          <w:szCs w:val="24"/>
        </w:rPr>
        <w:t xml:space="preserve"> por</w:t>
      </w:r>
      <w:r w:rsidRPr="008B551E">
        <w:rPr>
          <w:rFonts w:ascii="Times New Roman" w:hAnsi="Times New Roman" w:cs="Times New Roman"/>
          <w:b/>
          <w:bCs/>
          <w:sz w:val="24"/>
          <w:szCs w:val="24"/>
        </w:rPr>
        <w:t xml:space="preserve"> </w:t>
      </w:r>
      <w:proofErr w:type="spellStart"/>
      <w:r w:rsidRPr="008B551E">
        <w:rPr>
          <w:rFonts w:ascii="Times New Roman" w:hAnsi="Times New Roman" w:cs="Times New Roman"/>
          <w:b/>
          <w:bCs/>
          <w:sz w:val="24"/>
          <w:szCs w:val="24"/>
        </w:rPr>
        <w:t>injury_type</w:t>
      </w:r>
      <w:proofErr w:type="spellEnd"/>
      <w:r w:rsidRPr="008B551E">
        <w:rPr>
          <w:rFonts w:ascii="Times New Roman" w:hAnsi="Times New Roman" w:cs="Times New Roman"/>
          <w:b/>
          <w:bCs/>
          <w:sz w:val="24"/>
          <w:szCs w:val="24"/>
        </w:rPr>
        <w:t xml:space="preserve">, </w:t>
      </w:r>
      <w:r w:rsidRPr="008B551E">
        <w:rPr>
          <w:rFonts w:ascii="Times New Roman" w:hAnsi="Times New Roman" w:cs="Times New Roman"/>
          <w:sz w:val="24"/>
          <w:szCs w:val="24"/>
          <w:lang w:val="es-MX"/>
        </w:rPr>
        <w:t>permite identificar los tipos de lesión más frecuentes.</w:t>
      </w:r>
    </w:p>
    <w:p w14:paraId="4FB4BCBC" w14:textId="5E282FEB" w:rsidR="008B551E" w:rsidRPr="008B551E" w:rsidRDefault="008B551E" w:rsidP="008B551E">
      <w:pPr>
        <w:numPr>
          <w:ilvl w:val="0"/>
          <w:numId w:val="35"/>
        </w:numPr>
        <w:jc w:val="both"/>
        <w:rPr>
          <w:rFonts w:ascii="Times New Roman" w:hAnsi="Times New Roman" w:cs="Times New Roman"/>
          <w:sz w:val="24"/>
          <w:szCs w:val="24"/>
        </w:rPr>
      </w:pPr>
      <w:r w:rsidRPr="008B551E">
        <w:rPr>
          <w:rFonts w:ascii="Times New Roman" w:hAnsi="Times New Roman" w:cs="Times New Roman"/>
          <w:b/>
          <w:bCs/>
          <w:sz w:val="24"/>
          <w:szCs w:val="24"/>
          <w:lang w:val="es-MX"/>
        </w:rPr>
        <w:t>AVG (</w:t>
      </w:r>
      <w:proofErr w:type="spellStart"/>
      <w:r w:rsidRPr="008B551E">
        <w:rPr>
          <w:rFonts w:ascii="Times New Roman" w:hAnsi="Times New Roman" w:cs="Times New Roman"/>
          <w:b/>
          <w:bCs/>
          <w:sz w:val="24"/>
          <w:szCs w:val="24"/>
          <w:lang w:val="es-MX"/>
        </w:rPr>
        <w:t>days_out</w:t>
      </w:r>
      <w:proofErr w:type="spellEnd"/>
      <w:r w:rsidRPr="008B551E">
        <w:rPr>
          <w:rFonts w:ascii="Times New Roman" w:hAnsi="Times New Roman" w:cs="Times New Roman"/>
          <w:b/>
          <w:bCs/>
          <w:sz w:val="24"/>
          <w:szCs w:val="24"/>
          <w:lang w:val="es-MX"/>
        </w:rPr>
        <w:t xml:space="preserve">): </w:t>
      </w:r>
      <w:r w:rsidRPr="008B551E">
        <w:rPr>
          <w:rFonts w:ascii="Times New Roman" w:hAnsi="Times New Roman" w:cs="Times New Roman"/>
          <w:sz w:val="24"/>
          <w:szCs w:val="24"/>
          <w:lang w:val="es-MX"/>
        </w:rPr>
        <w:t xml:space="preserve">Agrupado por </w:t>
      </w:r>
      <w:proofErr w:type="spellStart"/>
      <w:r w:rsidRPr="008B551E">
        <w:rPr>
          <w:rFonts w:ascii="Times New Roman" w:hAnsi="Times New Roman" w:cs="Times New Roman"/>
          <w:b/>
          <w:bCs/>
          <w:sz w:val="24"/>
          <w:szCs w:val="24"/>
          <w:lang w:val="es-MX"/>
        </w:rPr>
        <w:t>position_id</w:t>
      </w:r>
      <w:proofErr w:type="spellEnd"/>
      <w:r w:rsidRPr="008B551E">
        <w:rPr>
          <w:rFonts w:ascii="Times New Roman" w:hAnsi="Times New Roman" w:cs="Times New Roman"/>
          <w:sz w:val="24"/>
          <w:szCs w:val="24"/>
          <w:lang w:val="es-MX"/>
        </w:rPr>
        <w:t>, permite contrastar la severidad media por posición.</w:t>
      </w:r>
    </w:p>
    <w:p w14:paraId="63B955BB" w14:textId="66B4F28D" w:rsidR="008B551E" w:rsidRPr="008B551E" w:rsidRDefault="008B551E" w:rsidP="008B551E">
      <w:pPr>
        <w:numPr>
          <w:ilvl w:val="0"/>
          <w:numId w:val="35"/>
        </w:numPr>
        <w:jc w:val="both"/>
        <w:rPr>
          <w:rFonts w:ascii="Times New Roman" w:hAnsi="Times New Roman" w:cs="Times New Roman"/>
          <w:sz w:val="24"/>
          <w:szCs w:val="24"/>
        </w:rPr>
      </w:pPr>
      <w:proofErr w:type="gramStart"/>
      <w:r w:rsidRPr="008B551E">
        <w:rPr>
          <w:rFonts w:ascii="Times New Roman" w:hAnsi="Times New Roman" w:cs="Times New Roman"/>
          <w:b/>
          <w:bCs/>
          <w:sz w:val="24"/>
          <w:szCs w:val="24"/>
          <w:lang w:val="es-MX"/>
        </w:rPr>
        <w:t>SUM(</w:t>
      </w:r>
      <w:proofErr w:type="spellStart"/>
      <w:proofErr w:type="gramEnd"/>
      <w:r w:rsidRPr="008B551E">
        <w:rPr>
          <w:rFonts w:ascii="Times New Roman" w:hAnsi="Times New Roman" w:cs="Times New Roman"/>
          <w:b/>
          <w:bCs/>
          <w:sz w:val="24"/>
          <w:szCs w:val="24"/>
          <w:lang w:val="es-MX"/>
        </w:rPr>
        <w:t>go</w:t>
      </w:r>
      <w:r w:rsidR="00F86779">
        <w:rPr>
          <w:rFonts w:ascii="Times New Roman" w:hAnsi="Times New Roman" w:cs="Times New Roman"/>
          <w:b/>
          <w:bCs/>
          <w:sz w:val="24"/>
          <w:szCs w:val="24"/>
          <w:lang w:val="es-MX"/>
        </w:rPr>
        <w:t>a</w:t>
      </w:r>
      <w:r w:rsidRPr="008B551E">
        <w:rPr>
          <w:rFonts w:ascii="Times New Roman" w:hAnsi="Times New Roman" w:cs="Times New Roman"/>
          <w:b/>
          <w:bCs/>
          <w:sz w:val="24"/>
          <w:szCs w:val="24"/>
          <w:lang w:val="es-MX"/>
        </w:rPr>
        <w:t>ls</w:t>
      </w:r>
      <w:proofErr w:type="spellEnd"/>
      <w:r w:rsidRPr="008B551E">
        <w:rPr>
          <w:rFonts w:ascii="Times New Roman" w:hAnsi="Times New Roman" w:cs="Times New Roman"/>
          <w:b/>
          <w:bCs/>
          <w:sz w:val="24"/>
          <w:szCs w:val="24"/>
          <w:lang w:val="es-MX"/>
        </w:rPr>
        <w:t>) y SUM(</w:t>
      </w:r>
      <w:proofErr w:type="spellStart"/>
      <w:r w:rsidRPr="008B551E">
        <w:rPr>
          <w:rFonts w:ascii="Times New Roman" w:hAnsi="Times New Roman" w:cs="Times New Roman"/>
          <w:b/>
          <w:bCs/>
          <w:sz w:val="24"/>
          <w:szCs w:val="24"/>
          <w:lang w:val="es-MX"/>
        </w:rPr>
        <w:t>xg</w:t>
      </w:r>
      <w:proofErr w:type="spellEnd"/>
      <w:r w:rsidRPr="008B551E">
        <w:rPr>
          <w:rFonts w:ascii="Times New Roman" w:hAnsi="Times New Roman" w:cs="Times New Roman"/>
          <w:b/>
          <w:bCs/>
          <w:sz w:val="24"/>
          <w:szCs w:val="24"/>
          <w:lang w:val="es-MX"/>
        </w:rPr>
        <w:t xml:space="preserve">) por </w:t>
      </w:r>
      <w:proofErr w:type="spellStart"/>
      <w:r w:rsidRPr="008B551E">
        <w:rPr>
          <w:rFonts w:ascii="Times New Roman" w:hAnsi="Times New Roman" w:cs="Times New Roman"/>
          <w:b/>
          <w:bCs/>
          <w:sz w:val="24"/>
          <w:szCs w:val="24"/>
          <w:lang w:val="es-MX"/>
        </w:rPr>
        <w:t>player_id</w:t>
      </w:r>
      <w:proofErr w:type="spellEnd"/>
      <w:r w:rsidRPr="008B551E">
        <w:rPr>
          <w:rFonts w:ascii="Times New Roman" w:hAnsi="Times New Roman" w:cs="Times New Roman"/>
          <w:sz w:val="24"/>
          <w:szCs w:val="24"/>
          <w:lang w:val="es-MX"/>
        </w:rPr>
        <w:t xml:space="preserve">, calculan métricas </w:t>
      </w:r>
      <w:proofErr w:type="spellStart"/>
      <w:r w:rsidRPr="008B551E">
        <w:rPr>
          <w:rFonts w:ascii="Times New Roman" w:hAnsi="Times New Roman" w:cs="Times New Roman"/>
          <w:sz w:val="24"/>
          <w:szCs w:val="24"/>
          <w:lang w:val="es-MX"/>
        </w:rPr>
        <w:t>acumuladasde</w:t>
      </w:r>
      <w:proofErr w:type="spellEnd"/>
      <w:r w:rsidRPr="008B551E">
        <w:rPr>
          <w:rFonts w:ascii="Times New Roman" w:hAnsi="Times New Roman" w:cs="Times New Roman"/>
          <w:sz w:val="24"/>
          <w:szCs w:val="24"/>
          <w:lang w:val="es-MX"/>
        </w:rPr>
        <w:t xml:space="preserve"> rendimiento ofensivo.</w:t>
      </w:r>
    </w:p>
    <w:p w14:paraId="581AD42E"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La cláusula </w:t>
      </w:r>
      <w:r w:rsidRPr="008B551E">
        <w:rPr>
          <w:rFonts w:ascii="Times New Roman" w:hAnsi="Times New Roman" w:cs="Times New Roman"/>
          <w:b/>
          <w:bCs/>
          <w:sz w:val="24"/>
          <w:szCs w:val="24"/>
          <w:lang w:val="es-MX"/>
        </w:rPr>
        <w:t>GROUP BY</w:t>
      </w:r>
      <w:r w:rsidRPr="008B551E">
        <w:rPr>
          <w:rFonts w:ascii="Times New Roman" w:hAnsi="Times New Roman" w:cs="Times New Roman"/>
          <w:sz w:val="24"/>
          <w:szCs w:val="24"/>
          <w:lang w:val="es-MX"/>
        </w:rPr>
        <w:t xml:space="preserve"> particiona las filas en subconjuntos según valores de columnas específicas, sobre los cuales se aplican las funciones de agregación. Sin GROUP BY, una función de agregación colapsa toda la tabla en una sola fila. Con GROUP BY, produce una fila por cada grupo distinto.</w:t>
      </w:r>
    </w:p>
    <w:p w14:paraId="184ABC1C"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La cláusula </w:t>
      </w:r>
      <w:r w:rsidRPr="008B551E">
        <w:rPr>
          <w:rFonts w:ascii="Times New Roman" w:hAnsi="Times New Roman" w:cs="Times New Roman"/>
          <w:b/>
          <w:bCs/>
          <w:sz w:val="24"/>
          <w:szCs w:val="24"/>
          <w:lang w:val="es-MX"/>
        </w:rPr>
        <w:t>HAVING</w:t>
      </w:r>
      <w:r w:rsidRPr="008B551E">
        <w:rPr>
          <w:rFonts w:ascii="Times New Roman" w:hAnsi="Times New Roman" w:cs="Times New Roman"/>
          <w:sz w:val="24"/>
          <w:szCs w:val="24"/>
          <w:lang w:val="es-MX"/>
        </w:rPr>
        <w:t xml:space="preserve"> filtra los grupos resultantes de GROUP BY basándose en el resultado de funciones de agregación. Es crucial entender la distinción:</w:t>
      </w:r>
    </w:p>
    <w:p w14:paraId="061F3805" w14:textId="77777777" w:rsidR="008B551E" w:rsidRPr="008B551E" w:rsidRDefault="008B551E" w:rsidP="008B551E">
      <w:pPr>
        <w:numPr>
          <w:ilvl w:val="0"/>
          <w:numId w:val="36"/>
        </w:numPr>
        <w:jc w:val="both"/>
        <w:rPr>
          <w:rFonts w:ascii="Times New Roman" w:hAnsi="Times New Roman" w:cs="Times New Roman"/>
          <w:sz w:val="24"/>
          <w:szCs w:val="24"/>
        </w:rPr>
      </w:pPr>
      <w:r w:rsidRPr="008B551E">
        <w:rPr>
          <w:rFonts w:ascii="Times New Roman" w:hAnsi="Times New Roman" w:cs="Times New Roman"/>
          <w:b/>
          <w:bCs/>
          <w:sz w:val="24"/>
          <w:szCs w:val="24"/>
          <w:lang w:val="es-MX"/>
        </w:rPr>
        <w:t>WHERE</w:t>
      </w:r>
      <w:r w:rsidRPr="008B551E">
        <w:rPr>
          <w:rFonts w:ascii="Times New Roman" w:hAnsi="Times New Roman" w:cs="Times New Roman"/>
          <w:sz w:val="24"/>
          <w:szCs w:val="24"/>
          <w:lang w:val="es-MX"/>
        </w:rPr>
        <w:t xml:space="preserve"> filtra filas </w:t>
      </w:r>
      <w:r w:rsidRPr="008B551E">
        <w:rPr>
          <w:rFonts w:ascii="Times New Roman" w:hAnsi="Times New Roman" w:cs="Times New Roman"/>
          <w:i/>
          <w:iCs/>
          <w:sz w:val="24"/>
          <w:szCs w:val="24"/>
          <w:lang w:val="es-MX"/>
        </w:rPr>
        <w:t>antes</w:t>
      </w:r>
      <w:r w:rsidRPr="008B551E">
        <w:rPr>
          <w:rFonts w:ascii="Times New Roman" w:hAnsi="Times New Roman" w:cs="Times New Roman"/>
          <w:sz w:val="24"/>
          <w:szCs w:val="24"/>
          <w:lang w:val="es-MX"/>
        </w:rPr>
        <w:t xml:space="preserve"> de la agrupación.</w:t>
      </w:r>
    </w:p>
    <w:p w14:paraId="76B4D3FB" w14:textId="77777777" w:rsidR="008B551E" w:rsidRPr="008B551E" w:rsidRDefault="008B551E" w:rsidP="008B551E">
      <w:pPr>
        <w:numPr>
          <w:ilvl w:val="0"/>
          <w:numId w:val="36"/>
        </w:numPr>
        <w:jc w:val="both"/>
        <w:rPr>
          <w:rFonts w:ascii="Times New Roman" w:hAnsi="Times New Roman" w:cs="Times New Roman"/>
          <w:sz w:val="24"/>
          <w:szCs w:val="24"/>
        </w:rPr>
      </w:pPr>
      <w:r w:rsidRPr="008B551E">
        <w:rPr>
          <w:rFonts w:ascii="Times New Roman" w:hAnsi="Times New Roman" w:cs="Times New Roman"/>
          <w:b/>
          <w:bCs/>
          <w:sz w:val="24"/>
          <w:szCs w:val="24"/>
          <w:lang w:val="es-MX"/>
        </w:rPr>
        <w:t>HAVING</w:t>
      </w:r>
      <w:r w:rsidRPr="008B551E">
        <w:rPr>
          <w:rFonts w:ascii="Times New Roman" w:hAnsi="Times New Roman" w:cs="Times New Roman"/>
          <w:sz w:val="24"/>
          <w:szCs w:val="24"/>
          <w:lang w:val="es-MX"/>
        </w:rPr>
        <w:t xml:space="preserve"> filtra grupos </w:t>
      </w:r>
      <w:r w:rsidRPr="008B551E">
        <w:rPr>
          <w:rFonts w:ascii="Times New Roman" w:hAnsi="Times New Roman" w:cs="Times New Roman"/>
          <w:i/>
          <w:iCs/>
          <w:sz w:val="24"/>
          <w:szCs w:val="24"/>
          <w:lang w:val="es-MX"/>
        </w:rPr>
        <w:t>después</w:t>
      </w:r>
      <w:r w:rsidRPr="008B551E">
        <w:rPr>
          <w:rFonts w:ascii="Times New Roman" w:hAnsi="Times New Roman" w:cs="Times New Roman"/>
          <w:sz w:val="24"/>
          <w:szCs w:val="24"/>
          <w:lang w:val="es-MX"/>
        </w:rPr>
        <w:t xml:space="preserve"> de la agrupación.</w:t>
      </w:r>
    </w:p>
    <w:p w14:paraId="12353EEB"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b/>
          <w:bCs/>
          <w:sz w:val="24"/>
          <w:szCs w:val="24"/>
          <w:lang w:val="es-MX"/>
        </w:rPr>
        <w:t>5.6 Funciones de Ventana (</w:t>
      </w:r>
      <w:proofErr w:type="spellStart"/>
      <w:r w:rsidRPr="008B551E">
        <w:rPr>
          <w:rFonts w:ascii="Times New Roman" w:hAnsi="Times New Roman" w:cs="Times New Roman"/>
          <w:b/>
          <w:bCs/>
          <w:sz w:val="24"/>
          <w:szCs w:val="24"/>
          <w:lang w:val="es-MX"/>
        </w:rPr>
        <w:t>Window</w:t>
      </w:r>
      <w:proofErr w:type="spellEnd"/>
      <w:r w:rsidRPr="008B551E">
        <w:rPr>
          <w:rFonts w:ascii="Times New Roman" w:hAnsi="Times New Roman" w:cs="Times New Roman"/>
          <w:b/>
          <w:bCs/>
          <w:sz w:val="24"/>
          <w:szCs w:val="24"/>
          <w:lang w:val="es-MX"/>
        </w:rPr>
        <w:t xml:space="preserve"> </w:t>
      </w:r>
      <w:proofErr w:type="spellStart"/>
      <w:r w:rsidRPr="008B551E">
        <w:rPr>
          <w:rFonts w:ascii="Times New Roman" w:hAnsi="Times New Roman" w:cs="Times New Roman"/>
          <w:b/>
          <w:bCs/>
          <w:sz w:val="24"/>
          <w:szCs w:val="24"/>
          <w:lang w:val="es-MX"/>
        </w:rPr>
        <w:t>Functions</w:t>
      </w:r>
      <w:proofErr w:type="spellEnd"/>
      <w:r w:rsidRPr="008B551E">
        <w:rPr>
          <w:rFonts w:ascii="Times New Roman" w:hAnsi="Times New Roman" w:cs="Times New Roman"/>
          <w:b/>
          <w:bCs/>
          <w:sz w:val="24"/>
          <w:szCs w:val="24"/>
          <w:lang w:val="es-MX"/>
        </w:rPr>
        <w:t>)</w:t>
      </w:r>
    </w:p>
    <w:p w14:paraId="1FBB853B"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Las </w:t>
      </w:r>
      <w:r w:rsidRPr="008B551E">
        <w:rPr>
          <w:rFonts w:ascii="Times New Roman" w:hAnsi="Times New Roman" w:cs="Times New Roman"/>
          <w:b/>
          <w:bCs/>
          <w:sz w:val="24"/>
          <w:szCs w:val="24"/>
          <w:lang w:val="es-MX"/>
        </w:rPr>
        <w:t>funciones de ventana</w:t>
      </w:r>
      <w:r w:rsidRPr="008B551E">
        <w:rPr>
          <w:rFonts w:ascii="Times New Roman" w:hAnsi="Times New Roman" w:cs="Times New Roman"/>
          <w:sz w:val="24"/>
          <w:szCs w:val="24"/>
          <w:lang w:val="es-MX"/>
        </w:rPr>
        <w:t xml:space="preserve"> realizan cálculos sobre un conjunto de filas relacionadas con la fila actual, sin colapsar el conjunto de resultados. A diferencia de las funciones de agregación tradicionales, las </w:t>
      </w:r>
      <w:proofErr w:type="spellStart"/>
      <w:r w:rsidRPr="008B551E">
        <w:rPr>
          <w:rFonts w:ascii="Times New Roman" w:hAnsi="Times New Roman" w:cs="Times New Roman"/>
          <w:sz w:val="24"/>
          <w:szCs w:val="24"/>
          <w:lang w:val="es-MX"/>
        </w:rPr>
        <w:t>window</w:t>
      </w:r>
      <w:proofErr w:type="spellEnd"/>
      <w:r w:rsidRPr="008B551E">
        <w:rPr>
          <w:rFonts w:ascii="Times New Roman" w:hAnsi="Times New Roman" w:cs="Times New Roman"/>
          <w:sz w:val="24"/>
          <w:szCs w:val="24"/>
          <w:lang w:val="es-MX"/>
        </w:rPr>
        <w:t xml:space="preserve"> </w:t>
      </w:r>
      <w:proofErr w:type="spellStart"/>
      <w:r w:rsidRPr="008B551E">
        <w:rPr>
          <w:rFonts w:ascii="Times New Roman" w:hAnsi="Times New Roman" w:cs="Times New Roman"/>
          <w:sz w:val="24"/>
          <w:szCs w:val="24"/>
          <w:lang w:val="es-MX"/>
        </w:rPr>
        <w:t>functions</w:t>
      </w:r>
      <w:proofErr w:type="spellEnd"/>
      <w:r w:rsidRPr="008B551E">
        <w:rPr>
          <w:rFonts w:ascii="Times New Roman" w:hAnsi="Times New Roman" w:cs="Times New Roman"/>
          <w:sz w:val="24"/>
          <w:szCs w:val="24"/>
          <w:lang w:val="es-MX"/>
        </w:rPr>
        <w:t xml:space="preserve"> </w:t>
      </w:r>
      <w:r w:rsidRPr="008B551E">
        <w:rPr>
          <w:rFonts w:ascii="Times New Roman" w:hAnsi="Times New Roman" w:cs="Times New Roman"/>
          <w:b/>
          <w:bCs/>
          <w:sz w:val="24"/>
          <w:szCs w:val="24"/>
          <w:lang w:val="es-MX"/>
        </w:rPr>
        <w:t>preservan las filas individuales</w:t>
      </w:r>
      <w:r w:rsidRPr="008B551E">
        <w:rPr>
          <w:rFonts w:ascii="Times New Roman" w:hAnsi="Times New Roman" w:cs="Times New Roman"/>
          <w:sz w:val="24"/>
          <w:szCs w:val="24"/>
          <w:lang w:val="es-MX"/>
        </w:rPr>
        <w:t xml:space="preserve"> mientras añaden valores calculados.</w:t>
      </w:r>
    </w:p>
    <w:p w14:paraId="77F2E353"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b/>
          <w:bCs/>
          <w:sz w:val="24"/>
          <w:szCs w:val="24"/>
          <w:lang w:val="es-MX"/>
        </w:rPr>
        <w:t>5.7 Normalización y Diseño Relacional</w:t>
      </w:r>
    </w:p>
    <w:p w14:paraId="3C07DE84"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La </w:t>
      </w:r>
      <w:r w:rsidRPr="008B551E">
        <w:rPr>
          <w:rFonts w:ascii="Times New Roman" w:hAnsi="Times New Roman" w:cs="Times New Roman"/>
          <w:b/>
          <w:bCs/>
          <w:sz w:val="24"/>
          <w:szCs w:val="24"/>
          <w:lang w:val="es-MX"/>
        </w:rPr>
        <w:t>normalización</w:t>
      </w:r>
      <w:r w:rsidRPr="008B551E">
        <w:rPr>
          <w:rFonts w:ascii="Times New Roman" w:hAnsi="Times New Roman" w:cs="Times New Roman"/>
          <w:sz w:val="24"/>
          <w:szCs w:val="24"/>
          <w:lang w:val="es-MX"/>
        </w:rPr>
        <w:t xml:space="preserve"> es el proceso de aplicar reglas estructurales a las relaciones para eliminar redundancia, prevenir anomalías de inserción/actualización/borrado y garantizar la integridad de los datos. Las formas normales relevantes para este </w:t>
      </w:r>
      <w:proofErr w:type="spellStart"/>
      <w:r w:rsidRPr="008B551E">
        <w:rPr>
          <w:rFonts w:ascii="Times New Roman" w:hAnsi="Times New Roman" w:cs="Times New Roman"/>
          <w:sz w:val="24"/>
          <w:szCs w:val="24"/>
          <w:lang w:val="es-MX"/>
        </w:rPr>
        <w:t>dataset</w:t>
      </w:r>
      <w:proofErr w:type="spellEnd"/>
      <w:r w:rsidRPr="008B551E">
        <w:rPr>
          <w:rFonts w:ascii="Times New Roman" w:hAnsi="Times New Roman" w:cs="Times New Roman"/>
          <w:sz w:val="24"/>
          <w:szCs w:val="24"/>
          <w:lang w:val="es-MX"/>
        </w:rPr>
        <w:t xml:space="preserve"> son:</w:t>
      </w:r>
    </w:p>
    <w:p w14:paraId="14F02F12" w14:textId="17078938"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b/>
          <w:bCs/>
          <w:sz w:val="24"/>
          <w:szCs w:val="24"/>
          <w:lang w:val="es-MX"/>
        </w:rPr>
        <w:t>Primera Forma Normal (1FN)</w:t>
      </w:r>
      <w:r w:rsidRPr="008B551E">
        <w:rPr>
          <w:rFonts w:ascii="Times New Roman" w:hAnsi="Times New Roman" w:cs="Times New Roman"/>
          <w:sz w:val="24"/>
          <w:szCs w:val="24"/>
          <w:lang w:val="es-MX"/>
        </w:rPr>
        <w:t xml:space="preserve">: </w:t>
      </w:r>
      <w:r w:rsidR="00487E65">
        <w:rPr>
          <w:rFonts w:ascii="Times New Roman" w:hAnsi="Times New Roman" w:cs="Times New Roman"/>
          <w:sz w:val="24"/>
          <w:szCs w:val="24"/>
          <w:lang w:val="es-MX"/>
        </w:rPr>
        <w:t>C</w:t>
      </w:r>
      <w:r w:rsidRPr="008B551E">
        <w:rPr>
          <w:rFonts w:ascii="Times New Roman" w:hAnsi="Times New Roman" w:cs="Times New Roman"/>
          <w:sz w:val="24"/>
          <w:szCs w:val="24"/>
          <w:lang w:val="es-MX"/>
        </w:rPr>
        <w:t xml:space="preserve">ada atributo contiene un valor atómico. El </w:t>
      </w:r>
      <w:proofErr w:type="spellStart"/>
      <w:r w:rsidRPr="008B551E">
        <w:rPr>
          <w:rFonts w:ascii="Times New Roman" w:hAnsi="Times New Roman" w:cs="Times New Roman"/>
          <w:sz w:val="24"/>
          <w:szCs w:val="24"/>
          <w:lang w:val="es-MX"/>
        </w:rPr>
        <w:t>dataset</w:t>
      </w:r>
      <w:proofErr w:type="spellEnd"/>
      <w:r w:rsidRPr="008B551E">
        <w:rPr>
          <w:rFonts w:ascii="Times New Roman" w:hAnsi="Times New Roman" w:cs="Times New Roman"/>
          <w:sz w:val="24"/>
          <w:szCs w:val="24"/>
          <w:lang w:val="es-MX"/>
        </w:rPr>
        <w:t xml:space="preserve"> cumple 1FN: no hay columnas que almacenen listas o grupos repetidos. La tabla </w:t>
      </w:r>
      <w:proofErr w:type="spellStart"/>
      <w:r w:rsidRPr="008B551E">
        <w:rPr>
          <w:rFonts w:ascii="Times New Roman" w:hAnsi="Times New Roman" w:cs="Times New Roman"/>
          <w:b/>
          <w:bCs/>
          <w:sz w:val="24"/>
          <w:szCs w:val="24"/>
          <w:lang w:val="es-MX"/>
        </w:rPr>
        <w:t>player_positions</w:t>
      </w:r>
      <w:proofErr w:type="spellEnd"/>
      <w:r w:rsidRPr="008B551E">
        <w:rPr>
          <w:rFonts w:ascii="Times New Roman" w:hAnsi="Times New Roman" w:cs="Times New Roman"/>
          <w:b/>
          <w:bCs/>
          <w:sz w:val="24"/>
          <w:szCs w:val="24"/>
          <w:lang w:val="es-MX"/>
        </w:rPr>
        <w:t xml:space="preserve"> </w:t>
      </w:r>
      <w:r w:rsidRPr="008B551E">
        <w:rPr>
          <w:rFonts w:ascii="Times New Roman" w:hAnsi="Times New Roman" w:cs="Times New Roman"/>
          <w:sz w:val="24"/>
          <w:szCs w:val="24"/>
          <w:lang w:val="es-MX"/>
        </w:rPr>
        <w:t>existe precisamente para eliminar el grupo repetitivo de posiciones que, de otro modo, violaría 1FN.</w:t>
      </w:r>
    </w:p>
    <w:p w14:paraId="5D4A7318" w14:textId="0EAB7754"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b/>
          <w:bCs/>
          <w:sz w:val="24"/>
          <w:szCs w:val="24"/>
          <w:lang w:val="es-MX"/>
        </w:rPr>
        <w:t>Segunda Forma Normal (2FN)</w:t>
      </w:r>
      <w:r w:rsidRPr="008B551E">
        <w:rPr>
          <w:rFonts w:ascii="Times New Roman" w:hAnsi="Times New Roman" w:cs="Times New Roman"/>
          <w:sz w:val="24"/>
          <w:szCs w:val="24"/>
          <w:lang w:val="es-MX"/>
        </w:rPr>
        <w:t xml:space="preserve">: </w:t>
      </w:r>
      <w:r w:rsidR="00487E65">
        <w:rPr>
          <w:rFonts w:ascii="Times New Roman" w:hAnsi="Times New Roman" w:cs="Times New Roman"/>
          <w:sz w:val="24"/>
          <w:szCs w:val="24"/>
          <w:lang w:val="es-MX"/>
        </w:rPr>
        <w:t>C</w:t>
      </w:r>
      <w:r w:rsidRPr="008B551E">
        <w:rPr>
          <w:rFonts w:ascii="Times New Roman" w:hAnsi="Times New Roman" w:cs="Times New Roman"/>
          <w:sz w:val="24"/>
          <w:szCs w:val="24"/>
          <w:lang w:val="es-MX"/>
        </w:rPr>
        <w:t xml:space="preserve">ada atributo no clave depende funcionalmente de la clave completa, no de una parte de ella. Todas las tablas del </w:t>
      </w:r>
      <w:proofErr w:type="spellStart"/>
      <w:r w:rsidRPr="008B551E">
        <w:rPr>
          <w:rFonts w:ascii="Times New Roman" w:hAnsi="Times New Roman" w:cs="Times New Roman"/>
          <w:sz w:val="24"/>
          <w:szCs w:val="24"/>
          <w:lang w:val="es-MX"/>
        </w:rPr>
        <w:t>dataset</w:t>
      </w:r>
      <w:proofErr w:type="spellEnd"/>
      <w:r w:rsidRPr="008B551E">
        <w:rPr>
          <w:rFonts w:ascii="Times New Roman" w:hAnsi="Times New Roman" w:cs="Times New Roman"/>
          <w:sz w:val="24"/>
          <w:szCs w:val="24"/>
          <w:lang w:val="es-MX"/>
        </w:rPr>
        <w:t xml:space="preserve"> que tienen clave simple (</w:t>
      </w:r>
      <w:proofErr w:type="spellStart"/>
      <w:r w:rsidRPr="008B551E">
        <w:rPr>
          <w:rFonts w:ascii="Times New Roman" w:hAnsi="Times New Roman" w:cs="Times New Roman"/>
          <w:sz w:val="24"/>
          <w:szCs w:val="24"/>
          <w:lang w:val="es-MX"/>
        </w:rPr>
        <w:t>surrogate</w:t>
      </w:r>
      <w:proofErr w:type="spellEnd"/>
      <w:r w:rsidRPr="008B551E">
        <w:rPr>
          <w:rFonts w:ascii="Times New Roman" w:hAnsi="Times New Roman" w:cs="Times New Roman"/>
          <w:sz w:val="24"/>
          <w:szCs w:val="24"/>
          <w:lang w:val="es-MX"/>
        </w:rPr>
        <w:t>) cumplen 2FN automáticamente. La tabla </w:t>
      </w:r>
      <w:proofErr w:type="spellStart"/>
      <w:r w:rsidRPr="008B551E">
        <w:rPr>
          <w:rFonts w:ascii="Times New Roman" w:hAnsi="Times New Roman" w:cs="Times New Roman"/>
          <w:b/>
          <w:bCs/>
          <w:sz w:val="24"/>
          <w:szCs w:val="24"/>
          <w:lang w:val="es-MX"/>
        </w:rPr>
        <w:t>player_positions</w:t>
      </w:r>
      <w:proofErr w:type="spellEnd"/>
      <w:r w:rsidRPr="008B551E">
        <w:rPr>
          <w:rFonts w:ascii="Times New Roman" w:hAnsi="Times New Roman" w:cs="Times New Roman"/>
          <w:b/>
          <w:bCs/>
          <w:sz w:val="24"/>
          <w:szCs w:val="24"/>
          <w:lang w:val="es-MX"/>
        </w:rPr>
        <w:t xml:space="preserve"> </w:t>
      </w:r>
      <w:r w:rsidRPr="008B551E">
        <w:rPr>
          <w:rFonts w:ascii="Times New Roman" w:hAnsi="Times New Roman" w:cs="Times New Roman"/>
          <w:sz w:val="24"/>
          <w:szCs w:val="24"/>
        </w:rPr>
        <w:t>con clave compuesta</w:t>
      </w:r>
      <w:r w:rsidRPr="008B551E">
        <w:rPr>
          <w:rFonts w:ascii="Times New Roman" w:hAnsi="Times New Roman" w:cs="Times New Roman"/>
          <w:b/>
          <w:bCs/>
          <w:sz w:val="24"/>
          <w:szCs w:val="24"/>
          <w:lang w:val="es-MX"/>
        </w:rPr>
        <w:t xml:space="preserve"> (</w:t>
      </w:r>
      <w:proofErr w:type="spellStart"/>
      <w:r w:rsidRPr="008B551E">
        <w:rPr>
          <w:rFonts w:ascii="Times New Roman" w:hAnsi="Times New Roman" w:cs="Times New Roman"/>
          <w:b/>
          <w:bCs/>
          <w:sz w:val="24"/>
          <w:szCs w:val="24"/>
          <w:lang w:val="es-MX"/>
        </w:rPr>
        <w:t>player_id</w:t>
      </w:r>
      <w:proofErr w:type="spellEnd"/>
      <w:r w:rsidRPr="008B551E">
        <w:rPr>
          <w:rFonts w:ascii="Times New Roman" w:hAnsi="Times New Roman" w:cs="Times New Roman"/>
          <w:b/>
          <w:bCs/>
          <w:sz w:val="24"/>
          <w:szCs w:val="24"/>
          <w:lang w:val="es-MX"/>
        </w:rPr>
        <w:t xml:space="preserve">, </w:t>
      </w:r>
      <w:proofErr w:type="spellStart"/>
      <w:r w:rsidRPr="008B551E">
        <w:rPr>
          <w:rFonts w:ascii="Times New Roman" w:hAnsi="Times New Roman" w:cs="Times New Roman"/>
          <w:b/>
          <w:bCs/>
          <w:sz w:val="24"/>
          <w:szCs w:val="24"/>
          <w:lang w:val="es-MX"/>
        </w:rPr>
        <w:t>position_id</w:t>
      </w:r>
      <w:proofErr w:type="spellEnd"/>
      <w:r w:rsidRPr="008B551E">
        <w:rPr>
          <w:rFonts w:ascii="Times New Roman" w:hAnsi="Times New Roman" w:cs="Times New Roman"/>
          <w:b/>
          <w:bCs/>
          <w:sz w:val="24"/>
          <w:szCs w:val="24"/>
          <w:lang w:val="es-MX"/>
        </w:rPr>
        <w:t>)</w:t>
      </w:r>
      <w:r w:rsidR="00C77CBF">
        <w:rPr>
          <w:rFonts w:ascii="Times New Roman" w:hAnsi="Times New Roman" w:cs="Times New Roman"/>
          <w:b/>
          <w:bCs/>
          <w:sz w:val="24"/>
          <w:szCs w:val="24"/>
          <w:lang w:val="es-MX"/>
        </w:rPr>
        <w:t xml:space="preserve"> </w:t>
      </w:r>
      <w:r w:rsidR="00C20402" w:rsidRPr="00C20402">
        <w:rPr>
          <w:rFonts w:ascii="Times New Roman" w:hAnsi="Times New Roman" w:cs="Times New Roman"/>
          <w:sz w:val="24"/>
          <w:szCs w:val="24"/>
          <w:lang w:val="es-MX"/>
        </w:rPr>
        <w:t>también cumple 2FN porque no tiene atributos adicionales que dependan parcialmente de la clave.</w:t>
      </w:r>
    </w:p>
    <w:p w14:paraId="0C2E4A58"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b/>
          <w:bCs/>
          <w:sz w:val="24"/>
          <w:szCs w:val="24"/>
        </w:rPr>
        <w:lastRenderedPageBreak/>
        <w:t>Tercera Forma Normal (3FN)</w:t>
      </w:r>
      <w:r w:rsidRPr="008B551E">
        <w:rPr>
          <w:rFonts w:ascii="Times New Roman" w:hAnsi="Times New Roman" w:cs="Times New Roman"/>
          <w:sz w:val="24"/>
          <w:szCs w:val="24"/>
        </w:rPr>
        <w:t xml:space="preserve">: no existen dependencias transitivas entre atributos no clave. El </w:t>
      </w:r>
      <w:proofErr w:type="spellStart"/>
      <w:r w:rsidRPr="008B551E">
        <w:rPr>
          <w:rFonts w:ascii="Times New Roman" w:hAnsi="Times New Roman" w:cs="Times New Roman"/>
          <w:sz w:val="24"/>
          <w:szCs w:val="24"/>
        </w:rPr>
        <w:t>dataset</w:t>
      </w:r>
      <w:proofErr w:type="spellEnd"/>
      <w:r w:rsidRPr="008B551E">
        <w:rPr>
          <w:rFonts w:ascii="Times New Roman" w:hAnsi="Times New Roman" w:cs="Times New Roman"/>
          <w:sz w:val="24"/>
          <w:szCs w:val="24"/>
        </w:rPr>
        <w:t xml:space="preserve"> cumple 3FN</w:t>
      </w:r>
      <w:r w:rsidRPr="008B551E">
        <w:rPr>
          <w:rFonts w:ascii="Times New Roman" w:hAnsi="Times New Roman" w:cs="Times New Roman"/>
          <w:b/>
          <w:bCs/>
          <w:sz w:val="24"/>
          <w:szCs w:val="24"/>
          <w:lang w:val="es-MX"/>
        </w:rPr>
        <w:t>.</w:t>
      </w:r>
    </w:p>
    <w:p w14:paraId="66E6D7A6"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La </w:t>
      </w:r>
      <w:r w:rsidRPr="008B551E">
        <w:rPr>
          <w:rFonts w:ascii="Times New Roman" w:hAnsi="Times New Roman" w:cs="Times New Roman"/>
          <w:b/>
          <w:bCs/>
          <w:sz w:val="24"/>
          <w:szCs w:val="24"/>
          <w:lang w:val="es-MX"/>
        </w:rPr>
        <w:t>descomposición normalizada</w:t>
      </w:r>
      <w:r w:rsidRPr="008B551E">
        <w:rPr>
          <w:rFonts w:ascii="Times New Roman" w:hAnsi="Times New Roman" w:cs="Times New Roman"/>
          <w:sz w:val="24"/>
          <w:szCs w:val="24"/>
          <w:lang w:val="es-MX"/>
        </w:rPr>
        <w:t xml:space="preserve"> del </w:t>
      </w:r>
      <w:proofErr w:type="spellStart"/>
      <w:r w:rsidRPr="008B551E">
        <w:rPr>
          <w:rFonts w:ascii="Times New Roman" w:hAnsi="Times New Roman" w:cs="Times New Roman"/>
          <w:sz w:val="24"/>
          <w:szCs w:val="24"/>
          <w:lang w:val="es-MX"/>
        </w:rPr>
        <w:t>dataset</w:t>
      </w:r>
      <w:proofErr w:type="spellEnd"/>
      <w:r w:rsidRPr="008B551E">
        <w:rPr>
          <w:rFonts w:ascii="Times New Roman" w:hAnsi="Times New Roman" w:cs="Times New Roman"/>
          <w:sz w:val="24"/>
          <w:szCs w:val="24"/>
          <w:lang w:val="es-MX"/>
        </w:rPr>
        <w:t xml:space="preserve"> tiene un costo: para obtener una vista completa de un jugador (nombre + estadísticas + club + división + lesiones), se requieren </w:t>
      </w:r>
      <w:proofErr w:type="spellStart"/>
      <w:r w:rsidRPr="008B551E">
        <w:rPr>
          <w:rFonts w:ascii="Times New Roman" w:hAnsi="Times New Roman" w:cs="Times New Roman"/>
          <w:sz w:val="24"/>
          <w:szCs w:val="24"/>
          <w:lang w:val="es-MX"/>
        </w:rPr>
        <w:t>joins</w:t>
      </w:r>
      <w:proofErr w:type="spellEnd"/>
      <w:r w:rsidRPr="008B551E">
        <w:rPr>
          <w:rFonts w:ascii="Times New Roman" w:hAnsi="Times New Roman" w:cs="Times New Roman"/>
          <w:sz w:val="24"/>
          <w:szCs w:val="24"/>
          <w:lang w:val="es-MX"/>
        </w:rPr>
        <w:t xml:space="preserve"> de hasta 5 tablas. Este es el </w:t>
      </w:r>
      <w:proofErr w:type="spellStart"/>
      <w:r w:rsidRPr="008B551E">
        <w:rPr>
          <w:rFonts w:ascii="Times New Roman" w:hAnsi="Times New Roman" w:cs="Times New Roman"/>
          <w:sz w:val="24"/>
          <w:szCs w:val="24"/>
          <w:lang w:val="es-MX"/>
        </w:rPr>
        <w:t>trade</w:t>
      </w:r>
      <w:proofErr w:type="spellEnd"/>
      <w:r w:rsidRPr="008B551E">
        <w:rPr>
          <w:rFonts w:ascii="Times New Roman" w:hAnsi="Times New Roman" w:cs="Times New Roman"/>
          <w:sz w:val="24"/>
          <w:szCs w:val="24"/>
          <w:lang w:val="es-MX"/>
        </w:rPr>
        <w:t xml:space="preserve">-off fundamental de la normalización: </w:t>
      </w:r>
      <w:r w:rsidRPr="008B551E">
        <w:rPr>
          <w:rFonts w:ascii="Times New Roman" w:hAnsi="Times New Roman" w:cs="Times New Roman"/>
          <w:b/>
          <w:bCs/>
          <w:sz w:val="24"/>
          <w:szCs w:val="24"/>
          <w:lang w:val="es-MX"/>
        </w:rPr>
        <w:t>menos redundancia y mayor integridad</w:t>
      </w:r>
      <w:r w:rsidRPr="008B551E">
        <w:rPr>
          <w:rFonts w:ascii="Times New Roman" w:hAnsi="Times New Roman" w:cs="Times New Roman"/>
          <w:sz w:val="24"/>
          <w:szCs w:val="24"/>
          <w:lang w:val="es-MX"/>
        </w:rPr>
        <w:t xml:space="preserve"> a cambio de </w:t>
      </w:r>
      <w:r w:rsidRPr="008B551E">
        <w:rPr>
          <w:rFonts w:ascii="Times New Roman" w:hAnsi="Times New Roman" w:cs="Times New Roman"/>
          <w:b/>
          <w:bCs/>
          <w:sz w:val="24"/>
          <w:szCs w:val="24"/>
          <w:lang w:val="es-MX"/>
        </w:rPr>
        <w:t>consultas más complejas</w:t>
      </w:r>
      <w:r w:rsidRPr="008B551E">
        <w:rPr>
          <w:rFonts w:ascii="Times New Roman" w:hAnsi="Times New Roman" w:cs="Times New Roman"/>
          <w:sz w:val="24"/>
          <w:szCs w:val="24"/>
          <w:lang w:val="es-MX"/>
        </w:rPr>
        <w:t xml:space="preserve">. El </w:t>
      </w:r>
      <w:proofErr w:type="spellStart"/>
      <w:r w:rsidRPr="008B551E">
        <w:rPr>
          <w:rFonts w:ascii="Times New Roman" w:hAnsi="Times New Roman" w:cs="Times New Roman"/>
          <w:sz w:val="24"/>
          <w:szCs w:val="24"/>
          <w:lang w:val="es-MX"/>
        </w:rPr>
        <w:t>dataset</w:t>
      </w:r>
      <w:proofErr w:type="spellEnd"/>
      <w:r w:rsidRPr="008B551E">
        <w:rPr>
          <w:rFonts w:ascii="Times New Roman" w:hAnsi="Times New Roman" w:cs="Times New Roman"/>
          <w:sz w:val="24"/>
          <w:szCs w:val="24"/>
          <w:lang w:val="es-MX"/>
        </w:rPr>
        <w:t xml:space="preserve"> está diseñado para que el practicante experimente directamente este </w:t>
      </w:r>
      <w:proofErr w:type="spellStart"/>
      <w:r w:rsidRPr="008B551E">
        <w:rPr>
          <w:rFonts w:ascii="Times New Roman" w:hAnsi="Times New Roman" w:cs="Times New Roman"/>
          <w:sz w:val="24"/>
          <w:szCs w:val="24"/>
          <w:lang w:val="es-MX"/>
        </w:rPr>
        <w:t>trade</w:t>
      </w:r>
      <w:proofErr w:type="spellEnd"/>
      <w:r w:rsidRPr="008B551E">
        <w:rPr>
          <w:rFonts w:ascii="Times New Roman" w:hAnsi="Times New Roman" w:cs="Times New Roman"/>
          <w:sz w:val="24"/>
          <w:szCs w:val="24"/>
          <w:lang w:val="es-MX"/>
        </w:rPr>
        <w:t>-off.</w:t>
      </w:r>
    </w:p>
    <w:p w14:paraId="40EBF8A9"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b/>
          <w:bCs/>
          <w:sz w:val="24"/>
          <w:szCs w:val="24"/>
          <w:lang w:val="es-MX"/>
        </w:rPr>
        <w:t xml:space="preserve">5.8 Del SQL al </w:t>
      </w:r>
      <w:proofErr w:type="spellStart"/>
      <w:r w:rsidRPr="008B551E">
        <w:rPr>
          <w:rFonts w:ascii="Times New Roman" w:hAnsi="Times New Roman" w:cs="Times New Roman"/>
          <w:b/>
          <w:bCs/>
          <w:sz w:val="24"/>
          <w:szCs w:val="24"/>
          <w:lang w:val="es-MX"/>
        </w:rPr>
        <w:t>Dashboard</w:t>
      </w:r>
      <w:proofErr w:type="spellEnd"/>
      <w:r w:rsidRPr="008B551E">
        <w:rPr>
          <w:rFonts w:ascii="Times New Roman" w:hAnsi="Times New Roman" w:cs="Times New Roman"/>
          <w:b/>
          <w:bCs/>
          <w:sz w:val="24"/>
          <w:szCs w:val="24"/>
          <w:lang w:val="es-MX"/>
        </w:rPr>
        <w:t>: Integración con la Arquitectura Analítica</w:t>
      </w:r>
    </w:p>
    <w:p w14:paraId="37AF40D0" w14:textId="77777777" w:rsidR="008B551E" w:rsidRPr="008B551E" w:rsidRDefault="008B551E" w:rsidP="008B551E">
      <w:p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Los fundamentos de bases de datos presentados en esta sección no constituyen un cuerpo teórico aislado, sino la </w:t>
      </w:r>
      <w:r w:rsidRPr="008B551E">
        <w:rPr>
          <w:rFonts w:ascii="Times New Roman" w:hAnsi="Times New Roman" w:cs="Times New Roman"/>
          <w:b/>
          <w:bCs/>
          <w:sz w:val="24"/>
          <w:szCs w:val="24"/>
          <w:lang w:val="es-MX"/>
        </w:rPr>
        <w:t>infraestructura técnica</w:t>
      </w:r>
      <w:r w:rsidRPr="008B551E">
        <w:rPr>
          <w:rFonts w:ascii="Times New Roman" w:hAnsi="Times New Roman" w:cs="Times New Roman"/>
          <w:sz w:val="24"/>
          <w:szCs w:val="24"/>
          <w:lang w:val="es-MX"/>
        </w:rPr>
        <w:t xml:space="preserve"> sobre la cual se construye el </w:t>
      </w:r>
      <w:proofErr w:type="spellStart"/>
      <w:r w:rsidRPr="008B551E">
        <w:rPr>
          <w:rFonts w:ascii="Times New Roman" w:hAnsi="Times New Roman" w:cs="Times New Roman"/>
          <w:sz w:val="24"/>
          <w:szCs w:val="24"/>
          <w:lang w:val="es-MX"/>
        </w:rPr>
        <w:t>dashboard</w:t>
      </w:r>
      <w:proofErr w:type="spellEnd"/>
      <w:r w:rsidRPr="008B551E">
        <w:rPr>
          <w:rFonts w:ascii="Times New Roman" w:hAnsi="Times New Roman" w:cs="Times New Roman"/>
          <w:sz w:val="24"/>
          <w:szCs w:val="24"/>
          <w:lang w:val="es-MX"/>
        </w:rPr>
        <w:t xml:space="preserve"> estadístico. Cada consulta SQL que alimenta una visualización se apoya en los principios aquí descritos:</w:t>
      </w:r>
    </w:p>
    <w:p w14:paraId="59564819" w14:textId="3D684ACF" w:rsidR="008B551E" w:rsidRPr="008B551E" w:rsidRDefault="008B551E" w:rsidP="008B551E">
      <w:pPr>
        <w:numPr>
          <w:ilvl w:val="0"/>
          <w:numId w:val="37"/>
        </w:num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Las </w:t>
      </w:r>
      <w:r w:rsidRPr="008B551E">
        <w:rPr>
          <w:rFonts w:ascii="Times New Roman" w:hAnsi="Times New Roman" w:cs="Times New Roman"/>
          <w:b/>
          <w:bCs/>
          <w:sz w:val="24"/>
          <w:szCs w:val="24"/>
          <w:lang w:val="es-MX"/>
        </w:rPr>
        <w:t>distribuciones y diagramas de dispersión</w:t>
      </w:r>
      <w:r w:rsidRPr="008B551E">
        <w:rPr>
          <w:rFonts w:ascii="Times New Roman" w:hAnsi="Times New Roman" w:cs="Times New Roman"/>
          <w:sz w:val="24"/>
          <w:szCs w:val="24"/>
          <w:lang w:val="es-MX"/>
        </w:rPr>
        <w:t xml:space="preserve"> de la Sección 4.2 (altura vs. días de baja, minutos jugados vs. incidencia de lesiones) requieren </w:t>
      </w:r>
      <w:r w:rsidRPr="008B551E">
        <w:rPr>
          <w:rFonts w:ascii="Times New Roman" w:hAnsi="Times New Roman" w:cs="Times New Roman"/>
          <w:b/>
          <w:bCs/>
          <w:sz w:val="24"/>
          <w:szCs w:val="24"/>
          <w:lang w:val="es-MX"/>
        </w:rPr>
        <w:t>INNER JOIN</w:t>
      </w:r>
      <w:r w:rsidRPr="008B551E">
        <w:rPr>
          <w:rFonts w:ascii="Times New Roman" w:hAnsi="Times New Roman" w:cs="Times New Roman"/>
          <w:sz w:val="24"/>
          <w:szCs w:val="24"/>
          <w:lang w:val="es-MX"/>
        </w:rPr>
        <w:t xml:space="preserve"> entre </w:t>
      </w:r>
      <w:proofErr w:type="spellStart"/>
      <w:r w:rsidRPr="008B551E">
        <w:rPr>
          <w:rFonts w:ascii="Times New Roman" w:hAnsi="Times New Roman" w:cs="Times New Roman"/>
          <w:b/>
          <w:bCs/>
          <w:sz w:val="24"/>
          <w:szCs w:val="24"/>
          <w:lang w:val="es-MX"/>
        </w:rPr>
        <w:t>player</w:t>
      </w:r>
      <w:proofErr w:type="spellEnd"/>
      <w:r w:rsidRPr="008B551E">
        <w:rPr>
          <w:rFonts w:ascii="Times New Roman" w:hAnsi="Times New Roman" w:cs="Times New Roman"/>
          <w:b/>
          <w:bCs/>
          <w:sz w:val="24"/>
          <w:szCs w:val="24"/>
          <w:lang w:val="es-MX"/>
        </w:rPr>
        <w:t xml:space="preserve">, </w:t>
      </w:r>
      <w:proofErr w:type="spellStart"/>
      <w:r w:rsidRPr="008B551E">
        <w:rPr>
          <w:rFonts w:ascii="Times New Roman" w:hAnsi="Times New Roman" w:cs="Times New Roman"/>
          <w:b/>
          <w:bCs/>
          <w:sz w:val="24"/>
          <w:szCs w:val="24"/>
          <w:lang w:val="es-MX"/>
        </w:rPr>
        <w:t>palyer_seasons</w:t>
      </w:r>
      <w:proofErr w:type="spellEnd"/>
      <w:r w:rsidRPr="008B551E">
        <w:rPr>
          <w:rFonts w:ascii="Times New Roman" w:hAnsi="Times New Roman" w:cs="Times New Roman"/>
          <w:b/>
          <w:bCs/>
          <w:sz w:val="24"/>
          <w:szCs w:val="24"/>
          <w:lang w:val="es-MX"/>
        </w:rPr>
        <w:t xml:space="preserve"> e injuries </w:t>
      </w:r>
      <w:r w:rsidRPr="008B551E">
        <w:rPr>
          <w:rFonts w:ascii="Times New Roman" w:hAnsi="Times New Roman" w:cs="Times New Roman"/>
          <w:sz w:val="24"/>
          <w:szCs w:val="24"/>
          <w:lang w:val="es-MX"/>
        </w:rPr>
        <w:t xml:space="preserve">más </w:t>
      </w:r>
      <w:r w:rsidRPr="008B551E">
        <w:rPr>
          <w:rFonts w:ascii="Times New Roman" w:hAnsi="Times New Roman" w:cs="Times New Roman"/>
          <w:b/>
          <w:bCs/>
          <w:sz w:val="24"/>
          <w:szCs w:val="24"/>
          <w:lang w:val="es-MX"/>
        </w:rPr>
        <w:t>funciones de agregación</w:t>
      </w:r>
      <w:r w:rsidRPr="008B551E">
        <w:rPr>
          <w:rFonts w:ascii="Times New Roman" w:hAnsi="Times New Roman" w:cs="Times New Roman"/>
          <w:sz w:val="24"/>
          <w:szCs w:val="24"/>
          <w:lang w:val="es-MX"/>
        </w:rPr>
        <w:t xml:space="preserve"> para calcular promedios y desviaciones por grupo.</w:t>
      </w:r>
    </w:p>
    <w:p w14:paraId="5E18CD6F" w14:textId="77777777" w:rsidR="008B551E" w:rsidRPr="008B551E" w:rsidRDefault="008B551E" w:rsidP="008B551E">
      <w:pPr>
        <w:numPr>
          <w:ilvl w:val="0"/>
          <w:numId w:val="37"/>
        </w:num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Los </w:t>
      </w:r>
      <w:r w:rsidRPr="008B551E">
        <w:rPr>
          <w:rFonts w:ascii="Times New Roman" w:hAnsi="Times New Roman" w:cs="Times New Roman"/>
          <w:b/>
          <w:bCs/>
          <w:sz w:val="24"/>
          <w:szCs w:val="24"/>
          <w:lang w:val="es-MX"/>
        </w:rPr>
        <w:t>gráficos de tendencia temporal</w:t>
      </w:r>
      <w:r w:rsidRPr="008B551E">
        <w:rPr>
          <w:rFonts w:ascii="Times New Roman" w:hAnsi="Times New Roman" w:cs="Times New Roman"/>
          <w:sz w:val="24"/>
          <w:szCs w:val="24"/>
          <w:lang w:val="es-MX"/>
        </w:rPr>
        <w:t xml:space="preserve"> (evolución de </w:t>
      </w:r>
      <w:proofErr w:type="spellStart"/>
      <w:r w:rsidRPr="008B551E">
        <w:rPr>
          <w:rFonts w:ascii="Times New Roman" w:hAnsi="Times New Roman" w:cs="Times New Roman"/>
          <w:sz w:val="24"/>
          <w:szCs w:val="24"/>
          <w:lang w:val="es-MX"/>
        </w:rPr>
        <w:t>xG</w:t>
      </w:r>
      <w:proofErr w:type="spellEnd"/>
      <w:r w:rsidRPr="008B551E">
        <w:rPr>
          <w:rFonts w:ascii="Times New Roman" w:hAnsi="Times New Roman" w:cs="Times New Roman"/>
          <w:sz w:val="24"/>
          <w:szCs w:val="24"/>
          <w:lang w:val="es-MX"/>
        </w:rPr>
        <w:t xml:space="preserve">/90, </w:t>
      </w:r>
      <w:proofErr w:type="spellStart"/>
      <w:r w:rsidRPr="008B551E">
        <w:rPr>
          <w:rFonts w:ascii="Times New Roman" w:hAnsi="Times New Roman" w:cs="Times New Roman"/>
          <w:sz w:val="24"/>
          <w:szCs w:val="24"/>
          <w:lang w:val="es-MX"/>
        </w:rPr>
        <w:t>ability_score</w:t>
      </w:r>
      <w:proofErr w:type="spellEnd"/>
      <w:r w:rsidRPr="008B551E">
        <w:rPr>
          <w:rFonts w:ascii="Times New Roman" w:hAnsi="Times New Roman" w:cs="Times New Roman"/>
          <w:sz w:val="24"/>
          <w:szCs w:val="24"/>
          <w:lang w:val="es-MX"/>
        </w:rPr>
        <w:t xml:space="preserve"> y lesiones por temporada) se construyen con </w:t>
      </w:r>
      <w:proofErr w:type="spellStart"/>
      <w:r w:rsidRPr="008B551E">
        <w:rPr>
          <w:rFonts w:ascii="Times New Roman" w:hAnsi="Times New Roman" w:cs="Times New Roman"/>
          <w:b/>
          <w:bCs/>
          <w:sz w:val="24"/>
          <w:szCs w:val="24"/>
          <w:lang w:val="es-MX"/>
        </w:rPr>
        <w:t>window</w:t>
      </w:r>
      <w:proofErr w:type="spellEnd"/>
      <w:r w:rsidRPr="008B551E">
        <w:rPr>
          <w:rFonts w:ascii="Times New Roman" w:hAnsi="Times New Roman" w:cs="Times New Roman"/>
          <w:b/>
          <w:bCs/>
          <w:sz w:val="24"/>
          <w:szCs w:val="24"/>
          <w:lang w:val="es-MX"/>
        </w:rPr>
        <w:t xml:space="preserve"> </w:t>
      </w:r>
      <w:proofErr w:type="spellStart"/>
      <w:r w:rsidRPr="008B551E">
        <w:rPr>
          <w:rFonts w:ascii="Times New Roman" w:hAnsi="Times New Roman" w:cs="Times New Roman"/>
          <w:b/>
          <w:bCs/>
          <w:sz w:val="24"/>
          <w:szCs w:val="24"/>
          <w:lang w:val="es-MX"/>
        </w:rPr>
        <w:t>functions</w:t>
      </w:r>
      <w:proofErr w:type="spellEnd"/>
      <w:r w:rsidRPr="008B551E">
        <w:rPr>
          <w:rFonts w:ascii="Times New Roman" w:hAnsi="Times New Roman" w:cs="Times New Roman"/>
          <w:sz w:val="24"/>
          <w:szCs w:val="24"/>
          <w:lang w:val="es-MX"/>
        </w:rPr>
        <w:t xml:space="preserve"> que particionan por jugador y ordenan por </w:t>
      </w:r>
      <w:proofErr w:type="spellStart"/>
      <w:r w:rsidRPr="008B551E">
        <w:rPr>
          <w:rFonts w:ascii="Times New Roman" w:hAnsi="Times New Roman" w:cs="Times New Roman"/>
          <w:b/>
          <w:bCs/>
          <w:sz w:val="24"/>
          <w:szCs w:val="24"/>
          <w:lang w:val="es-MX"/>
        </w:rPr>
        <w:t>seasons_order</w:t>
      </w:r>
      <w:proofErr w:type="spellEnd"/>
      <w:r w:rsidRPr="008B551E">
        <w:rPr>
          <w:rFonts w:ascii="Times New Roman" w:hAnsi="Times New Roman" w:cs="Times New Roman"/>
          <w:b/>
          <w:bCs/>
          <w:sz w:val="24"/>
          <w:szCs w:val="24"/>
          <w:lang w:val="es-MX"/>
        </w:rPr>
        <w:t>,</w:t>
      </w:r>
      <w:r w:rsidRPr="008B551E">
        <w:rPr>
          <w:rFonts w:ascii="Times New Roman" w:hAnsi="Times New Roman" w:cs="Times New Roman"/>
          <w:sz w:val="24"/>
          <w:szCs w:val="24"/>
          <w:lang w:val="es-MX"/>
        </w:rPr>
        <w:t xml:space="preserve"> permitiendo comparar la trayectoria individual a lo largo de las cuatro temporadas.</w:t>
      </w:r>
    </w:p>
    <w:p w14:paraId="788DF9CE" w14:textId="2FABF19C" w:rsidR="008B551E" w:rsidRPr="008B551E" w:rsidRDefault="008B551E" w:rsidP="008B551E">
      <w:pPr>
        <w:numPr>
          <w:ilvl w:val="0"/>
          <w:numId w:val="37"/>
        </w:num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Los </w:t>
      </w:r>
      <w:r w:rsidRPr="008B551E">
        <w:rPr>
          <w:rFonts w:ascii="Times New Roman" w:hAnsi="Times New Roman" w:cs="Times New Roman"/>
          <w:b/>
          <w:bCs/>
          <w:sz w:val="24"/>
          <w:szCs w:val="24"/>
          <w:lang w:val="es-MX"/>
        </w:rPr>
        <w:t>diagramas comparativos por líneas posicionales</w:t>
      </w:r>
      <w:r w:rsidRPr="008B551E">
        <w:rPr>
          <w:rFonts w:ascii="Times New Roman" w:hAnsi="Times New Roman" w:cs="Times New Roman"/>
          <w:sz w:val="24"/>
          <w:szCs w:val="24"/>
          <w:lang w:val="es-MX"/>
        </w:rPr>
        <w:t xml:space="preserve"> (</w:t>
      </w:r>
      <w:proofErr w:type="spellStart"/>
      <w:r w:rsidRPr="008B551E">
        <w:rPr>
          <w:rFonts w:ascii="Times New Roman" w:hAnsi="Times New Roman" w:cs="Times New Roman"/>
          <w:sz w:val="24"/>
          <w:szCs w:val="24"/>
          <w:lang w:val="es-MX"/>
        </w:rPr>
        <w:t>boxplots</w:t>
      </w:r>
      <w:proofErr w:type="spellEnd"/>
      <w:r w:rsidRPr="008B551E">
        <w:rPr>
          <w:rFonts w:ascii="Times New Roman" w:hAnsi="Times New Roman" w:cs="Times New Roman"/>
          <w:sz w:val="24"/>
          <w:szCs w:val="24"/>
          <w:lang w:val="es-MX"/>
        </w:rPr>
        <w:t xml:space="preserve"> de aporte porcentual por posición) dependen de </w:t>
      </w:r>
      <w:r w:rsidRPr="008B551E">
        <w:rPr>
          <w:rFonts w:ascii="Times New Roman" w:hAnsi="Times New Roman" w:cs="Times New Roman"/>
          <w:b/>
          <w:bCs/>
          <w:sz w:val="24"/>
          <w:szCs w:val="24"/>
          <w:lang w:val="es-MX"/>
        </w:rPr>
        <w:t>GROUP BY</w:t>
      </w:r>
      <w:r w:rsidRPr="008B551E">
        <w:rPr>
          <w:rFonts w:ascii="Times New Roman" w:hAnsi="Times New Roman" w:cs="Times New Roman"/>
          <w:sz w:val="24"/>
          <w:szCs w:val="24"/>
          <w:lang w:val="es-MX"/>
        </w:rPr>
        <w:t xml:space="preserve"> sobre </w:t>
      </w:r>
      <w:r w:rsidRPr="008B551E">
        <w:rPr>
          <w:rFonts w:ascii="Times New Roman" w:hAnsi="Times New Roman" w:cs="Times New Roman"/>
          <w:b/>
          <w:bCs/>
          <w:sz w:val="24"/>
          <w:szCs w:val="24"/>
          <w:lang w:val="es-MX"/>
        </w:rPr>
        <w:t xml:space="preserve">positions </w:t>
      </w:r>
      <w:r w:rsidRPr="008B551E">
        <w:rPr>
          <w:rFonts w:ascii="Times New Roman" w:hAnsi="Times New Roman" w:cs="Times New Roman"/>
          <w:sz w:val="24"/>
          <w:szCs w:val="24"/>
        </w:rPr>
        <w:t xml:space="preserve">y </w:t>
      </w:r>
      <w:proofErr w:type="spellStart"/>
      <w:r w:rsidRPr="008B551E">
        <w:rPr>
          <w:rFonts w:ascii="Times New Roman" w:hAnsi="Times New Roman" w:cs="Times New Roman"/>
          <w:b/>
          <w:bCs/>
          <w:sz w:val="24"/>
          <w:szCs w:val="24"/>
        </w:rPr>
        <w:t>joins</w:t>
      </w:r>
      <w:proofErr w:type="spellEnd"/>
      <w:r w:rsidRPr="008B551E">
        <w:rPr>
          <w:rFonts w:ascii="Times New Roman" w:hAnsi="Times New Roman" w:cs="Times New Roman"/>
          <w:b/>
          <w:bCs/>
          <w:sz w:val="24"/>
          <w:szCs w:val="24"/>
        </w:rPr>
        <w:t xml:space="preserve"> múltiples</w:t>
      </w:r>
      <w:r w:rsidRPr="008B551E">
        <w:rPr>
          <w:rFonts w:ascii="Times New Roman" w:hAnsi="Times New Roman" w:cs="Times New Roman"/>
          <w:sz w:val="24"/>
          <w:szCs w:val="24"/>
        </w:rPr>
        <w:t xml:space="preserve"> que atraviesan </w:t>
      </w:r>
      <w:proofErr w:type="spellStart"/>
      <w:r w:rsidRPr="008B551E">
        <w:rPr>
          <w:rFonts w:ascii="Times New Roman" w:hAnsi="Times New Roman" w:cs="Times New Roman"/>
          <w:b/>
          <w:bCs/>
          <w:sz w:val="24"/>
          <w:szCs w:val="24"/>
        </w:rPr>
        <w:t>player_positions</w:t>
      </w:r>
      <w:proofErr w:type="spellEnd"/>
      <w:r w:rsidRPr="008B551E">
        <w:rPr>
          <w:rFonts w:ascii="Times New Roman" w:hAnsi="Times New Roman" w:cs="Times New Roman"/>
          <w:b/>
          <w:bCs/>
          <w:sz w:val="24"/>
          <w:szCs w:val="24"/>
        </w:rPr>
        <w:t xml:space="preserve">, </w:t>
      </w:r>
      <w:proofErr w:type="spellStart"/>
      <w:r w:rsidRPr="008B551E">
        <w:rPr>
          <w:rFonts w:ascii="Times New Roman" w:hAnsi="Times New Roman" w:cs="Times New Roman"/>
          <w:b/>
          <w:bCs/>
          <w:sz w:val="24"/>
          <w:szCs w:val="24"/>
        </w:rPr>
        <w:t>player_seasons</w:t>
      </w:r>
      <w:proofErr w:type="spellEnd"/>
      <w:r w:rsidRPr="008B551E">
        <w:rPr>
          <w:rFonts w:ascii="Times New Roman" w:hAnsi="Times New Roman" w:cs="Times New Roman"/>
          <w:b/>
          <w:bCs/>
          <w:sz w:val="24"/>
          <w:szCs w:val="24"/>
        </w:rPr>
        <w:t xml:space="preserve"> </w:t>
      </w:r>
      <w:r w:rsidRPr="008B551E">
        <w:rPr>
          <w:rFonts w:ascii="Times New Roman" w:hAnsi="Times New Roman" w:cs="Times New Roman"/>
          <w:sz w:val="24"/>
          <w:szCs w:val="24"/>
          <w:lang w:val="es-MX"/>
        </w:rPr>
        <w:t>y las tablas de estadísticas específicas por dimensión.</w:t>
      </w:r>
    </w:p>
    <w:p w14:paraId="79B555E9" w14:textId="7260B048" w:rsidR="008B551E" w:rsidRPr="008B551E" w:rsidRDefault="008B551E" w:rsidP="008B551E">
      <w:pPr>
        <w:numPr>
          <w:ilvl w:val="0"/>
          <w:numId w:val="37"/>
        </w:num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El cálculo de </w:t>
      </w:r>
      <w:r w:rsidRPr="008B551E">
        <w:rPr>
          <w:rFonts w:ascii="Times New Roman" w:hAnsi="Times New Roman" w:cs="Times New Roman"/>
          <w:b/>
          <w:bCs/>
          <w:sz w:val="24"/>
          <w:szCs w:val="24"/>
          <w:lang w:val="es-MX"/>
        </w:rPr>
        <w:t>índices de concentración de talento</w:t>
      </w:r>
      <w:r w:rsidRPr="008B551E">
        <w:rPr>
          <w:rFonts w:ascii="Times New Roman" w:hAnsi="Times New Roman" w:cs="Times New Roman"/>
          <w:sz w:val="24"/>
          <w:szCs w:val="24"/>
          <w:lang w:val="es-MX"/>
        </w:rPr>
        <w:t xml:space="preserve"> (Gini, HHI) mencionado en la Sección 2.5 requiere agregaciones anidadas y subconsultas que explotan la estructura jerárquica del esquema </w:t>
      </w:r>
      <w:proofErr w:type="gramStart"/>
      <w:r w:rsidRPr="008B551E">
        <w:rPr>
          <w:rFonts w:ascii="Times New Roman" w:hAnsi="Times New Roman" w:cs="Times New Roman"/>
          <w:sz w:val="24"/>
          <w:szCs w:val="24"/>
          <w:lang w:val="es-MX"/>
        </w:rPr>
        <w:t xml:space="preserve">( </w:t>
      </w:r>
      <w:proofErr w:type="spellStart"/>
      <w:r w:rsidRPr="008B551E">
        <w:rPr>
          <w:rFonts w:ascii="Times New Roman" w:hAnsi="Times New Roman" w:cs="Times New Roman"/>
          <w:b/>
          <w:bCs/>
          <w:sz w:val="24"/>
          <w:szCs w:val="24"/>
          <w:lang w:val="es-MX"/>
        </w:rPr>
        <w:t>divisions</w:t>
      </w:r>
      <w:proofErr w:type="spellEnd"/>
      <w:proofErr w:type="gramEnd"/>
      <w:r w:rsidRPr="008B551E">
        <w:rPr>
          <w:rFonts w:ascii="Times New Roman" w:hAnsi="Times New Roman" w:cs="Times New Roman"/>
          <w:b/>
          <w:bCs/>
          <w:sz w:val="24"/>
          <w:szCs w:val="24"/>
          <w:lang w:val="es-MX"/>
        </w:rPr>
        <w:t xml:space="preserve"> – clubs – </w:t>
      </w:r>
      <w:proofErr w:type="spellStart"/>
      <w:r w:rsidRPr="008B551E">
        <w:rPr>
          <w:rFonts w:ascii="Times New Roman" w:hAnsi="Times New Roman" w:cs="Times New Roman"/>
          <w:b/>
          <w:bCs/>
          <w:sz w:val="24"/>
          <w:szCs w:val="24"/>
          <w:lang w:val="es-MX"/>
        </w:rPr>
        <w:t>player_seasons</w:t>
      </w:r>
      <w:proofErr w:type="spellEnd"/>
      <w:r w:rsidRPr="008B551E">
        <w:rPr>
          <w:rFonts w:ascii="Times New Roman" w:hAnsi="Times New Roman" w:cs="Times New Roman"/>
          <w:b/>
          <w:bCs/>
          <w:sz w:val="24"/>
          <w:szCs w:val="24"/>
          <w:lang w:val="es-MX"/>
        </w:rPr>
        <w:t xml:space="preserve"> – </w:t>
      </w:r>
      <w:proofErr w:type="spellStart"/>
      <w:r w:rsidRPr="008B551E">
        <w:rPr>
          <w:rFonts w:ascii="Times New Roman" w:hAnsi="Times New Roman" w:cs="Times New Roman"/>
          <w:b/>
          <w:bCs/>
          <w:sz w:val="24"/>
          <w:szCs w:val="24"/>
          <w:lang w:val="es-MX"/>
        </w:rPr>
        <w:t>ability_score</w:t>
      </w:r>
      <w:proofErr w:type="spellEnd"/>
      <w:r w:rsidRPr="008B551E">
        <w:rPr>
          <w:rFonts w:ascii="Times New Roman" w:hAnsi="Times New Roman" w:cs="Times New Roman"/>
          <w:sz w:val="24"/>
          <w:szCs w:val="24"/>
          <w:lang w:val="es-MX"/>
        </w:rPr>
        <w:t>)</w:t>
      </w:r>
    </w:p>
    <w:p w14:paraId="3CADB212" w14:textId="41C130F8" w:rsidR="008B551E" w:rsidRPr="008B551E" w:rsidRDefault="008B551E" w:rsidP="008B551E">
      <w:pPr>
        <w:numPr>
          <w:ilvl w:val="0"/>
          <w:numId w:val="37"/>
        </w:numPr>
        <w:jc w:val="both"/>
        <w:rPr>
          <w:rFonts w:ascii="Times New Roman" w:hAnsi="Times New Roman" w:cs="Times New Roman"/>
          <w:sz w:val="24"/>
          <w:szCs w:val="24"/>
        </w:rPr>
      </w:pPr>
      <w:r w:rsidRPr="008B551E">
        <w:rPr>
          <w:rFonts w:ascii="Times New Roman" w:hAnsi="Times New Roman" w:cs="Times New Roman"/>
          <w:sz w:val="24"/>
          <w:szCs w:val="24"/>
          <w:lang w:val="es-MX"/>
        </w:rPr>
        <w:t xml:space="preserve">Esta integración entre SQL y visualización es coherente con el principio de que un </w:t>
      </w:r>
      <w:proofErr w:type="spellStart"/>
      <w:r w:rsidRPr="008B551E">
        <w:rPr>
          <w:rFonts w:ascii="Times New Roman" w:hAnsi="Times New Roman" w:cs="Times New Roman"/>
          <w:sz w:val="24"/>
          <w:szCs w:val="24"/>
          <w:lang w:val="es-MX"/>
        </w:rPr>
        <w:t>dashboard</w:t>
      </w:r>
      <w:proofErr w:type="spellEnd"/>
      <w:r w:rsidRPr="008B551E">
        <w:rPr>
          <w:rFonts w:ascii="Times New Roman" w:hAnsi="Times New Roman" w:cs="Times New Roman"/>
          <w:sz w:val="24"/>
          <w:szCs w:val="24"/>
          <w:lang w:val="es-MX"/>
        </w:rPr>
        <w:t xml:space="preserve"> no es una colección de gráficos, sino un </w:t>
      </w:r>
      <w:r w:rsidRPr="008B551E">
        <w:rPr>
          <w:rFonts w:ascii="Times New Roman" w:hAnsi="Times New Roman" w:cs="Times New Roman"/>
          <w:b/>
          <w:bCs/>
          <w:sz w:val="24"/>
          <w:szCs w:val="24"/>
          <w:lang w:val="es-MX"/>
        </w:rPr>
        <w:t>sistema de información</w:t>
      </w:r>
      <w:r w:rsidRPr="008B551E">
        <w:rPr>
          <w:rFonts w:ascii="Times New Roman" w:hAnsi="Times New Roman" w:cs="Times New Roman"/>
          <w:sz w:val="24"/>
          <w:szCs w:val="24"/>
          <w:lang w:val="es-MX"/>
        </w:rPr>
        <w:t xml:space="preserve"> donde la calidad de las consultas subyacentes determina la validez de las conclusiones. La solidez del modelo relacional claves</w:t>
      </w:r>
      <w:r w:rsidR="007873CF">
        <w:rPr>
          <w:rFonts w:ascii="Times New Roman" w:hAnsi="Times New Roman" w:cs="Times New Roman"/>
          <w:sz w:val="24"/>
          <w:szCs w:val="24"/>
          <w:lang w:val="es-MX"/>
        </w:rPr>
        <w:t xml:space="preserve"> para la</w:t>
      </w:r>
      <w:r w:rsidRPr="008B551E">
        <w:rPr>
          <w:rFonts w:ascii="Times New Roman" w:hAnsi="Times New Roman" w:cs="Times New Roman"/>
          <w:sz w:val="24"/>
          <w:szCs w:val="24"/>
          <w:lang w:val="es-MX"/>
        </w:rPr>
        <w:t xml:space="preserve"> integridad</w:t>
      </w:r>
      <w:r w:rsidR="007873CF">
        <w:rPr>
          <w:rFonts w:ascii="Times New Roman" w:hAnsi="Times New Roman" w:cs="Times New Roman"/>
          <w:sz w:val="24"/>
          <w:szCs w:val="24"/>
          <w:lang w:val="es-MX"/>
        </w:rPr>
        <w:t xml:space="preserve"> y la</w:t>
      </w:r>
      <w:r w:rsidRPr="008B551E">
        <w:rPr>
          <w:rFonts w:ascii="Times New Roman" w:hAnsi="Times New Roman" w:cs="Times New Roman"/>
          <w:sz w:val="24"/>
          <w:szCs w:val="24"/>
          <w:lang w:val="es-MX"/>
        </w:rPr>
        <w:t xml:space="preserve"> normalización</w:t>
      </w:r>
      <w:r w:rsidR="00DD0FAC">
        <w:rPr>
          <w:rFonts w:ascii="Times New Roman" w:hAnsi="Times New Roman" w:cs="Times New Roman"/>
          <w:sz w:val="24"/>
          <w:szCs w:val="24"/>
          <w:lang w:val="es-MX"/>
        </w:rPr>
        <w:t xml:space="preserve"> </w:t>
      </w:r>
      <w:r w:rsidRPr="008B551E">
        <w:rPr>
          <w:rFonts w:ascii="Times New Roman" w:hAnsi="Times New Roman" w:cs="Times New Roman"/>
          <w:sz w:val="24"/>
          <w:szCs w:val="24"/>
          <w:lang w:val="es-MX"/>
        </w:rPr>
        <w:t>se traduce directamente en la confiabilidad de las métricas visualizadas.</w:t>
      </w:r>
    </w:p>
    <w:p w14:paraId="1B71F44B" w14:textId="6500F0B0" w:rsidR="00DD1589" w:rsidRPr="00DD1589" w:rsidRDefault="00DD1589" w:rsidP="00DD1589">
      <w:pPr>
        <w:jc w:val="both"/>
        <w:rPr>
          <w:rFonts w:ascii="Times New Roman" w:hAnsi="Times New Roman" w:cs="Times New Roman"/>
          <w:sz w:val="24"/>
          <w:szCs w:val="24"/>
        </w:rPr>
      </w:pPr>
      <w:r w:rsidRPr="00DD1589">
        <w:rPr>
          <w:rFonts w:ascii="Times New Roman" w:hAnsi="Times New Roman" w:cs="Times New Roman"/>
          <w:sz w:val="24"/>
          <w:szCs w:val="24"/>
          <w:lang w:val="es-MX"/>
        </w:rPr>
        <w:t xml:space="preserve">Las cinco secciones que hemos desarrollado convergen en un marco conceptual que articula, en primer lugar, los fundamentos de las bases de datos relacionales y SQL </w:t>
      </w:r>
      <w:r w:rsidR="00BB52EF">
        <w:rPr>
          <w:rFonts w:ascii="Times New Roman" w:hAnsi="Times New Roman" w:cs="Times New Roman"/>
          <w:sz w:val="24"/>
          <w:szCs w:val="24"/>
          <w:lang w:val="es-MX"/>
        </w:rPr>
        <w:t xml:space="preserve">y el </w:t>
      </w:r>
      <w:r w:rsidRPr="00DD1589">
        <w:rPr>
          <w:rFonts w:ascii="Times New Roman" w:hAnsi="Times New Roman" w:cs="Times New Roman"/>
          <w:sz w:val="24"/>
          <w:szCs w:val="24"/>
          <w:lang w:val="es-MX"/>
        </w:rPr>
        <w:t>modelo relacional, claves</w:t>
      </w:r>
      <w:r w:rsidR="007873CF">
        <w:rPr>
          <w:rFonts w:ascii="Times New Roman" w:hAnsi="Times New Roman" w:cs="Times New Roman"/>
          <w:sz w:val="24"/>
          <w:szCs w:val="24"/>
          <w:lang w:val="es-MX"/>
        </w:rPr>
        <w:t xml:space="preserve"> para la</w:t>
      </w:r>
      <w:r w:rsidRPr="00DD1589">
        <w:rPr>
          <w:rFonts w:ascii="Times New Roman" w:hAnsi="Times New Roman" w:cs="Times New Roman"/>
          <w:sz w:val="24"/>
          <w:szCs w:val="24"/>
          <w:lang w:val="es-MX"/>
        </w:rPr>
        <w:t xml:space="preserve"> integridad referencial, </w:t>
      </w:r>
      <w:proofErr w:type="spellStart"/>
      <w:r w:rsidRPr="00DD1589">
        <w:rPr>
          <w:rFonts w:ascii="Times New Roman" w:hAnsi="Times New Roman" w:cs="Times New Roman"/>
          <w:sz w:val="24"/>
          <w:szCs w:val="24"/>
          <w:lang w:val="es-MX"/>
        </w:rPr>
        <w:t>JOINs</w:t>
      </w:r>
      <w:proofErr w:type="spellEnd"/>
      <w:r w:rsidRPr="00DD1589">
        <w:rPr>
          <w:rFonts w:ascii="Times New Roman" w:hAnsi="Times New Roman" w:cs="Times New Roman"/>
          <w:sz w:val="24"/>
          <w:szCs w:val="24"/>
          <w:lang w:val="es-MX"/>
        </w:rPr>
        <w:t xml:space="preserve">, agregaciones, funciones de ventana y normalización; en segundo lugar, la epidemiología de lesiones y su relación con la antropometría y la carga de minutos; en tercer lugar, la evaluación del rendimiento ofensivo mediante métricas probabilísticas como el </w:t>
      </w:r>
      <w:proofErr w:type="spellStart"/>
      <w:r w:rsidRPr="00DD1589">
        <w:rPr>
          <w:rFonts w:ascii="Times New Roman" w:hAnsi="Times New Roman" w:cs="Times New Roman"/>
          <w:sz w:val="24"/>
          <w:szCs w:val="24"/>
          <w:lang w:val="es-MX"/>
        </w:rPr>
        <w:t>xG</w:t>
      </w:r>
      <w:proofErr w:type="spellEnd"/>
      <w:r w:rsidRPr="00DD1589">
        <w:rPr>
          <w:rFonts w:ascii="Times New Roman" w:hAnsi="Times New Roman" w:cs="Times New Roman"/>
          <w:sz w:val="24"/>
          <w:szCs w:val="24"/>
          <w:lang w:val="es-MX"/>
        </w:rPr>
        <w:t xml:space="preserve">, el </w:t>
      </w:r>
      <w:proofErr w:type="spellStart"/>
      <w:r w:rsidRPr="00DD1589">
        <w:rPr>
          <w:rFonts w:ascii="Times New Roman" w:hAnsi="Times New Roman" w:cs="Times New Roman"/>
          <w:sz w:val="24"/>
          <w:szCs w:val="24"/>
          <w:lang w:val="es-MX"/>
        </w:rPr>
        <w:t>xG</w:t>
      </w:r>
      <w:proofErr w:type="spellEnd"/>
      <w:r w:rsidRPr="00DD1589">
        <w:rPr>
          <w:rFonts w:ascii="Times New Roman" w:hAnsi="Times New Roman" w:cs="Times New Roman"/>
          <w:sz w:val="24"/>
          <w:szCs w:val="24"/>
          <w:lang w:val="es-MX"/>
        </w:rPr>
        <w:t xml:space="preserve">+ y los indicadores derivados (SOE, </w:t>
      </w:r>
      <w:r w:rsidRPr="00DD1589">
        <w:rPr>
          <w:rFonts w:ascii="Times New Roman" w:hAnsi="Times New Roman" w:cs="Times New Roman"/>
          <w:sz w:val="24"/>
          <w:szCs w:val="24"/>
          <w:lang w:val="es-MX"/>
        </w:rPr>
        <w:lastRenderedPageBreak/>
        <w:t xml:space="preserve">GOE); en cuarto lugar, la valoración posicional y la concentración de talento a través del modelo </w:t>
      </w:r>
      <w:proofErr w:type="spellStart"/>
      <w:r w:rsidRPr="00DD1589">
        <w:rPr>
          <w:rFonts w:ascii="Times New Roman" w:hAnsi="Times New Roman" w:cs="Times New Roman"/>
          <w:sz w:val="24"/>
          <w:szCs w:val="24"/>
          <w:lang w:val="es-MX"/>
        </w:rPr>
        <w:t>eLPAR</w:t>
      </w:r>
      <w:proofErr w:type="spellEnd"/>
      <w:r w:rsidRPr="00DD1589">
        <w:rPr>
          <w:rFonts w:ascii="Times New Roman" w:hAnsi="Times New Roman" w:cs="Times New Roman"/>
          <w:sz w:val="24"/>
          <w:szCs w:val="24"/>
          <w:lang w:val="es-MX"/>
        </w:rPr>
        <w:t xml:space="preserve">; y, finalmente, la visualización de datos y la arquitectura del </w:t>
      </w:r>
      <w:proofErr w:type="spellStart"/>
      <w:r w:rsidRPr="00DD1589">
        <w:rPr>
          <w:rFonts w:ascii="Times New Roman" w:hAnsi="Times New Roman" w:cs="Times New Roman"/>
          <w:sz w:val="24"/>
          <w:szCs w:val="24"/>
          <w:lang w:val="es-MX"/>
        </w:rPr>
        <w:t>dashboard</w:t>
      </w:r>
      <w:proofErr w:type="spellEnd"/>
      <w:r w:rsidRPr="00DD1589">
        <w:rPr>
          <w:rFonts w:ascii="Times New Roman" w:hAnsi="Times New Roman" w:cs="Times New Roman"/>
          <w:sz w:val="24"/>
          <w:szCs w:val="24"/>
          <w:lang w:val="es-MX"/>
        </w:rPr>
        <w:t xml:space="preserve"> como herramienta de apoyo a la decisión.</w:t>
      </w:r>
    </w:p>
    <w:p w14:paraId="7DB5A8B9" w14:textId="0257A65B" w:rsidR="00DD1589" w:rsidRPr="00DD1589" w:rsidRDefault="00DD1589" w:rsidP="00DD1589">
      <w:pPr>
        <w:jc w:val="both"/>
        <w:rPr>
          <w:rFonts w:ascii="Times New Roman" w:hAnsi="Times New Roman" w:cs="Times New Roman"/>
          <w:sz w:val="24"/>
          <w:szCs w:val="24"/>
        </w:rPr>
      </w:pPr>
      <w:r w:rsidRPr="00DD1589">
        <w:rPr>
          <w:rFonts w:ascii="Times New Roman" w:hAnsi="Times New Roman" w:cs="Times New Roman"/>
          <w:sz w:val="24"/>
          <w:szCs w:val="24"/>
          <w:lang w:val="es-MX"/>
        </w:rPr>
        <w:t xml:space="preserve">Esta articulación proporciona el sustento teórico necesario para abordar los tres objetivos específicos de la investigación y para interpretar los datos de la base </w:t>
      </w:r>
      <w:r w:rsidRPr="00DD1589">
        <w:rPr>
          <w:rFonts w:ascii="Times New Roman" w:hAnsi="Times New Roman" w:cs="Times New Roman"/>
          <w:b/>
          <w:bCs/>
          <w:sz w:val="24"/>
          <w:szCs w:val="24"/>
          <w:lang w:val="es-MX"/>
        </w:rPr>
        <w:t xml:space="preserve">SQL </w:t>
      </w:r>
      <w:proofErr w:type="spellStart"/>
      <w:r w:rsidRPr="00DD1589">
        <w:rPr>
          <w:rFonts w:ascii="Times New Roman" w:hAnsi="Times New Roman" w:cs="Times New Roman"/>
          <w:b/>
          <w:bCs/>
          <w:sz w:val="24"/>
          <w:szCs w:val="24"/>
          <w:lang w:val="es-MX"/>
        </w:rPr>
        <w:t>Practice</w:t>
      </w:r>
      <w:proofErr w:type="spellEnd"/>
      <w:r w:rsidRPr="00DD1589">
        <w:rPr>
          <w:rFonts w:ascii="Times New Roman" w:hAnsi="Times New Roman" w:cs="Times New Roman"/>
          <w:b/>
          <w:bCs/>
          <w:sz w:val="24"/>
          <w:szCs w:val="24"/>
          <w:lang w:val="es-MX"/>
        </w:rPr>
        <w:t xml:space="preserve"> DB: </w:t>
      </w:r>
      <w:proofErr w:type="spellStart"/>
      <w:r w:rsidRPr="00DD1589">
        <w:rPr>
          <w:rFonts w:ascii="Times New Roman" w:hAnsi="Times New Roman" w:cs="Times New Roman"/>
          <w:b/>
          <w:bCs/>
          <w:sz w:val="24"/>
          <w:szCs w:val="24"/>
          <w:lang w:val="es-MX"/>
        </w:rPr>
        <w:t>Football</w:t>
      </w:r>
      <w:proofErr w:type="spellEnd"/>
      <w:r w:rsidRPr="00DD1589">
        <w:rPr>
          <w:rFonts w:ascii="Times New Roman" w:hAnsi="Times New Roman" w:cs="Times New Roman"/>
          <w:b/>
          <w:bCs/>
          <w:sz w:val="24"/>
          <w:szCs w:val="24"/>
          <w:lang w:val="es-MX"/>
        </w:rPr>
        <w:t xml:space="preserve"> Player</w:t>
      </w:r>
      <w:r w:rsidRPr="00DD1589">
        <w:rPr>
          <w:rFonts w:ascii="Times New Roman" w:hAnsi="Times New Roman" w:cs="Times New Roman"/>
          <w:sz w:val="24"/>
          <w:szCs w:val="24"/>
          <w:lang w:val="es-MX"/>
        </w:rPr>
        <w:t xml:space="preserve"> de manera coherente. La Sección 5 actúa como infraestructura técnica transversal: los conceptos de bases de datos relacionales no constituyen un cuerpo teórico aislado, sino el soporte sobre el cual se construyen las consultas que alimentan cada uno de los ejes analíticos y las visualizaciones del </w:t>
      </w:r>
      <w:proofErr w:type="spellStart"/>
      <w:r w:rsidRPr="00DD1589">
        <w:rPr>
          <w:rFonts w:ascii="Times New Roman" w:hAnsi="Times New Roman" w:cs="Times New Roman"/>
          <w:sz w:val="24"/>
          <w:szCs w:val="24"/>
          <w:lang w:val="es-MX"/>
        </w:rPr>
        <w:t>dashboard</w:t>
      </w:r>
      <w:proofErr w:type="spellEnd"/>
      <w:r w:rsidRPr="00DD1589">
        <w:rPr>
          <w:rFonts w:ascii="Times New Roman" w:hAnsi="Times New Roman" w:cs="Times New Roman"/>
          <w:sz w:val="24"/>
          <w:szCs w:val="24"/>
          <w:lang w:val="es-MX"/>
        </w:rPr>
        <w:t>.</w:t>
      </w:r>
    </w:p>
    <w:p w14:paraId="5E866638" w14:textId="77777777" w:rsidR="009C6FBF" w:rsidRPr="00D071F6" w:rsidRDefault="009C6FBF" w:rsidP="00D071F6">
      <w:pPr>
        <w:jc w:val="both"/>
        <w:rPr>
          <w:rFonts w:ascii="Times New Roman" w:hAnsi="Times New Roman" w:cs="Times New Roman"/>
          <w:sz w:val="24"/>
          <w:szCs w:val="24"/>
        </w:rPr>
      </w:pPr>
    </w:p>
    <w:p w14:paraId="70CE572B" w14:textId="77777777" w:rsidR="00DD1589" w:rsidRDefault="00DD1589" w:rsidP="00D071F6">
      <w:pPr>
        <w:jc w:val="both"/>
        <w:rPr>
          <w:rFonts w:ascii="Times New Roman" w:hAnsi="Times New Roman" w:cs="Times New Roman"/>
          <w:b/>
          <w:bCs/>
          <w:sz w:val="24"/>
          <w:szCs w:val="24"/>
        </w:rPr>
      </w:pPr>
    </w:p>
    <w:p w14:paraId="24FDAF4D" w14:textId="77777777" w:rsidR="00DD1589" w:rsidRDefault="00DD1589" w:rsidP="00D071F6">
      <w:pPr>
        <w:jc w:val="both"/>
        <w:rPr>
          <w:rFonts w:ascii="Times New Roman" w:hAnsi="Times New Roman" w:cs="Times New Roman"/>
          <w:b/>
          <w:bCs/>
          <w:sz w:val="24"/>
          <w:szCs w:val="24"/>
        </w:rPr>
      </w:pPr>
    </w:p>
    <w:p w14:paraId="5D3BF805" w14:textId="77777777" w:rsidR="00F928CB" w:rsidRDefault="00F928CB" w:rsidP="00D071F6">
      <w:pPr>
        <w:jc w:val="both"/>
        <w:rPr>
          <w:rFonts w:ascii="Times New Roman" w:hAnsi="Times New Roman" w:cs="Times New Roman"/>
          <w:b/>
          <w:bCs/>
          <w:sz w:val="24"/>
          <w:szCs w:val="24"/>
        </w:rPr>
      </w:pPr>
    </w:p>
    <w:p w14:paraId="7816B363" w14:textId="77777777" w:rsidR="00F928CB" w:rsidRDefault="00F928CB" w:rsidP="00D071F6">
      <w:pPr>
        <w:jc w:val="both"/>
        <w:rPr>
          <w:rFonts w:ascii="Times New Roman" w:hAnsi="Times New Roman" w:cs="Times New Roman"/>
          <w:b/>
          <w:bCs/>
          <w:sz w:val="24"/>
          <w:szCs w:val="24"/>
        </w:rPr>
      </w:pPr>
    </w:p>
    <w:p w14:paraId="2DBCDA14" w14:textId="77777777" w:rsidR="00F928CB" w:rsidRDefault="00F928CB" w:rsidP="00D071F6">
      <w:pPr>
        <w:jc w:val="both"/>
        <w:rPr>
          <w:rFonts w:ascii="Times New Roman" w:hAnsi="Times New Roman" w:cs="Times New Roman"/>
          <w:b/>
          <w:bCs/>
          <w:sz w:val="24"/>
          <w:szCs w:val="24"/>
        </w:rPr>
      </w:pPr>
    </w:p>
    <w:p w14:paraId="43B559D6" w14:textId="77777777" w:rsidR="00F928CB" w:rsidRDefault="00F928CB" w:rsidP="00D071F6">
      <w:pPr>
        <w:jc w:val="both"/>
        <w:rPr>
          <w:rFonts w:ascii="Times New Roman" w:hAnsi="Times New Roman" w:cs="Times New Roman"/>
          <w:b/>
          <w:bCs/>
          <w:sz w:val="24"/>
          <w:szCs w:val="24"/>
        </w:rPr>
      </w:pPr>
    </w:p>
    <w:p w14:paraId="1A936D1A" w14:textId="77777777" w:rsidR="00F928CB" w:rsidRDefault="00F928CB" w:rsidP="00D071F6">
      <w:pPr>
        <w:jc w:val="both"/>
        <w:rPr>
          <w:rFonts w:ascii="Times New Roman" w:hAnsi="Times New Roman" w:cs="Times New Roman"/>
          <w:b/>
          <w:bCs/>
          <w:sz w:val="24"/>
          <w:szCs w:val="24"/>
        </w:rPr>
      </w:pPr>
    </w:p>
    <w:p w14:paraId="71B5BD3C" w14:textId="77777777" w:rsidR="00F928CB" w:rsidRDefault="00F928CB" w:rsidP="00D071F6">
      <w:pPr>
        <w:jc w:val="both"/>
        <w:rPr>
          <w:rFonts w:ascii="Times New Roman" w:hAnsi="Times New Roman" w:cs="Times New Roman"/>
          <w:b/>
          <w:bCs/>
          <w:sz w:val="24"/>
          <w:szCs w:val="24"/>
        </w:rPr>
      </w:pPr>
    </w:p>
    <w:p w14:paraId="2D8B163A" w14:textId="77777777" w:rsidR="00F928CB" w:rsidRDefault="00F928CB" w:rsidP="00D071F6">
      <w:pPr>
        <w:jc w:val="both"/>
        <w:rPr>
          <w:rFonts w:ascii="Times New Roman" w:hAnsi="Times New Roman" w:cs="Times New Roman"/>
          <w:b/>
          <w:bCs/>
          <w:sz w:val="24"/>
          <w:szCs w:val="24"/>
        </w:rPr>
      </w:pPr>
    </w:p>
    <w:p w14:paraId="7F364CB8" w14:textId="77777777" w:rsidR="00F928CB" w:rsidRDefault="00F928CB" w:rsidP="00D071F6">
      <w:pPr>
        <w:jc w:val="both"/>
        <w:rPr>
          <w:rFonts w:ascii="Times New Roman" w:hAnsi="Times New Roman" w:cs="Times New Roman"/>
          <w:b/>
          <w:bCs/>
          <w:sz w:val="24"/>
          <w:szCs w:val="24"/>
        </w:rPr>
      </w:pPr>
    </w:p>
    <w:p w14:paraId="2A3092F9" w14:textId="77777777" w:rsidR="00F928CB" w:rsidRDefault="00F928CB" w:rsidP="00D071F6">
      <w:pPr>
        <w:jc w:val="both"/>
        <w:rPr>
          <w:rFonts w:ascii="Times New Roman" w:hAnsi="Times New Roman" w:cs="Times New Roman"/>
          <w:b/>
          <w:bCs/>
          <w:sz w:val="24"/>
          <w:szCs w:val="24"/>
        </w:rPr>
      </w:pPr>
    </w:p>
    <w:p w14:paraId="6C600621" w14:textId="77777777" w:rsidR="00715E4A" w:rsidRDefault="00715E4A" w:rsidP="00D071F6">
      <w:pPr>
        <w:jc w:val="both"/>
        <w:rPr>
          <w:rFonts w:ascii="Times New Roman" w:hAnsi="Times New Roman" w:cs="Times New Roman"/>
          <w:b/>
          <w:bCs/>
          <w:sz w:val="24"/>
          <w:szCs w:val="24"/>
        </w:rPr>
      </w:pPr>
    </w:p>
    <w:p w14:paraId="10D0841E" w14:textId="77777777" w:rsidR="00715E4A" w:rsidRDefault="00715E4A" w:rsidP="00D071F6">
      <w:pPr>
        <w:jc w:val="both"/>
        <w:rPr>
          <w:rFonts w:ascii="Times New Roman" w:hAnsi="Times New Roman" w:cs="Times New Roman"/>
          <w:b/>
          <w:bCs/>
          <w:sz w:val="24"/>
          <w:szCs w:val="24"/>
        </w:rPr>
      </w:pPr>
    </w:p>
    <w:p w14:paraId="22BAB6F7" w14:textId="77777777" w:rsidR="00715E4A" w:rsidRDefault="00715E4A" w:rsidP="00D071F6">
      <w:pPr>
        <w:jc w:val="both"/>
        <w:rPr>
          <w:rFonts w:ascii="Times New Roman" w:hAnsi="Times New Roman" w:cs="Times New Roman"/>
          <w:b/>
          <w:bCs/>
          <w:sz w:val="24"/>
          <w:szCs w:val="24"/>
        </w:rPr>
      </w:pPr>
    </w:p>
    <w:p w14:paraId="48CB8FCF" w14:textId="77777777" w:rsidR="00715E4A" w:rsidRDefault="00715E4A" w:rsidP="00D071F6">
      <w:pPr>
        <w:jc w:val="both"/>
        <w:rPr>
          <w:rFonts w:ascii="Times New Roman" w:hAnsi="Times New Roman" w:cs="Times New Roman"/>
          <w:b/>
          <w:bCs/>
          <w:sz w:val="24"/>
          <w:szCs w:val="24"/>
        </w:rPr>
      </w:pPr>
    </w:p>
    <w:p w14:paraId="1CC3EF39" w14:textId="77777777" w:rsidR="00715E4A" w:rsidRDefault="00715E4A" w:rsidP="00D071F6">
      <w:pPr>
        <w:jc w:val="both"/>
        <w:rPr>
          <w:rFonts w:ascii="Times New Roman" w:hAnsi="Times New Roman" w:cs="Times New Roman"/>
          <w:b/>
          <w:bCs/>
          <w:sz w:val="24"/>
          <w:szCs w:val="24"/>
        </w:rPr>
      </w:pPr>
    </w:p>
    <w:p w14:paraId="2A56E692" w14:textId="77777777" w:rsidR="00715E4A" w:rsidRDefault="00715E4A" w:rsidP="00D071F6">
      <w:pPr>
        <w:jc w:val="both"/>
        <w:rPr>
          <w:rFonts w:ascii="Times New Roman" w:hAnsi="Times New Roman" w:cs="Times New Roman"/>
          <w:b/>
          <w:bCs/>
          <w:sz w:val="24"/>
          <w:szCs w:val="24"/>
        </w:rPr>
      </w:pPr>
    </w:p>
    <w:p w14:paraId="74FF1F0E" w14:textId="77777777" w:rsidR="00DD1589" w:rsidRDefault="00DD1589" w:rsidP="00D071F6">
      <w:pPr>
        <w:jc w:val="both"/>
        <w:rPr>
          <w:rFonts w:ascii="Times New Roman" w:hAnsi="Times New Roman" w:cs="Times New Roman"/>
          <w:b/>
          <w:bCs/>
          <w:sz w:val="24"/>
          <w:szCs w:val="24"/>
        </w:rPr>
      </w:pPr>
    </w:p>
    <w:p w14:paraId="562CD3CB" w14:textId="77777777" w:rsidR="00F928CB" w:rsidRDefault="00F928CB" w:rsidP="00D071F6">
      <w:pPr>
        <w:jc w:val="both"/>
        <w:rPr>
          <w:rFonts w:ascii="Times New Roman" w:hAnsi="Times New Roman" w:cs="Times New Roman"/>
          <w:b/>
          <w:bCs/>
          <w:sz w:val="24"/>
          <w:szCs w:val="24"/>
        </w:rPr>
      </w:pPr>
    </w:p>
    <w:p w14:paraId="14206785" w14:textId="77777777" w:rsidR="00F928CB" w:rsidRDefault="00F928CB" w:rsidP="00D071F6">
      <w:pPr>
        <w:jc w:val="both"/>
        <w:rPr>
          <w:rFonts w:ascii="Times New Roman" w:hAnsi="Times New Roman" w:cs="Times New Roman"/>
          <w:b/>
          <w:bCs/>
          <w:sz w:val="24"/>
          <w:szCs w:val="24"/>
        </w:rPr>
      </w:pPr>
    </w:p>
    <w:p w14:paraId="62FF9B8B" w14:textId="77777777" w:rsidR="00F928CB" w:rsidRDefault="00F928CB" w:rsidP="00D071F6">
      <w:pPr>
        <w:jc w:val="both"/>
        <w:rPr>
          <w:rFonts w:ascii="Times New Roman" w:hAnsi="Times New Roman" w:cs="Times New Roman"/>
          <w:b/>
          <w:bCs/>
          <w:sz w:val="24"/>
          <w:szCs w:val="24"/>
        </w:rPr>
      </w:pPr>
    </w:p>
    <w:p w14:paraId="11EA84CD" w14:textId="3A301E1A" w:rsidR="00456BD5" w:rsidRPr="00456BD5" w:rsidRDefault="00456BD5" w:rsidP="00D071F6">
      <w:pPr>
        <w:jc w:val="both"/>
        <w:rPr>
          <w:rFonts w:ascii="Times New Roman" w:hAnsi="Times New Roman" w:cs="Times New Roman"/>
          <w:sz w:val="24"/>
          <w:szCs w:val="24"/>
        </w:rPr>
      </w:pPr>
      <w:r w:rsidRPr="00456BD5">
        <w:rPr>
          <w:rFonts w:ascii="Times New Roman" w:hAnsi="Times New Roman" w:cs="Times New Roman"/>
          <w:b/>
          <w:bCs/>
          <w:sz w:val="24"/>
          <w:szCs w:val="24"/>
        </w:rPr>
        <w:lastRenderedPageBreak/>
        <w:t>REFERENCIAS BIBLIOGRÁFICAS</w:t>
      </w:r>
    </w:p>
    <w:p w14:paraId="6CF55CCD" w14:textId="77777777" w:rsidR="00456BD5" w:rsidRPr="00456BD5" w:rsidRDefault="00456BD5" w:rsidP="00D071F6">
      <w:pPr>
        <w:jc w:val="both"/>
        <w:rPr>
          <w:rFonts w:ascii="Times New Roman" w:hAnsi="Times New Roman" w:cs="Times New Roman"/>
          <w:sz w:val="24"/>
          <w:szCs w:val="24"/>
        </w:rPr>
      </w:pPr>
      <w:r w:rsidRPr="00456BD5">
        <w:rPr>
          <w:rFonts w:ascii="Times New Roman" w:hAnsi="Times New Roman" w:cs="Times New Roman"/>
          <w:sz w:val="24"/>
          <w:szCs w:val="24"/>
        </w:rPr>
        <w:t xml:space="preserve">Frick, B., </w:t>
      </w:r>
      <w:proofErr w:type="spellStart"/>
      <w:r w:rsidRPr="00456BD5">
        <w:rPr>
          <w:rFonts w:ascii="Times New Roman" w:hAnsi="Times New Roman" w:cs="Times New Roman"/>
          <w:sz w:val="24"/>
          <w:szCs w:val="24"/>
        </w:rPr>
        <w:t>Quansah</w:t>
      </w:r>
      <w:proofErr w:type="spellEnd"/>
      <w:r w:rsidRPr="00456BD5">
        <w:rPr>
          <w:rFonts w:ascii="Times New Roman" w:hAnsi="Times New Roman" w:cs="Times New Roman"/>
          <w:sz w:val="24"/>
          <w:szCs w:val="24"/>
        </w:rPr>
        <w:t xml:space="preserve">, T. K., &amp; Lang, M. (2023). </w:t>
      </w:r>
      <w:proofErr w:type="spellStart"/>
      <w:r w:rsidRPr="00456BD5">
        <w:rPr>
          <w:rFonts w:ascii="Times New Roman" w:hAnsi="Times New Roman" w:cs="Times New Roman"/>
          <w:sz w:val="24"/>
          <w:szCs w:val="24"/>
        </w:rPr>
        <w:t>Talent</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concentration</w:t>
      </w:r>
      <w:proofErr w:type="spellEnd"/>
      <w:r w:rsidRPr="00456BD5">
        <w:rPr>
          <w:rFonts w:ascii="Times New Roman" w:hAnsi="Times New Roman" w:cs="Times New Roman"/>
          <w:sz w:val="24"/>
          <w:szCs w:val="24"/>
        </w:rPr>
        <w:t xml:space="preserve"> and competitive </w:t>
      </w:r>
      <w:proofErr w:type="spellStart"/>
      <w:r w:rsidRPr="00456BD5">
        <w:rPr>
          <w:rFonts w:ascii="Times New Roman" w:hAnsi="Times New Roman" w:cs="Times New Roman"/>
          <w:sz w:val="24"/>
          <w:szCs w:val="24"/>
        </w:rPr>
        <w:t>imbalance</w:t>
      </w:r>
      <w:proofErr w:type="spellEnd"/>
      <w:r w:rsidRPr="00456BD5">
        <w:rPr>
          <w:rFonts w:ascii="Times New Roman" w:hAnsi="Times New Roman" w:cs="Times New Roman"/>
          <w:sz w:val="24"/>
          <w:szCs w:val="24"/>
        </w:rPr>
        <w:t xml:space="preserve"> in </w:t>
      </w:r>
      <w:proofErr w:type="spellStart"/>
      <w:r w:rsidRPr="00456BD5">
        <w:rPr>
          <w:rFonts w:ascii="Times New Roman" w:hAnsi="Times New Roman" w:cs="Times New Roman"/>
          <w:sz w:val="24"/>
          <w:szCs w:val="24"/>
        </w:rPr>
        <w:t>European</w:t>
      </w:r>
      <w:proofErr w:type="spellEnd"/>
      <w:r w:rsidRPr="00456BD5">
        <w:rPr>
          <w:rFonts w:ascii="Times New Roman" w:hAnsi="Times New Roman" w:cs="Times New Roman"/>
          <w:sz w:val="24"/>
          <w:szCs w:val="24"/>
        </w:rPr>
        <w:t xml:space="preserve"> soccer. </w:t>
      </w:r>
      <w:proofErr w:type="spellStart"/>
      <w:r w:rsidRPr="00456BD5">
        <w:rPr>
          <w:rFonts w:ascii="Times New Roman" w:hAnsi="Times New Roman" w:cs="Times New Roman"/>
          <w:i/>
          <w:iCs/>
          <w:sz w:val="24"/>
          <w:szCs w:val="24"/>
        </w:rPr>
        <w:t>Frontiers</w:t>
      </w:r>
      <w:proofErr w:type="spellEnd"/>
      <w:r w:rsidRPr="00456BD5">
        <w:rPr>
          <w:rFonts w:ascii="Times New Roman" w:hAnsi="Times New Roman" w:cs="Times New Roman"/>
          <w:i/>
          <w:iCs/>
          <w:sz w:val="24"/>
          <w:szCs w:val="24"/>
        </w:rPr>
        <w:t xml:space="preserve"> in </w:t>
      </w:r>
      <w:proofErr w:type="spellStart"/>
      <w:r w:rsidRPr="00456BD5">
        <w:rPr>
          <w:rFonts w:ascii="Times New Roman" w:hAnsi="Times New Roman" w:cs="Times New Roman"/>
          <w:i/>
          <w:iCs/>
          <w:sz w:val="24"/>
          <w:szCs w:val="24"/>
        </w:rPr>
        <w:t>Sports</w:t>
      </w:r>
      <w:proofErr w:type="spellEnd"/>
      <w:r w:rsidRPr="00456BD5">
        <w:rPr>
          <w:rFonts w:ascii="Times New Roman" w:hAnsi="Times New Roman" w:cs="Times New Roman"/>
          <w:i/>
          <w:iCs/>
          <w:sz w:val="24"/>
          <w:szCs w:val="24"/>
        </w:rPr>
        <w:t xml:space="preserve"> and Active Living, 5</w:t>
      </w:r>
      <w:r w:rsidRPr="00456BD5">
        <w:rPr>
          <w:rFonts w:ascii="Times New Roman" w:hAnsi="Times New Roman" w:cs="Times New Roman"/>
          <w:sz w:val="24"/>
          <w:szCs w:val="24"/>
        </w:rPr>
        <w:t xml:space="preserve">, 1148122. </w:t>
      </w:r>
      <w:hyperlink r:id="rId7" w:history="1">
        <w:r w:rsidRPr="00456BD5">
          <w:rPr>
            <w:rStyle w:val="Hipervnculo"/>
            <w:rFonts w:ascii="Times New Roman" w:hAnsi="Times New Roman" w:cs="Times New Roman"/>
            <w:sz w:val="24"/>
            <w:szCs w:val="24"/>
          </w:rPr>
          <w:t>https://doi.org/10.3389/fspor.2023.1148122</w:t>
        </w:r>
      </w:hyperlink>
    </w:p>
    <w:p w14:paraId="1BF61B63" w14:textId="77777777" w:rsidR="00456BD5" w:rsidRPr="00456BD5" w:rsidRDefault="00456BD5" w:rsidP="00D071F6">
      <w:pPr>
        <w:jc w:val="both"/>
        <w:rPr>
          <w:rFonts w:ascii="Times New Roman" w:hAnsi="Times New Roman" w:cs="Times New Roman"/>
          <w:sz w:val="24"/>
          <w:szCs w:val="24"/>
        </w:rPr>
      </w:pPr>
      <w:r w:rsidRPr="00456BD5">
        <w:rPr>
          <w:rFonts w:ascii="Times New Roman" w:hAnsi="Times New Roman" w:cs="Times New Roman"/>
          <w:sz w:val="24"/>
          <w:szCs w:val="24"/>
        </w:rPr>
        <w:t xml:space="preserve">Fuller, C. W., </w:t>
      </w:r>
      <w:proofErr w:type="spellStart"/>
      <w:r w:rsidRPr="00456BD5">
        <w:rPr>
          <w:rFonts w:ascii="Times New Roman" w:hAnsi="Times New Roman" w:cs="Times New Roman"/>
          <w:sz w:val="24"/>
          <w:szCs w:val="24"/>
        </w:rPr>
        <w:t>Ekstrand</w:t>
      </w:r>
      <w:proofErr w:type="spellEnd"/>
      <w:r w:rsidRPr="00456BD5">
        <w:rPr>
          <w:rFonts w:ascii="Times New Roman" w:hAnsi="Times New Roman" w:cs="Times New Roman"/>
          <w:sz w:val="24"/>
          <w:szCs w:val="24"/>
        </w:rPr>
        <w:t xml:space="preserve">, J., </w:t>
      </w:r>
      <w:proofErr w:type="spellStart"/>
      <w:r w:rsidRPr="00456BD5">
        <w:rPr>
          <w:rFonts w:ascii="Times New Roman" w:hAnsi="Times New Roman" w:cs="Times New Roman"/>
          <w:sz w:val="24"/>
          <w:szCs w:val="24"/>
        </w:rPr>
        <w:t>Junge</w:t>
      </w:r>
      <w:proofErr w:type="spellEnd"/>
      <w:r w:rsidRPr="00456BD5">
        <w:rPr>
          <w:rFonts w:ascii="Times New Roman" w:hAnsi="Times New Roman" w:cs="Times New Roman"/>
          <w:sz w:val="24"/>
          <w:szCs w:val="24"/>
        </w:rPr>
        <w:t xml:space="preserve">, A., Andersen, T. E., Bahr, R., Dvorak, J., ... &amp; </w:t>
      </w:r>
      <w:proofErr w:type="spellStart"/>
      <w:r w:rsidRPr="00456BD5">
        <w:rPr>
          <w:rFonts w:ascii="Times New Roman" w:hAnsi="Times New Roman" w:cs="Times New Roman"/>
          <w:sz w:val="24"/>
          <w:szCs w:val="24"/>
        </w:rPr>
        <w:t>Meeuwisse</w:t>
      </w:r>
      <w:proofErr w:type="spellEnd"/>
      <w:r w:rsidRPr="00456BD5">
        <w:rPr>
          <w:rFonts w:ascii="Times New Roman" w:hAnsi="Times New Roman" w:cs="Times New Roman"/>
          <w:sz w:val="24"/>
          <w:szCs w:val="24"/>
        </w:rPr>
        <w:t xml:space="preserve">, W. H. (2006). </w:t>
      </w:r>
      <w:proofErr w:type="spellStart"/>
      <w:r w:rsidRPr="00456BD5">
        <w:rPr>
          <w:rFonts w:ascii="Times New Roman" w:hAnsi="Times New Roman" w:cs="Times New Roman"/>
          <w:sz w:val="24"/>
          <w:szCs w:val="24"/>
        </w:rPr>
        <w:t>Consensus</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statement</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on</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injury</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definitions</w:t>
      </w:r>
      <w:proofErr w:type="spellEnd"/>
      <w:r w:rsidRPr="00456BD5">
        <w:rPr>
          <w:rFonts w:ascii="Times New Roman" w:hAnsi="Times New Roman" w:cs="Times New Roman"/>
          <w:sz w:val="24"/>
          <w:szCs w:val="24"/>
        </w:rPr>
        <w:t xml:space="preserve"> and data </w:t>
      </w:r>
      <w:proofErr w:type="spellStart"/>
      <w:r w:rsidRPr="00456BD5">
        <w:rPr>
          <w:rFonts w:ascii="Times New Roman" w:hAnsi="Times New Roman" w:cs="Times New Roman"/>
          <w:sz w:val="24"/>
          <w:szCs w:val="24"/>
        </w:rPr>
        <w:t>collection</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procedures</w:t>
      </w:r>
      <w:proofErr w:type="spellEnd"/>
      <w:r w:rsidRPr="00456BD5">
        <w:rPr>
          <w:rFonts w:ascii="Times New Roman" w:hAnsi="Times New Roman" w:cs="Times New Roman"/>
          <w:sz w:val="24"/>
          <w:szCs w:val="24"/>
        </w:rPr>
        <w:t xml:space="preserve"> in </w:t>
      </w:r>
      <w:proofErr w:type="spellStart"/>
      <w:r w:rsidRPr="00456BD5">
        <w:rPr>
          <w:rFonts w:ascii="Times New Roman" w:hAnsi="Times New Roman" w:cs="Times New Roman"/>
          <w:sz w:val="24"/>
          <w:szCs w:val="24"/>
        </w:rPr>
        <w:t>studies</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of</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football</w:t>
      </w:r>
      <w:proofErr w:type="spellEnd"/>
      <w:r w:rsidRPr="00456BD5">
        <w:rPr>
          <w:rFonts w:ascii="Times New Roman" w:hAnsi="Times New Roman" w:cs="Times New Roman"/>
          <w:sz w:val="24"/>
          <w:szCs w:val="24"/>
        </w:rPr>
        <w:t xml:space="preserve"> (soccer) injuries. </w:t>
      </w:r>
      <w:r w:rsidRPr="00456BD5">
        <w:rPr>
          <w:rFonts w:ascii="Times New Roman" w:hAnsi="Times New Roman" w:cs="Times New Roman"/>
          <w:i/>
          <w:iCs/>
          <w:sz w:val="24"/>
          <w:szCs w:val="24"/>
        </w:rPr>
        <w:t xml:space="preserve">British </w:t>
      </w:r>
      <w:proofErr w:type="spellStart"/>
      <w:r w:rsidRPr="00456BD5">
        <w:rPr>
          <w:rFonts w:ascii="Times New Roman" w:hAnsi="Times New Roman" w:cs="Times New Roman"/>
          <w:i/>
          <w:iCs/>
          <w:sz w:val="24"/>
          <w:szCs w:val="24"/>
        </w:rPr>
        <w:t>Journal</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of</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Sports</w:t>
      </w:r>
      <w:proofErr w:type="spellEnd"/>
      <w:r w:rsidRPr="00456BD5">
        <w:rPr>
          <w:rFonts w:ascii="Times New Roman" w:hAnsi="Times New Roman" w:cs="Times New Roman"/>
          <w:i/>
          <w:iCs/>
          <w:sz w:val="24"/>
          <w:szCs w:val="24"/>
        </w:rPr>
        <w:t xml:space="preserve"> Medicine, 40</w:t>
      </w:r>
      <w:r w:rsidRPr="00456BD5">
        <w:rPr>
          <w:rFonts w:ascii="Times New Roman" w:hAnsi="Times New Roman" w:cs="Times New Roman"/>
          <w:sz w:val="24"/>
          <w:szCs w:val="24"/>
        </w:rPr>
        <w:t>(3), 193–201.</w:t>
      </w:r>
    </w:p>
    <w:p w14:paraId="4B8562A1" w14:textId="77777777" w:rsidR="00456BD5" w:rsidRPr="00456BD5" w:rsidRDefault="00456BD5" w:rsidP="00D071F6">
      <w:pPr>
        <w:jc w:val="both"/>
        <w:rPr>
          <w:rFonts w:ascii="Times New Roman" w:hAnsi="Times New Roman" w:cs="Times New Roman"/>
          <w:sz w:val="24"/>
          <w:szCs w:val="24"/>
        </w:rPr>
      </w:pPr>
      <w:proofErr w:type="spellStart"/>
      <w:r w:rsidRPr="00456BD5">
        <w:rPr>
          <w:rFonts w:ascii="Times New Roman" w:hAnsi="Times New Roman" w:cs="Times New Roman"/>
          <w:sz w:val="24"/>
          <w:szCs w:val="24"/>
        </w:rPr>
        <w:t>Gabbett</w:t>
      </w:r>
      <w:proofErr w:type="spellEnd"/>
      <w:r w:rsidRPr="00456BD5">
        <w:rPr>
          <w:rFonts w:ascii="Times New Roman" w:hAnsi="Times New Roman" w:cs="Times New Roman"/>
          <w:sz w:val="24"/>
          <w:szCs w:val="24"/>
        </w:rPr>
        <w:t xml:space="preserve">, T. J., </w:t>
      </w:r>
      <w:proofErr w:type="spellStart"/>
      <w:r w:rsidRPr="00456BD5">
        <w:rPr>
          <w:rFonts w:ascii="Times New Roman" w:hAnsi="Times New Roman" w:cs="Times New Roman"/>
          <w:sz w:val="24"/>
          <w:szCs w:val="24"/>
        </w:rPr>
        <w:t>Hulin</w:t>
      </w:r>
      <w:proofErr w:type="spellEnd"/>
      <w:r w:rsidRPr="00456BD5">
        <w:rPr>
          <w:rFonts w:ascii="Times New Roman" w:hAnsi="Times New Roman" w:cs="Times New Roman"/>
          <w:sz w:val="24"/>
          <w:szCs w:val="24"/>
        </w:rPr>
        <w:t xml:space="preserve">, B. T., Blanch, P., &amp; </w:t>
      </w:r>
      <w:proofErr w:type="spellStart"/>
      <w:r w:rsidRPr="00456BD5">
        <w:rPr>
          <w:rFonts w:ascii="Times New Roman" w:hAnsi="Times New Roman" w:cs="Times New Roman"/>
          <w:sz w:val="24"/>
          <w:szCs w:val="24"/>
        </w:rPr>
        <w:t>Whiteley</w:t>
      </w:r>
      <w:proofErr w:type="spellEnd"/>
      <w:r w:rsidRPr="00456BD5">
        <w:rPr>
          <w:rFonts w:ascii="Times New Roman" w:hAnsi="Times New Roman" w:cs="Times New Roman"/>
          <w:sz w:val="24"/>
          <w:szCs w:val="24"/>
        </w:rPr>
        <w:t xml:space="preserve">, R. (2016). High </w:t>
      </w:r>
      <w:proofErr w:type="spellStart"/>
      <w:r w:rsidRPr="00456BD5">
        <w:rPr>
          <w:rFonts w:ascii="Times New Roman" w:hAnsi="Times New Roman" w:cs="Times New Roman"/>
          <w:sz w:val="24"/>
          <w:szCs w:val="24"/>
        </w:rPr>
        <w:t>chronic</w:t>
      </w:r>
      <w:proofErr w:type="spellEnd"/>
      <w:r w:rsidRPr="00456BD5">
        <w:rPr>
          <w:rFonts w:ascii="Times New Roman" w:hAnsi="Times New Roman" w:cs="Times New Roman"/>
          <w:sz w:val="24"/>
          <w:szCs w:val="24"/>
        </w:rPr>
        <w:t xml:space="preserve"> training </w:t>
      </w:r>
      <w:proofErr w:type="spellStart"/>
      <w:r w:rsidRPr="00456BD5">
        <w:rPr>
          <w:rFonts w:ascii="Times New Roman" w:hAnsi="Times New Roman" w:cs="Times New Roman"/>
          <w:sz w:val="24"/>
          <w:szCs w:val="24"/>
        </w:rPr>
        <w:t>loads</w:t>
      </w:r>
      <w:proofErr w:type="spellEnd"/>
      <w:r w:rsidRPr="00456BD5">
        <w:rPr>
          <w:rFonts w:ascii="Times New Roman" w:hAnsi="Times New Roman" w:cs="Times New Roman"/>
          <w:sz w:val="24"/>
          <w:szCs w:val="24"/>
        </w:rPr>
        <w:t xml:space="preserve"> and </w:t>
      </w:r>
      <w:proofErr w:type="spellStart"/>
      <w:r w:rsidRPr="00456BD5">
        <w:rPr>
          <w:rFonts w:ascii="Times New Roman" w:hAnsi="Times New Roman" w:cs="Times New Roman"/>
          <w:sz w:val="24"/>
          <w:szCs w:val="24"/>
        </w:rPr>
        <w:t>exposure</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to</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bouts</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of</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maximal</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velocity</w:t>
      </w:r>
      <w:proofErr w:type="spellEnd"/>
      <w:r w:rsidRPr="00456BD5">
        <w:rPr>
          <w:rFonts w:ascii="Times New Roman" w:hAnsi="Times New Roman" w:cs="Times New Roman"/>
          <w:sz w:val="24"/>
          <w:szCs w:val="24"/>
        </w:rPr>
        <w:t xml:space="preserve"> running reduce </w:t>
      </w:r>
      <w:proofErr w:type="spellStart"/>
      <w:r w:rsidRPr="00456BD5">
        <w:rPr>
          <w:rFonts w:ascii="Times New Roman" w:hAnsi="Times New Roman" w:cs="Times New Roman"/>
          <w:sz w:val="24"/>
          <w:szCs w:val="24"/>
        </w:rPr>
        <w:t>injury</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risk</w:t>
      </w:r>
      <w:proofErr w:type="spellEnd"/>
      <w:r w:rsidRPr="00456BD5">
        <w:rPr>
          <w:rFonts w:ascii="Times New Roman" w:hAnsi="Times New Roman" w:cs="Times New Roman"/>
          <w:sz w:val="24"/>
          <w:szCs w:val="24"/>
        </w:rPr>
        <w:t xml:space="preserve"> in elite rugby league </w:t>
      </w:r>
      <w:proofErr w:type="spellStart"/>
      <w:r w:rsidRPr="00456BD5">
        <w:rPr>
          <w:rFonts w:ascii="Times New Roman" w:hAnsi="Times New Roman" w:cs="Times New Roman"/>
          <w:sz w:val="24"/>
          <w:szCs w:val="24"/>
        </w:rPr>
        <w:t>players</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i/>
          <w:iCs/>
          <w:sz w:val="24"/>
          <w:szCs w:val="24"/>
        </w:rPr>
        <w:t>Journal</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of</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Science</w:t>
      </w:r>
      <w:proofErr w:type="spellEnd"/>
      <w:r w:rsidRPr="00456BD5">
        <w:rPr>
          <w:rFonts w:ascii="Times New Roman" w:hAnsi="Times New Roman" w:cs="Times New Roman"/>
          <w:i/>
          <w:iCs/>
          <w:sz w:val="24"/>
          <w:szCs w:val="24"/>
        </w:rPr>
        <w:t xml:space="preserve"> and Medicine in Sport, 19</w:t>
      </w:r>
      <w:r w:rsidRPr="00456BD5">
        <w:rPr>
          <w:rFonts w:ascii="Times New Roman" w:hAnsi="Times New Roman" w:cs="Times New Roman"/>
          <w:sz w:val="24"/>
          <w:szCs w:val="24"/>
        </w:rPr>
        <w:t>(3), 234–238.</w:t>
      </w:r>
    </w:p>
    <w:p w14:paraId="5725A722" w14:textId="77777777" w:rsidR="00456BD5" w:rsidRPr="00456BD5" w:rsidRDefault="00456BD5" w:rsidP="00D071F6">
      <w:pPr>
        <w:jc w:val="both"/>
        <w:rPr>
          <w:rFonts w:ascii="Times New Roman" w:hAnsi="Times New Roman" w:cs="Times New Roman"/>
          <w:sz w:val="24"/>
          <w:szCs w:val="24"/>
        </w:rPr>
      </w:pPr>
      <w:r w:rsidRPr="00456BD5">
        <w:rPr>
          <w:rFonts w:ascii="Times New Roman" w:hAnsi="Times New Roman" w:cs="Times New Roman"/>
          <w:sz w:val="24"/>
          <w:szCs w:val="24"/>
        </w:rPr>
        <w:t xml:space="preserve">Harlow, C. K., Drummond, J. E., &amp; </w:t>
      </w:r>
      <w:proofErr w:type="spellStart"/>
      <w:r w:rsidRPr="00456BD5">
        <w:rPr>
          <w:rFonts w:ascii="Times New Roman" w:hAnsi="Times New Roman" w:cs="Times New Roman"/>
          <w:sz w:val="24"/>
          <w:szCs w:val="24"/>
        </w:rPr>
        <w:t>Voos</w:t>
      </w:r>
      <w:proofErr w:type="spellEnd"/>
      <w:r w:rsidRPr="00456BD5">
        <w:rPr>
          <w:rFonts w:ascii="Times New Roman" w:hAnsi="Times New Roman" w:cs="Times New Roman"/>
          <w:sz w:val="24"/>
          <w:szCs w:val="24"/>
        </w:rPr>
        <w:t xml:space="preserve">, J. E. (2021). </w:t>
      </w:r>
      <w:proofErr w:type="spellStart"/>
      <w:r w:rsidRPr="00456BD5">
        <w:rPr>
          <w:rFonts w:ascii="Times New Roman" w:hAnsi="Times New Roman" w:cs="Times New Roman"/>
          <w:sz w:val="24"/>
          <w:szCs w:val="24"/>
        </w:rPr>
        <w:t>The</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effect</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of</w:t>
      </w:r>
      <w:proofErr w:type="spellEnd"/>
      <w:r w:rsidRPr="00456BD5">
        <w:rPr>
          <w:rFonts w:ascii="Times New Roman" w:hAnsi="Times New Roman" w:cs="Times New Roman"/>
          <w:sz w:val="24"/>
          <w:szCs w:val="24"/>
        </w:rPr>
        <w:t xml:space="preserve"> COVID-19 </w:t>
      </w:r>
      <w:proofErr w:type="spellStart"/>
      <w:r w:rsidRPr="00456BD5">
        <w:rPr>
          <w:rFonts w:ascii="Times New Roman" w:hAnsi="Times New Roman" w:cs="Times New Roman"/>
          <w:sz w:val="24"/>
          <w:szCs w:val="24"/>
        </w:rPr>
        <w:t>lockdown</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on</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injury</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rates</w:t>
      </w:r>
      <w:proofErr w:type="spellEnd"/>
      <w:r w:rsidRPr="00456BD5">
        <w:rPr>
          <w:rFonts w:ascii="Times New Roman" w:hAnsi="Times New Roman" w:cs="Times New Roman"/>
          <w:sz w:val="24"/>
          <w:szCs w:val="24"/>
        </w:rPr>
        <w:t xml:space="preserve"> in </w:t>
      </w:r>
      <w:proofErr w:type="spellStart"/>
      <w:r w:rsidRPr="00456BD5">
        <w:rPr>
          <w:rFonts w:ascii="Times New Roman" w:hAnsi="Times New Roman" w:cs="Times New Roman"/>
          <w:sz w:val="24"/>
          <w:szCs w:val="24"/>
        </w:rPr>
        <w:t>the</w:t>
      </w:r>
      <w:proofErr w:type="spellEnd"/>
      <w:r w:rsidRPr="00456BD5">
        <w:rPr>
          <w:rFonts w:ascii="Times New Roman" w:hAnsi="Times New Roman" w:cs="Times New Roman"/>
          <w:sz w:val="24"/>
          <w:szCs w:val="24"/>
        </w:rPr>
        <w:t xml:space="preserve"> Bundesliga. </w:t>
      </w:r>
      <w:proofErr w:type="spellStart"/>
      <w:r w:rsidRPr="00456BD5">
        <w:rPr>
          <w:rFonts w:ascii="Times New Roman" w:hAnsi="Times New Roman" w:cs="Times New Roman"/>
          <w:i/>
          <w:iCs/>
          <w:sz w:val="24"/>
          <w:szCs w:val="24"/>
        </w:rPr>
        <w:t>Frontiers</w:t>
      </w:r>
      <w:proofErr w:type="spellEnd"/>
      <w:r w:rsidRPr="00456BD5">
        <w:rPr>
          <w:rFonts w:ascii="Times New Roman" w:hAnsi="Times New Roman" w:cs="Times New Roman"/>
          <w:i/>
          <w:iCs/>
          <w:sz w:val="24"/>
          <w:szCs w:val="24"/>
        </w:rPr>
        <w:t xml:space="preserve"> in </w:t>
      </w:r>
      <w:proofErr w:type="spellStart"/>
      <w:r w:rsidRPr="00456BD5">
        <w:rPr>
          <w:rFonts w:ascii="Times New Roman" w:hAnsi="Times New Roman" w:cs="Times New Roman"/>
          <w:i/>
          <w:iCs/>
          <w:sz w:val="24"/>
          <w:szCs w:val="24"/>
        </w:rPr>
        <w:t>Sports</w:t>
      </w:r>
      <w:proofErr w:type="spellEnd"/>
      <w:r w:rsidRPr="00456BD5">
        <w:rPr>
          <w:rFonts w:ascii="Times New Roman" w:hAnsi="Times New Roman" w:cs="Times New Roman"/>
          <w:i/>
          <w:iCs/>
          <w:sz w:val="24"/>
          <w:szCs w:val="24"/>
        </w:rPr>
        <w:t xml:space="preserve"> and Active Living, 3</w:t>
      </w:r>
      <w:r w:rsidRPr="00456BD5">
        <w:rPr>
          <w:rFonts w:ascii="Times New Roman" w:hAnsi="Times New Roman" w:cs="Times New Roman"/>
          <w:sz w:val="24"/>
          <w:szCs w:val="24"/>
        </w:rPr>
        <w:t>, 630576.</w:t>
      </w:r>
    </w:p>
    <w:p w14:paraId="5A89ABBA" w14:textId="77777777" w:rsidR="00456BD5" w:rsidRPr="00456BD5" w:rsidRDefault="00456BD5" w:rsidP="00D071F6">
      <w:pPr>
        <w:jc w:val="both"/>
        <w:rPr>
          <w:rFonts w:ascii="Times New Roman" w:hAnsi="Times New Roman" w:cs="Times New Roman"/>
          <w:sz w:val="24"/>
          <w:szCs w:val="24"/>
        </w:rPr>
      </w:pPr>
      <w:proofErr w:type="spellStart"/>
      <w:r w:rsidRPr="00456BD5">
        <w:rPr>
          <w:rFonts w:ascii="Times New Roman" w:hAnsi="Times New Roman" w:cs="Times New Roman"/>
          <w:sz w:val="24"/>
          <w:szCs w:val="24"/>
        </w:rPr>
        <w:t>Impellizzeri</w:t>
      </w:r>
      <w:proofErr w:type="spellEnd"/>
      <w:r w:rsidRPr="00456BD5">
        <w:rPr>
          <w:rFonts w:ascii="Times New Roman" w:hAnsi="Times New Roman" w:cs="Times New Roman"/>
          <w:sz w:val="24"/>
          <w:szCs w:val="24"/>
        </w:rPr>
        <w:t xml:space="preserve">, F. M., </w:t>
      </w:r>
      <w:proofErr w:type="spellStart"/>
      <w:r w:rsidRPr="00456BD5">
        <w:rPr>
          <w:rFonts w:ascii="Times New Roman" w:hAnsi="Times New Roman" w:cs="Times New Roman"/>
          <w:sz w:val="24"/>
          <w:szCs w:val="24"/>
        </w:rPr>
        <w:t>Tenan</w:t>
      </w:r>
      <w:proofErr w:type="spellEnd"/>
      <w:r w:rsidRPr="00456BD5">
        <w:rPr>
          <w:rFonts w:ascii="Times New Roman" w:hAnsi="Times New Roman" w:cs="Times New Roman"/>
          <w:sz w:val="24"/>
          <w:szCs w:val="24"/>
        </w:rPr>
        <w:t xml:space="preserve">, M. S., </w:t>
      </w:r>
      <w:proofErr w:type="spellStart"/>
      <w:r w:rsidRPr="00456BD5">
        <w:rPr>
          <w:rFonts w:ascii="Times New Roman" w:hAnsi="Times New Roman" w:cs="Times New Roman"/>
          <w:sz w:val="24"/>
          <w:szCs w:val="24"/>
        </w:rPr>
        <w:t>Kempton</w:t>
      </w:r>
      <w:proofErr w:type="spellEnd"/>
      <w:r w:rsidRPr="00456BD5">
        <w:rPr>
          <w:rFonts w:ascii="Times New Roman" w:hAnsi="Times New Roman" w:cs="Times New Roman"/>
          <w:sz w:val="24"/>
          <w:szCs w:val="24"/>
        </w:rPr>
        <w:t xml:space="preserve">, T., Novak, A., &amp; </w:t>
      </w:r>
      <w:proofErr w:type="spellStart"/>
      <w:r w:rsidRPr="00456BD5">
        <w:rPr>
          <w:rFonts w:ascii="Times New Roman" w:hAnsi="Times New Roman" w:cs="Times New Roman"/>
          <w:sz w:val="24"/>
          <w:szCs w:val="24"/>
        </w:rPr>
        <w:t>Coutts</w:t>
      </w:r>
      <w:proofErr w:type="spellEnd"/>
      <w:r w:rsidRPr="00456BD5">
        <w:rPr>
          <w:rFonts w:ascii="Times New Roman" w:hAnsi="Times New Roman" w:cs="Times New Roman"/>
          <w:sz w:val="24"/>
          <w:szCs w:val="24"/>
        </w:rPr>
        <w:t xml:space="preserve">, A. J. (2020). </w:t>
      </w:r>
      <w:proofErr w:type="spellStart"/>
      <w:proofErr w:type="gramStart"/>
      <w:r w:rsidRPr="00456BD5">
        <w:rPr>
          <w:rFonts w:ascii="Times New Roman" w:hAnsi="Times New Roman" w:cs="Times New Roman"/>
          <w:sz w:val="24"/>
          <w:szCs w:val="24"/>
        </w:rPr>
        <w:t>Acute:Chronic</w:t>
      </w:r>
      <w:proofErr w:type="spellEnd"/>
      <w:proofErr w:type="gram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Workload</w:t>
      </w:r>
      <w:proofErr w:type="spellEnd"/>
      <w:r w:rsidRPr="00456BD5">
        <w:rPr>
          <w:rFonts w:ascii="Times New Roman" w:hAnsi="Times New Roman" w:cs="Times New Roman"/>
          <w:sz w:val="24"/>
          <w:szCs w:val="24"/>
        </w:rPr>
        <w:t xml:space="preserve"> Ratio: Conceptual </w:t>
      </w:r>
      <w:proofErr w:type="spellStart"/>
      <w:r w:rsidRPr="00456BD5">
        <w:rPr>
          <w:rFonts w:ascii="Times New Roman" w:hAnsi="Times New Roman" w:cs="Times New Roman"/>
          <w:sz w:val="24"/>
          <w:szCs w:val="24"/>
        </w:rPr>
        <w:t>issues</w:t>
      </w:r>
      <w:proofErr w:type="spellEnd"/>
      <w:r w:rsidRPr="00456BD5">
        <w:rPr>
          <w:rFonts w:ascii="Times New Roman" w:hAnsi="Times New Roman" w:cs="Times New Roman"/>
          <w:sz w:val="24"/>
          <w:szCs w:val="24"/>
        </w:rPr>
        <w:t xml:space="preserve"> and fundamental </w:t>
      </w:r>
      <w:proofErr w:type="spellStart"/>
      <w:r w:rsidRPr="00456BD5">
        <w:rPr>
          <w:rFonts w:ascii="Times New Roman" w:hAnsi="Times New Roman" w:cs="Times New Roman"/>
          <w:sz w:val="24"/>
          <w:szCs w:val="24"/>
        </w:rPr>
        <w:t>pitfalls</w:t>
      </w:r>
      <w:proofErr w:type="spellEnd"/>
      <w:r w:rsidRPr="00456BD5">
        <w:rPr>
          <w:rFonts w:ascii="Times New Roman" w:hAnsi="Times New Roman" w:cs="Times New Roman"/>
          <w:sz w:val="24"/>
          <w:szCs w:val="24"/>
        </w:rPr>
        <w:t xml:space="preserve">. </w:t>
      </w:r>
      <w:r w:rsidRPr="00456BD5">
        <w:rPr>
          <w:rFonts w:ascii="Times New Roman" w:hAnsi="Times New Roman" w:cs="Times New Roman"/>
          <w:i/>
          <w:iCs/>
          <w:sz w:val="24"/>
          <w:szCs w:val="24"/>
        </w:rPr>
        <w:t xml:space="preserve">International </w:t>
      </w:r>
      <w:proofErr w:type="spellStart"/>
      <w:r w:rsidRPr="00456BD5">
        <w:rPr>
          <w:rFonts w:ascii="Times New Roman" w:hAnsi="Times New Roman" w:cs="Times New Roman"/>
          <w:i/>
          <w:iCs/>
          <w:sz w:val="24"/>
          <w:szCs w:val="24"/>
        </w:rPr>
        <w:t>Journal</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of</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Sports</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Physiology</w:t>
      </w:r>
      <w:proofErr w:type="spellEnd"/>
      <w:r w:rsidRPr="00456BD5">
        <w:rPr>
          <w:rFonts w:ascii="Times New Roman" w:hAnsi="Times New Roman" w:cs="Times New Roman"/>
          <w:i/>
          <w:iCs/>
          <w:sz w:val="24"/>
          <w:szCs w:val="24"/>
        </w:rPr>
        <w:t xml:space="preserve"> and Performance, 15</w:t>
      </w:r>
      <w:r w:rsidRPr="00456BD5">
        <w:rPr>
          <w:rFonts w:ascii="Times New Roman" w:hAnsi="Times New Roman" w:cs="Times New Roman"/>
          <w:sz w:val="24"/>
          <w:szCs w:val="24"/>
        </w:rPr>
        <w:t>(6), 907–913.</w:t>
      </w:r>
    </w:p>
    <w:p w14:paraId="6E8DD962" w14:textId="77777777" w:rsidR="00456BD5" w:rsidRPr="00456BD5" w:rsidRDefault="00456BD5" w:rsidP="00D071F6">
      <w:pPr>
        <w:jc w:val="both"/>
        <w:rPr>
          <w:rFonts w:ascii="Times New Roman" w:hAnsi="Times New Roman" w:cs="Times New Roman"/>
          <w:sz w:val="24"/>
          <w:szCs w:val="24"/>
        </w:rPr>
      </w:pPr>
      <w:proofErr w:type="spellStart"/>
      <w:r w:rsidRPr="00456BD5">
        <w:rPr>
          <w:rFonts w:ascii="Times New Roman" w:hAnsi="Times New Roman" w:cs="Times New Roman"/>
          <w:sz w:val="24"/>
          <w:szCs w:val="24"/>
        </w:rPr>
        <w:t>Krutsch</w:t>
      </w:r>
      <w:proofErr w:type="spellEnd"/>
      <w:r w:rsidRPr="00456BD5">
        <w:rPr>
          <w:rFonts w:ascii="Times New Roman" w:hAnsi="Times New Roman" w:cs="Times New Roman"/>
          <w:sz w:val="24"/>
          <w:szCs w:val="24"/>
        </w:rPr>
        <w:t xml:space="preserve">, W., </w:t>
      </w:r>
      <w:proofErr w:type="spellStart"/>
      <w:r w:rsidRPr="00456BD5">
        <w:rPr>
          <w:rFonts w:ascii="Times New Roman" w:hAnsi="Times New Roman" w:cs="Times New Roman"/>
          <w:sz w:val="24"/>
          <w:szCs w:val="24"/>
        </w:rPr>
        <w:t>Zeman</w:t>
      </w:r>
      <w:proofErr w:type="spellEnd"/>
      <w:r w:rsidRPr="00456BD5">
        <w:rPr>
          <w:rFonts w:ascii="Times New Roman" w:hAnsi="Times New Roman" w:cs="Times New Roman"/>
          <w:sz w:val="24"/>
          <w:szCs w:val="24"/>
        </w:rPr>
        <w:t xml:space="preserve">, F., </w:t>
      </w:r>
      <w:proofErr w:type="spellStart"/>
      <w:r w:rsidRPr="00456BD5">
        <w:rPr>
          <w:rFonts w:ascii="Times New Roman" w:hAnsi="Times New Roman" w:cs="Times New Roman"/>
          <w:sz w:val="24"/>
          <w:szCs w:val="24"/>
        </w:rPr>
        <w:t>Zellner</w:t>
      </w:r>
      <w:proofErr w:type="spellEnd"/>
      <w:r w:rsidRPr="00456BD5">
        <w:rPr>
          <w:rFonts w:ascii="Times New Roman" w:hAnsi="Times New Roman" w:cs="Times New Roman"/>
          <w:sz w:val="24"/>
          <w:szCs w:val="24"/>
        </w:rPr>
        <w:t xml:space="preserve">, J., </w:t>
      </w:r>
      <w:proofErr w:type="spellStart"/>
      <w:r w:rsidRPr="00456BD5">
        <w:rPr>
          <w:rFonts w:ascii="Times New Roman" w:hAnsi="Times New Roman" w:cs="Times New Roman"/>
          <w:sz w:val="24"/>
          <w:szCs w:val="24"/>
        </w:rPr>
        <w:t>Pfeifer</w:t>
      </w:r>
      <w:proofErr w:type="spellEnd"/>
      <w:r w:rsidRPr="00456BD5">
        <w:rPr>
          <w:rFonts w:ascii="Times New Roman" w:hAnsi="Times New Roman" w:cs="Times New Roman"/>
          <w:sz w:val="24"/>
          <w:szCs w:val="24"/>
        </w:rPr>
        <w:t xml:space="preserve">, C., </w:t>
      </w:r>
      <w:proofErr w:type="spellStart"/>
      <w:r w:rsidRPr="00456BD5">
        <w:rPr>
          <w:rFonts w:ascii="Times New Roman" w:hAnsi="Times New Roman" w:cs="Times New Roman"/>
          <w:sz w:val="24"/>
          <w:szCs w:val="24"/>
        </w:rPr>
        <w:t>Nerlich</w:t>
      </w:r>
      <w:proofErr w:type="spellEnd"/>
      <w:r w:rsidRPr="00456BD5">
        <w:rPr>
          <w:rFonts w:ascii="Times New Roman" w:hAnsi="Times New Roman" w:cs="Times New Roman"/>
          <w:sz w:val="24"/>
          <w:szCs w:val="24"/>
        </w:rPr>
        <w:t xml:space="preserve">, M., &amp; </w:t>
      </w:r>
      <w:proofErr w:type="spellStart"/>
      <w:r w:rsidRPr="00456BD5">
        <w:rPr>
          <w:rFonts w:ascii="Times New Roman" w:hAnsi="Times New Roman" w:cs="Times New Roman"/>
          <w:sz w:val="24"/>
          <w:szCs w:val="24"/>
        </w:rPr>
        <w:t>Angele</w:t>
      </w:r>
      <w:proofErr w:type="spellEnd"/>
      <w:r w:rsidRPr="00456BD5">
        <w:rPr>
          <w:rFonts w:ascii="Times New Roman" w:hAnsi="Times New Roman" w:cs="Times New Roman"/>
          <w:sz w:val="24"/>
          <w:szCs w:val="24"/>
        </w:rPr>
        <w:t xml:space="preserve">, P. (2016). </w:t>
      </w:r>
      <w:proofErr w:type="spellStart"/>
      <w:r w:rsidRPr="00456BD5">
        <w:rPr>
          <w:rFonts w:ascii="Times New Roman" w:hAnsi="Times New Roman" w:cs="Times New Roman"/>
          <w:sz w:val="24"/>
          <w:szCs w:val="24"/>
        </w:rPr>
        <w:t>Injury</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patterns</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among</w:t>
      </w:r>
      <w:proofErr w:type="spellEnd"/>
      <w:r w:rsidRPr="00456BD5">
        <w:rPr>
          <w:rFonts w:ascii="Times New Roman" w:hAnsi="Times New Roman" w:cs="Times New Roman"/>
          <w:sz w:val="24"/>
          <w:szCs w:val="24"/>
        </w:rPr>
        <w:t xml:space="preserve"> elite </w:t>
      </w:r>
      <w:proofErr w:type="spellStart"/>
      <w:r w:rsidRPr="00456BD5">
        <w:rPr>
          <w:rFonts w:ascii="Times New Roman" w:hAnsi="Times New Roman" w:cs="Times New Roman"/>
          <w:sz w:val="24"/>
          <w:szCs w:val="24"/>
        </w:rPr>
        <w:t>football</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players</w:t>
      </w:r>
      <w:proofErr w:type="spellEnd"/>
      <w:r w:rsidRPr="00456BD5">
        <w:rPr>
          <w:rFonts w:ascii="Times New Roman" w:hAnsi="Times New Roman" w:cs="Times New Roman"/>
          <w:sz w:val="24"/>
          <w:szCs w:val="24"/>
        </w:rPr>
        <w:t>: A media-</w:t>
      </w:r>
      <w:proofErr w:type="spellStart"/>
      <w:r w:rsidRPr="00456BD5">
        <w:rPr>
          <w:rFonts w:ascii="Times New Roman" w:hAnsi="Times New Roman" w:cs="Times New Roman"/>
          <w:sz w:val="24"/>
          <w:szCs w:val="24"/>
        </w:rPr>
        <w:t>based</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analysis</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over</w:t>
      </w:r>
      <w:proofErr w:type="spellEnd"/>
      <w:r w:rsidRPr="00456BD5">
        <w:rPr>
          <w:rFonts w:ascii="Times New Roman" w:hAnsi="Times New Roman" w:cs="Times New Roman"/>
          <w:sz w:val="24"/>
          <w:szCs w:val="24"/>
        </w:rPr>
        <w:t xml:space="preserve"> 6 </w:t>
      </w:r>
      <w:proofErr w:type="spellStart"/>
      <w:r w:rsidRPr="00456BD5">
        <w:rPr>
          <w:rFonts w:ascii="Times New Roman" w:hAnsi="Times New Roman" w:cs="Times New Roman"/>
          <w:sz w:val="24"/>
          <w:szCs w:val="24"/>
        </w:rPr>
        <w:t>seasons</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with</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emphasis</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on</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playing</w:t>
      </w:r>
      <w:proofErr w:type="spellEnd"/>
      <w:r w:rsidRPr="00456BD5">
        <w:rPr>
          <w:rFonts w:ascii="Times New Roman" w:hAnsi="Times New Roman" w:cs="Times New Roman"/>
          <w:sz w:val="24"/>
          <w:szCs w:val="24"/>
        </w:rPr>
        <w:t xml:space="preserve"> position. </w:t>
      </w:r>
      <w:r w:rsidRPr="00456BD5">
        <w:rPr>
          <w:rFonts w:ascii="Times New Roman" w:hAnsi="Times New Roman" w:cs="Times New Roman"/>
          <w:i/>
          <w:iCs/>
          <w:sz w:val="24"/>
          <w:szCs w:val="24"/>
        </w:rPr>
        <w:t xml:space="preserve">International </w:t>
      </w:r>
      <w:proofErr w:type="spellStart"/>
      <w:r w:rsidRPr="00456BD5">
        <w:rPr>
          <w:rFonts w:ascii="Times New Roman" w:hAnsi="Times New Roman" w:cs="Times New Roman"/>
          <w:i/>
          <w:iCs/>
          <w:sz w:val="24"/>
          <w:szCs w:val="24"/>
        </w:rPr>
        <w:t>Journal</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of</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Sports</w:t>
      </w:r>
      <w:proofErr w:type="spellEnd"/>
      <w:r w:rsidRPr="00456BD5">
        <w:rPr>
          <w:rFonts w:ascii="Times New Roman" w:hAnsi="Times New Roman" w:cs="Times New Roman"/>
          <w:i/>
          <w:iCs/>
          <w:sz w:val="24"/>
          <w:szCs w:val="24"/>
        </w:rPr>
        <w:t xml:space="preserve"> Medicine, 37</w:t>
      </w:r>
      <w:r w:rsidRPr="00456BD5">
        <w:rPr>
          <w:rFonts w:ascii="Times New Roman" w:hAnsi="Times New Roman" w:cs="Times New Roman"/>
          <w:sz w:val="24"/>
          <w:szCs w:val="24"/>
        </w:rPr>
        <w:t>(11), 898–908.</w:t>
      </w:r>
    </w:p>
    <w:p w14:paraId="52D96422" w14:textId="77777777" w:rsidR="00456BD5" w:rsidRPr="00456BD5" w:rsidRDefault="00456BD5" w:rsidP="00D071F6">
      <w:pPr>
        <w:jc w:val="both"/>
        <w:rPr>
          <w:rFonts w:ascii="Times New Roman" w:hAnsi="Times New Roman" w:cs="Times New Roman"/>
          <w:sz w:val="24"/>
          <w:szCs w:val="24"/>
        </w:rPr>
      </w:pPr>
      <w:proofErr w:type="spellStart"/>
      <w:r w:rsidRPr="00456BD5">
        <w:rPr>
          <w:rFonts w:ascii="Times New Roman" w:hAnsi="Times New Roman" w:cs="Times New Roman"/>
          <w:sz w:val="24"/>
          <w:szCs w:val="24"/>
        </w:rPr>
        <w:t>Lucey</w:t>
      </w:r>
      <w:proofErr w:type="spellEnd"/>
      <w:r w:rsidRPr="00456BD5">
        <w:rPr>
          <w:rFonts w:ascii="Times New Roman" w:hAnsi="Times New Roman" w:cs="Times New Roman"/>
          <w:sz w:val="24"/>
          <w:szCs w:val="24"/>
        </w:rPr>
        <w:t xml:space="preserve">, P., </w:t>
      </w:r>
      <w:proofErr w:type="spellStart"/>
      <w:r w:rsidRPr="00456BD5">
        <w:rPr>
          <w:rFonts w:ascii="Times New Roman" w:hAnsi="Times New Roman" w:cs="Times New Roman"/>
          <w:sz w:val="24"/>
          <w:szCs w:val="24"/>
        </w:rPr>
        <w:t>Bialkowski</w:t>
      </w:r>
      <w:proofErr w:type="spellEnd"/>
      <w:r w:rsidRPr="00456BD5">
        <w:rPr>
          <w:rFonts w:ascii="Times New Roman" w:hAnsi="Times New Roman" w:cs="Times New Roman"/>
          <w:sz w:val="24"/>
          <w:szCs w:val="24"/>
        </w:rPr>
        <w:t xml:space="preserve">, A., Monfort, M., </w:t>
      </w:r>
      <w:proofErr w:type="spellStart"/>
      <w:r w:rsidRPr="00456BD5">
        <w:rPr>
          <w:rFonts w:ascii="Times New Roman" w:hAnsi="Times New Roman" w:cs="Times New Roman"/>
          <w:sz w:val="24"/>
          <w:szCs w:val="24"/>
        </w:rPr>
        <w:t>Carr</w:t>
      </w:r>
      <w:proofErr w:type="spellEnd"/>
      <w:r w:rsidRPr="00456BD5">
        <w:rPr>
          <w:rFonts w:ascii="Times New Roman" w:hAnsi="Times New Roman" w:cs="Times New Roman"/>
          <w:sz w:val="24"/>
          <w:szCs w:val="24"/>
        </w:rPr>
        <w:t xml:space="preserve">, P., &amp; Matthews, I. (2015). </w:t>
      </w:r>
      <w:proofErr w:type="spellStart"/>
      <w:r w:rsidRPr="00456BD5">
        <w:rPr>
          <w:rFonts w:ascii="Times New Roman" w:hAnsi="Times New Roman" w:cs="Times New Roman"/>
          <w:sz w:val="24"/>
          <w:szCs w:val="24"/>
        </w:rPr>
        <w:t>Quality</w:t>
      </w:r>
      <w:proofErr w:type="spellEnd"/>
      <w:r w:rsidRPr="00456BD5">
        <w:rPr>
          <w:rFonts w:ascii="Times New Roman" w:hAnsi="Times New Roman" w:cs="Times New Roman"/>
          <w:sz w:val="24"/>
          <w:szCs w:val="24"/>
        </w:rPr>
        <w:t xml:space="preserve"> vs </w:t>
      </w:r>
      <w:proofErr w:type="spellStart"/>
      <w:r w:rsidRPr="00456BD5">
        <w:rPr>
          <w:rFonts w:ascii="Times New Roman" w:hAnsi="Times New Roman" w:cs="Times New Roman"/>
          <w:sz w:val="24"/>
          <w:szCs w:val="24"/>
        </w:rPr>
        <w:t>quantity</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Improved</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shot</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prediction</w:t>
      </w:r>
      <w:proofErr w:type="spellEnd"/>
      <w:r w:rsidRPr="00456BD5">
        <w:rPr>
          <w:rFonts w:ascii="Times New Roman" w:hAnsi="Times New Roman" w:cs="Times New Roman"/>
          <w:sz w:val="24"/>
          <w:szCs w:val="24"/>
        </w:rPr>
        <w:t xml:space="preserve"> in soccer </w:t>
      </w:r>
      <w:proofErr w:type="spellStart"/>
      <w:r w:rsidRPr="00456BD5">
        <w:rPr>
          <w:rFonts w:ascii="Times New Roman" w:hAnsi="Times New Roman" w:cs="Times New Roman"/>
          <w:sz w:val="24"/>
          <w:szCs w:val="24"/>
        </w:rPr>
        <w:t>using</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strategic</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features</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from</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spatiotemporal</w:t>
      </w:r>
      <w:proofErr w:type="spellEnd"/>
      <w:r w:rsidRPr="00456BD5">
        <w:rPr>
          <w:rFonts w:ascii="Times New Roman" w:hAnsi="Times New Roman" w:cs="Times New Roman"/>
          <w:sz w:val="24"/>
          <w:szCs w:val="24"/>
        </w:rPr>
        <w:t xml:space="preserve"> data. </w:t>
      </w:r>
      <w:r w:rsidRPr="00456BD5">
        <w:rPr>
          <w:rFonts w:ascii="Times New Roman" w:hAnsi="Times New Roman" w:cs="Times New Roman"/>
          <w:i/>
          <w:iCs/>
          <w:sz w:val="24"/>
          <w:szCs w:val="24"/>
        </w:rPr>
        <w:t xml:space="preserve">MIT Sloan </w:t>
      </w:r>
      <w:proofErr w:type="spellStart"/>
      <w:r w:rsidRPr="00456BD5">
        <w:rPr>
          <w:rFonts w:ascii="Times New Roman" w:hAnsi="Times New Roman" w:cs="Times New Roman"/>
          <w:i/>
          <w:iCs/>
          <w:sz w:val="24"/>
          <w:szCs w:val="24"/>
        </w:rPr>
        <w:t>Sports</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Analytics</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Conference</w:t>
      </w:r>
      <w:proofErr w:type="spellEnd"/>
      <w:r w:rsidRPr="00456BD5">
        <w:rPr>
          <w:rFonts w:ascii="Times New Roman" w:hAnsi="Times New Roman" w:cs="Times New Roman"/>
          <w:sz w:val="24"/>
          <w:szCs w:val="24"/>
        </w:rPr>
        <w:t>.</w:t>
      </w:r>
    </w:p>
    <w:p w14:paraId="78E35CF7" w14:textId="77777777" w:rsidR="00456BD5" w:rsidRPr="00456BD5" w:rsidRDefault="00456BD5" w:rsidP="00D071F6">
      <w:pPr>
        <w:jc w:val="both"/>
        <w:rPr>
          <w:rFonts w:ascii="Times New Roman" w:hAnsi="Times New Roman" w:cs="Times New Roman"/>
          <w:sz w:val="24"/>
          <w:szCs w:val="24"/>
        </w:rPr>
      </w:pPr>
      <w:r w:rsidRPr="00456BD5">
        <w:rPr>
          <w:rFonts w:ascii="Times New Roman" w:hAnsi="Times New Roman" w:cs="Times New Roman"/>
          <w:sz w:val="24"/>
          <w:szCs w:val="24"/>
        </w:rPr>
        <w:t xml:space="preserve">Malone, S., Owen, A., Newton, M., </w:t>
      </w:r>
      <w:proofErr w:type="spellStart"/>
      <w:r w:rsidRPr="00456BD5">
        <w:rPr>
          <w:rFonts w:ascii="Times New Roman" w:hAnsi="Times New Roman" w:cs="Times New Roman"/>
          <w:sz w:val="24"/>
          <w:szCs w:val="24"/>
        </w:rPr>
        <w:t>Mendes</w:t>
      </w:r>
      <w:proofErr w:type="spellEnd"/>
      <w:r w:rsidRPr="00456BD5">
        <w:rPr>
          <w:rFonts w:ascii="Times New Roman" w:hAnsi="Times New Roman" w:cs="Times New Roman"/>
          <w:sz w:val="24"/>
          <w:szCs w:val="24"/>
        </w:rPr>
        <w:t xml:space="preserve">, B., Collins, K. D., &amp; </w:t>
      </w:r>
      <w:proofErr w:type="spellStart"/>
      <w:r w:rsidRPr="00456BD5">
        <w:rPr>
          <w:rFonts w:ascii="Times New Roman" w:hAnsi="Times New Roman" w:cs="Times New Roman"/>
          <w:sz w:val="24"/>
          <w:szCs w:val="24"/>
        </w:rPr>
        <w:t>Gabbett</w:t>
      </w:r>
      <w:proofErr w:type="spellEnd"/>
      <w:r w:rsidRPr="00456BD5">
        <w:rPr>
          <w:rFonts w:ascii="Times New Roman" w:hAnsi="Times New Roman" w:cs="Times New Roman"/>
          <w:sz w:val="24"/>
          <w:szCs w:val="24"/>
        </w:rPr>
        <w:t xml:space="preserve">, T. J. (2016). </w:t>
      </w:r>
      <w:proofErr w:type="spellStart"/>
      <w:r w:rsidRPr="00456BD5">
        <w:rPr>
          <w:rFonts w:ascii="Times New Roman" w:hAnsi="Times New Roman" w:cs="Times New Roman"/>
          <w:sz w:val="24"/>
          <w:szCs w:val="24"/>
        </w:rPr>
        <w:t>The</w:t>
      </w:r>
      <w:proofErr w:type="spellEnd"/>
      <w:r w:rsidRPr="00456BD5">
        <w:rPr>
          <w:rFonts w:ascii="Times New Roman" w:hAnsi="Times New Roman" w:cs="Times New Roman"/>
          <w:sz w:val="24"/>
          <w:szCs w:val="24"/>
        </w:rPr>
        <w:t xml:space="preserve"> </w:t>
      </w:r>
      <w:proofErr w:type="spellStart"/>
      <w:proofErr w:type="gramStart"/>
      <w:r w:rsidRPr="00456BD5">
        <w:rPr>
          <w:rFonts w:ascii="Times New Roman" w:hAnsi="Times New Roman" w:cs="Times New Roman"/>
          <w:sz w:val="24"/>
          <w:szCs w:val="24"/>
        </w:rPr>
        <w:t>acute:chronic</w:t>
      </w:r>
      <w:proofErr w:type="spellEnd"/>
      <w:proofErr w:type="gram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workload</w:t>
      </w:r>
      <w:proofErr w:type="spellEnd"/>
      <w:r w:rsidRPr="00456BD5">
        <w:rPr>
          <w:rFonts w:ascii="Times New Roman" w:hAnsi="Times New Roman" w:cs="Times New Roman"/>
          <w:sz w:val="24"/>
          <w:szCs w:val="24"/>
        </w:rPr>
        <w:t xml:space="preserve"> ratio in </w:t>
      </w:r>
      <w:proofErr w:type="spellStart"/>
      <w:r w:rsidRPr="00456BD5">
        <w:rPr>
          <w:rFonts w:ascii="Times New Roman" w:hAnsi="Times New Roman" w:cs="Times New Roman"/>
          <w:sz w:val="24"/>
          <w:szCs w:val="24"/>
        </w:rPr>
        <w:t>relation</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to</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injury</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risk</w:t>
      </w:r>
      <w:proofErr w:type="spellEnd"/>
      <w:r w:rsidRPr="00456BD5">
        <w:rPr>
          <w:rFonts w:ascii="Times New Roman" w:hAnsi="Times New Roman" w:cs="Times New Roman"/>
          <w:sz w:val="24"/>
          <w:szCs w:val="24"/>
        </w:rPr>
        <w:t xml:space="preserve"> in </w:t>
      </w:r>
      <w:proofErr w:type="spellStart"/>
      <w:r w:rsidRPr="00456BD5">
        <w:rPr>
          <w:rFonts w:ascii="Times New Roman" w:hAnsi="Times New Roman" w:cs="Times New Roman"/>
          <w:sz w:val="24"/>
          <w:szCs w:val="24"/>
        </w:rPr>
        <w:t>professional</w:t>
      </w:r>
      <w:proofErr w:type="spellEnd"/>
      <w:r w:rsidRPr="00456BD5">
        <w:rPr>
          <w:rFonts w:ascii="Times New Roman" w:hAnsi="Times New Roman" w:cs="Times New Roman"/>
          <w:sz w:val="24"/>
          <w:szCs w:val="24"/>
        </w:rPr>
        <w:t xml:space="preserve"> soccer. </w:t>
      </w:r>
      <w:proofErr w:type="spellStart"/>
      <w:r w:rsidRPr="00456BD5">
        <w:rPr>
          <w:rFonts w:ascii="Times New Roman" w:hAnsi="Times New Roman" w:cs="Times New Roman"/>
          <w:i/>
          <w:iCs/>
          <w:sz w:val="24"/>
          <w:szCs w:val="24"/>
        </w:rPr>
        <w:t>Journal</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of</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Science</w:t>
      </w:r>
      <w:proofErr w:type="spellEnd"/>
      <w:r w:rsidRPr="00456BD5">
        <w:rPr>
          <w:rFonts w:ascii="Times New Roman" w:hAnsi="Times New Roman" w:cs="Times New Roman"/>
          <w:i/>
          <w:iCs/>
          <w:sz w:val="24"/>
          <w:szCs w:val="24"/>
        </w:rPr>
        <w:t xml:space="preserve"> and Medicine in Sport, 20</w:t>
      </w:r>
      <w:r w:rsidRPr="00456BD5">
        <w:rPr>
          <w:rFonts w:ascii="Times New Roman" w:hAnsi="Times New Roman" w:cs="Times New Roman"/>
          <w:sz w:val="24"/>
          <w:szCs w:val="24"/>
        </w:rPr>
        <w:t>(6), 561–565.</w:t>
      </w:r>
    </w:p>
    <w:p w14:paraId="45727028" w14:textId="77777777" w:rsidR="00456BD5" w:rsidRPr="00456BD5" w:rsidRDefault="00456BD5" w:rsidP="00D071F6">
      <w:pPr>
        <w:jc w:val="both"/>
        <w:rPr>
          <w:rFonts w:ascii="Times New Roman" w:hAnsi="Times New Roman" w:cs="Times New Roman"/>
          <w:sz w:val="24"/>
          <w:szCs w:val="24"/>
        </w:rPr>
      </w:pPr>
      <w:proofErr w:type="spellStart"/>
      <w:r w:rsidRPr="00456BD5">
        <w:rPr>
          <w:rFonts w:ascii="Times New Roman" w:hAnsi="Times New Roman" w:cs="Times New Roman"/>
          <w:sz w:val="24"/>
          <w:szCs w:val="24"/>
        </w:rPr>
        <w:t>Pappalardo</w:t>
      </w:r>
      <w:proofErr w:type="spellEnd"/>
      <w:r w:rsidRPr="00456BD5">
        <w:rPr>
          <w:rFonts w:ascii="Times New Roman" w:hAnsi="Times New Roman" w:cs="Times New Roman"/>
          <w:sz w:val="24"/>
          <w:szCs w:val="24"/>
        </w:rPr>
        <w:t xml:space="preserve">, L., Cintia, P., </w:t>
      </w:r>
      <w:proofErr w:type="spellStart"/>
      <w:r w:rsidRPr="00456BD5">
        <w:rPr>
          <w:rFonts w:ascii="Times New Roman" w:hAnsi="Times New Roman" w:cs="Times New Roman"/>
          <w:sz w:val="24"/>
          <w:szCs w:val="24"/>
        </w:rPr>
        <w:t>Ferragina</w:t>
      </w:r>
      <w:proofErr w:type="spellEnd"/>
      <w:r w:rsidRPr="00456BD5">
        <w:rPr>
          <w:rFonts w:ascii="Times New Roman" w:hAnsi="Times New Roman" w:cs="Times New Roman"/>
          <w:sz w:val="24"/>
          <w:szCs w:val="24"/>
        </w:rPr>
        <w:t xml:space="preserve">, P., </w:t>
      </w:r>
      <w:proofErr w:type="spellStart"/>
      <w:r w:rsidRPr="00456BD5">
        <w:rPr>
          <w:rFonts w:ascii="Times New Roman" w:hAnsi="Times New Roman" w:cs="Times New Roman"/>
          <w:sz w:val="24"/>
          <w:szCs w:val="24"/>
        </w:rPr>
        <w:t>Massucco</w:t>
      </w:r>
      <w:proofErr w:type="spellEnd"/>
      <w:r w:rsidRPr="00456BD5">
        <w:rPr>
          <w:rFonts w:ascii="Times New Roman" w:hAnsi="Times New Roman" w:cs="Times New Roman"/>
          <w:sz w:val="24"/>
          <w:szCs w:val="24"/>
        </w:rPr>
        <w:t xml:space="preserve">, E., </w:t>
      </w:r>
      <w:proofErr w:type="spellStart"/>
      <w:r w:rsidRPr="00456BD5">
        <w:rPr>
          <w:rFonts w:ascii="Times New Roman" w:hAnsi="Times New Roman" w:cs="Times New Roman"/>
          <w:sz w:val="24"/>
          <w:szCs w:val="24"/>
        </w:rPr>
        <w:t>Pedreschi</w:t>
      </w:r>
      <w:proofErr w:type="spellEnd"/>
      <w:r w:rsidRPr="00456BD5">
        <w:rPr>
          <w:rFonts w:ascii="Times New Roman" w:hAnsi="Times New Roman" w:cs="Times New Roman"/>
          <w:sz w:val="24"/>
          <w:szCs w:val="24"/>
        </w:rPr>
        <w:t xml:space="preserve">, D., &amp; </w:t>
      </w:r>
      <w:proofErr w:type="spellStart"/>
      <w:r w:rsidRPr="00456BD5">
        <w:rPr>
          <w:rFonts w:ascii="Times New Roman" w:hAnsi="Times New Roman" w:cs="Times New Roman"/>
          <w:sz w:val="24"/>
          <w:szCs w:val="24"/>
        </w:rPr>
        <w:t>Giannotti</w:t>
      </w:r>
      <w:proofErr w:type="spellEnd"/>
      <w:r w:rsidRPr="00456BD5">
        <w:rPr>
          <w:rFonts w:ascii="Times New Roman" w:hAnsi="Times New Roman" w:cs="Times New Roman"/>
          <w:sz w:val="24"/>
          <w:szCs w:val="24"/>
        </w:rPr>
        <w:t xml:space="preserve">, F. (2019). </w:t>
      </w:r>
      <w:proofErr w:type="spellStart"/>
      <w:r w:rsidRPr="00456BD5">
        <w:rPr>
          <w:rFonts w:ascii="Times New Roman" w:hAnsi="Times New Roman" w:cs="Times New Roman"/>
          <w:sz w:val="24"/>
          <w:szCs w:val="24"/>
        </w:rPr>
        <w:t>PlayerRank</w:t>
      </w:r>
      <w:proofErr w:type="spellEnd"/>
      <w:r w:rsidRPr="00456BD5">
        <w:rPr>
          <w:rFonts w:ascii="Times New Roman" w:hAnsi="Times New Roman" w:cs="Times New Roman"/>
          <w:sz w:val="24"/>
          <w:szCs w:val="24"/>
        </w:rPr>
        <w:t>: Data-</w:t>
      </w:r>
      <w:proofErr w:type="spellStart"/>
      <w:r w:rsidRPr="00456BD5">
        <w:rPr>
          <w:rFonts w:ascii="Times New Roman" w:hAnsi="Times New Roman" w:cs="Times New Roman"/>
          <w:sz w:val="24"/>
          <w:szCs w:val="24"/>
        </w:rPr>
        <w:t>driven</w:t>
      </w:r>
      <w:proofErr w:type="spellEnd"/>
      <w:r w:rsidRPr="00456BD5">
        <w:rPr>
          <w:rFonts w:ascii="Times New Roman" w:hAnsi="Times New Roman" w:cs="Times New Roman"/>
          <w:sz w:val="24"/>
          <w:szCs w:val="24"/>
        </w:rPr>
        <w:t xml:space="preserve"> performance </w:t>
      </w:r>
      <w:proofErr w:type="spellStart"/>
      <w:r w:rsidRPr="00456BD5">
        <w:rPr>
          <w:rFonts w:ascii="Times New Roman" w:hAnsi="Times New Roman" w:cs="Times New Roman"/>
          <w:sz w:val="24"/>
          <w:szCs w:val="24"/>
        </w:rPr>
        <w:t>evaluation</w:t>
      </w:r>
      <w:proofErr w:type="spellEnd"/>
      <w:r w:rsidRPr="00456BD5">
        <w:rPr>
          <w:rFonts w:ascii="Times New Roman" w:hAnsi="Times New Roman" w:cs="Times New Roman"/>
          <w:sz w:val="24"/>
          <w:szCs w:val="24"/>
        </w:rPr>
        <w:t xml:space="preserve"> and </w:t>
      </w:r>
      <w:proofErr w:type="spellStart"/>
      <w:r w:rsidRPr="00456BD5">
        <w:rPr>
          <w:rFonts w:ascii="Times New Roman" w:hAnsi="Times New Roman" w:cs="Times New Roman"/>
          <w:sz w:val="24"/>
          <w:szCs w:val="24"/>
        </w:rPr>
        <w:t>player</w:t>
      </w:r>
      <w:proofErr w:type="spellEnd"/>
      <w:r w:rsidRPr="00456BD5">
        <w:rPr>
          <w:rFonts w:ascii="Times New Roman" w:hAnsi="Times New Roman" w:cs="Times New Roman"/>
          <w:sz w:val="24"/>
          <w:szCs w:val="24"/>
        </w:rPr>
        <w:t xml:space="preserve"> ranking in soccer </w:t>
      </w:r>
      <w:proofErr w:type="spellStart"/>
      <w:r w:rsidRPr="00456BD5">
        <w:rPr>
          <w:rFonts w:ascii="Times New Roman" w:hAnsi="Times New Roman" w:cs="Times New Roman"/>
          <w:sz w:val="24"/>
          <w:szCs w:val="24"/>
        </w:rPr>
        <w:t>via</w:t>
      </w:r>
      <w:proofErr w:type="spellEnd"/>
      <w:r w:rsidRPr="00456BD5">
        <w:rPr>
          <w:rFonts w:ascii="Times New Roman" w:hAnsi="Times New Roman" w:cs="Times New Roman"/>
          <w:sz w:val="24"/>
          <w:szCs w:val="24"/>
        </w:rPr>
        <w:t xml:space="preserve"> a machine </w:t>
      </w:r>
      <w:proofErr w:type="spellStart"/>
      <w:r w:rsidRPr="00456BD5">
        <w:rPr>
          <w:rFonts w:ascii="Times New Roman" w:hAnsi="Times New Roman" w:cs="Times New Roman"/>
          <w:sz w:val="24"/>
          <w:szCs w:val="24"/>
        </w:rPr>
        <w:t>learning</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approach</w:t>
      </w:r>
      <w:proofErr w:type="spellEnd"/>
      <w:r w:rsidRPr="00456BD5">
        <w:rPr>
          <w:rFonts w:ascii="Times New Roman" w:hAnsi="Times New Roman" w:cs="Times New Roman"/>
          <w:sz w:val="24"/>
          <w:szCs w:val="24"/>
        </w:rPr>
        <w:t xml:space="preserve">. </w:t>
      </w:r>
      <w:r w:rsidRPr="00456BD5">
        <w:rPr>
          <w:rFonts w:ascii="Times New Roman" w:hAnsi="Times New Roman" w:cs="Times New Roman"/>
          <w:i/>
          <w:iCs/>
          <w:sz w:val="24"/>
          <w:szCs w:val="24"/>
        </w:rPr>
        <w:t xml:space="preserve">ACM </w:t>
      </w:r>
      <w:proofErr w:type="spellStart"/>
      <w:r w:rsidRPr="00456BD5">
        <w:rPr>
          <w:rFonts w:ascii="Times New Roman" w:hAnsi="Times New Roman" w:cs="Times New Roman"/>
          <w:i/>
          <w:iCs/>
          <w:sz w:val="24"/>
          <w:szCs w:val="24"/>
        </w:rPr>
        <w:t>Transactions</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on</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Intelligent</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Systems</w:t>
      </w:r>
      <w:proofErr w:type="spellEnd"/>
      <w:r w:rsidRPr="00456BD5">
        <w:rPr>
          <w:rFonts w:ascii="Times New Roman" w:hAnsi="Times New Roman" w:cs="Times New Roman"/>
          <w:i/>
          <w:iCs/>
          <w:sz w:val="24"/>
          <w:szCs w:val="24"/>
        </w:rPr>
        <w:t xml:space="preserve"> and </w:t>
      </w:r>
      <w:proofErr w:type="spellStart"/>
      <w:r w:rsidRPr="00456BD5">
        <w:rPr>
          <w:rFonts w:ascii="Times New Roman" w:hAnsi="Times New Roman" w:cs="Times New Roman"/>
          <w:i/>
          <w:iCs/>
          <w:sz w:val="24"/>
          <w:szCs w:val="24"/>
        </w:rPr>
        <w:t>Technology</w:t>
      </w:r>
      <w:proofErr w:type="spellEnd"/>
      <w:r w:rsidRPr="00456BD5">
        <w:rPr>
          <w:rFonts w:ascii="Times New Roman" w:hAnsi="Times New Roman" w:cs="Times New Roman"/>
          <w:i/>
          <w:iCs/>
          <w:sz w:val="24"/>
          <w:szCs w:val="24"/>
        </w:rPr>
        <w:t>, 10</w:t>
      </w:r>
      <w:r w:rsidRPr="00456BD5">
        <w:rPr>
          <w:rFonts w:ascii="Times New Roman" w:hAnsi="Times New Roman" w:cs="Times New Roman"/>
          <w:sz w:val="24"/>
          <w:szCs w:val="24"/>
        </w:rPr>
        <w:t>(5), 1–27.</w:t>
      </w:r>
    </w:p>
    <w:p w14:paraId="52459542" w14:textId="77777777" w:rsidR="00456BD5" w:rsidRPr="00456BD5" w:rsidRDefault="00456BD5" w:rsidP="00D071F6">
      <w:pPr>
        <w:jc w:val="both"/>
        <w:rPr>
          <w:rFonts w:ascii="Times New Roman" w:hAnsi="Times New Roman" w:cs="Times New Roman"/>
          <w:sz w:val="24"/>
          <w:szCs w:val="24"/>
        </w:rPr>
      </w:pPr>
      <w:proofErr w:type="spellStart"/>
      <w:r w:rsidRPr="00456BD5">
        <w:rPr>
          <w:rFonts w:ascii="Times New Roman" w:hAnsi="Times New Roman" w:cs="Times New Roman"/>
          <w:sz w:val="24"/>
          <w:szCs w:val="24"/>
        </w:rPr>
        <w:t>Pelechrinis</w:t>
      </w:r>
      <w:proofErr w:type="spellEnd"/>
      <w:r w:rsidRPr="00456BD5">
        <w:rPr>
          <w:rFonts w:ascii="Times New Roman" w:hAnsi="Times New Roman" w:cs="Times New Roman"/>
          <w:sz w:val="24"/>
          <w:szCs w:val="24"/>
        </w:rPr>
        <w:t xml:space="preserve">, K., &amp; Winston, W. (2021). </w:t>
      </w:r>
      <w:proofErr w:type="spellStart"/>
      <w:r w:rsidRPr="00456BD5">
        <w:rPr>
          <w:rFonts w:ascii="Times New Roman" w:hAnsi="Times New Roman" w:cs="Times New Roman"/>
          <w:sz w:val="24"/>
          <w:szCs w:val="24"/>
        </w:rPr>
        <w:t>Positional</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value</w:t>
      </w:r>
      <w:proofErr w:type="spellEnd"/>
      <w:r w:rsidRPr="00456BD5">
        <w:rPr>
          <w:rFonts w:ascii="Times New Roman" w:hAnsi="Times New Roman" w:cs="Times New Roman"/>
          <w:sz w:val="24"/>
          <w:szCs w:val="24"/>
        </w:rPr>
        <w:t xml:space="preserve"> in soccer: </w:t>
      </w:r>
      <w:proofErr w:type="spellStart"/>
      <w:r w:rsidRPr="00456BD5">
        <w:rPr>
          <w:rFonts w:ascii="Times New Roman" w:hAnsi="Times New Roman" w:cs="Times New Roman"/>
          <w:sz w:val="24"/>
          <w:szCs w:val="24"/>
        </w:rPr>
        <w:t>Expected</w:t>
      </w:r>
      <w:proofErr w:type="spellEnd"/>
      <w:r w:rsidRPr="00456BD5">
        <w:rPr>
          <w:rFonts w:ascii="Times New Roman" w:hAnsi="Times New Roman" w:cs="Times New Roman"/>
          <w:sz w:val="24"/>
          <w:szCs w:val="24"/>
        </w:rPr>
        <w:t xml:space="preserve"> league </w:t>
      </w:r>
      <w:proofErr w:type="spellStart"/>
      <w:r w:rsidRPr="00456BD5">
        <w:rPr>
          <w:rFonts w:ascii="Times New Roman" w:hAnsi="Times New Roman" w:cs="Times New Roman"/>
          <w:sz w:val="24"/>
          <w:szCs w:val="24"/>
        </w:rPr>
        <w:t>points</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added</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above</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sz w:val="24"/>
          <w:szCs w:val="24"/>
        </w:rPr>
        <w:t>replacement</w:t>
      </w:r>
      <w:proofErr w:type="spellEnd"/>
      <w:r w:rsidRPr="00456BD5">
        <w:rPr>
          <w:rFonts w:ascii="Times New Roman" w:hAnsi="Times New Roman" w:cs="Times New Roman"/>
          <w:sz w:val="24"/>
          <w:szCs w:val="24"/>
        </w:rPr>
        <w:t xml:space="preserve">. </w:t>
      </w:r>
      <w:proofErr w:type="spellStart"/>
      <w:r w:rsidRPr="00456BD5">
        <w:rPr>
          <w:rFonts w:ascii="Times New Roman" w:hAnsi="Times New Roman" w:cs="Times New Roman"/>
          <w:i/>
          <w:iCs/>
          <w:sz w:val="24"/>
          <w:szCs w:val="24"/>
        </w:rPr>
        <w:t>Journal</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of</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Quantitative</w:t>
      </w:r>
      <w:proofErr w:type="spellEnd"/>
      <w:r w:rsidRPr="00456BD5">
        <w:rPr>
          <w:rFonts w:ascii="Times New Roman" w:hAnsi="Times New Roman" w:cs="Times New Roman"/>
          <w:i/>
          <w:iCs/>
          <w:sz w:val="24"/>
          <w:szCs w:val="24"/>
        </w:rPr>
        <w:t xml:space="preserve"> </w:t>
      </w:r>
      <w:proofErr w:type="spellStart"/>
      <w:r w:rsidRPr="00456BD5">
        <w:rPr>
          <w:rFonts w:ascii="Times New Roman" w:hAnsi="Times New Roman" w:cs="Times New Roman"/>
          <w:i/>
          <w:iCs/>
          <w:sz w:val="24"/>
          <w:szCs w:val="24"/>
        </w:rPr>
        <w:t>Analysis</w:t>
      </w:r>
      <w:proofErr w:type="spellEnd"/>
      <w:r w:rsidRPr="00456BD5">
        <w:rPr>
          <w:rFonts w:ascii="Times New Roman" w:hAnsi="Times New Roman" w:cs="Times New Roman"/>
          <w:i/>
          <w:iCs/>
          <w:sz w:val="24"/>
          <w:szCs w:val="24"/>
        </w:rPr>
        <w:t xml:space="preserve"> in </w:t>
      </w:r>
      <w:proofErr w:type="spellStart"/>
      <w:r w:rsidRPr="00456BD5">
        <w:rPr>
          <w:rFonts w:ascii="Times New Roman" w:hAnsi="Times New Roman" w:cs="Times New Roman"/>
          <w:i/>
          <w:iCs/>
          <w:sz w:val="24"/>
          <w:szCs w:val="24"/>
        </w:rPr>
        <w:t>Sports</w:t>
      </w:r>
      <w:proofErr w:type="spellEnd"/>
      <w:r w:rsidRPr="00456BD5">
        <w:rPr>
          <w:rFonts w:ascii="Times New Roman" w:hAnsi="Times New Roman" w:cs="Times New Roman"/>
          <w:i/>
          <w:iCs/>
          <w:sz w:val="24"/>
          <w:szCs w:val="24"/>
        </w:rPr>
        <w:t>, 17</w:t>
      </w:r>
      <w:r w:rsidRPr="00456BD5">
        <w:rPr>
          <w:rFonts w:ascii="Times New Roman" w:hAnsi="Times New Roman" w:cs="Times New Roman"/>
          <w:sz w:val="24"/>
          <w:szCs w:val="24"/>
        </w:rPr>
        <w:t>(3), 187–201.</w:t>
      </w:r>
    </w:p>
    <w:p w14:paraId="66DD2C28" w14:textId="527BDFF0" w:rsidR="00456BD5" w:rsidRPr="00D071F6" w:rsidRDefault="00456BD5" w:rsidP="00D071F6">
      <w:pPr>
        <w:jc w:val="both"/>
        <w:rPr>
          <w:rFonts w:ascii="Times New Roman" w:hAnsi="Times New Roman" w:cs="Times New Roman"/>
          <w:sz w:val="24"/>
          <w:szCs w:val="24"/>
        </w:rPr>
      </w:pPr>
      <w:proofErr w:type="spellStart"/>
      <w:r w:rsidRPr="00D071F6">
        <w:rPr>
          <w:rFonts w:ascii="Times New Roman" w:hAnsi="Times New Roman" w:cs="Times New Roman"/>
          <w:sz w:val="24"/>
          <w:szCs w:val="24"/>
        </w:rPr>
        <w:t>Pipping</w:t>
      </w:r>
      <w:proofErr w:type="spellEnd"/>
      <w:r w:rsidRPr="00D071F6">
        <w:rPr>
          <w:rFonts w:ascii="Times New Roman" w:hAnsi="Times New Roman" w:cs="Times New Roman"/>
          <w:sz w:val="24"/>
          <w:szCs w:val="24"/>
        </w:rPr>
        <w:t>, J., Feng, T., &amp; Sabin</w:t>
      </w:r>
    </w:p>
    <w:sectPr w:rsidR="00456BD5" w:rsidRPr="00D071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0259"/>
    <w:multiLevelType w:val="multilevel"/>
    <w:tmpl w:val="97FC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43CF"/>
    <w:multiLevelType w:val="hybridMultilevel"/>
    <w:tmpl w:val="49081EF4"/>
    <w:lvl w:ilvl="0" w:tplc="200A000B">
      <w:start w:val="1"/>
      <w:numFmt w:val="bullet"/>
      <w:lvlText w:val=""/>
      <w:lvlJc w:val="left"/>
      <w:pPr>
        <w:ind w:left="723" w:hanging="360"/>
      </w:pPr>
      <w:rPr>
        <w:rFonts w:ascii="Wingdings" w:hAnsi="Wingdings" w:hint="default"/>
      </w:rPr>
    </w:lvl>
    <w:lvl w:ilvl="1" w:tplc="200A0003" w:tentative="1">
      <w:start w:val="1"/>
      <w:numFmt w:val="bullet"/>
      <w:lvlText w:val="o"/>
      <w:lvlJc w:val="left"/>
      <w:pPr>
        <w:ind w:left="1443" w:hanging="360"/>
      </w:pPr>
      <w:rPr>
        <w:rFonts w:ascii="Courier New" w:hAnsi="Courier New" w:cs="Courier New" w:hint="default"/>
      </w:rPr>
    </w:lvl>
    <w:lvl w:ilvl="2" w:tplc="200A0005" w:tentative="1">
      <w:start w:val="1"/>
      <w:numFmt w:val="bullet"/>
      <w:lvlText w:val=""/>
      <w:lvlJc w:val="left"/>
      <w:pPr>
        <w:ind w:left="2163" w:hanging="360"/>
      </w:pPr>
      <w:rPr>
        <w:rFonts w:ascii="Wingdings" w:hAnsi="Wingdings" w:hint="default"/>
      </w:rPr>
    </w:lvl>
    <w:lvl w:ilvl="3" w:tplc="200A0001" w:tentative="1">
      <w:start w:val="1"/>
      <w:numFmt w:val="bullet"/>
      <w:lvlText w:val=""/>
      <w:lvlJc w:val="left"/>
      <w:pPr>
        <w:ind w:left="2883" w:hanging="360"/>
      </w:pPr>
      <w:rPr>
        <w:rFonts w:ascii="Symbol" w:hAnsi="Symbol" w:hint="default"/>
      </w:rPr>
    </w:lvl>
    <w:lvl w:ilvl="4" w:tplc="200A0003" w:tentative="1">
      <w:start w:val="1"/>
      <w:numFmt w:val="bullet"/>
      <w:lvlText w:val="o"/>
      <w:lvlJc w:val="left"/>
      <w:pPr>
        <w:ind w:left="3603" w:hanging="360"/>
      </w:pPr>
      <w:rPr>
        <w:rFonts w:ascii="Courier New" w:hAnsi="Courier New" w:cs="Courier New" w:hint="default"/>
      </w:rPr>
    </w:lvl>
    <w:lvl w:ilvl="5" w:tplc="200A0005" w:tentative="1">
      <w:start w:val="1"/>
      <w:numFmt w:val="bullet"/>
      <w:lvlText w:val=""/>
      <w:lvlJc w:val="left"/>
      <w:pPr>
        <w:ind w:left="4323" w:hanging="360"/>
      </w:pPr>
      <w:rPr>
        <w:rFonts w:ascii="Wingdings" w:hAnsi="Wingdings" w:hint="default"/>
      </w:rPr>
    </w:lvl>
    <w:lvl w:ilvl="6" w:tplc="200A0001" w:tentative="1">
      <w:start w:val="1"/>
      <w:numFmt w:val="bullet"/>
      <w:lvlText w:val=""/>
      <w:lvlJc w:val="left"/>
      <w:pPr>
        <w:ind w:left="5043" w:hanging="360"/>
      </w:pPr>
      <w:rPr>
        <w:rFonts w:ascii="Symbol" w:hAnsi="Symbol" w:hint="default"/>
      </w:rPr>
    </w:lvl>
    <w:lvl w:ilvl="7" w:tplc="200A0003" w:tentative="1">
      <w:start w:val="1"/>
      <w:numFmt w:val="bullet"/>
      <w:lvlText w:val="o"/>
      <w:lvlJc w:val="left"/>
      <w:pPr>
        <w:ind w:left="5763" w:hanging="360"/>
      </w:pPr>
      <w:rPr>
        <w:rFonts w:ascii="Courier New" w:hAnsi="Courier New" w:cs="Courier New" w:hint="default"/>
      </w:rPr>
    </w:lvl>
    <w:lvl w:ilvl="8" w:tplc="200A0005" w:tentative="1">
      <w:start w:val="1"/>
      <w:numFmt w:val="bullet"/>
      <w:lvlText w:val=""/>
      <w:lvlJc w:val="left"/>
      <w:pPr>
        <w:ind w:left="6483" w:hanging="360"/>
      </w:pPr>
      <w:rPr>
        <w:rFonts w:ascii="Wingdings" w:hAnsi="Wingdings" w:hint="default"/>
      </w:rPr>
    </w:lvl>
  </w:abstractNum>
  <w:abstractNum w:abstractNumId="2" w15:restartNumberingAfterBreak="0">
    <w:nsid w:val="0B4622A1"/>
    <w:multiLevelType w:val="hybridMultilevel"/>
    <w:tmpl w:val="7AB027D0"/>
    <w:lvl w:ilvl="0" w:tplc="D28AA0A0">
      <w:start w:val="1"/>
      <w:numFmt w:val="decimal"/>
      <w:lvlText w:val="%1."/>
      <w:lvlJc w:val="left"/>
      <w:pPr>
        <w:tabs>
          <w:tab w:val="num" w:pos="720"/>
        </w:tabs>
        <w:ind w:left="720" w:hanging="360"/>
      </w:pPr>
    </w:lvl>
    <w:lvl w:ilvl="1" w:tplc="A5901526" w:tentative="1">
      <w:start w:val="1"/>
      <w:numFmt w:val="decimal"/>
      <w:lvlText w:val="%2."/>
      <w:lvlJc w:val="left"/>
      <w:pPr>
        <w:tabs>
          <w:tab w:val="num" w:pos="1440"/>
        </w:tabs>
        <w:ind w:left="1440" w:hanging="360"/>
      </w:pPr>
    </w:lvl>
    <w:lvl w:ilvl="2" w:tplc="BC7C5DC0" w:tentative="1">
      <w:start w:val="1"/>
      <w:numFmt w:val="decimal"/>
      <w:lvlText w:val="%3."/>
      <w:lvlJc w:val="left"/>
      <w:pPr>
        <w:tabs>
          <w:tab w:val="num" w:pos="2160"/>
        </w:tabs>
        <w:ind w:left="2160" w:hanging="360"/>
      </w:pPr>
    </w:lvl>
    <w:lvl w:ilvl="3" w:tplc="0840CA98" w:tentative="1">
      <w:start w:val="1"/>
      <w:numFmt w:val="decimal"/>
      <w:lvlText w:val="%4."/>
      <w:lvlJc w:val="left"/>
      <w:pPr>
        <w:tabs>
          <w:tab w:val="num" w:pos="2880"/>
        </w:tabs>
        <w:ind w:left="2880" w:hanging="360"/>
      </w:pPr>
    </w:lvl>
    <w:lvl w:ilvl="4" w:tplc="D9EE321A" w:tentative="1">
      <w:start w:val="1"/>
      <w:numFmt w:val="decimal"/>
      <w:lvlText w:val="%5."/>
      <w:lvlJc w:val="left"/>
      <w:pPr>
        <w:tabs>
          <w:tab w:val="num" w:pos="3600"/>
        </w:tabs>
        <w:ind w:left="3600" w:hanging="360"/>
      </w:pPr>
    </w:lvl>
    <w:lvl w:ilvl="5" w:tplc="657013DA" w:tentative="1">
      <w:start w:val="1"/>
      <w:numFmt w:val="decimal"/>
      <w:lvlText w:val="%6."/>
      <w:lvlJc w:val="left"/>
      <w:pPr>
        <w:tabs>
          <w:tab w:val="num" w:pos="4320"/>
        </w:tabs>
        <w:ind w:left="4320" w:hanging="360"/>
      </w:pPr>
    </w:lvl>
    <w:lvl w:ilvl="6" w:tplc="096E084C" w:tentative="1">
      <w:start w:val="1"/>
      <w:numFmt w:val="decimal"/>
      <w:lvlText w:val="%7."/>
      <w:lvlJc w:val="left"/>
      <w:pPr>
        <w:tabs>
          <w:tab w:val="num" w:pos="5040"/>
        </w:tabs>
        <w:ind w:left="5040" w:hanging="360"/>
      </w:pPr>
    </w:lvl>
    <w:lvl w:ilvl="7" w:tplc="9CBA01B0" w:tentative="1">
      <w:start w:val="1"/>
      <w:numFmt w:val="decimal"/>
      <w:lvlText w:val="%8."/>
      <w:lvlJc w:val="left"/>
      <w:pPr>
        <w:tabs>
          <w:tab w:val="num" w:pos="5760"/>
        </w:tabs>
        <w:ind w:left="5760" w:hanging="360"/>
      </w:pPr>
    </w:lvl>
    <w:lvl w:ilvl="8" w:tplc="00ECC362" w:tentative="1">
      <w:start w:val="1"/>
      <w:numFmt w:val="decimal"/>
      <w:lvlText w:val="%9."/>
      <w:lvlJc w:val="left"/>
      <w:pPr>
        <w:tabs>
          <w:tab w:val="num" w:pos="6480"/>
        </w:tabs>
        <w:ind w:left="6480" w:hanging="360"/>
      </w:pPr>
    </w:lvl>
  </w:abstractNum>
  <w:abstractNum w:abstractNumId="3" w15:restartNumberingAfterBreak="0">
    <w:nsid w:val="0E6870EA"/>
    <w:multiLevelType w:val="hybridMultilevel"/>
    <w:tmpl w:val="34BA3FA6"/>
    <w:lvl w:ilvl="0" w:tplc="0F882748">
      <w:start w:val="1"/>
      <w:numFmt w:val="decimal"/>
      <w:lvlText w:val="%1."/>
      <w:lvlJc w:val="left"/>
      <w:pPr>
        <w:tabs>
          <w:tab w:val="num" w:pos="720"/>
        </w:tabs>
        <w:ind w:left="720" w:hanging="360"/>
      </w:pPr>
    </w:lvl>
    <w:lvl w:ilvl="1" w:tplc="5720C5C8" w:tentative="1">
      <w:start w:val="1"/>
      <w:numFmt w:val="decimal"/>
      <w:lvlText w:val="%2."/>
      <w:lvlJc w:val="left"/>
      <w:pPr>
        <w:tabs>
          <w:tab w:val="num" w:pos="1440"/>
        </w:tabs>
        <w:ind w:left="1440" w:hanging="360"/>
      </w:pPr>
    </w:lvl>
    <w:lvl w:ilvl="2" w:tplc="3A8C55C6" w:tentative="1">
      <w:start w:val="1"/>
      <w:numFmt w:val="decimal"/>
      <w:lvlText w:val="%3."/>
      <w:lvlJc w:val="left"/>
      <w:pPr>
        <w:tabs>
          <w:tab w:val="num" w:pos="2160"/>
        </w:tabs>
        <w:ind w:left="2160" w:hanging="360"/>
      </w:pPr>
    </w:lvl>
    <w:lvl w:ilvl="3" w:tplc="03F4ED84" w:tentative="1">
      <w:start w:val="1"/>
      <w:numFmt w:val="decimal"/>
      <w:lvlText w:val="%4."/>
      <w:lvlJc w:val="left"/>
      <w:pPr>
        <w:tabs>
          <w:tab w:val="num" w:pos="2880"/>
        </w:tabs>
        <w:ind w:left="2880" w:hanging="360"/>
      </w:pPr>
    </w:lvl>
    <w:lvl w:ilvl="4" w:tplc="6C5A3492" w:tentative="1">
      <w:start w:val="1"/>
      <w:numFmt w:val="decimal"/>
      <w:lvlText w:val="%5."/>
      <w:lvlJc w:val="left"/>
      <w:pPr>
        <w:tabs>
          <w:tab w:val="num" w:pos="3600"/>
        </w:tabs>
        <w:ind w:left="3600" w:hanging="360"/>
      </w:pPr>
    </w:lvl>
    <w:lvl w:ilvl="5" w:tplc="15582676" w:tentative="1">
      <w:start w:val="1"/>
      <w:numFmt w:val="decimal"/>
      <w:lvlText w:val="%6."/>
      <w:lvlJc w:val="left"/>
      <w:pPr>
        <w:tabs>
          <w:tab w:val="num" w:pos="4320"/>
        </w:tabs>
        <w:ind w:left="4320" w:hanging="360"/>
      </w:pPr>
    </w:lvl>
    <w:lvl w:ilvl="6" w:tplc="EFD429C2" w:tentative="1">
      <w:start w:val="1"/>
      <w:numFmt w:val="decimal"/>
      <w:lvlText w:val="%7."/>
      <w:lvlJc w:val="left"/>
      <w:pPr>
        <w:tabs>
          <w:tab w:val="num" w:pos="5040"/>
        </w:tabs>
        <w:ind w:left="5040" w:hanging="360"/>
      </w:pPr>
    </w:lvl>
    <w:lvl w:ilvl="7" w:tplc="61300682" w:tentative="1">
      <w:start w:val="1"/>
      <w:numFmt w:val="decimal"/>
      <w:lvlText w:val="%8."/>
      <w:lvlJc w:val="left"/>
      <w:pPr>
        <w:tabs>
          <w:tab w:val="num" w:pos="5760"/>
        </w:tabs>
        <w:ind w:left="5760" w:hanging="360"/>
      </w:pPr>
    </w:lvl>
    <w:lvl w:ilvl="8" w:tplc="17A2EA5C" w:tentative="1">
      <w:start w:val="1"/>
      <w:numFmt w:val="decimal"/>
      <w:lvlText w:val="%9."/>
      <w:lvlJc w:val="left"/>
      <w:pPr>
        <w:tabs>
          <w:tab w:val="num" w:pos="6480"/>
        </w:tabs>
        <w:ind w:left="6480" w:hanging="360"/>
      </w:pPr>
    </w:lvl>
  </w:abstractNum>
  <w:abstractNum w:abstractNumId="4" w15:restartNumberingAfterBreak="0">
    <w:nsid w:val="0F770131"/>
    <w:multiLevelType w:val="multilevel"/>
    <w:tmpl w:val="AD92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81293"/>
    <w:multiLevelType w:val="hybridMultilevel"/>
    <w:tmpl w:val="9D94B52E"/>
    <w:lvl w:ilvl="0" w:tplc="577E1424">
      <w:start w:val="1"/>
      <w:numFmt w:val="bullet"/>
      <w:lvlText w:val="•"/>
      <w:lvlJc w:val="left"/>
      <w:pPr>
        <w:tabs>
          <w:tab w:val="num" w:pos="720"/>
        </w:tabs>
        <w:ind w:left="720" w:hanging="360"/>
      </w:pPr>
      <w:rPr>
        <w:rFonts w:ascii="Arial" w:hAnsi="Arial" w:hint="default"/>
      </w:rPr>
    </w:lvl>
    <w:lvl w:ilvl="1" w:tplc="311A3F1A" w:tentative="1">
      <w:start w:val="1"/>
      <w:numFmt w:val="bullet"/>
      <w:lvlText w:val="•"/>
      <w:lvlJc w:val="left"/>
      <w:pPr>
        <w:tabs>
          <w:tab w:val="num" w:pos="1440"/>
        </w:tabs>
        <w:ind w:left="1440" w:hanging="360"/>
      </w:pPr>
      <w:rPr>
        <w:rFonts w:ascii="Arial" w:hAnsi="Arial" w:hint="default"/>
      </w:rPr>
    </w:lvl>
    <w:lvl w:ilvl="2" w:tplc="253480A6" w:tentative="1">
      <w:start w:val="1"/>
      <w:numFmt w:val="bullet"/>
      <w:lvlText w:val="•"/>
      <w:lvlJc w:val="left"/>
      <w:pPr>
        <w:tabs>
          <w:tab w:val="num" w:pos="2160"/>
        </w:tabs>
        <w:ind w:left="2160" w:hanging="360"/>
      </w:pPr>
      <w:rPr>
        <w:rFonts w:ascii="Arial" w:hAnsi="Arial" w:hint="default"/>
      </w:rPr>
    </w:lvl>
    <w:lvl w:ilvl="3" w:tplc="045CA716" w:tentative="1">
      <w:start w:val="1"/>
      <w:numFmt w:val="bullet"/>
      <w:lvlText w:val="•"/>
      <w:lvlJc w:val="left"/>
      <w:pPr>
        <w:tabs>
          <w:tab w:val="num" w:pos="2880"/>
        </w:tabs>
        <w:ind w:left="2880" w:hanging="360"/>
      </w:pPr>
      <w:rPr>
        <w:rFonts w:ascii="Arial" w:hAnsi="Arial" w:hint="default"/>
      </w:rPr>
    </w:lvl>
    <w:lvl w:ilvl="4" w:tplc="73A86052" w:tentative="1">
      <w:start w:val="1"/>
      <w:numFmt w:val="bullet"/>
      <w:lvlText w:val="•"/>
      <w:lvlJc w:val="left"/>
      <w:pPr>
        <w:tabs>
          <w:tab w:val="num" w:pos="3600"/>
        </w:tabs>
        <w:ind w:left="3600" w:hanging="360"/>
      </w:pPr>
      <w:rPr>
        <w:rFonts w:ascii="Arial" w:hAnsi="Arial" w:hint="default"/>
      </w:rPr>
    </w:lvl>
    <w:lvl w:ilvl="5" w:tplc="B9908322" w:tentative="1">
      <w:start w:val="1"/>
      <w:numFmt w:val="bullet"/>
      <w:lvlText w:val="•"/>
      <w:lvlJc w:val="left"/>
      <w:pPr>
        <w:tabs>
          <w:tab w:val="num" w:pos="4320"/>
        </w:tabs>
        <w:ind w:left="4320" w:hanging="360"/>
      </w:pPr>
      <w:rPr>
        <w:rFonts w:ascii="Arial" w:hAnsi="Arial" w:hint="default"/>
      </w:rPr>
    </w:lvl>
    <w:lvl w:ilvl="6" w:tplc="52CE3E96" w:tentative="1">
      <w:start w:val="1"/>
      <w:numFmt w:val="bullet"/>
      <w:lvlText w:val="•"/>
      <w:lvlJc w:val="left"/>
      <w:pPr>
        <w:tabs>
          <w:tab w:val="num" w:pos="5040"/>
        </w:tabs>
        <w:ind w:left="5040" w:hanging="360"/>
      </w:pPr>
      <w:rPr>
        <w:rFonts w:ascii="Arial" w:hAnsi="Arial" w:hint="default"/>
      </w:rPr>
    </w:lvl>
    <w:lvl w:ilvl="7" w:tplc="93024D6C" w:tentative="1">
      <w:start w:val="1"/>
      <w:numFmt w:val="bullet"/>
      <w:lvlText w:val="•"/>
      <w:lvlJc w:val="left"/>
      <w:pPr>
        <w:tabs>
          <w:tab w:val="num" w:pos="5760"/>
        </w:tabs>
        <w:ind w:left="5760" w:hanging="360"/>
      </w:pPr>
      <w:rPr>
        <w:rFonts w:ascii="Arial" w:hAnsi="Arial" w:hint="default"/>
      </w:rPr>
    </w:lvl>
    <w:lvl w:ilvl="8" w:tplc="9D88F33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F933981"/>
    <w:multiLevelType w:val="hybridMultilevel"/>
    <w:tmpl w:val="A7B42580"/>
    <w:lvl w:ilvl="0" w:tplc="1CD22F22">
      <w:start w:val="1"/>
      <w:numFmt w:val="bullet"/>
      <w:lvlText w:val="•"/>
      <w:lvlJc w:val="left"/>
      <w:pPr>
        <w:tabs>
          <w:tab w:val="num" w:pos="720"/>
        </w:tabs>
        <w:ind w:left="720" w:hanging="360"/>
      </w:pPr>
      <w:rPr>
        <w:rFonts w:ascii="Arial" w:hAnsi="Arial" w:hint="default"/>
      </w:rPr>
    </w:lvl>
    <w:lvl w:ilvl="1" w:tplc="B0B6BF5A" w:tentative="1">
      <w:start w:val="1"/>
      <w:numFmt w:val="bullet"/>
      <w:lvlText w:val="•"/>
      <w:lvlJc w:val="left"/>
      <w:pPr>
        <w:tabs>
          <w:tab w:val="num" w:pos="1440"/>
        </w:tabs>
        <w:ind w:left="1440" w:hanging="360"/>
      </w:pPr>
      <w:rPr>
        <w:rFonts w:ascii="Arial" w:hAnsi="Arial" w:hint="default"/>
      </w:rPr>
    </w:lvl>
    <w:lvl w:ilvl="2" w:tplc="50E264D6" w:tentative="1">
      <w:start w:val="1"/>
      <w:numFmt w:val="bullet"/>
      <w:lvlText w:val="•"/>
      <w:lvlJc w:val="left"/>
      <w:pPr>
        <w:tabs>
          <w:tab w:val="num" w:pos="2160"/>
        </w:tabs>
        <w:ind w:left="2160" w:hanging="360"/>
      </w:pPr>
      <w:rPr>
        <w:rFonts w:ascii="Arial" w:hAnsi="Arial" w:hint="default"/>
      </w:rPr>
    </w:lvl>
    <w:lvl w:ilvl="3" w:tplc="BED8FD9E" w:tentative="1">
      <w:start w:val="1"/>
      <w:numFmt w:val="bullet"/>
      <w:lvlText w:val="•"/>
      <w:lvlJc w:val="left"/>
      <w:pPr>
        <w:tabs>
          <w:tab w:val="num" w:pos="2880"/>
        </w:tabs>
        <w:ind w:left="2880" w:hanging="360"/>
      </w:pPr>
      <w:rPr>
        <w:rFonts w:ascii="Arial" w:hAnsi="Arial" w:hint="default"/>
      </w:rPr>
    </w:lvl>
    <w:lvl w:ilvl="4" w:tplc="4D0C429C" w:tentative="1">
      <w:start w:val="1"/>
      <w:numFmt w:val="bullet"/>
      <w:lvlText w:val="•"/>
      <w:lvlJc w:val="left"/>
      <w:pPr>
        <w:tabs>
          <w:tab w:val="num" w:pos="3600"/>
        </w:tabs>
        <w:ind w:left="3600" w:hanging="360"/>
      </w:pPr>
      <w:rPr>
        <w:rFonts w:ascii="Arial" w:hAnsi="Arial" w:hint="default"/>
      </w:rPr>
    </w:lvl>
    <w:lvl w:ilvl="5" w:tplc="DC623354" w:tentative="1">
      <w:start w:val="1"/>
      <w:numFmt w:val="bullet"/>
      <w:lvlText w:val="•"/>
      <w:lvlJc w:val="left"/>
      <w:pPr>
        <w:tabs>
          <w:tab w:val="num" w:pos="4320"/>
        </w:tabs>
        <w:ind w:left="4320" w:hanging="360"/>
      </w:pPr>
      <w:rPr>
        <w:rFonts w:ascii="Arial" w:hAnsi="Arial" w:hint="default"/>
      </w:rPr>
    </w:lvl>
    <w:lvl w:ilvl="6" w:tplc="95845FBE" w:tentative="1">
      <w:start w:val="1"/>
      <w:numFmt w:val="bullet"/>
      <w:lvlText w:val="•"/>
      <w:lvlJc w:val="left"/>
      <w:pPr>
        <w:tabs>
          <w:tab w:val="num" w:pos="5040"/>
        </w:tabs>
        <w:ind w:left="5040" w:hanging="360"/>
      </w:pPr>
      <w:rPr>
        <w:rFonts w:ascii="Arial" w:hAnsi="Arial" w:hint="default"/>
      </w:rPr>
    </w:lvl>
    <w:lvl w:ilvl="7" w:tplc="6300851A" w:tentative="1">
      <w:start w:val="1"/>
      <w:numFmt w:val="bullet"/>
      <w:lvlText w:val="•"/>
      <w:lvlJc w:val="left"/>
      <w:pPr>
        <w:tabs>
          <w:tab w:val="num" w:pos="5760"/>
        </w:tabs>
        <w:ind w:left="5760" w:hanging="360"/>
      </w:pPr>
      <w:rPr>
        <w:rFonts w:ascii="Arial" w:hAnsi="Arial" w:hint="default"/>
      </w:rPr>
    </w:lvl>
    <w:lvl w:ilvl="8" w:tplc="AA6A395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AE462FC"/>
    <w:multiLevelType w:val="multilevel"/>
    <w:tmpl w:val="527E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B2124"/>
    <w:multiLevelType w:val="hybridMultilevel"/>
    <w:tmpl w:val="A63E3724"/>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1E026229"/>
    <w:multiLevelType w:val="multilevel"/>
    <w:tmpl w:val="1E32E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AF61F4"/>
    <w:multiLevelType w:val="multilevel"/>
    <w:tmpl w:val="3B7E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A6DCF"/>
    <w:multiLevelType w:val="multilevel"/>
    <w:tmpl w:val="C79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1758F"/>
    <w:multiLevelType w:val="hybridMultilevel"/>
    <w:tmpl w:val="A4FE47FA"/>
    <w:lvl w:ilvl="0" w:tplc="BD00313A">
      <w:start w:val="1"/>
      <w:numFmt w:val="bullet"/>
      <w:lvlText w:val="•"/>
      <w:lvlJc w:val="left"/>
      <w:pPr>
        <w:tabs>
          <w:tab w:val="num" w:pos="720"/>
        </w:tabs>
        <w:ind w:left="720" w:hanging="360"/>
      </w:pPr>
      <w:rPr>
        <w:rFonts w:ascii="Arial" w:hAnsi="Arial" w:hint="default"/>
      </w:rPr>
    </w:lvl>
    <w:lvl w:ilvl="1" w:tplc="0B9CCE02" w:tentative="1">
      <w:start w:val="1"/>
      <w:numFmt w:val="bullet"/>
      <w:lvlText w:val="•"/>
      <w:lvlJc w:val="left"/>
      <w:pPr>
        <w:tabs>
          <w:tab w:val="num" w:pos="1440"/>
        </w:tabs>
        <w:ind w:left="1440" w:hanging="360"/>
      </w:pPr>
      <w:rPr>
        <w:rFonts w:ascii="Arial" w:hAnsi="Arial" w:hint="default"/>
      </w:rPr>
    </w:lvl>
    <w:lvl w:ilvl="2" w:tplc="C2F0F4E2" w:tentative="1">
      <w:start w:val="1"/>
      <w:numFmt w:val="bullet"/>
      <w:lvlText w:val="•"/>
      <w:lvlJc w:val="left"/>
      <w:pPr>
        <w:tabs>
          <w:tab w:val="num" w:pos="2160"/>
        </w:tabs>
        <w:ind w:left="2160" w:hanging="360"/>
      </w:pPr>
      <w:rPr>
        <w:rFonts w:ascii="Arial" w:hAnsi="Arial" w:hint="default"/>
      </w:rPr>
    </w:lvl>
    <w:lvl w:ilvl="3" w:tplc="2D1CF2F0" w:tentative="1">
      <w:start w:val="1"/>
      <w:numFmt w:val="bullet"/>
      <w:lvlText w:val="•"/>
      <w:lvlJc w:val="left"/>
      <w:pPr>
        <w:tabs>
          <w:tab w:val="num" w:pos="2880"/>
        </w:tabs>
        <w:ind w:left="2880" w:hanging="360"/>
      </w:pPr>
      <w:rPr>
        <w:rFonts w:ascii="Arial" w:hAnsi="Arial" w:hint="default"/>
      </w:rPr>
    </w:lvl>
    <w:lvl w:ilvl="4" w:tplc="903E0960" w:tentative="1">
      <w:start w:val="1"/>
      <w:numFmt w:val="bullet"/>
      <w:lvlText w:val="•"/>
      <w:lvlJc w:val="left"/>
      <w:pPr>
        <w:tabs>
          <w:tab w:val="num" w:pos="3600"/>
        </w:tabs>
        <w:ind w:left="3600" w:hanging="360"/>
      </w:pPr>
      <w:rPr>
        <w:rFonts w:ascii="Arial" w:hAnsi="Arial" w:hint="default"/>
      </w:rPr>
    </w:lvl>
    <w:lvl w:ilvl="5" w:tplc="E5D2439C" w:tentative="1">
      <w:start w:val="1"/>
      <w:numFmt w:val="bullet"/>
      <w:lvlText w:val="•"/>
      <w:lvlJc w:val="left"/>
      <w:pPr>
        <w:tabs>
          <w:tab w:val="num" w:pos="4320"/>
        </w:tabs>
        <w:ind w:left="4320" w:hanging="360"/>
      </w:pPr>
      <w:rPr>
        <w:rFonts w:ascii="Arial" w:hAnsi="Arial" w:hint="default"/>
      </w:rPr>
    </w:lvl>
    <w:lvl w:ilvl="6" w:tplc="1A941244" w:tentative="1">
      <w:start w:val="1"/>
      <w:numFmt w:val="bullet"/>
      <w:lvlText w:val="•"/>
      <w:lvlJc w:val="left"/>
      <w:pPr>
        <w:tabs>
          <w:tab w:val="num" w:pos="5040"/>
        </w:tabs>
        <w:ind w:left="5040" w:hanging="360"/>
      </w:pPr>
      <w:rPr>
        <w:rFonts w:ascii="Arial" w:hAnsi="Arial" w:hint="default"/>
      </w:rPr>
    </w:lvl>
    <w:lvl w:ilvl="7" w:tplc="111A75EC" w:tentative="1">
      <w:start w:val="1"/>
      <w:numFmt w:val="bullet"/>
      <w:lvlText w:val="•"/>
      <w:lvlJc w:val="left"/>
      <w:pPr>
        <w:tabs>
          <w:tab w:val="num" w:pos="5760"/>
        </w:tabs>
        <w:ind w:left="5760" w:hanging="360"/>
      </w:pPr>
      <w:rPr>
        <w:rFonts w:ascii="Arial" w:hAnsi="Arial" w:hint="default"/>
      </w:rPr>
    </w:lvl>
    <w:lvl w:ilvl="8" w:tplc="5450EF1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B406E22"/>
    <w:multiLevelType w:val="multilevel"/>
    <w:tmpl w:val="9D626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2572CF"/>
    <w:multiLevelType w:val="multilevel"/>
    <w:tmpl w:val="7884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50090B"/>
    <w:multiLevelType w:val="hybridMultilevel"/>
    <w:tmpl w:val="390E4860"/>
    <w:lvl w:ilvl="0" w:tplc="0240B9C6">
      <w:start w:val="1"/>
      <w:numFmt w:val="bullet"/>
      <w:lvlText w:val="•"/>
      <w:lvlJc w:val="left"/>
      <w:pPr>
        <w:tabs>
          <w:tab w:val="num" w:pos="720"/>
        </w:tabs>
        <w:ind w:left="720" w:hanging="360"/>
      </w:pPr>
      <w:rPr>
        <w:rFonts w:ascii="Arial" w:hAnsi="Arial" w:hint="default"/>
      </w:rPr>
    </w:lvl>
    <w:lvl w:ilvl="1" w:tplc="83667DD0" w:tentative="1">
      <w:start w:val="1"/>
      <w:numFmt w:val="bullet"/>
      <w:lvlText w:val="•"/>
      <w:lvlJc w:val="left"/>
      <w:pPr>
        <w:tabs>
          <w:tab w:val="num" w:pos="1440"/>
        </w:tabs>
        <w:ind w:left="1440" w:hanging="360"/>
      </w:pPr>
      <w:rPr>
        <w:rFonts w:ascii="Arial" w:hAnsi="Arial" w:hint="default"/>
      </w:rPr>
    </w:lvl>
    <w:lvl w:ilvl="2" w:tplc="3794AE06" w:tentative="1">
      <w:start w:val="1"/>
      <w:numFmt w:val="bullet"/>
      <w:lvlText w:val="•"/>
      <w:lvlJc w:val="left"/>
      <w:pPr>
        <w:tabs>
          <w:tab w:val="num" w:pos="2160"/>
        </w:tabs>
        <w:ind w:left="2160" w:hanging="360"/>
      </w:pPr>
      <w:rPr>
        <w:rFonts w:ascii="Arial" w:hAnsi="Arial" w:hint="default"/>
      </w:rPr>
    </w:lvl>
    <w:lvl w:ilvl="3" w:tplc="B0C02B62" w:tentative="1">
      <w:start w:val="1"/>
      <w:numFmt w:val="bullet"/>
      <w:lvlText w:val="•"/>
      <w:lvlJc w:val="left"/>
      <w:pPr>
        <w:tabs>
          <w:tab w:val="num" w:pos="2880"/>
        </w:tabs>
        <w:ind w:left="2880" w:hanging="360"/>
      </w:pPr>
      <w:rPr>
        <w:rFonts w:ascii="Arial" w:hAnsi="Arial" w:hint="default"/>
      </w:rPr>
    </w:lvl>
    <w:lvl w:ilvl="4" w:tplc="BA446B08" w:tentative="1">
      <w:start w:val="1"/>
      <w:numFmt w:val="bullet"/>
      <w:lvlText w:val="•"/>
      <w:lvlJc w:val="left"/>
      <w:pPr>
        <w:tabs>
          <w:tab w:val="num" w:pos="3600"/>
        </w:tabs>
        <w:ind w:left="3600" w:hanging="360"/>
      </w:pPr>
      <w:rPr>
        <w:rFonts w:ascii="Arial" w:hAnsi="Arial" w:hint="default"/>
      </w:rPr>
    </w:lvl>
    <w:lvl w:ilvl="5" w:tplc="7784A3CE" w:tentative="1">
      <w:start w:val="1"/>
      <w:numFmt w:val="bullet"/>
      <w:lvlText w:val="•"/>
      <w:lvlJc w:val="left"/>
      <w:pPr>
        <w:tabs>
          <w:tab w:val="num" w:pos="4320"/>
        </w:tabs>
        <w:ind w:left="4320" w:hanging="360"/>
      </w:pPr>
      <w:rPr>
        <w:rFonts w:ascii="Arial" w:hAnsi="Arial" w:hint="default"/>
      </w:rPr>
    </w:lvl>
    <w:lvl w:ilvl="6" w:tplc="A6C2DF0C" w:tentative="1">
      <w:start w:val="1"/>
      <w:numFmt w:val="bullet"/>
      <w:lvlText w:val="•"/>
      <w:lvlJc w:val="left"/>
      <w:pPr>
        <w:tabs>
          <w:tab w:val="num" w:pos="5040"/>
        </w:tabs>
        <w:ind w:left="5040" w:hanging="360"/>
      </w:pPr>
      <w:rPr>
        <w:rFonts w:ascii="Arial" w:hAnsi="Arial" w:hint="default"/>
      </w:rPr>
    </w:lvl>
    <w:lvl w:ilvl="7" w:tplc="8E8C2C56" w:tentative="1">
      <w:start w:val="1"/>
      <w:numFmt w:val="bullet"/>
      <w:lvlText w:val="•"/>
      <w:lvlJc w:val="left"/>
      <w:pPr>
        <w:tabs>
          <w:tab w:val="num" w:pos="5760"/>
        </w:tabs>
        <w:ind w:left="5760" w:hanging="360"/>
      </w:pPr>
      <w:rPr>
        <w:rFonts w:ascii="Arial" w:hAnsi="Arial" w:hint="default"/>
      </w:rPr>
    </w:lvl>
    <w:lvl w:ilvl="8" w:tplc="3EFCC58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98D1058"/>
    <w:multiLevelType w:val="hybridMultilevel"/>
    <w:tmpl w:val="873A2962"/>
    <w:lvl w:ilvl="0" w:tplc="13C6F7D6">
      <w:start w:val="1"/>
      <w:numFmt w:val="bullet"/>
      <w:lvlText w:val="•"/>
      <w:lvlJc w:val="left"/>
      <w:pPr>
        <w:tabs>
          <w:tab w:val="num" w:pos="720"/>
        </w:tabs>
        <w:ind w:left="720" w:hanging="360"/>
      </w:pPr>
      <w:rPr>
        <w:rFonts w:ascii="Arial" w:hAnsi="Arial" w:hint="default"/>
      </w:rPr>
    </w:lvl>
    <w:lvl w:ilvl="1" w:tplc="5EF44158" w:tentative="1">
      <w:start w:val="1"/>
      <w:numFmt w:val="bullet"/>
      <w:lvlText w:val="•"/>
      <w:lvlJc w:val="left"/>
      <w:pPr>
        <w:tabs>
          <w:tab w:val="num" w:pos="1440"/>
        </w:tabs>
        <w:ind w:left="1440" w:hanging="360"/>
      </w:pPr>
      <w:rPr>
        <w:rFonts w:ascii="Arial" w:hAnsi="Arial" w:hint="default"/>
      </w:rPr>
    </w:lvl>
    <w:lvl w:ilvl="2" w:tplc="445027C0" w:tentative="1">
      <w:start w:val="1"/>
      <w:numFmt w:val="bullet"/>
      <w:lvlText w:val="•"/>
      <w:lvlJc w:val="left"/>
      <w:pPr>
        <w:tabs>
          <w:tab w:val="num" w:pos="2160"/>
        </w:tabs>
        <w:ind w:left="2160" w:hanging="360"/>
      </w:pPr>
      <w:rPr>
        <w:rFonts w:ascii="Arial" w:hAnsi="Arial" w:hint="default"/>
      </w:rPr>
    </w:lvl>
    <w:lvl w:ilvl="3" w:tplc="4D0EA440" w:tentative="1">
      <w:start w:val="1"/>
      <w:numFmt w:val="bullet"/>
      <w:lvlText w:val="•"/>
      <w:lvlJc w:val="left"/>
      <w:pPr>
        <w:tabs>
          <w:tab w:val="num" w:pos="2880"/>
        </w:tabs>
        <w:ind w:left="2880" w:hanging="360"/>
      </w:pPr>
      <w:rPr>
        <w:rFonts w:ascii="Arial" w:hAnsi="Arial" w:hint="default"/>
      </w:rPr>
    </w:lvl>
    <w:lvl w:ilvl="4" w:tplc="C50E3F66" w:tentative="1">
      <w:start w:val="1"/>
      <w:numFmt w:val="bullet"/>
      <w:lvlText w:val="•"/>
      <w:lvlJc w:val="left"/>
      <w:pPr>
        <w:tabs>
          <w:tab w:val="num" w:pos="3600"/>
        </w:tabs>
        <w:ind w:left="3600" w:hanging="360"/>
      </w:pPr>
      <w:rPr>
        <w:rFonts w:ascii="Arial" w:hAnsi="Arial" w:hint="default"/>
      </w:rPr>
    </w:lvl>
    <w:lvl w:ilvl="5" w:tplc="AA8E8EA4" w:tentative="1">
      <w:start w:val="1"/>
      <w:numFmt w:val="bullet"/>
      <w:lvlText w:val="•"/>
      <w:lvlJc w:val="left"/>
      <w:pPr>
        <w:tabs>
          <w:tab w:val="num" w:pos="4320"/>
        </w:tabs>
        <w:ind w:left="4320" w:hanging="360"/>
      </w:pPr>
      <w:rPr>
        <w:rFonts w:ascii="Arial" w:hAnsi="Arial" w:hint="default"/>
      </w:rPr>
    </w:lvl>
    <w:lvl w:ilvl="6" w:tplc="CC14D8D0" w:tentative="1">
      <w:start w:val="1"/>
      <w:numFmt w:val="bullet"/>
      <w:lvlText w:val="•"/>
      <w:lvlJc w:val="left"/>
      <w:pPr>
        <w:tabs>
          <w:tab w:val="num" w:pos="5040"/>
        </w:tabs>
        <w:ind w:left="5040" w:hanging="360"/>
      </w:pPr>
      <w:rPr>
        <w:rFonts w:ascii="Arial" w:hAnsi="Arial" w:hint="default"/>
      </w:rPr>
    </w:lvl>
    <w:lvl w:ilvl="7" w:tplc="4D3094F4" w:tentative="1">
      <w:start w:val="1"/>
      <w:numFmt w:val="bullet"/>
      <w:lvlText w:val="•"/>
      <w:lvlJc w:val="left"/>
      <w:pPr>
        <w:tabs>
          <w:tab w:val="num" w:pos="5760"/>
        </w:tabs>
        <w:ind w:left="5760" w:hanging="360"/>
      </w:pPr>
      <w:rPr>
        <w:rFonts w:ascii="Arial" w:hAnsi="Arial" w:hint="default"/>
      </w:rPr>
    </w:lvl>
    <w:lvl w:ilvl="8" w:tplc="D8AE1A1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BE0507A"/>
    <w:multiLevelType w:val="hybridMultilevel"/>
    <w:tmpl w:val="3438CB5A"/>
    <w:lvl w:ilvl="0" w:tplc="CCDE0926">
      <w:start w:val="1"/>
      <w:numFmt w:val="bullet"/>
      <w:lvlText w:val="•"/>
      <w:lvlJc w:val="left"/>
      <w:pPr>
        <w:tabs>
          <w:tab w:val="num" w:pos="720"/>
        </w:tabs>
        <w:ind w:left="720" w:hanging="360"/>
      </w:pPr>
      <w:rPr>
        <w:rFonts w:ascii="Arial" w:hAnsi="Arial" w:hint="default"/>
      </w:rPr>
    </w:lvl>
    <w:lvl w:ilvl="1" w:tplc="6F08F59C" w:tentative="1">
      <w:start w:val="1"/>
      <w:numFmt w:val="bullet"/>
      <w:lvlText w:val="•"/>
      <w:lvlJc w:val="left"/>
      <w:pPr>
        <w:tabs>
          <w:tab w:val="num" w:pos="1440"/>
        </w:tabs>
        <w:ind w:left="1440" w:hanging="360"/>
      </w:pPr>
      <w:rPr>
        <w:rFonts w:ascii="Arial" w:hAnsi="Arial" w:hint="default"/>
      </w:rPr>
    </w:lvl>
    <w:lvl w:ilvl="2" w:tplc="E3EC6B98" w:tentative="1">
      <w:start w:val="1"/>
      <w:numFmt w:val="bullet"/>
      <w:lvlText w:val="•"/>
      <w:lvlJc w:val="left"/>
      <w:pPr>
        <w:tabs>
          <w:tab w:val="num" w:pos="2160"/>
        </w:tabs>
        <w:ind w:left="2160" w:hanging="360"/>
      </w:pPr>
      <w:rPr>
        <w:rFonts w:ascii="Arial" w:hAnsi="Arial" w:hint="default"/>
      </w:rPr>
    </w:lvl>
    <w:lvl w:ilvl="3" w:tplc="4880B13C" w:tentative="1">
      <w:start w:val="1"/>
      <w:numFmt w:val="bullet"/>
      <w:lvlText w:val="•"/>
      <w:lvlJc w:val="left"/>
      <w:pPr>
        <w:tabs>
          <w:tab w:val="num" w:pos="2880"/>
        </w:tabs>
        <w:ind w:left="2880" w:hanging="360"/>
      </w:pPr>
      <w:rPr>
        <w:rFonts w:ascii="Arial" w:hAnsi="Arial" w:hint="default"/>
      </w:rPr>
    </w:lvl>
    <w:lvl w:ilvl="4" w:tplc="DB8AD3A4" w:tentative="1">
      <w:start w:val="1"/>
      <w:numFmt w:val="bullet"/>
      <w:lvlText w:val="•"/>
      <w:lvlJc w:val="left"/>
      <w:pPr>
        <w:tabs>
          <w:tab w:val="num" w:pos="3600"/>
        </w:tabs>
        <w:ind w:left="3600" w:hanging="360"/>
      </w:pPr>
      <w:rPr>
        <w:rFonts w:ascii="Arial" w:hAnsi="Arial" w:hint="default"/>
      </w:rPr>
    </w:lvl>
    <w:lvl w:ilvl="5" w:tplc="DFA41656" w:tentative="1">
      <w:start w:val="1"/>
      <w:numFmt w:val="bullet"/>
      <w:lvlText w:val="•"/>
      <w:lvlJc w:val="left"/>
      <w:pPr>
        <w:tabs>
          <w:tab w:val="num" w:pos="4320"/>
        </w:tabs>
        <w:ind w:left="4320" w:hanging="360"/>
      </w:pPr>
      <w:rPr>
        <w:rFonts w:ascii="Arial" w:hAnsi="Arial" w:hint="default"/>
      </w:rPr>
    </w:lvl>
    <w:lvl w:ilvl="6" w:tplc="226CFD1C" w:tentative="1">
      <w:start w:val="1"/>
      <w:numFmt w:val="bullet"/>
      <w:lvlText w:val="•"/>
      <w:lvlJc w:val="left"/>
      <w:pPr>
        <w:tabs>
          <w:tab w:val="num" w:pos="5040"/>
        </w:tabs>
        <w:ind w:left="5040" w:hanging="360"/>
      </w:pPr>
      <w:rPr>
        <w:rFonts w:ascii="Arial" w:hAnsi="Arial" w:hint="default"/>
      </w:rPr>
    </w:lvl>
    <w:lvl w:ilvl="7" w:tplc="D86C63C8" w:tentative="1">
      <w:start w:val="1"/>
      <w:numFmt w:val="bullet"/>
      <w:lvlText w:val="•"/>
      <w:lvlJc w:val="left"/>
      <w:pPr>
        <w:tabs>
          <w:tab w:val="num" w:pos="5760"/>
        </w:tabs>
        <w:ind w:left="5760" w:hanging="360"/>
      </w:pPr>
      <w:rPr>
        <w:rFonts w:ascii="Arial" w:hAnsi="Arial" w:hint="default"/>
      </w:rPr>
    </w:lvl>
    <w:lvl w:ilvl="8" w:tplc="8CFE667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C610CF5"/>
    <w:multiLevelType w:val="multilevel"/>
    <w:tmpl w:val="79F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31123"/>
    <w:multiLevelType w:val="multilevel"/>
    <w:tmpl w:val="511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1137A"/>
    <w:multiLevelType w:val="multilevel"/>
    <w:tmpl w:val="B492F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FC6557"/>
    <w:multiLevelType w:val="hybridMultilevel"/>
    <w:tmpl w:val="08701B9E"/>
    <w:lvl w:ilvl="0" w:tplc="CA4C5D4E">
      <w:start w:val="1"/>
      <w:numFmt w:val="bullet"/>
      <w:lvlText w:val="•"/>
      <w:lvlJc w:val="left"/>
      <w:pPr>
        <w:tabs>
          <w:tab w:val="num" w:pos="720"/>
        </w:tabs>
        <w:ind w:left="720" w:hanging="360"/>
      </w:pPr>
      <w:rPr>
        <w:rFonts w:ascii="Arial" w:hAnsi="Arial" w:hint="default"/>
      </w:rPr>
    </w:lvl>
    <w:lvl w:ilvl="1" w:tplc="D88643AA" w:tentative="1">
      <w:start w:val="1"/>
      <w:numFmt w:val="bullet"/>
      <w:lvlText w:val="•"/>
      <w:lvlJc w:val="left"/>
      <w:pPr>
        <w:tabs>
          <w:tab w:val="num" w:pos="1440"/>
        </w:tabs>
        <w:ind w:left="1440" w:hanging="360"/>
      </w:pPr>
      <w:rPr>
        <w:rFonts w:ascii="Arial" w:hAnsi="Arial" w:hint="default"/>
      </w:rPr>
    </w:lvl>
    <w:lvl w:ilvl="2" w:tplc="500EB34E" w:tentative="1">
      <w:start w:val="1"/>
      <w:numFmt w:val="bullet"/>
      <w:lvlText w:val="•"/>
      <w:lvlJc w:val="left"/>
      <w:pPr>
        <w:tabs>
          <w:tab w:val="num" w:pos="2160"/>
        </w:tabs>
        <w:ind w:left="2160" w:hanging="360"/>
      </w:pPr>
      <w:rPr>
        <w:rFonts w:ascii="Arial" w:hAnsi="Arial" w:hint="default"/>
      </w:rPr>
    </w:lvl>
    <w:lvl w:ilvl="3" w:tplc="30360626" w:tentative="1">
      <w:start w:val="1"/>
      <w:numFmt w:val="bullet"/>
      <w:lvlText w:val="•"/>
      <w:lvlJc w:val="left"/>
      <w:pPr>
        <w:tabs>
          <w:tab w:val="num" w:pos="2880"/>
        </w:tabs>
        <w:ind w:left="2880" w:hanging="360"/>
      </w:pPr>
      <w:rPr>
        <w:rFonts w:ascii="Arial" w:hAnsi="Arial" w:hint="default"/>
      </w:rPr>
    </w:lvl>
    <w:lvl w:ilvl="4" w:tplc="47E23844" w:tentative="1">
      <w:start w:val="1"/>
      <w:numFmt w:val="bullet"/>
      <w:lvlText w:val="•"/>
      <w:lvlJc w:val="left"/>
      <w:pPr>
        <w:tabs>
          <w:tab w:val="num" w:pos="3600"/>
        </w:tabs>
        <w:ind w:left="3600" w:hanging="360"/>
      </w:pPr>
      <w:rPr>
        <w:rFonts w:ascii="Arial" w:hAnsi="Arial" w:hint="default"/>
      </w:rPr>
    </w:lvl>
    <w:lvl w:ilvl="5" w:tplc="052CE3FC" w:tentative="1">
      <w:start w:val="1"/>
      <w:numFmt w:val="bullet"/>
      <w:lvlText w:val="•"/>
      <w:lvlJc w:val="left"/>
      <w:pPr>
        <w:tabs>
          <w:tab w:val="num" w:pos="4320"/>
        </w:tabs>
        <w:ind w:left="4320" w:hanging="360"/>
      </w:pPr>
      <w:rPr>
        <w:rFonts w:ascii="Arial" w:hAnsi="Arial" w:hint="default"/>
      </w:rPr>
    </w:lvl>
    <w:lvl w:ilvl="6" w:tplc="B58A191A" w:tentative="1">
      <w:start w:val="1"/>
      <w:numFmt w:val="bullet"/>
      <w:lvlText w:val="•"/>
      <w:lvlJc w:val="left"/>
      <w:pPr>
        <w:tabs>
          <w:tab w:val="num" w:pos="5040"/>
        </w:tabs>
        <w:ind w:left="5040" w:hanging="360"/>
      </w:pPr>
      <w:rPr>
        <w:rFonts w:ascii="Arial" w:hAnsi="Arial" w:hint="default"/>
      </w:rPr>
    </w:lvl>
    <w:lvl w:ilvl="7" w:tplc="75303B8E" w:tentative="1">
      <w:start w:val="1"/>
      <w:numFmt w:val="bullet"/>
      <w:lvlText w:val="•"/>
      <w:lvlJc w:val="left"/>
      <w:pPr>
        <w:tabs>
          <w:tab w:val="num" w:pos="5760"/>
        </w:tabs>
        <w:ind w:left="5760" w:hanging="360"/>
      </w:pPr>
      <w:rPr>
        <w:rFonts w:ascii="Arial" w:hAnsi="Arial" w:hint="default"/>
      </w:rPr>
    </w:lvl>
    <w:lvl w:ilvl="8" w:tplc="3B5C8E8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8594D63"/>
    <w:multiLevelType w:val="hybridMultilevel"/>
    <w:tmpl w:val="40A2F608"/>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4865183C"/>
    <w:multiLevelType w:val="hybridMultilevel"/>
    <w:tmpl w:val="ECFE8EA6"/>
    <w:lvl w:ilvl="0" w:tplc="D7B4ABC2">
      <w:start w:val="1"/>
      <w:numFmt w:val="bullet"/>
      <w:lvlText w:val="•"/>
      <w:lvlJc w:val="left"/>
      <w:pPr>
        <w:tabs>
          <w:tab w:val="num" w:pos="720"/>
        </w:tabs>
        <w:ind w:left="720" w:hanging="360"/>
      </w:pPr>
      <w:rPr>
        <w:rFonts w:ascii="Arial" w:hAnsi="Arial" w:hint="default"/>
      </w:rPr>
    </w:lvl>
    <w:lvl w:ilvl="1" w:tplc="B1209702" w:tentative="1">
      <w:start w:val="1"/>
      <w:numFmt w:val="bullet"/>
      <w:lvlText w:val="•"/>
      <w:lvlJc w:val="left"/>
      <w:pPr>
        <w:tabs>
          <w:tab w:val="num" w:pos="1440"/>
        </w:tabs>
        <w:ind w:left="1440" w:hanging="360"/>
      </w:pPr>
      <w:rPr>
        <w:rFonts w:ascii="Arial" w:hAnsi="Arial" w:hint="default"/>
      </w:rPr>
    </w:lvl>
    <w:lvl w:ilvl="2" w:tplc="A8009722" w:tentative="1">
      <w:start w:val="1"/>
      <w:numFmt w:val="bullet"/>
      <w:lvlText w:val="•"/>
      <w:lvlJc w:val="left"/>
      <w:pPr>
        <w:tabs>
          <w:tab w:val="num" w:pos="2160"/>
        </w:tabs>
        <w:ind w:left="2160" w:hanging="360"/>
      </w:pPr>
      <w:rPr>
        <w:rFonts w:ascii="Arial" w:hAnsi="Arial" w:hint="default"/>
      </w:rPr>
    </w:lvl>
    <w:lvl w:ilvl="3" w:tplc="8A264CA6" w:tentative="1">
      <w:start w:val="1"/>
      <w:numFmt w:val="bullet"/>
      <w:lvlText w:val="•"/>
      <w:lvlJc w:val="left"/>
      <w:pPr>
        <w:tabs>
          <w:tab w:val="num" w:pos="2880"/>
        </w:tabs>
        <w:ind w:left="2880" w:hanging="360"/>
      </w:pPr>
      <w:rPr>
        <w:rFonts w:ascii="Arial" w:hAnsi="Arial" w:hint="default"/>
      </w:rPr>
    </w:lvl>
    <w:lvl w:ilvl="4" w:tplc="D642383A" w:tentative="1">
      <w:start w:val="1"/>
      <w:numFmt w:val="bullet"/>
      <w:lvlText w:val="•"/>
      <w:lvlJc w:val="left"/>
      <w:pPr>
        <w:tabs>
          <w:tab w:val="num" w:pos="3600"/>
        </w:tabs>
        <w:ind w:left="3600" w:hanging="360"/>
      </w:pPr>
      <w:rPr>
        <w:rFonts w:ascii="Arial" w:hAnsi="Arial" w:hint="default"/>
      </w:rPr>
    </w:lvl>
    <w:lvl w:ilvl="5" w:tplc="6DC483DC" w:tentative="1">
      <w:start w:val="1"/>
      <w:numFmt w:val="bullet"/>
      <w:lvlText w:val="•"/>
      <w:lvlJc w:val="left"/>
      <w:pPr>
        <w:tabs>
          <w:tab w:val="num" w:pos="4320"/>
        </w:tabs>
        <w:ind w:left="4320" w:hanging="360"/>
      </w:pPr>
      <w:rPr>
        <w:rFonts w:ascii="Arial" w:hAnsi="Arial" w:hint="default"/>
      </w:rPr>
    </w:lvl>
    <w:lvl w:ilvl="6" w:tplc="2CC046D8" w:tentative="1">
      <w:start w:val="1"/>
      <w:numFmt w:val="bullet"/>
      <w:lvlText w:val="•"/>
      <w:lvlJc w:val="left"/>
      <w:pPr>
        <w:tabs>
          <w:tab w:val="num" w:pos="5040"/>
        </w:tabs>
        <w:ind w:left="5040" w:hanging="360"/>
      </w:pPr>
      <w:rPr>
        <w:rFonts w:ascii="Arial" w:hAnsi="Arial" w:hint="default"/>
      </w:rPr>
    </w:lvl>
    <w:lvl w:ilvl="7" w:tplc="52D0836E" w:tentative="1">
      <w:start w:val="1"/>
      <w:numFmt w:val="bullet"/>
      <w:lvlText w:val="•"/>
      <w:lvlJc w:val="left"/>
      <w:pPr>
        <w:tabs>
          <w:tab w:val="num" w:pos="5760"/>
        </w:tabs>
        <w:ind w:left="5760" w:hanging="360"/>
      </w:pPr>
      <w:rPr>
        <w:rFonts w:ascii="Arial" w:hAnsi="Arial" w:hint="default"/>
      </w:rPr>
    </w:lvl>
    <w:lvl w:ilvl="8" w:tplc="9138838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0D6557E"/>
    <w:multiLevelType w:val="multilevel"/>
    <w:tmpl w:val="14B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94E03"/>
    <w:multiLevelType w:val="hybridMultilevel"/>
    <w:tmpl w:val="142880BC"/>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15:restartNumberingAfterBreak="0">
    <w:nsid w:val="52333DCF"/>
    <w:multiLevelType w:val="multilevel"/>
    <w:tmpl w:val="FFCC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92E44"/>
    <w:multiLevelType w:val="multilevel"/>
    <w:tmpl w:val="5974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603105"/>
    <w:multiLevelType w:val="hybridMultilevel"/>
    <w:tmpl w:val="882ED89E"/>
    <w:lvl w:ilvl="0" w:tplc="9DF899FC">
      <w:start w:val="1"/>
      <w:numFmt w:val="decimal"/>
      <w:lvlText w:val="%1."/>
      <w:lvlJc w:val="left"/>
      <w:pPr>
        <w:tabs>
          <w:tab w:val="num" w:pos="720"/>
        </w:tabs>
        <w:ind w:left="720" w:hanging="360"/>
      </w:pPr>
    </w:lvl>
    <w:lvl w:ilvl="1" w:tplc="DB284DCA" w:tentative="1">
      <w:start w:val="1"/>
      <w:numFmt w:val="decimal"/>
      <w:lvlText w:val="%2."/>
      <w:lvlJc w:val="left"/>
      <w:pPr>
        <w:tabs>
          <w:tab w:val="num" w:pos="1440"/>
        </w:tabs>
        <w:ind w:left="1440" w:hanging="360"/>
      </w:pPr>
    </w:lvl>
    <w:lvl w:ilvl="2" w:tplc="D122B0A6" w:tentative="1">
      <w:start w:val="1"/>
      <w:numFmt w:val="decimal"/>
      <w:lvlText w:val="%3."/>
      <w:lvlJc w:val="left"/>
      <w:pPr>
        <w:tabs>
          <w:tab w:val="num" w:pos="2160"/>
        </w:tabs>
        <w:ind w:left="2160" w:hanging="360"/>
      </w:pPr>
    </w:lvl>
    <w:lvl w:ilvl="3" w:tplc="71A67D22" w:tentative="1">
      <w:start w:val="1"/>
      <w:numFmt w:val="decimal"/>
      <w:lvlText w:val="%4."/>
      <w:lvlJc w:val="left"/>
      <w:pPr>
        <w:tabs>
          <w:tab w:val="num" w:pos="2880"/>
        </w:tabs>
        <w:ind w:left="2880" w:hanging="360"/>
      </w:pPr>
    </w:lvl>
    <w:lvl w:ilvl="4" w:tplc="E5FCBB3E" w:tentative="1">
      <w:start w:val="1"/>
      <w:numFmt w:val="decimal"/>
      <w:lvlText w:val="%5."/>
      <w:lvlJc w:val="left"/>
      <w:pPr>
        <w:tabs>
          <w:tab w:val="num" w:pos="3600"/>
        </w:tabs>
        <w:ind w:left="3600" w:hanging="360"/>
      </w:pPr>
    </w:lvl>
    <w:lvl w:ilvl="5" w:tplc="AF7257D4" w:tentative="1">
      <w:start w:val="1"/>
      <w:numFmt w:val="decimal"/>
      <w:lvlText w:val="%6."/>
      <w:lvlJc w:val="left"/>
      <w:pPr>
        <w:tabs>
          <w:tab w:val="num" w:pos="4320"/>
        </w:tabs>
        <w:ind w:left="4320" w:hanging="360"/>
      </w:pPr>
    </w:lvl>
    <w:lvl w:ilvl="6" w:tplc="F452B2D6" w:tentative="1">
      <w:start w:val="1"/>
      <w:numFmt w:val="decimal"/>
      <w:lvlText w:val="%7."/>
      <w:lvlJc w:val="left"/>
      <w:pPr>
        <w:tabs>
          <w:tab w:val="num" w:pos="5040"/>
        </w:tabs>
        <w:ind w:left="5040" w:hanging="360"/>
      </w:pPr>
    </w:lvl>
    <w:lvl w:ilvl="7" w:tplc="45E6E9AA" w:tentative="1">
      <w:start w:val="1"/>
      <w:numFmt w:val="decimal"/>
      <w:lvlText w:val="%8."/>
      <w:lvlJc w:val="left"/>
      <w:pPr>
        <w:tabs>
          <w:tab w:val="num" w:pos="5760"/>
        </w:tabs>
        <w:ind w:left="5760" w:hanging="360"/>
      </w:pPr>
    </w:lvl>
    <w:lvl w:ilvl="8" w:tplc="ADFADC84" w:tentative="1">
      <w:start w:val="1"/>
      <w:numFmt w:val="decimal"/>
      <w:lvlText w:val="%9."/>
      <w:lvlJc w:val="left"/>
      <w:pPr>
        <w:tabs>
          <w:tab w:val="num" w:pos="6480"/>
        </w:tabs>
        <w:ind w:left="6480" w:hanging="360"/>
      </w:pPr>
    </w:lvl>
  </w:abstractNum>
  <w:abstractNum w:abstractNumId="29" w15:restartNumberingAfterBreak="0">
    <w:nsid w:val="579D5C37"/>
    <w:multiLevelType w:val="hybridMultilevel"/>
    <w:tmpl w:val="06D2ED9E"/>
    <w:lvl w:ilvl="0" w:tplc="870C714C">
      <w:start w:val="1"/>
      <w:numFmt w:val="decimal"/>
      <w:lvlText w:val="%1."/>
      <w:lvlJc w:val="left"/>
      <w:pPr>
        <w:tabs>
          <w:tab w:val="num" w:pos="720"/>
        </w:tabs>
        <w:ind w:left="720" w:hanging="360"/>
      </w:pPr>
    </w:lvl>
    <w:lvl w:ilvl="1" w:tplc="0BB2E934" w:tentative="1">
      <w:start w:val="1"/>
      <w:numFmt w:val="decimal"/>
      <w:lvlText w:val="%2."/>
      <w:lvlJc w:val="left"/>
      <w:pPr>
        <w:tabs>
          <w:tab w:val="num" w:pos="1440"/>
        </w:tabs>
        <w:ind w:left="1440" w:hanging="360"/>
      </w:pPr>
    </w:lvl>
    <w:lvl w:ilvl="2" w:tplc="FAC29220" w:tentative="1">
      <w:start w:val="1"/>
      <w:numFmt w:val="decimal"/>
      <w:lvlText w:val="%3."/>
      <w:lvlJc w:val="left"/>
      <w:pPr>
        <w:tabs>
          <w:tab w:val="num" w:pos="2160"/>
        </w:tabs>
        <w:ind w:left="2160" w:hanging="360"/>
      </w:pPr>
    </w:lvl>
    <w:lvl w:ilvl="3" w:tplc="7ECAA89E" w:tentative="1">
      <w:start w:val="1"/>
      <w:numFmt w:val="decimal"/>
      <w:lvlText w:val="%4."/>
      <w:lvlJc w:val="left"/>
      <w:pPr>
        <w:tabs>
          <w:tab w:val="num" w:pos="2880"/>
        </w:tabs>
        <w:ind w:left="2880" w:hanging="360"/>
      </w:pPr>
    </w:lvl>
    <w:lvl w:ilvl="4" w:tplc="2B76CBAE" w:tentative="1">
      <w:start w:val="1"/>
      <w:numFmt w:val="decimal"/>
      <w:lvlText w:val="%5."/>
      <w:lvlJc w:val="left"/>
      <w:pPr>
        <w:tabs>
          <w:tab w:val="num" w:pos="3600"/>
        </w:tabs>
        <w:ind w:left="3600" w:hanging="360"/>
      </w:pPr>
    </w:lvl>
    <w:lvl w:ilvl="5" w:tplc="5704CEC4" w:tentative="1">
      <w:start w:val="1"/>
      <w:numFmt w:val="decimal"/>
      <w:lvlText w:val="%6."/>
      <w:lvlJc w:val="left"/>
      <w:pPr>
        <w:tabs>
          <w:tab w:val="num" w:pos="4320"/>
        </w:tabs>
        <w:ind w:left="4320" w:hanging="360"/>
      </w:pPr>
    </w:lvl>
    <w:lvl w:ilvl="6" w:tplc="C5F4BFD2" w:tentative="1">
      <w:start w:val="1"/>
      <w:numFmt w:val="decimal"/>
      <w:lvlText w:val="%7."/>
      <w:lvlJc w:val="left"/>
      <w:pPr>
        <w:tabs>
          <w:tab w:val="num" w:pos="5040"/>
        </w:tabs>
        <w:ind w:left="5040" w:hanging="360"/>
      </w:pPr>
    </w:lvl>
    <w:lvl w:ilvl="7" w:tplc="4E9ABED4" w:tentative="1">
      <w:start w:val="1"/>
      <w:numFmt w:val="decimal"/>
      <w:lvlText w:val="%8."/>
      <w:lvlJc w:val="left"/>
      <w:pPr>
        <w:tabs>
          <w:tab w:val="num" w:pos="5760"/>
        </w:tabs>
        <w:ind w:left="5760" w:hanging="360"/>
      </w:pPr>
    </w:lvl>
    <w:lvl w:ilvl="8" w:tplc="3A6EEC7C" w:tentative="1">
      <w:start w:val="1"/>
      <w:numFmt w:val="decimal"/>
      <w:lvlText w:val="%9."/>
      <w:lvlJc w:val="left"/>
      <w:pPr>
        <w:tabs>
          <w:tab w:val="num" w:pos="6480"/>
        </w:tabs>
        <w:ind w:left="6480" w:hanging="360"/>
      </w:pPr>
    </w:lvl>
  </w:abstractNum>
  <w:abstractNum w:abstractNumId="30" w15:restartNumberingAfterBreak="0">
    <w:nsid w:val="57C44E26"/>
    <w:multiLevelType w:val="hybridMultilevel"/>
    <w:tmpl w:val="A2FAFB5E"/>
    <w:lvl w:ilvl="0" w:tplc="DFD6ABE0">
      <w:start w:val="1"/>
      <w:numFmt w:val="bullet"/>
      <w:lvlText w:val="•"/>
      <w:lvlJc w:val="left"/>
      <w:pPr>
        <w:tabs>
          <w:tab w:val="num" w:pos="720"/>
        </w:tabs>
        <w:ind w:left="720" w:hanging="360"/>
      </w:pPr>
      <w:rPr>
        <w:rFonts w:ascii="Arial" w:hAnsi="Arial" w:hint="default"/>
      </w:rPr>
    </w:lvl>
    <w:lvl w:ilvl="1" w:tplc="45A67C96" w:tentative="1">
      <w:start w:val="1"/>
      <w:numFmt w:val="bullet"/>
      <w:lvlText w:val="•"/>
      <w:lvlJc w:val="left"/>
      <w:pPr>
        <w:tabs>
          <w:tab w:val="num" w:pos="1440"/>
        </w:tabs>
        <w:ind w:left="1440" w:hanging="360"/>
      </w:pPr>
      <w:rPr>
        <w:rFonts w:ascii="Arial" w:hAnsi="Arial" w:hint="default"/>
      </w:rPr>
    </w:lvl>
    <w:lvl w:ilvl="2" w:tplc="EC4839EC" w:tentative="1">
      <w:start w:val="1"/>
      <w:numFmt w:val="bullet"/>
      <w:lvlText w:val="•"/>
      <w:lvlJc w:val="left"/>
      <w:pPr>
        <w:tabs>
          <w:tab w:val="num" w:pos="2160"/>
        </w:tabs>
        <w:ind w:left="2160" w:hanging="360"/>
      </w:pPr>
      <w:rPr>
        <w:rFonts w:ascii="Arial" w:hAnsi="Arial" w:hint="default"/>
      </w:rPr>
    </w:lvl>
    <w:lvl w:ilvl="3" w:tplc="9A30CE60" w:tentative="1">
      <w:start w:val="1"/>
      <w:numFmt w:val="bullet"/>
      <w:lvlText w:val="•"/>
      <w:lvlJc w:val="left"/>
      <w:pPr>
        <w:tabs>
          <w:tab w:val="num" w:pos="2880"/>
        </w:tabs>
        <w:ind w:left="2880" w:hanging="360"/>
      </w:pPr>
      <w:rPr>
        <w:rFonts w:ascii="Arial" w:hAnsi="Arial" w:hint="default"/>
      </w:rPr>
    </w:lvl>
    <w:lvl w:ilvl="4" w:tplc="F1062060" w:tentative="1">
      <w:start w:val="1"/>
      <w:numFmt w:val="bullet"/>
      <w:lvlText w:val="•"/>
      <w:lvlJc w:val="left"/>
      <w:pPr>
        <w:tabs>
          <w:tab w:val="num" w:pos="3600"/>
        </w:tabs>
        <w:ind w:left="3600" w:hanging="360"/>
      </w:pPr>
      <w:rPr>
        <w:rFonts w:ascii="Arial" w:hAnsi="Arial" w:hint="default"/>
      </w:rPr>
    </w:lvl>
    <w:lvl w:ilvl="5" w:tplc="4D5C41EA" w:tentative="1">
      <w:start w:val="1"/>
      <w:numFmt w:val="bullet"/>
      <w:lvlText w:val="•"/>
      <w:lvlJc w:val="left"/>
      <w:pPr>
        <w:tabs>
          <w:tab w:val="num" w:pos="4320"/>
        </w:tabs>
        <w:ind w:left="4320" w:hanging="360"/>
      </w:pPr>
      <w:rPr>
        <w:rFonts w:ascii="Arial" w:hAnsi="Arial" w:hint="default"/>
      </w:rPr>
    </w:lvl>
    <w:lvl w:ilvl="6" w:tplc="248ECE24" w:tentative="1">
      <w:start w:val="1"/>
      <w:numFmt w:val="bullet"/>
      <w:lvlText w:val="•"/>
      <w:lvlJc w:val="left"/>
      <w:pPr>
        <w:tabs>
          <w:tab w:val="num" w:pos="5040"/>
        </w:tabs>
        <w:ind w:left="5040" w:hanging="360"/>
      </w:pPr>
      <w:rPr>
        <w:rFonts w:ascii="Arial" w:hAnsi="Arial" w:hint="default"/>
      </w:rPr>
    </w:lvl>
    <w:lvl w:ilvl="7" w:tplc="D26AB30E" w:tentative="1">
      <w:start w:val="1"/>
      <w:numFmt w:val="bullet"/>
      <w:lvlText w:val="•"/>
      <w:lvlJc w:val="left"/>
      <w:pPr>
        <w:tabs>
          <w:tab w:val="num" w:pos="5760"/>
        </w:tabs>
        <w:ind w:left="5760" w:hanging="360"/>
      </w:pPr>
      <w:rPr>
        <w:rFonts w:ascii="Arial" w:hAnsi="Arial" w:hint="default"/>
      </w:rPr>
    </w:lvl>
    <w:lvl w:ilvl="8" w:tplc="CE46F9B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7DF4320"/>
    <w:multiLevelType w:val="multilevel"/>
    <w:tmpl w:val="B9627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561C88"/>
    <w:multiLevelType w:val="multilevel"/>
    <w:tmpl w:val="660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B5646"/>
    <w:multiLevelType w:val="hybridMultilevel"/>
    <w:tmpl w:val="1BF28F36"/>
    <w:lvl w:ilvl="0" w:tplc="90D48DB0">
      <w:start w:val="1"/>
      <w:numFmt w:val="bullet"/>
      <w:lvlText w:val="•"/>
      <w:lvlJc w:val="left"/>
      <w:pPr>
        <w:tabs>
          <w:tab w:val="num" w:pos="720"/>
        </w:tabs>
        <w:ind w:left="720" w:hanging="360"/>
      </w:pPr>
      <w:rPr>
        <w:rFonts w:ascii="Arial" w:hAnsi="Arial" w:hint="default"/>
      </w:rPr>
    </w:lvl>
    <w:lvl w:ilvl="1" w:tplc="1C78871C" w:tentative="1">
      <w:start w:val="1"/>
      <w:numFmt w:val="bullet"/>
      <w:lvlText w:val="•"/>
      <w:lvlJc w:val="left"/>
      <w:pPr>
        <w:tabs>
          <w:tab w:val="num" w:pos="1440"/>
        </w:tabs>
        <w:ind w:left="1440" w:hanging="360"/>
      </w:pPr>
      <w:rPr>
        <w:rFonts w:ascii="Arial" w:hAnsi="Arial" w:hint="default"/>
      </w:rPr>
    </w:lvl>
    <w:lvl w:ilvl="2" w:tplc="DA300698" w:tentative="1">
      <w:start w:val="1"/>
      <w:numFmt w:val="bullet"/>
      <w:lvlText w:val="•"/>
      <w:lvlJc w:val="left"/>
      <w:pPr>
        <w:tabs>
          <w:tab w:val="num" w:pos="2160"/>
        </w:tabs>
        <w:ind w:left="2160" w:hanging="360"/>
      </w:pPr>
      <w:rPr>
        <w:rFonts w:ascii="Arial" w:hAnsi="Arial" w:hint="default"/>
      </w:rPr>
    </w:lvl>
    <w:lvl w:ilvl="3" w:tplc="47F4EBE2" w:tentative="1">
      <w:start w:val="1"/>
      <w:numFmt w:val="bullet"/>
      <w:lvlText w:val="•"/>
      <w:lvlJc w:val="left"/>
      <w:pPr>
        <w:tabs>
          <w:tab w:val="num" w:pos="2880"/>
        </w:tabs>
        <w:ind w:left="2880" w:hanging="360"/>
      </w:pPr>
      <w:rPr>
        <w:rFonts w:ascii="Arial" w:hAnsi="Arial" w:hint="default"/>
      </w:rPr>
    </w:lvl>
    <w:lvl w:ilvl="4" w:tplc="D7DEE4B4" w:tentative="1">
      <w:start w:val="1"/>
      <w:numFmt w:val="bullet"/>
      <w:lvlText w:val="•"/>
      <w:lvlJc w:val="left"/>
      <w:pPr>
        <w:tabs>
          <w:tab w:val="num" w:pos="3600"/>
        </w:tabs>
        <w:ind w:left="3600" w:hanging="360"/>
      </w:pPr>
      <w:rPr>
        <w:rFonts w:ascii="Arial" w:hAnsi="Arial" w:hint="default"/>
      </w:rPr>
    </w:lvl>
    <w:lvl w:ilvl="5" w:tplc="6450AF8C" w:tentative="1">
      <w:start w:val="1"/>
      <w:numFmt w:val="bullet"/>
      <w:lvlText w:val="•"/>
      <w:lvlJc w:val="left"/>
      <w:pPr>
        <w:tabs>
          <w:tab w:val="num" w:pos="4320"/>
        </w:tabs>
        <w:ind w:left="4320" w:hanging="360"/>
      </w:pPr>
      <w:rPr>
        <w:rFonts w:ascii="Arial" w:hAnsi="Arial" w:hint="default"/>
      </w:rPr>
    </w:lvl>
    <w:lvl w:ilvl="6" w:tplc="0C7072C6" w:tentative="1">
      <w:start w:val="1"/>
      <w:numFmt w:val="bullet"/>
      <w:lvlText w:val="•"/>
      <w:lvlJc w:val="left"/>
      <w:pPr>
        <w:tabs>
          <w:tab w:val="num" w:pos="5040"/>
        </w:tabs>
        <w:ind w:left="5040" w:hanging="360"/>
      </w:pPr>
      <w:rPr>
        <w:rFonts w:ascii="Arial" w:hAnsi="Arial" w:hint="default"/>
      </w:rPr>
    </w:lvl>
    <w:lvl w:ilvl="7" w:tplc="7D1AF408" w:tentative="1">
      <w:start w:val="1"/>
      <w:numFmt w:val="bullet"/>
      <w:lvlText w:val="•"/>
      <w:lvlJc w:val="left"/>
      <w:pPr>
        <w:tabs>
          <w:tab w:val="num" w:pos="5760"/>
        </w:tabs>
        <w:ind w:left="5760" w:hanging="360"/>
      </w:pPr>
      <w:rPr>
        <w:rFonts w:ascii="Arial" w:hAnsi="Arial" w:hint="default"/>
      </w:rPr>
    </w:lvl>
    <w:lvl w:ilvl="8" w:tplc="8056C4B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1AF27BB"/>
    <w:multiLevelType w:val="hybridMultilevel"/>
    <w:tmpl w:val="C46E4034"/>
    <w:lvl w:ilvl="0" w:tplc="63307FE0">
      <w:start w:val="1"/>
      <w:numFmt w:val="bullet"/>
      <w:lvlText w:val="•"/>
      <w:lvlJc w:val="left"/>
      <w:pPr>
        <w:tabs>
          <w:tab w:val="num" w:pos="720"/>
        </w:tabs>
        <w:ind w:left="720" w:hanging="360"/>
      </w:pPr>
      <w:rPr>
        <w:rFonts w:ascii="Arial" w:hAnsi="Arial" w:hint="default"/>
      </w:rPr>
    </w:lvl>
    <w:lvl w:ilvl="1" w:tplc="584853FC" w:tentative="1">
      <w:start w:val="1"/>
      <w:numFmt w:val="bullet"/>
      <w:lvlText w:val="•"/>
      <w:lvlJc w:val="left"/>
      <w:pPr>
        <w:tabs>
          <w:tab w:val="num" w:pos="1440"/>
        </w:tabs>
        <w:ind w:left="1440" w:hanging="360"/>
      </w:pPr>
      <w:rPr>
        <w:rFonts w:ascii="Arial" w:hAnsi="Arial" w:hint="default"/>
      </w:rPr>
    </w:lvl>
    <w:lvl w:ilvl="2" w:tplc="55368682" w:tentative="1">
      <w:start w:val="1"/>
      <w:numFmt w:val="bullet"/>
      <w:lvlText w:val="•"/>
      <w:lvlJc w:val="left"/>
      <w:pPr>
        <w:tabs>
          <w:tab w:val="num" w:pos="2160"/>
        </w:tabs>
        <w:ind w:left="2160" w:hanging="360"/>
      </w:pPr>
      <w:rPr>
        <w:rFonts w:ascii="Arial" w:hAnsi="Arial" w:hint="default"/>
      </w:rPr>
    </w:lvl>
    <w:lvl w:ilvl="3" w:tplc="A3B621B2" w:tentative="1">
      <w:start w:val="1"/>
      <w:numFmt w:val="bullet"/>
      <w:lvlText w:val="•"/>
      <w:lvlJc w:val="left"/>
      <w:pPr>
        <w:tabs>
          <w:tab w:val="num" w:pos="2880"/>
        </w:tabs>
        <w:ind w:left="2880" w:hanging="360"/>
      </w:pPr>
      <w:rPr>
        <w:rFonts w:ascii="Arial" w:hAnsi="Arial" w:hint="default"/>
      </w:rPr>
    </w:lvl>
    <w:lvl w:ilvl="4" w:tplc="2BC21F78" w:tentative="1">
      <w:start w:val="1"/>
      <w:numFmt w:val="bullet"/>
      <w:lvlText w:val="•"/>
      <w:lvlJc w:val="left"/>
      <w:pPr>
        <w:tabs>
          <w:tab w:val="num" w:pos="3600"/>
        </w:tabs>
        <w:ind w:left="3600" w:hanging="360"/>
      </w:pPr>
      <w:rPr>
        <w:rFonts w:ascii="Arial" w:hAnsi="Arial" w:hint="default"/>
      </w:rPr>
    </w:lvl>
    <w:lvl w:ilvl="5" w:tplc="B5D41C2C" w:tentative="1">
      <w:start w:val="1"/>
      <w:numFmt w:val="bullet"/>
      <w:lvlText w:val="•"/>
      <w:lvlJc w:val="left"/>
      <w:pPr>
        <w:tabs>
          <w:tab w:val="num" w:pos="4320"/>
        </w:tabs>
        <w:ind w:left="4320" w:hanging="360"/>
      </w:pPr>
      <w:rPr>
        <w:rFonts w:ascii="Arial" w:hAnsi="Arial" w:hint="default"/>
      </w:rPr>
    </w:lvl>
    <w:lvl w:ilvl="6" w:tplc="39B08054" w:tentative="1">
      <w:start w:val="1"/>
      <w:numFmt w:val="bullet"/>
      <w:lvlText w:val="•"/>
      <w:lvlJc w:val="left"/>
      <w:pPr>
        <w:tabs>
          <w:tab w:val="num" w:pos="5040"/>
        </w:tabs>
        <w:ind w:left="5040" w:hanging="360"/>
      </w:pPr>
      <w:rPr>
        <w:rFonts w:ascii="Arial" w:hAnsi="Arial" w:hint="default"/>
      </w:rPr>
    </w:lvl>
    <w:lvl w:ilvl="7" w:tplc="8CC29A04" w:tentative="1">
      <w:start w:val="1"/>
      <w:numFmt w:val="bullet"/>
      <w:lvlText w:val="•"/>
      <w:lvlJc w:val="left"/>
      <w:pPr>
        <w:tabs>
          <w:tab w:val="num" w:pos="5760"/>
        </w:tabs>
        <w:ind w:left="5760" w:hanging="360"/>
      </w:pPr>
      <w:rPr>
        <w:rFonts w:ascii="Arial" w:hAnsi="Arial" w:hint="default"/>
      </w:rPr>
    </w:lvl>
    <w:lvl w:ilvl="8" w:tplc="1210609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3B5403F"/>
    <w:multiLevelType w:val="multilevel"/>
    <w:tmpl w:val="E0FC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06EA3"/>
    <w:multiLevelType w:val="multilevel"/>
    <w:tmpl w:val="615C6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26"/>
  </w:num>
  <w:num w:numId="3">
    <w:abstractNumId w:val="11"/>
  </w:num>
  <w:num w:numId="4">
    <w:abstractNumId w:val="7"/>
  </w:num>
  <w:num w:numId="5">
    <w:abstractNumId w:val="27"/>
  </w:num>
  <w:num w:numId="6">
    <w:abstractNumId w:val="31"/>
  </w:num>
  <w:num w:numId="7">
    <w:abstractNumId w:val="10"/>
  </w:num>
  <w:num w:numId="8">
    <w:abstractNumId w:val="36"/>
  </w:num>
  <w:num w:numId="9">
    <w:abstractNumId w:val="19"/>
  </w:num>
  <w:num w:numId="10">
    <w:abstractNumId w:val="14"/>
  </w:num>
  <w:num w:numId="11">
    <w:abstractNumId w:val="13"/>
  </w:num>
  <w:num w:numId="12">
    <w:abstractNumId w:val="0"/>
  </w:num>
  <w:num w:numId="13">
    <w:abstractNumId w:val="20"/>
  </w:num>
  <w:num w:numId="14">
    <w:abstractNumId w:val="9"/>
  </w:num>
  <w:num w:numId="15">
    <w:abstractNumId w:val="18"/>
  </w:num>
  <w:num w:numId="16">
    <w:abstractNumId w:val="32"/>
  </w:num>
  <w:num w:numId="17">
    <w:abstractNumId w:val="4"/>
  </w:num>
  <w:num w:numId="18">
    <w:abstractNumId w:val="24"/>
  </w:num>
  <w:num w:numId="19">
    <w:abstractNumId w:val="25"/>
  </w:num>
  <w:num w:numId="20">
    <w:abstractNumId w:val="29"/>
  </w:num>
  <w:num w:numId="21">
    <w:abstractNumId w:val="2"/>
  </w:num>
  <w:num w:numId="22">
    <w:abstractNumId w:val="23"/>
  </w:num>
  <w:num w:numId="23">
    <w:abstractNumId w:val="3"/>
  </w:num>
  <w:num w:numId="24">
    <w:abstractNumId w:val="28"/>
  </w:num>
  <w:num w:numId="25">
    <w:abstractNumId w:val="34"/>
  </w:num>
  <w:num w:numId="26">
    <w:abstractNumId w:val="16"/>
  </w:num>
  <w:num w:numId="27">
    <w:abstractNumId w:val="21"/>
  </w:num>
  <w:num w:numId="28">
    <w:abstractNumId w:val="30"/>
  </w:num>
  <w:num w:numId="29">
    <w:abstractNumId w:val="12"/>
  </w:num>
  <w:num w:numId="30">
    <w:abstractNumId w:val="22"/>
  </w:num>
  <w:num w:numId="31">
    <w:abstractNumId w:val="8"/>
  </w:num>
  <w:num w:numId="32">
    <w:abstractNumId w:val="5"/>
  </w:num>
  <w:num w:numId="33">
    <w:abstractNumId w:val="1"/>
  </w:num>
  <w:num w:numId="34">
    <w:abstractNumId w:val="15"/>
  </w:num>
  <w:num w:numId="35">
    <w:abstractNumId w:val="33"/>
  </w:num>
  <w:num w:numId="36">
    <w:abstractNumId w:val="17"/>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DC"/>
    <w:rsid w:val="00002EEA"/>
    <w:rsid w:val="000142E2"/>
    <w:rsid w:val="00017CD7"/>
    <w:rsid w:val="00023DA9"/>
    <w:rsid w:val="000348A4"/>
    <w:rsid w:val="000551BD"/>
    <w:rsid w:val="0008296D"/>
    <w:rsid w:val="000924F5"/>
    <w:rsid w:val="0009291E"/>
    <w:rsid w:val="000A2590"/>
    <w:rsid w:val="000C7A82"/>
    <w:rsid w:val="000D34FD"/>
    <w:rsid w:val="000F61CA"/>
    <w:rsid w:val="00102E3F"/>
    <w:rsid w:val="0010399C"/>
    <w:rsid w:val="00121B82"/>
    <w:rsid w:val="00131952"/>
    <w:rsid w:val="001419E5"/>
    <w:rsid w:val="001427A1"/>
    <w:rsid w:val="001551BD"/>
    <w:rsid w:val="001570F9"/>
    <w:rsid w:val="00162B0E"/>
    <w:rsid w:val="0016792A"/>
    <w:rsid w:val="001B04ED"/>
    <w:rsid w:val="001C2E56"/>
    <w:rsid w:val="001E332D"/>
    <w:rsid w:val="00210530"/>
    <w:rsid w:val="002156C2"/>
    <w:rsid w:val="002175B0"/>
    <w:rsid w:val="0022630C"/>
    <w:rsid w:val="0023529D"/>
    <w:rsid w:val="00242244"/>
    <w:rsid w:val="00250551"/>
    <w:rsid w:val="00273DC1"/>
    <w:rsid w:val="00277FC3"/>
    <w:rsid w:val="00296ADC"/>
    <w:rsid w:val="002A60B3"/>
    <w:rsid w:val="002B3219"/>
    <w:rsid w:val="002E20EC"/>
    <w:rsid w:val="002E6824"/>
    <w:rsid w:val="002F651F"/>
    <w:rsid w:val="00312EA1"/>
    <w:rsid w:val="00342CC9"/>
    <w:rsid w:val="00351EC2"/>
    <w:rsid w:val="003557E8"/>
    <w:rsid w:val="003948D2"/>
    <w:rsid w:val="00397B1D"/>
    <w:rsid w:val="003A2958"/>
    <w:rsid w:val="003B70E7"/>
    <w:rsid w:val="003C12BF"/>
    <w:rsid w:val="003C41A4"/>
    <w:rsid w:val="003E616D"/>
    <w:rsid w:val="004150C2"/>
    <w:rsid w:val="004411AB"/>
    <w:rsid w:val="00456BD5"/>
    <w:rsid w:val="0046443A"/>
    <w:rsid w:val="00483CDC"/>
    <w:rsid w:val="00487E65"/>
    <w:rsid w:val="004915CF"/>
    <w:rsid w:val="004B1CF2"/>
    <w:rsid w:val="004B5098"/>
    <w:rsid w:val="004E067F"/>
    <w:rsid w:val="00501445"/>
    <w:rsid w:val="00505C15"/>
    <w:rsid w:val="00525612"/>
    <w:rsid w:val="00532EAC"/>
    <w:rsid w:val="00536436"/>
    <w:rsid w:val="0054042C"/>
    <w:rsid w:val="0054317E"/>
    <w:rsid w:val="00557C72"/>
    <w:rsid w:val="00566F5C"/>
    <w:rsid w:val="00574746"/>
    <w:rsid w:val="005A11E4"/>
    <w:rsid w:val="005A6889"/>
    <w:rsid w:val="005B66F4"/>
    <w:rsid w:val="005C1061"/>
    <w:rsid w:val="005C19A0"/>
    <w:rsid w:val="005D68BB"/>
    <w:rsid w:val="005E19E4"/>
    <w:rsid w:val="005F1226"/>
    <w:rsid w:val="0067361C"/>
    <w:rsid w:val="00674D40"/>
    <w:rsid w:val="00674EBE"/>
    <w:rsid w:val="006838BC"/>
    <w:rsid w:val="00692B47"/>
    <w:rsid w:val="00694172"/>
    <w:rsid w:val="00697328"/>
    <w:rsid w:val="006A2253"/>
    <w:rsid w:val="006C1039"/>
    <w:rsid w:val="006C1238"/>
    <w:rsid w:val="00712457"/>
    <w:rsid w:val="00715E4A"/>
    <w:rsid w:val="00721AC5"/>
    <w:rsid w:val="00762CD6"/>
    <w:rsid w:val="007803AB"/>
    <w:rsid w:val="00783109"/>
    <w:rsid w:val="007841CF"/>
    <w:rsid w:val="007873CF"/>
    <w:rsid w:val="007B4B17"/>
    <w:rsid w:val="007B53AE"/>
    <w:rsid w:val="007C50C0"/>
    <w:rsid w:val="007D348C"/>
    <w:rsid w:val="007E00E5"/>
    <w:rsid w:val="007E58D9"/>
    <w:rsid w:val="00801861"/>
    <w:rsid w:val="00817929"/>
    <w:rsid w:val="00835C78"/>
    <w:rsid w:val="008546B3"/>
    <w:rsid w:val="008615AF"/>
    <w:rsid w:val="00863CA2"/>
    <w:rsid w:val="008647FE"/>
    <w:rsid w:val="008677A1"/>
    <w:rsid w:val="008934B5"/>
    <w:rsid w:val="00893B70"/>
    <w:rsid w:val="00894BDC"/>
    <w:rsid w:val="008B551E"/>
    <w:rsid w:val="008D0A9B"/>
    <w:rsid w:val="008F3EF7"/>
    <w:rsid w:val="009062EA"/>
    <w:rsid w:val="00955B47"/>
    <w:rsid w:val="00975FBA"/>
    <w:rsid w:val="0098432C"/>
    <w:rsid w:val="009847ED"/>
    <w:rsid w:val="009B0A97"/>
    <w:rsid w:val="009C0DE4"/>
    <w:rsid w:val="009C13DE"/>
    <w:rsid w:val="009C6FBF"/>
    <w:rsid w:val="009D5165"/>
    <w:rsid w:val="009E536D"/>
    <w:rsid w:val="00A0378D"/>
    <w:rsid w:val="00A071BE"/>
    <w:rsid w:val="00A17D5E"/>
    <w:rsid w:val="00A27898"/>
    <w:rsid w:val="00A34EA9"/>
    <w:rsid w:val="00A47510"/>
    <w:rsid w:val="00A771CB"/>
    <w:rsid w:val="00A80F50"/>
    <w:rsid w:val="00A87F8C"/>
    <w:rsid w:val="00A930B9"/>
    <w:rsid w:val="00A96D39"/>
    <w:rsid w:val="00AB15F5"/>
    <w:rsid w:val="00AB67D6"/>
    <w:rsid w:val="00AC227D"/>
    <w:rsid w:val="00AF56F8"/>
    <w:rsid w:val="00B06FF4"/>
    <w:rsid w:val="00B12CA2"/>
    <w:rsid w:val="00B417F8"/>
    <w:rsid w:val="00B42EA2"/>
    <w:rsid w:val="00B4486B"/>
    <w:rsid w:val="00B5167D"/>
    <w:rsid w:val="00B55862"/>
    <w:rsid w:val="00B57E2D"/>
    <w:rsid w:val="00B70923"/>
    <w:rsid w:val="00BA6B25"/>
    <w:rsid w:val="00BA7EFF"/>
    <w:rsid w:val="00BB52EF"/>
    <w:rsid w:val="00BD3D3E"/>
    <w:rsid w:val="00BD7CCF"/>
    <w:rsid w:val="00BE083E"/>
    <w:rsid w:val="00BF6F71"/>
    <w:rsid w:val="00C143D0"/>
    <w:rsid w:val="00C20402"/>
    <w:rsid w:val="00C61FA4"/>
    <w:rsid w:val="00C77CBF"/>
    <w:rsid w:val="00C849C5"/>
    <w:rsid w:val="00CB2C5B"/>
    <w:rsid w:val="00CD5FE4"/>
    <w:rsid w:val="00CE41B6"/>
    <w:rsid w:val="00CF1A15"/>
    <w:rsid w:val="00CF602D"/>
    <w:rsid w:val="00D071F6"/>
    <w:rsid w:val="00D220B4"/>
    <w:rsid w:val="00D32DB4"/>
    <w:rsid w:val="00D81B6C"/>
    <w:rsid w:val="00D94B4E"/>
    <w:rsid w:val="00DA1013"/>
    <w:rsid w:val="00DB12BD"/>
    <w:rsid w:val="00DB7B3F"/>
    <w:rsid w:val="00DD0FAC"/>
    <w:rsid w:val="00DD1589"/>
    <w:rsid w:val="00E44042"/>
    <w:rsid w:val="00E55D8E"/>
    <w:rsid w:val="00E6400D"/>
    <w:rsid w:val="00E64454"/>
    <w:rsid w:val="00E74E7F"/>
    <w:rsid w:val="00E81450"/>
    <w:rsid w:val="00E86593"/>
    <w:rsid w:val="00E873B9"/>
    <w:rsid w:val="00EA25E8"/>
    <w:rsid w:val="00EB0E31"/>
    <w:rsid w:val="00EB6663"/>
    <w:rsid w:val="00ED2F4E"/>
    <w:rsid w:val="00EF3F6F"/>
    <w:rsid w:val="00F22441"/>
    <w:rsid w:val="00F32C25"/>
    <w:rsid w:val="00F475B3"/>
    <w:rsid w:val="00F56660"/>
    <w:rsid w:val="00F60286"/>
    <w:rsid w:val="00F77DBD"/>
    <w:rsid w:val="00F86779"/>
    <w:rsid w:val="00F907FF"/>
    <w:rsid w:val="00F928CB"/>
    <w:rsid w:val="00FC7DF0"/>
    <w:rsid w:val="00FC7E27"/>
    <w:rsid w:val="00FF37F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1927CA"/>
  <w15:chartTrackingRefBased/>
  <w15:docId w15:val="{D6868656-99E3-4FE8-AD16-6357A0AA0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814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paragraph" w:styleId="Ttulo2">
    <w:name w:val="heading 2"/>
    <w:basedOn w:val="Normal"/>
    <w:link w:val="Ttulo2Car"/>
    <w:uiPriority w:val="9"/>
    <w:qFormat/>
    <w:rsid w:val="00E81450"/>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paragraph" w:styleId="Ttulo3">
    <w:name w:val="heading 3"/>
    <w:basedOn w:val="Normal"/>
    <w:link w:val="Ttulo3Car"/>
    <w:uiPriority w:val="9"/>
    <w:qFormat/>
    <w:rsid w:val="00E81450"/>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paragraph" w:styleId="Ttulo4">
    <w:name w:val="heading 4"/>
    <w:basedOn w:val="Normal"/>
    <w:link w:val="Ttulo4Car"/>
    <w:uiPriority w:val="9"/>
    <w:qFormat/>
    <w:rsid w:val="00E81450"/>
    <w:pPr>
      <w:spacing w:before="100" w:beforeAutospacing="1" w:after="100" w:afterAutospacing="1" w:line="240" w:lineRule="auto"/>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s-markdown-paragraph">
    <w:name w:val="ds-markdown-paragraph"/>
    <w:basedOn w:val="Normal"/>
    <w:rsid w:val="00894BDC"/>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894BDC"/>
    <w:rPr>
      <w:b/>
      <w:bCs/>
    </w:rPr>
  </w:style>
  <w:style w:type="character" w:styleId="nfasis">
    <w:name w:val="Emphasis"/>
    <w:basedOn w:val="Fuentedeprrafopredeter"/>
    <w:uiPriority w:val="20"/>
    <w:qFormat/>
    <w:rsid w:val="00894BDC"/>
    <w:rPr>
      <w:i/>
      <w:iCs/>
    </w:rPr>
  </w:style>
  <w:style w:type="character" w:styleId="CdigoHTML">
    <w:name w:val="HTML Code"/>
    <w:basedOn w:val="Fuentedeprrafopredeter"/>
    <w:uiPriority w:val="99"/>
    <w:semiHidden/>
    <w:unhideWhenUsed/>
    <w:rsid w:val="00894BD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E81450"/>
    <w:rPr>
      <w:rFonts w:ascii="Times New Roman" w:eastAsia="Times New Roman" w:hAnsi="Times New Roman" w:cs="Times New Roman"/>
      <w:b/>
      <w:bCs/>
      <w:kern w:val="36"/>
      <w:sz w:val="48"/>
      <w:szCs w:val="48"/>
      <w:lang w:eastAsia="es-VE"/>
    </w:rPr>
  </w:style>
  <w:style w:type="character" w:customStyle="1" w:styleId="Ttulo2Car">
    <w:name w:val="Título 2 Car"/>
    <w:basedOn w:val="Fuentedeprrafopredeter"/>
    <w:link w:val="Ttulo2"/>
    <w:uiPriority w:val="9"/>
    <w:rsid w:val="00E81450"/>
    <w:rPr>
      <w:rFonts w:ascii="Times New Roman" w:eastAsia="Times New Roman" w:hAnsi="Times New Roman" w:cs="Times New Roman"/>
      <w:b/>
      <w:bCs/>
      <w:sz w:val="36"/>
      <w:szCs w:val="36"/>
      <w:lang w:eastAsia="es-VE"/>
    </w:rPr>
  </w:style>
  <w:style w:type="character" w:customStyle="1" w:styleId="Ttulo3Car">
    <w:name w:val="Título 3 Car"/>
    <w:basedOn w:val="Fuentedeprrafopredeter"/>
    <w:link w:val="Ttulo3"/>
    <w:uiPriority w:val="9"/>
    <w:rsid w:val="00E81450"/>
    <w:rPr>
      <w:rFonts w:ascii="Times New Roman" w:eastAsia="Times New Roman" w:hAnsi="Times New Roman" w:cs="Times New Roman"/>
      <w:b/>
      <w:bCs/>
      <w:sz w:val="27"/>
      <w:szCs w:val="27"/>
      <w:lang w:eastAsia="es-VE"/>
    </w:rPr>
  </w:style>
  <w:style w:type="character" w:customStyle="1" w:styleId="Ttulo4Car">
    <w:name w:val="Título 4 Car"/>
    <w:basedOn w:val="Fuentedeprrafopredeter"/>
    <w:link w:val="Ttulo4"/>
    <w:uiPriority w:val="9"/>
    <w:rsid w:val="00E81450"/>
    <w:rPr>
      <w:rFonts w:ascii="Times New Roman" w:eastAsia="Times New Roman" w:hAnsi="Times New Roman" w:cs="Times New Roman"/>
      <w:b/>
      <w:bCs/>
      <w:sz w:val="24"/>
      <w:szCs w:val="24"/>
      <w:lang w:eastAsia="es-VE"/>
    </w:rPr>
  </w:style>
  <w:style w:type="character" w:styleId="Hipervnculo">
    <w:name w:val="Hyperlink"/>
    <w:basedOn w:val="Fuentedeprrafopredeter"/>
    <w:uiPriority w:val="99"/>
    <w:unhideWhenUsed/>
    <w:rsid w:val="00B12CA2"/>
    <w:rPr>
      <w:color w:val="0000FF"/>
      <w:u w:val="single"/>
    </w:rPr>
  </w:style>
  <w:style w:type="character" w:customStyle="1" w:styleId="d813de27">
    <w:name w:val="d813de27"/>
    <w:basedOn w:val="Fuentedeprrafopredeter"/>
    <w:rsid w:val="00FC7E27"/>
  </w:style>
  <w:style w:type="paragraph" w:styleId="HTMLconformatoprevio">
    <w:name w:val="HTML Preformatted"/>
    <w:basedOn w:val="Normal"/>
    <w:link w:val="HTMLconformatoprevioCar"/>
    <w:uiPriority w:val="99"/>
    <w:semiHidden/>
    <w:unhideWhenUsed/>
    <w:rsid w:val="00FC7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FC7E27"/>
    <w:rPr>
      <w:rFonts w:ascii="Courier New" w:eastAsia="Times New Roman" w:hAnsi="Courier New" w:cs="Courier New"/>
      <w:sz w:val="20"/>
      <w:szCs w:val="20"/>
      <w:lang w:eastAsia="es-VE"/>
    </w:rPr>
  </w:style>
  <w:style w:type="paragraph" w:styleId="Prrafodelista">
    <w:name w:val="List Paragraph"/>
    <w:basedOn w:val="Normal"/>
    <w:uiPriority w:val="34"/>
    <w:qFormat/>
    <w:rsid w:val="008D0A9B"/>
    <w:pPr>
      <w:ind w:left="720"/>
      <w:contextualSpacing/>
    </w:pPr>
  </w:style>
  <w:style w:type="character" w:styleId="Mencinsinresolver">
    <w:name w:val="Unresolved Mention"/>
    <w:basedOn w:val="Fuentedeprrafopredeter"/>
    <w:uiPriority w:val="99"/>
    <w:semiHidden/>
    <w:unhideWhenUsed/>
    <w:rsid w:val="00456BD5"/>
    <w:rPr>
      <w:color w:val="605E5C"/>
      <w:shd w:val="clear" w:color="auto" w:fill="E1DFDD"/>
    </w:rPr>
  </w:style>
  <w:style w:type="paragraph" w:styleId="NormalWeb">
    <w:name w:val="Normal (Web)"/>
    <w:basedOn w:val="Normal"/>
    <w:uiPriority w:val="99"/>
    <w:semiHidden/>
    <w:unhideWhenUsed/>
    <w:rsid w:val="00AF56F8"/>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17639">
      <w:bodyDiv w:val="1"/>
      <w:marLeft w:val="0"/>
      <w:marRight w:val="0"/>
      <w:marTop w:val="0"/>
      <w:marBottom w:val="0"/>
      <w:divBdr>
        <w:top w:val="none" w:sz="0" w:space="0" w:color="auto"/>
        <w:left w:val="none" w:sz="0" w:space="0" w:color="auto"/>
        <w:bottom w:val="none" w:sz="0" w:space="0" w:color="auto"/>
        <w:right w:val="none" w:sz="0" w:space="0" w:color="auto"/>
      </w:divBdr>
    </w:div>
    <w:div w:id="206573340">
      <w:bodyDiv w:val="1"/>
      <w:marLeft w:val="0"/>
      <w:marRight w:val="0"/>
      <w:marTop w:val="0"/>
      <w:marBottom w:val="0"/>
      <w:divBdr>
        <w:top w:val="none" w:sz="0" w:space="0" w:color="auto"/>
        <w:left w:val="none" w:sz="0" w:space="0" w:color="auto"/>
        <w:bottom w:val="none" w:sz="0" w:space="0" w:color="auto"/>
        <w:right w:val="none" w:sz="0" w:space="0" w:color="auto"/>
      </w:divBdr>
    </w:div>
    <w:div w:id="240526233">
      <w:bodyDiv w:val="1"/>
      <w:marLeft w:val="0"/>
      <w:marRight w:val="0"/>
      <w:marTop w:val="0"/>
      <w:marBottom w:val="0"/>
      <w:divBdr>
        <w:top w:val="none" w:sz="0" w:space="0" w:color="auto"/>
        <w:left w:val="none" w:sz="0" w:space="0" w:color="auto"/>
        <w:bottom w:val="none" w:sz="0" w:space="0" w:color="auto"/>
        <w:right w:val="none" w:sz="0" w:space="0" w:color="auto"/>
      </w:divBdr>
    </w:div>
    <w:div w:id="356930401">
      <w:bodyDiv w:val="1"/>
      <w:marLeft w:val="0"/>
      <w:marRight w:val="0"/>
      <w:marTop w:val="0"/>
      <w:marBottom w:val="0"/>
      <w:divBdr>
        <w:top w:val="none" w:sz="0" w:space="0" w:color="auto"/>
        <w:left w:val="none" w:sz="0" w:space="0" w:color="auto"/>
        <w:bottom w:val="none" w:sz="0" w:space="0" w:color="auto"/>
        <w:right w:val="none" w:sz="0" w:space="0" w:color="auto"/>
      </w:divBdr>
    </w:div>
    <w:div w:id="448353609">
      <w:bodyDiv w:val="1"/>
      <w:marLeft w:val="0"/>
      <w:marRight w:val="0"/>
      <w:marTop w:val="0"/>
      <w:marBottom w:val="0"/>
      <w:divBdr>
        <w:top w:val="none" w:sz="0" w:space="0" w:color="auto"/>
        <w:left w:val="none" w:sz="0" w:space="0" w:color="auto"/>
        <w:bottom w:val="none" w:sz="0" w:space="0" w:color="auto"/>
        <w:right w:val="none" w:sz="0" w:space="0" w:color="auto"/>
      </w:divBdr>
    </w:div>
    <w:div w:id="549002976">
      <w:bodyDiv w:val="1"/>
      <w:marLeft w:val="0"/>
      <w:marRight w:val="0"/>
      <w:marTop w:val="0"/>
      <w:marBottom w:val="0"/>
      <w:divBdr>
        <w:top w:val="none" w:sz="0" w:space="0" w:color="auto"/>
        <w:left w:val="none" w:sz="0" w:space="0" w:color="auto"/>
        <w:bottom w:val="none" w:sz="0" w:space="0" w:color="auto"/>
        <w:right w:val="none" w:sz="0" w:space="0" w:color="auto"/>
      </w:divBdr>
      <w:divsChild>
        <w:div w:id="392042009">
          <w:marLeft w:val="0"/>
          <w:marRight w:val="0"/>
          <w:marTop w:val="240"/>
          <w:marBottom w:val="165"/>
          <w:divBdr>
            <w:top w:val="none" w:sz="0" w:space="0" w:color="auto"/>
            <w:left w:val="none" w:sz="0" w:space="0" w:color="auto"/>
            <w:bottom w:val="none" w:sz="0" w:space="0" w:color="auto"/>
            <w:right w:val="none" w:sz="0" w:space="0" w:color="auto"/>
          </w:divBdr>
          <w:divsChild>
            <w:div w:id="947086684">
              <w:marLeft w:val="0"/>
              <w:marRight w:val="0"/>
              <w:marTop w:val="0"/>
              <w:marBottom w:val="0"/>
              <w:divBdr>
                <w:top w:val="none" w:sz="0" w:space="0" w:color="auto"/>
                <w:left w:val="none" w:sz="0" w:space="0" w:color="auto"/>
                <w:bottom w:val="none" w:sz="0" w:space="0" w:color="auto"/>
                <w:right w:val="none" w:sz="0" w:space="0" w:color="auto"/>
              </w:divBdr>
              <w:divsChild>
                <w:div w:id="579681562">
                  <w:marLeft w:val="0"/>
                  <w:marRight w:val="0"/>
                  <w:marTop w:val="0"/>
                  <w:marBottom w:val="0"/>
                  <w:divBdr>
                    <w:top w:val="none" w:sz="0" w:space="0" w:color="auto"/>
                    <w:left w:val="none" w:sz="0" w:space="0" w:color="auto"/>
                    <w:bottom w:val="none" w:sz="0" w:space="0" w:color="auto"/>
                    <w:right w:val="none" w:sz="0" w:space="0" w:color="auto"/>
                  </w:divBdr>
                  <w:divsChild>
                    <w:div w:id="258415989">
                      <w:marLeft w:val="0"/>
                      <w:marRight w:val="0"/>
                      <w:marTop w:val="0"/>
                      <w:marBottom w:val="0"/>
                      <w:divBdr>
                        <w:top w:val="none" w:sz="0" w:space="0" w:color="auto"/>
                        <w:left w:val="none" w:sz="0" w:space="0" w:color="auto"/>
                        <w:bottom w:val="none" w:sz="0" w:space="0" w:color="auto"/>
                        <w:right w:val="none" w:sz="0" w:space="0" w:color="auto"/>
                      </w:divBdr>
                      <w:divsChild>
                        <w:div w:id="10139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741762">
      <w:bodyDiv w:val="1"/>
      <w:marLeft w:val="0"/>
      <w:marRight w:val="0"/>
      <w:marTop w:val="0"/>
      <w:marBottom w:val="0"/>
      <w:divBdr>
        <w:top w:val="none" w:sz="0" w:space="0" w:color="auto"/>
        <w:left w:val="none" w:sz="0" w:space="0" w:color="auto"/>
        <w:bottom w:val="none" w:sz="0" w:space="0" w:color="auto"/>
        <w:right w:val="none" w:sz="0" w:space="0" w:color="auto"/>
      </w:divBdr>
    </w:div>
    <w:div w:id="1109350920">
      <w:bodyDiv w:val="1"/>
      <w:marLeft w:val="0"/>
      <w:marRight w:val="0"/>
      <w:marTop w:val="0"/>
      <w:marBottom w:val="0"/>
      <w:divBdr>
        <w:top w:val="none" w:sz="0" w:space="0" w:color="auto"/>
        <w:left w:val="none" w:sz="0" w:space="0" w:color="auto"/>
        <w:bottom w:val="none" w:sz="0" w:space="0" w:color="auto"/>
        <w:right w:val="none" w:sz="0" w:space="0" w:color="auto"/>
      </w:divBdr>
    </w:div>
    <w:div w:id="1122262299">
      <w:bodyDiv w:val="1"/>
      <w:marLeft w:val="0"/>
      <w:marRight w:val="0"/>
      <w:marTop w:val="0"/>
      <w:marBottom w:val="0"/>
      <w:divBdr>
        <w:top w:val="none" w:sz="0" w:space="0" w:color="auto"/>
        <w:left w:val="none" w:sz="0" w:space="0" w:color="auto"/>
        <w:bottom w:val="none" w:sz="0" w:space="0" w:color="auto"/>
        <w:right w:val="none" w:sz="0" w:space="0" w:color="auto"/>
      </w:divBdr>
    </w:div>
    <w:div w:id="1331908572">
      <w:bodyDiv w:val="1"/>
      <w:marLeft w:val="0"/>
      <w:marRight w:val="0"/>
      <w:marTop w:val="0"/>
      <w:marBottom w:val="0"/>
      <w:divBdr>
        <w:top w:val="none" w:sz="0" w:space="0" w:color="auto"/>
        <w:left w:val="none" w:sz="0" w:space="0" w:color="auto"/>
        <w:bottom w:val="none" w:sz="0" w:space="0" w:color="auto"/>
        <w:right w:val="none" w:sz="0" w:space="0" w:color="auto"/>
      </w:divBdr>
    </w:div>
    <w:div w:id="1374841700">
      <w:bodyDiv w:val="1"/>
      <w:marLeft w:val="0"/>
      <w:marRight w:val="0"/>
      <w:marTop w:val="0"/>
      <w:marBottom w:val="0"/>
      <w:divBdr>
        <w:top w:val="none" w:sz="0" w:space="0" w:color="auto"/>
        <w:left w:val="none" w:sz="0" w:space="0" w:color="auto"/>
        <w:bottom w:val="none" w:sz="0" w:space="0" w:color="auto"/>
        <w:right w:val="none" w:sz="0" w:space="0" w:color="auto"/>
      </w:divBdr>
    </w:div>
    <w:div w:id="1397703855">
      <w:bodyDiv w:val="1"/>
      <w:marLeft w:val="0"/>
      <w:marRight w:val="0"/>
      <w:marTop w:val="0"/>
      <w:marBottom w:val="0"/>
      <w:divBdr>
        <w:top w:val="none" w:sz="0" w:space="0" w:color="auto"/>
        <w:left w:val="none" w:sz="0" w:space="0" w:color="auto"/>
        <w:bottom w:val="none" w:sz="0" w:space="0" w:color="auto"/>
        <w:right w:val="none" w:sz="0" w:space="0" w:color="auto"/>
      </w:divBdr>
    </w:div>
    <w:div w:id="1422096267">
      <w:bodyDiv w:val="1"/>
      <w:marLeft w:val="0"/>
      <w:marRight w:val="0"/>
      <w:marTop w:val="0"/>
      <w:marBottom w:val="0"/>
      <w:divBdr>
        <w:top w:val="none" w:sz="0" w:space="0" w:color="auto"/>
        <w:left w:val="none" w:sz="0" w:space="0" w:color="auto"/>
        <w:bottom w:val="none" w:sz="0" w:space="0" w:color="auto"/>
        <w:right w:val="none" w:sz="0" w:space="0" w:color="auto"/>
      </w:divBdr>
    </w:div>
    <w:div w:id="1515463132">
      <w:bodyDiv w:val="1"/>
      <w:marLeft w:val="0"/>
      <w:marRight w:val="0"/>
      <w:marTop w:val="0"/>
      <w:marBottom w:val="0"/>
      <w:divBdr>
        <w:top w:val="none" w:sz="0" w:space="0" w:color="auto"/>
        <w:left w:val="none" w:sz="0" w:space="0" w:color="auto"/>
        <w:bottom w:val="none" w:sz="0" w:space="0" w:color="auto"/>
        <w:right w:val="none" w:sz="0" w:space="0" w:color="auto"/>
      </w:divBdr>
    </w:div>
    <w:div w:id="1689746171">
      <w:bodyDiv w:val="1"/>
      <w:marLeft w:val="0"/>
      <w:marRight w:val="0"/>
      <w:marTop w:val="0"/>
      <w:marBottom w:val="0"/>
      <w:divBdr>
        <w:top w:val="none" w:sz="0" w:space="0" w:color="auto"/>
        <w:left w:val="none" w:sz="0" w:space="0" w:color="auto"/>
        <w:bottom w:val="none" w:sz="0" w:space="0" w:color="auto"/>
        <w:right w:val="none" w:sz="0" w:space="0" w:color="auto"/>
      </w:divBdr>
    </w:div>
    <w:div w:id="1742941234">
      <w:bodyDiv w:val="1"/>
      <w:marLeft w:val="0"/>
      <w:marRight w:val="0"/>
      <w:marTop w:val="0"/>
      <w:marBottom w:val="0"/>
      <w:divBdr>
        <w:top w:val="none" w:sz="0" w:space="0" w:color="auto"/>
        <w:left w:val="none" w:sz="0" w:space="0" w:color="auto"/>
        <w:bottom w:val="none" w:sz="0" w:space="0" w:color="auto"/>
        <w:right w:val="none" w:sz="0" w:space="0" w:color="auto"/>
      </w:divBdr>
    </w:div>
    <w:div w:id="1907451593">
      <w:bodyDiv w:val="1"/>
      <w:marLeft w:val="0"/>
      <w:marRight w:val="0"/>
      <w:marTop w:val="0"/>
      <w:marBottom w:val="0"/>
      <w:divBdr>
        <w:top w:val="none" w:sz="0" w:space="0" w:color="auto"/>
        <w:left w:val="none" w:sz="0" w:space="0" w:color="auto"/>
        <w:bottom w:val="none" w:sz="0" w:space="0" w:color="auto"/>
        <w:right w:val="none" w:sz="0" w:space="0" w:color="auto"/>
      </w:divBdr>
      <w:divsChild>
        <w:div w:id="834882011">
          <w:marLeft w:val="660"/>
          <w:marRight w:val="660"/>
          <w:marTop w:val="0"/>
          <w:marBottom w:val="0"/>
          <w:divBdr>
            <w:top w:val="none" w:sz="0" w:space="0" w:color="auto"/>
            <w:left w:val="none" w:sz="0" w:space="0" w:color="auto"/>
            <w:bottom w:val="none" w:sz="0" w:space="0" w:color="auto"/>
            <w:right w:val="none" w:sz="0" w:space="0" w:color="auto"/>
          </w:divBdr>
          <w:divsChild>
            <w:div w:id="1376347314">
              <w:marLeft w:val="0"/>
              <w:marRight w:val="0"/>
              <w:marTop w:val="0"/>
              <w:marBottom w:val="0"/>
              <w:divBdr>
                <w:top w:val="none" w:sz="0" w:space="0" w:color="auto"/>
                <w:left w:val="none" w:sz="0" w:space="0" w:color="auto"/>
                <w:bottom w:val="none" w:sz="0" w:space="0" w:color="auto"/>
                <w:right w:val="none" w:sz="0" w:space="0" w:color="auto"/>
              </w:divBdr>
              <w:divsChild>
                <w:div w:id="1822037389">
                  <w:marLeft w:val="0"/>
                  <w:marRight w:val="0"/>
                  <w:marTop w:val="0"/>
                  <w:marBottom w:val="0"/>
                  <w:divBdr>
                    <w:top w:val="none" w:sz="0" w:space="0" w:color="auto"/>
                    <w:left w:val="none" w:sz="0" w:space="0" w:color="auto"/>
                    <w:bottom w:val="none" w:sz="0" w:space="0" w:color="auto"/>
                    <w:right w:val="none" w:sz="0" w:space="0" w:color="auto"/>
                  </w:divBdr>
                  <w:divsChild>
                    <w:div w:id="32386414">
                      <w:marLeft w:val="0"/>
                      <w:marRight w:val="0"/>
                      <w:marTop w:val="0"/>
                      <w:marBottom w:val="0"/>
                      <w:divBdr>
                        <w:top w:val="none" w:sz="0" w:space="0" w:color="auto"/>
                        <w:left w:val="none" w:sz="0" w:space="0" w:color="auto"/>
                        <w:bottom w:val="none" w:sz="0" w:space="0" w:color="auto"/>
                        <w:right w:val="none" w:sz="0" w:space="0" w:color="auto"/>
                      </w:divBdr>
                      <w:divsChild>
                        <w:div w:id="153970426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534216">
      <w:bodyDiv w:val="1"/>
      <w:marLeft w:val="0"/>
      <w:marRight w:val="0"/>
      <w:marTop w:val="0"/>
      <w:marBottom w:val="0"/>
      <w:divBdr>
        <w:top w:val="none" w:sz="0" w:space="0" w:color="auto"/>
        <w:left w:val="none" w:sz="0" w:space="0" w:color="auto"/>
        <w:bottom w:val="none" w:sz="0" w:space="0" w:color="auto"/>
        <w:right w:val="none" w:sz="0" w:space="0" w:color="auto"/>
      </w:divBdr>
      <w:divsChild>
        <w:div w:id="1345668938">
          <w:marLeft w:val="274"/>
          <w:marRight w:val="0"/>
          <w:marTop w:val="0"/>
          <w:marBottom w:val="0"/>
          <w:divBdr>
            <w:top w:val="none" w:sz="0" w:space="0" w:color="auto"/>
            <w:left w:val="none" w:sz="0" w:space="0" w:color="auto"/>
            <w:bottom w:val="none" w:sz="0" w:space="0" w:color="auto"/>
            <w:right w:val="none" w:sz="0" w:space="0" w:color="auto"/>
          </w:divBdr>
        </w:div>
        <w:div w:id="912155233">
          <w:marLeft w:val="274"/>
          <w:marRight w:val="0"/>
          <w:marTop w:val="0"/>
          <w:marBottom w:val="0"/>
          <w:divBdr>
            <w:top w:val="none" w:sz="0" w:space="0" w:color="auto"/>
            <w:left w:val="none" w:sz="0" w:space="0" w:color="auto"/>
            <w:bottom w:val="none" w:sz="0" w:space="0" w:color="auto"/>
            <w:right w:val="none" w:sz="0" w:space="0" w:color="auto"/>
          </w:divBdr>
        </w:div>
        <w:div w:id="1195849623">
          <w:marLeft w:val="274"/>
          <w:marRight w:val="0"/>
          <w:marTop w:val="0"/>
          <w:marBottom w:val="0"/>
          <w:divBdr>
            <w:top w:val="none" w:sz="0" w:space="0" w:color="auto"/>
            <w:left w:val="none" w:sz="0" w:space="0" w:color="auto"/>
            <w:bottom w:val="none" w:sz="0" w:space="0" w:color="auto"/>
            <w:right w:val="none" w:sz="0" w:space="0" w:color="auto"/>
          </w:divBdr>
        </w:div>
      </w:divsChild>
    </w:div>
    <w:div w:id="205765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89/fspor.2023.11481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17</Pages>
  <Words>6151</Words>
  <Characters>33834</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Anyi Castillo</dc:creator>
  <cp:keywords/>
  <dc:description/>
  <cp:lastModifiedBy>Anyi Castillo</cp:lastModifiedBy>
  <cp:revision>231</cp:revision>
  <dcterms:created xsi:type="dcterms:W3CDTF">2026-10-10T01:00:00Z</dcterms:created>
  <dcterms:modified xsi:type="dcterms:W3CDTF">2026-10-11T14:24:00Z</dcterms:modified>
</cp:coreProperties>
</file>