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UNIVERSITÉ DE SHERBROOKE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Faculté de génie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Département de génie électrique et génie informatique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  <w:r>
        <w:rPr>
          <w:rFonts w:ascii="Calibri-Bold" w:hAnsi="Calibri-Bold" w:cs="Calibri-Bold"/>
          <w:b/>
          <w:bCs/>
          <w:sz w:val="40"/>
          <w:szCs w:val="40"/>
        </w:rPr>
        <w:t>Modélisation analytique du système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PROJET S4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Présenté à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Équipe professorale de la session S4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Présenté par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Équipe P10</w:t>
      </w: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5A0DAB" w:rsidRDefault="005A0DAB" w:rsidP="005A0DA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CE243E" w:rsidRDefault="005A0DAB" w:rsidP="005A0DAB">
      <w:pPr>
        <w:jc w:val="center"/>
      </w:pPr>
      <w:r>
        <w:rPr>
          <w:rFonts w:ascii="Calibri" w:hAnsi="Calibri" w:cs="Calibri"/>
          <w:sz w:val="24"/>
          <w:szCs w:val="24"/>
        </w:rPr>
        <w:t>Sherbrooke –</w:t>
      </w:r>
      <w:r>
        <w:t xml:space="preserve"> 9 juin 2016</w:t>
      </w:r>
    </w:p>
    <w:p w:rsidR="00CE243E" w:rsidRDefault="00CE243E"/>
    <w:sdt>
      <w:sdtPr>
        <w:rPr>
          <w:lang w:val="fr-FR"/>
        </w:rPr>
        <w:id w:val="11166449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243E" w:rsidRPr="00CE243E" w:rsidRDefault="00CE243E">
          <w:pPr>
            <w:pStyle w:val="En-ttedetabledesmatires"/>
            <w:rPr>
              <w:b/>
              <w:color w:val="auto"/>
              <w:u w:val="single"/>
            </w:rPr>
          </w:pPr>
          <w:r w:rsidRPr="00CE243E">
            <w:rPr>
              <w:b/>
              <w:color w:val="auto"/>
              <w:u w:val="single"/>
              <w:lang w:val="fr-FR"/>
            </w:rPr>
            <w:t>Table des matières</w:t>
          </w:r>
        </w:p>
        <w:p w:rsidR="00CE243E" w:rsidRDefault="00CE243E">
          <w:pPr>
            <w:pStyle w:val="TM2"/>
            <w:tabs>
              <w:tab w:val="right" w:leader="dot" w:pos="110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62695" w:history="1">
            <w:r w:rsidRPr="005C2C35">
              <w:rPr>
                <w:rStyle w:val="Lienhypertexte"/>
                <w:b/>
                <w:noProof/>
              </w:rPr>
              <w:t>Premier cas d’équilibre : Sphère présente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43E" w:rsidRDefault="00CE243E">
          <w:pPr>
            <w:pStyle w:val="TM2"/>
            <w:tabs>
              <w:tab w:val="right" w:leader="dot" w:pos="11096"/>
            </w:tabs>
            <w:rPr>
              <w:rFonts w:eastAsiaTheme="minorEastAsia"/>
              <w:noProof/>
              <w:lang w:eastAsia="fr-CA"/>
            </w:rPr>
          </w:pPr>
          <w:hyperlink w:anchor="_Toc453162696" w:history="1">
            <w:r w:rsidRPr="005C2C35">
              <w:rPr>
                <w:rStyle w:val="Lienhypertexte"/>
                <w:b/>
                <w:noProof/>
              </w:rPr>
              <w:t>Deuxième cas d’équilibre : Sans sphère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43E" w:rsidRDefault="00CE243E">
          <w:r>
            <w:rPr>
              <w:b/>
              <w:bCs/>
              <w:lang w:val="fr-FR"/>
            </w:rPr>
            <w:fldChar w:fldCharType="end"/>
          </w:r>
        </w:p>
      </w:sdtContent>
    </w:sdt>
    <w:p w:rsidR="00CE243E" w:rsidRDefault="00CE243E">
      <w:r>
        <w:br w:type="page"/>
      </w:r>
    </w:p>
    <w:p w:rsidR="005A0DAB" w:rsidRDefault="005A0DAB" w:rsidP="005A0DAB">
      <w:pPr>
        <w:jc w:val="center"/>
        <w:rPr>
          <w:rFonts w:ascii="Times New Roman" w:hAnsi="Times New Roman"/>
        </w:rPr>
      </w:pPr>
    </w:p>
    <w:p w:rsidR="00A42ECA" w:rsidRPr="000F3D5A" w:rsidRDefault="00A42ECA" w:rsidP="000F3D5A">
      <w:pPr>
        <w:pStyle w:val="Titre"/>
        <w:spacing w:after="120"/>
        <w:rPr>
          <w:b/>
          <w:sz w:val="44"/>
          <w:szCs w:val="44"/>
          <w:u w:val="single"/>
        </w:rPr>
      </w:pPr>
      <w:r w:rsidRPr="000F3D5A">
        <w:rPr>
          <w:b/>
          <w:sz w:val="44"/>
          <w:szCs w:val="44"/>
          <w:u w:val="single"/>
        </w:rPr>
        <w:t>Équations d’équilibre</w:t>
      </w:r>
    </w:p>
    <w:p w:rsidR="00A42ECA" w:rsidRDefault="00A42ECA" w:rsidP="00A42ECA">
      <w:pPr>
        <w:rPr>
          <w:rFonts w:ascii="Arial" w:hAnsi="Arial" w:cs="Arial"/>
          <w:sz w:val="30"/>
          <w:szCs w:val="30"/>
        </w:rPr>
      </w:pPr>
      <w:r w:rsidRPr="00A42ECA">
        <w:rPr>
          <w:rFonts w:ascii="Arial" w:hAnsi="Arial" w:cs="Arial"/>
          <w:sz w:val="30"/>
          <w:szCs w:val="30"/>
        </w:rPr>
        <w:t>Un système est à l’équilibre lorsque toutes les dérivées des variables d’états sont nulles :</w:t>
      </w:r>
    </w:p>
    <w:p w:rsidR="00C563D4" w:rsidRDefault="00C563D4" w:rsidP="00A42E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Il y a deux équilibres possibles :</w:t>
      </w:r>
    </w:p>
    <w:p w:rsidR="00C563D4" w:rsidRDefault="00C563D4" w:rsidP="00C563D4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C563D4">
        <w:rPr>
          <w:rFonts w:ascii="Arial" w:hAnsi="Arial" w:cs="Arial"/>
          <w:sz w:val="30"/>
          <w:szCs w:val="30"/>
        </w:rPr>
        <w:t>La sphère est présente, la plaque est donc horizontale et à une distance spécifiée.</w:t>
      </w:r>
    </w:p>
    <w:p w:rsidR="00C563D4" w:rsidRPr="00CE243E" w:rsidRDefault="00C563D4" w:rsidP="00C563D4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La sphère est absente, la plaque est à un angle </w:t>
      </w:r>
      <m:oMath>
        <m:r>
          <w:rPr>
            <w:rFonts w:ascii="Cambria Math" w:hAnsi="Cambria Math" w:cs="Arial"/>
            <w:sz w:val="30"/>
            <w:szCs w:val="30"/>
          </w:rPr>
          <m:t>ϕ</m:t>
        </m:r>
      </m:oMath>
      <w:r>
        <w:rPr>
          <w:rFonts w:ascii="Arial" w:eastAsiaTheme="minorEastAsia" w:hAnsi="Arial" w:cs="Arial"/>
          <w:sz w:val="30"/>
          <w:szCs w:val="30"/>
        </w:rPr>
        <w:t xml:space="preserve"> et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θ</m:t>
        </m:r>
      </m:oMath>
      <w:r>
        <w:rPr>
          <w:rFonts w:ascii="Arial" w:eastAsiaTheme="minorEastAsia" w:hAnsi="Arial" w:cs="Arial"/>
          <w:sz w:val="30"/>
          <w:szCs w:val="30"/>
        </w:rPr>
        <w:t xml:space="preserve"> spécifié et une distance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z</m:t>
        </m:r>
      </m:oMath>
      <w:r>
        <w:rPr>
          <w:rFonts w:ascii="Arial" w:eastAsiaTheme="minorEastAsia" w:hAnsi="Arial" w:cs="Arial"/>
          <w:sz w:val="30"/>
          <w:szCs w:val="30"/>
        </w:rPr>
        <w:t xml:space="preserve"> spécifiée.</w:t>
      </w:r>
    </w:p>
    <w:p w:rsidR="00CE243E" w:rsidRPr="00CE243E" w:rsidRDefault="00CE243E" w:rsidP="00CE243E">
      <w:pPr>
        <w:rPr>
          <w:rFonts w:ascii="Arial" w:hAnsi="Arial" w:cs="Arial"/>
          <w:sz w:val="30"/>
          <w:szCs w:val="30"/>
        </w:rPr>
      </w:pPr>
    </w:p>
    <w:p w:rsidR="00C563D4" w:rsidRPr="000F3D5A" w:rsidRDefault="00C563D4" w:rsidP="00CE243E">
      <w:pPr>
        <w:pStyle w:val="Titre2"/>
        <w:spacing w:after="120"/>
        <w:rPr>
          <w:b/>
          <w:color w:val="auto"/>
          <w:sz w:val="32"/>
        </w:rPr>
      </w:pPr>
      <w:bookmarkStart w:id="0" w:name="_Toc453162695"/>
      <w:r w:rsidRPr="000F3D5A">
        <w:rPr>
          <w:b/>
          <w:color w:val="auto"/>
          <w:sz w:val="32"/>
        </w:rPr>
        <w:t>Premier cas d’équilibre : Sphère présente</w:t>
      </w:r>
      <w:bookmarkEnd w:id="0"/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limUpp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lim>
              <m:r>
                <w:rPr>
                  <w:rFonts w:ascii="Cambria Math" w:hAnsi="Cambria Math" w:cs="Arial"/>
                  <w:sz w:val="30"/>
                  <w:szCs w:val="30"/>
                </w:rPr>
                <m:t>.</m:t>
              </m:r>
            </m:lim>
          </m:limUpp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0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13x1</m:t>
              </m:r>
            </m:sub>
          </m:sSub>
        </m:oMath>
      </m:oMathPara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w:r w:rsidRPr="00A42ECA">
        <w:rPr>
          <w:rFonts w:ascii="Arial" w:hAnsi="Arial" w:cs="Arial"/>
          <w:sz w:val="30"/>
          <w:szCs w:val="30"/>
        </w:rPr>
        <w:t>D’après l</w:t>
      </w:r>
      <w:r w:rsidR="00600535">
        <w:rPr>
          <w:rFonts w:ascii="Arial" w:hAnsi="Arial" w:cs="Arial"/>
          <w:sz w:val="30"/>
          <w:szCs w:val="30"/>
        </w:rPr>
        <w:t>es spécifications techniques, ces</w:t>
      </w:r>
      <w:r w:rsidRPr="00A42ECA">
        <w:rPr>
          <w:rFonts w:ascii="Arial" w:hAnsi="Arial" w:cs="Arial"/>
          <w:sz w:val="30"/>
          <w:szCs w:val="30"/>
        </w:rPr>
        <w:t xml:space="preserve"> équations permettront de fixer 10 des 13 variables d’états, mais les valeurs de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s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7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),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s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8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) et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z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O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3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>) pourront prendre des valeurs quelconques.</w:t>
      </w:r>
    </w:p>
    <w:p w:rsidR="00A42ECA" w:rsidRPr="008D091F" w:rsidRDefault="008D091F" w:rsidP="00A42ECA">
      <w:pPr>
        <w:rPr>
          <w:rFonts w:ascii="Arial" w:hAnsi="Arial" w:cs="Arial"/>
          <w:sz w:val="28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30"/>
                </w:rPr>
                <m:t>0</m:t>
              </m:r>
            </m:e>
            <m:sub>
              <m:r>
                <w:rPr>
                  <w:rFonts w:ascii="Cambria Math" w:hAnsi="Cambria Math" w:cs="Arial"/>
                  <w:sz w:val="28"/>
                  <w:szCs w:val="30"/>
                </w:rPr>
                <m:t>13x1</m:t>
              </m:r>
            </m:sub>
          </m:sSub>
          <m:r>
            <w:rPr>
              <w:rFonts w:ascii="Cambria Math" w:hAnsi="Cambria Math" w:cs="Arial"/>
              <w:sz w:val="28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4eq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5eq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6eq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8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g+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K=A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C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3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3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30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3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30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30"/>
                                          </w:rPr>
                                          <m:t>eq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7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g+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K=A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C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3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3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30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3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30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3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30"/>
                                          </w:rPr>
                                          <m:t>eq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30"/>
                      </w:rPr>
                      <m:t>g+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s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K=A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30"/>
                                  </w:rPr>
                                  <m:t>eq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9eq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10eq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8"/>
                        <w:szCs w:val="30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2eq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8"/>
                        <w:szCs w:val="30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1eq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1eq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11eq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2eq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12eq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3eq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13eq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3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  <w:bookmarkStart w:id="1" w:name="_GoBack"/>
      <w:bookmarkEnd w:id="1"/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w:r w:rsidRPr="00A42ECA">
        <w:rPr>
          <w:rFonts w:ascii="Arial" w:hAnsi="Arial" w:cs="Arial"/>
          <w:sz w:val="30"/>
          <w:szCs w:val="30"/>
        </w:rPr>
        <w:t xml:space="preserve">Note :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eq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est le vecteur des variables d’états à l’équilibre, mais qui exclu évidemment cette notation d’équilibre </w:t>
      </w:r>
      <w:proofErr w:type="gramStart"/>
      <w:r w:rsidRPr="00A42ECA">
        <w:rPr>
          <w:rFonts w:ascii="Arial" w:hAnsi="Arial" w:cs="Arial"/>
          <w:sz w:val="30"/>
          <w:szCs w:val="30"/>
        </w:rPr>
        <w:t xml:space="preserve">pour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3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7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8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qui peuvent prendre n’importe quelle valeur.</w:t>
      </w:r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w:r w:rsidRPr="00A42ECA">
        <w:rPr>
          <w:rFonts w:ascii="Arial" w:hAnsi="Arial" w:cs="Arial"/>
          <w:sz w:val="30"/>
          <w:szCs w:val="30"/>
        </w:rPr>
        <w:t xml:space="preserve">En développant les équations, cinq </w:t>
      </w:r>
      <w:r w:rsidR="008C27C3" w:rsidRPr="00A42ECA">
        <w:rPr>
          <w:rFonts w:ascii="Arial" w:hAnsi="Arial" w:cs="Arial"/>
          <w:sz w:val="30"/>
          <w:szCs w:val="30"/>
        </w:rPr>
        <w:t>variables</w:t>
      </w:r>
      <w:r w:rsidRPr="00A42ECA">
        <w:rPr>
          <w:rFonts w:ascii="Arial" w:hAnsi="Arial" w:cs="Arial"/>
          <w:sz w:val="30"/>
          <w:szCs w:val="30"/>
        </w:rPr>
        <w:t xml:space="preserve"> d’états à l’équilibre se trouvent immédiatement :</w:t>
      </w:r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4eq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5eq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6eq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9eq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10eq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w:r w:rsidRPr="00A42ECA">
        <w:rPr>
          <w:rFonts w:ascii="Arial" w:hAnsi="Arial" w:cs="Arial"/>
          <w:sz w:val="30"/>
          <w:szCs w:val="30"/>
        </w:rPr>
        <w:t xml:space="preserve">Ensuite, les équations de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limUpp>
              <m:limUpp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limUpp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lim>
                <m:r>
                  <w:rPr>
                    <w:rFonts w:ascii="Cambria Math" w:hAnsi="Cambria Math" w:cs="Arial"/>
                    <w:sz w:val="30"/>
                    <w:szCs w:val="30"/>
                  </w:rPr>
                  <m:t>.</m:t>
                </m:r>
              </m:lim>
            </m:limUpp>
          </m:e>
          <m:sub>
            <m:r>
              <w:rPr>
                <w:rFonts w:ascii="Cambria Math" w:hAnsi="Cambria Math" w:cs="Arial"/>
                <w:sz w:val="30"/>
                <w:szCs w:val="30"/>
              </w:rPr>
              <m:t>9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limUpp>
              <m:limUpp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limUpp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lim>
                <m:r>
                  <w:rPr>
                    <w:rFonts w:ascii="Cambria Math" w:hAnsi="Cambria Math" w:cs="Arial"/>
                    <w:sz w:val="30"/>
                    <w:szCs w:val="30"/>
                  </w:rPr>
                  <m:t>.</m:t>
                </m:r>
              </m:lim>
            </m:limUpp>
          </m:e>
          <m:sub>
            <m:r>
              <w:rPr>
                <w:rFonts w:ascii="Cambria Math" w:hAnsi="Cambria Math" w:cs="Arial"/>
                <w:sz w:val="30"/>
                <w:szCs w:val="30"/>
              </w:rPr>
              <m:t>10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permettent de trouver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2eq</m:t>
            </m:r>
          </m:sub>
        </m:sSub>
      </m:oMath>
      <w:r w:rsidRPr="00A42ECA">
        <w:rPr>
          <w:rFonts w:ascii="Arial" w:hAnsi="Arial" w:cs="Arial"/>
          <w:sz w:val="30"/>
          <w:szCs w:val="3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1eq</m:t>
            </m:r>
          </m:sub>
        </m:sSub>
        <m:r>
          <w:rPr>
            <w:rFonts w:ascii="Cambria Math" w:hAnsi="Cambria Math" w:cs="Arial"/>
            <w:sz w:val="30"/>
            <w:szCs w:val="30"/>
          </w:rPr>
          <m:t> </m:t>
        </m:r>
      </m:oMath>
      <w:r w:rsidRPr="00A42ECA">
        <w:rPr>
          <w:rFonts w:ascii="Arial" w:hAnsi="Arial" w:cs="Arial"/>
          <w:sz w:val="30"/>
          <w:szCs w:val="30"/>
        </w:rPr>
        <w:t>:</w:t>
      </w:r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w:lastRenderedPageBreak/>
            <m:t>-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den>
          </m:f>
          <m:r>
            <w:rPr>
              <w:rFonts w:ascii="Cambria Math" w:hAnsi="Cambria Math" w:cs="Arial"/>
              <w:sz w:val="30"/>
              <w:szCs w:val="30"/>
            </w:rPr>
            <m:t>g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7</m:t>
              </m:r>
            </m:den>
          </m:f>
          <m:r>
            <w:rPr>
              <w:rFonts w:ascii="Cambria Math" w:hAnsi="Cambria Math" w:cs="Arial"/>
              <w:sz w:val="30"/>
              <w:szCs w:val="30"/>
            </w:rPr>
            <m:t>g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w:r w:rsidRPr="00A42ECA">
        <w:rPr>
          <w:rFonts w:ascii="Arial" w:hAnsi="Arial" w:cs="Arial"/>
          <w:sz w:val="30"/>
          <w:szCs w:val="30"/>
        </w:rPr>
        <w:t>Les trois dernières équations permettent de lier les courants aux tensions d’entrée :</w:t>
      </w:r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1eq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11eq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11eq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1eq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sub>
              </m:sSub>
            </m:den>
          </m:f>
        </m:oMath>
      </m:oMathPara>
    </w:p>
    <w:p w:rsidR="00A42ECA" w:rsidRPr="00A42ECA" w:rsidRDefault="00A42ECA" w:rsidP="00A42ECA">
      <w:pPr>
        <w:rPr>
          <w:rFonts w:ascii="Arial" w:hAnsi="Arial" w:cs="Arial"/>
          <w:sz w:val="30"/>
          <w:szCs w:val="30"/>
        </w:rPr>
      </w:pPr>
      <w:r w:rsidRPr="00A42ECA">
        <w:rPr>
          <w:rFonts w:ascii="Arial" w:hAnsi="Arial" w:cs="Arial"/>
          <w:sz w:val="30"/>
          <w:szCs w:val="30"/>
        </w:rPr>
        <w:t>Même principe pour les deux autres courants :</w:t>
      </w:r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12eq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</m:t>
                  </m:r>
                </m:sub>
              </m:sSub>
            </m:den>
          </m:f>
        </m:oMath>
      </m:oMathPara>
    </w:p>
    <w:p w:rsidR="00A42ECA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13eq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</m:t>
                  </m:r>
                </m:sub>
              </m:sSub>
            </m:den>
          </m:f>
        </m:oMath>
      </m:oMathPara>
    </w:p>
    <w:p w:rsidR="00A42ECA" w:rsidRDefault="00DB0897" w:rsidP="00A42ECA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Les courants peuvent être trouvées grâce </w:t>
      </w:r>
      <w:proofErr w:type="gramStart"/>
      <w:r>
        <w:rPr>
          <w:rFonts w:ascii="Arial" w:hAnsi="Arial" w:cs="Arial"/>
          <w:sz w:val="30"/>
          <w:szCs w:val="30"/>
        </w:rPr>
        <w:t xml:space="preserve">à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limUpp>
              <m:limUppPr>
                <m:ctrlPr>
                  <w:rPr>
                    <w:rFonts w:ascii="Cambria Math" w:hAnsi="Cambria Math" w:cs="Arial"/>
                    <w:i/>
                    <w:sz w:val="30"/>
                    <w:szCs w:val="30"/>
                  </w:rPr>
                </m:ctrlPr>
              </m:limUppPr>
              <m:e>
                <m:r>
                  <w:rPr>
                    <w:rFonts w:ascii="Cambria Math" w:hAnsi="Cambria Math" w:cs="Arial"/>
                    <w:sz w:val="30"/>
                    <w:szCs w:val="30"/>
                  </w:rPr>
                  <m:t>x</m:t>
                </m:r>
              </m:e>
              <m:lim>
                <m:r>
                  <w:rPr>
                    <w:rFonts w:ascii="Cambria Math" w:hAnsi="Cambria Math" w:cs="Arial"/>
                    <w:sz w:val="30"/>
                    <w:szCs w:val="30"/>
                  </w:rPr>
                  <m:t>.</m:t>
                </m:r>
              </m:lim>
            </m:limUpp>
          </m:e>
          <m:sub>
            <m:r>
              <w:rPr>
                <w:rFonts w:ascii="Cambria Math" w:hAnsi="Cambria Math" w:cs="Arial"/>
                <w:sz w:val="30"/>
                <w:szCs w:val="30"/>
              </w:rPr>
              <m:t>4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limUpp>
              <m:limUppPr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limUppPr>
              <m:e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x</m:t>
                </m:r>
              </m:e>
              <m:lim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.</m:t>
                </m:r>
              </m:lim>
            </m:limUpp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5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limUpp>
              <m:limUppPr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limUppPr>
              <m:e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x</m:t>
                </m:r>
              </m:e>
              <m:lim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.</m:t>
                </m:r>
              </m:lim>
            </m:limUpp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6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 </m:t>
        </m:r>
      </m:oMath>
      <w:r>
        <w:rPr>
          <w:rFonts w:ascii="Arial" w:eastAsiaTheme="minorEastAsia" w:hAnsi="Arial" w:cs="Arial"/>
          <w:sz w:val="30"/>
          <w:szCs w:val="30"/>
        </w:rPr>
        <w:t>:</w:t>
      </w:r>
    </w:p>
    <w:p w:rsidR="00DB0897" w:rsidRPr="00DB0897" w:rsidRDefault="00DB0897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0=-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8eq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g+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Ceq</m:t>
                  </m:r>
                </m:sub>
              </m:sSub>
            </m:e>
          </m:d>
        </m:oMath>
      </m:oMathPara>
    </w:p>
    <w:p w:rsidR="00DB0897" w:rsidRPr="00DB0897" w:rsidRDefault="00DB0897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=&gt;0=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8eq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g+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Ceq</m:t>
              </m:r>
            </m:sub>
          </m:sSub>
        </m:oMath>
      </m:oMathPara>
    </w:p>
    <w:p w:rsidR="00DB0897" w:rsidRPr="00DB0897" w:rsidRDefault="00DB0897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0=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7eq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g+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Ceq</m:t>
                  </m:r>
                </m:sub>
              </m:sSub>
            </m:e>
          </m:d>
        </m:oMath>
      </m:oMathPara>
    </w:p>
    <w:p w:rsidR="00DB0897" w:rsidRPr="00DB0897" w:rsidRDefault="00DB0897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=&gt;0=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7eq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g+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Ceq</m:t>
              </m:r>
            </m:sub>
          </m:sSub>
        </m:oMath>
      </m:oMathPara>
    </w:p>
    <w:p w:rsidR="00DB0897" w:rsidRPr="00DB0897" w:rsidRDefault="00DB0897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0=g+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Ceq</m:t>
                  </m:r>
                </m:sub>
              </m:sSub>
            </m:e>
          </m:d>
        </m:oMath>
      </m:oMathPara>
    </w:p>
    <w:p w:rsidR="00DB0897" w:rsidRPr="00DB0897" w:rsidRDefault="00DB0897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w:lastRenderedPageBreak/>
            <m:t>=&gt;-g</m:t>
          </m:r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Ceq</m:t>
              </m:r>
            </m:sub>
          </m:sSub>
        </m:oMath>
      </m:oMathPara>
    </w:p>
    <w:p w:rsidR="00DB0897" w:rsidRDefault="00DB0897" w:rsidP="00A42ECA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Cela donne donc un système à trois équations et trois inconnus :</w:t>
      </w:r>
    </w:p>
    <w:p w:rsidR="00E91C86" w:rsidRPr="00E91C86" w:rsidRDefault="008D091F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Ceq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g</m:t>
          </m:r>
        </m:oMath>
      </m:oMathPara>
    </w:p>
    <w:p w:rsidR="00DB0897" w:rsidRPr="00E91C86" w:rsidRDefault="008D091F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Ceq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g</m:t>
          </m:r>
        </m:oMath>
      </m:oMathPara>
    </w:p>
    <w:p w:rsidR="00E91C86" w:rsidRPr="00DB0897" w:rsidRDefault="008D091F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Ceq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r>
            <w:rPr>
              <w:rFonts w:ascii="Cambria Math" w:hAnsi="Cambria Math" w:cs="Arial"/>
              <w:sz w:val="30"/>
              <w:szCs w:val="30"/>
            </w:rPr>
            <m:t>-g</m:t>
          </m:r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</m:e>
          </m:d>
        </m:oMath>
      </m:oMathPara>
    </w:p>
    <w:p w:rsidR="00DB0897" w:rsidRDefault="00927459" w:rsidP="00A42E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Note :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8eq</m:t>
            </m:r>
          </m:sub>
        </m:sSub>
        <m:r>
          <w:rPr>
            <w:rFonts w:ascii="Cambria Math" w:hAnsi="Cambria Math" w:cs="Arial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8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</w:t>
      </w:r>
      <w:proofErr w:type="gramStart"/>
      <w:r>
        <w:rPr>
          <w:rFonts w:ascii="Arial" w:eastAsiaTheme="minorEastAsia" w:hAnsi="Arial" w:cs="Arial"/>
          <w:sz w:val="30"/>
          <w:szCs w:val="30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7eq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7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>, la position de la sphère spécifiée</w:t>
      </w:r>
    </w:p>
    <w:p w:rsidR="008726B2" w:rsidRDefault="00D83EDC" w:rsidP="00A42E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La matrice des coefficients :</w:t>
      </w:r>
    </w:p>
    <w:p w:rsidR="00D83EDC" w:rsidRPr="00D83EDC" w:rsidRDefault="00D83EDC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D83EDC" w:rsidRDefault="00D83EDC" w:rsidP="00A42E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La matrice des résultats :</w:t>
      </w:r>
    </w:p>
    <w:p w:rsidR="00D83EDC" w:rsidRPr="00D83EDC" w:rsidRDefault="00D83EDC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7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D83EDC" w:rsidRDefault="00D83EDC" w:rsidP="00A42E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Le système d’équation peut être représenté sous la forme :</w:t>
      </w:r>
    </w:p>
    <w:p w:rsidR="00D83EDC" w:rsidRPr="00D83EDC" w:rsidRDefault="00D83EDC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A*X=Y</m:t>
          </m:r>
        </m:oMath>
      </m:oMathPara>
    </w:p>
    <w:p w:rsidR="00D83EDC" w:rsidRDefault="00781B5B" w:rsidP="00A42ECA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Où</w:t>
      </w:r>
      <w:r w:rsidR="00D83EDC">
        <w:rPr>
          <w:rFonts w:ascii="Arial" w:eastAsiaTheme="minorEastAsia" w:hAnsi="Arial" w:cs="Arial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Aeq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eq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eq</m:t>
                  </m:r>
                </m:e>
              </m:mr>
            </m:m>
          </m:e>
        </m:d>
      </m:oMath>
    </w:p>
    <w:p w:rsidR="00D83EDC" w:rsidRDefault="00D83EDC" w:rsidP="00A42E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Il se résout :</w:t>
      </w:r>
    </w:p>
    <w:p w:rsidR="00D83EDC" w:rsidRPr="00D83EDC" w:rsidRDefault="00D83EDC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X=</m:t>
          </m:r>
          <m:sSup>
            <m:sSup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Arial"/>
                  <w:sz w:val="30"/>
                  <w:szCs w:val="3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30"/>
                  <w:szCs w:val="30"/>
                </w:rPr>
                <m:t>-1</m:t>
              </m:r>
            </m:sup>
          </m:sSup>
          <m:r>
            <w:rPr>
              <w:rFonts w:ascii="Cambria Math" w:hAnsi="Cambria Math" w:cs="Arial"/>
              <w:sz w:val="30"/>
              <w:szCs w:val="30"/>
            </w:rPr>
            <m:t>*Y</m:t>
          </m:r>
        </m:oMath>
      </m:oMathPara>
    </w:p>
    <w:p w:rsidR="00D83EDC" w:rsidRPr="00EF5895" w:rsidRDefault="00D83EDC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w:lastRenderedPageBreak/>
            <m:t>=&gt;X=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eq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eq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eq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B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0E5D3C" w:rsidRDefault="000E5D3C" w:rsidP="00A42EC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La force est donc constante et dépend de la position des actionneurs, de la position de la sphère ainsi que des masses de la plaque et de la sphère</w:t>
      </w:r>
      <w:r w:rsidR="007076D4">
        <w:rPr>
          <w:rFonts w:ascii="Arial" w:hAnsi="Arial" w:cs="Arial"/>
          <w:sz w:val="30"/>
          <w:szCs w:val="30"/>
        </w:rPr>
        <w:t xml:space="preserve"> sans oublier la constante de gravitation.</w:t>
      </w:r>
    </w:p>
    <w:p w:rsidR="00EF5895" w:rsidRDefault="00EF5895" w:rsidP="00A42ECA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 manière à simplifier la notation, ces résultats seront </w:t>
      </w:r>
      <w:proofErr w:type="gramStart"/>
      <w:r>
        <w:rPr>
          <w:rFonts w:ascii="Arial" w:hAnsi="Arial" w:cs="Arial"/>
          <w:sz w:val="30"/>
          <w:szCs w:val="30"/>
        </w:rPr>
        <w:t xml:space="preserve">notés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C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K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>, puisque ces résultats sont des constantes.</w:t>
      </w:r>
    </w:p>
    <w:p w:rsidR="00EF5895" w:rsidRDefault="008D091F" w:rsidP="00A42ECA">
      <w:pPr>
        <w:rPr>
          <w:rFonts w:ascii="Arial" w:eastAsiaTheme="minorEastAsia" w:hAnsi="Arial" w:cs="Arial"/>
          <w:sz w:val="30"/>
          <w:szCs w:val="30"/>
        </w:rPr>
      </w:pP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C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K</m:t>
            </m:r>
          </m:sub>
        </m:sSub>
      </m:oMath>
      <w:r w:rsidR="00EF5895">
        <w:rPr>
          <w:rFonts w:ascii="Arial" w:eastAsiaTheme="minorEastAsia" w:hAnsi="Arial" w:cs="Arial"/>
          <w:sz w:val="30"/>
          <w:szCs w:val="30"/>
        </w:rPr>
        <w:t xml:space="preserve"> </w:t>
      </w:r>
      <w:proofErr w:type="gramStart"/>
      <w:r w:rsidR="00EF5895">
        <w:rPr>
          <w:rFonts w:ascii="Arial" w:eastAsiaTheme="minorEastAsia" w:hAnsi="Arial" w:cs="Arial"/>
          <w:sz w:val="30"/>
          <w:szCs w:val="30"/>
        </w:rPr>
        <w:t>est</w:t>
      </w:r>
      <w:proofErr w:type="gramEnd"/>
      <w:r w:rsidR="00EF5895">
        <w:rPr>
          <w:rFonts w:ascii="Arial" w:eastAsiaTheme="minorEastAsia" w:hAnsi="Arial" w:cs="Arial"/>
          <w:sz w:val="30"/>
          <w:szCs w:val="30"/>
        </w:rPr>
        <w:t xml:space="preserve"> donc la valeur de la force de l’actionneur K à l’équilibre. Cependant, ces forces ne sont pas des variables d’état ou des entrées, il faut donc l’exploser :</w:t>
      </w:r>
    </w:p>
    <w:p w:rsidR="00EF5895" w:rsidRPr="00EB47D5" w:rsidRDefault="008D091F" w:rsidP="00A42EC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Arial"/>
                  <w:sz w:val="30"/>
                  <w:szCs w:val="30"/>
                </w:rPr>
                <m:t>sign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Arial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</m:oMath>
      </m:oMathPara>
    </w:p>
    <w:p w:rsidR="00EB47D5" w:rsidRDefault="00EB47D5" w:rsidP="00A42ECA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Keq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</m:t>
            </m:r>
          </m:sub>
        </m:sSub>
      </m:oMath>
    </w:p>
    <w:p w:rsidR="00EB47D5" w:rsidRPr="00A42ECA" w:rsidRDefault="008D091F" w:rsidP="00A42ECA">
      <w:pPr>
        <w:rPr>
          <w:rFonts w:ascii="Arial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Keq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Arial"/>
                  <w:sz w:val="30"/>
                  <w:szCs w:val="30"/>
                </w:rPr>
                <m:t>sign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Arial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</m:oMath>
      </m:oMathPara>
    </w:p>
    <w:p w:rsidR="0007622A" w:rsidRDefault="00EB47D5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Il faut isoler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Keq</m:t>
            </m:r>
          </m:sub>
        </m:sSub>
        <m:r>
          <w:rPr>
            <w:rFonts w:ascii="Cambria Math" w:hAnsi="Cambria Math" w:cs="Arial"/>
            <w:sz w:val="30"/>
            <w:szCs w:val="30"/>
          </w:rPr>
          <m:t> </m:t>
        </m:r>
      </m:oMath>
      <w:r>
        <w:rPr>
          <w:rFonts w:ascii="Arial" w:eastAsiaTheme="minorEastAsia" w:hAnsi="Arial" w:cs="Arial"/>
          <w:sz w:val="30"/>
          <w:szCs w:val="30"/>
        </w:rPr>
        <w:t>:</w:t>
      </w:r>
    </w:p>
    <w:p w:rsidR="00EB47D5" w:rsidRPr="00EB47D5" w:rsidRDefault="00EB47D5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Keq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Arial"/>
                  <w:sz w:val="30"/>
                  <w:szCs w:val="30"/>
                </w:rPr>
                <m:t>sign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</m:oMath>
      </m:oMathPara>
    </w:p>
    <w:p w:rsidR="00EB47D5" w:rsidRPr="00EB47D5" w:rsidRDefault="00EB47D5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w:lastRenderedPageBreak/>
            <m:t>=&gt;</m:t>
          </m:r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sz w:val="30"/>
              <w:szCs w:val="30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S0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3</m:t>
                      </m:r>
                    </m:sup>
                  </m:sSubSup>
                </m:den>
              </m:f>
            </m:e>
          </m:d>
        </m:oMath>
      </m:oMathPara>
    </w:p>
    <w:p w:rsidR="00EB47D5" w:rsidRPr="00EB47D5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Arial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Keq</m:t>
              </m:r>
            </m:sub>
            <m:sup>
              <m:r>
                <w:rPr>
                  <w:rFonts w:ascii="Cambria Math" w:hAnsi="Cambria Math" w:cs="Arial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 w:cs="Arial"/>
              <w:sz w:val="30"/>
              <w:szCs w:val="30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S0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3</m:t>
                      </m:r>
                    </m:sup>
                  </m:sSubSup>
                </m:den>
              </m:f>
            </m:e>
          </m:d>
        </m:oMath>
      </m:oMathPara>
    </w:p>
    <w:p w:rsidR="00EB47D5" w:rsidRDefault="00EB47D5">
      <w:pPr>
        <w:rPr>
          <w:rFonts w:ascii="Arial" w:hAnsi="Arial" w:cs="Arial"/>
          <w:sz w:val="30"/>
          <w:szCs w:val="30"/>
        </w:rPr>
      </w:pPr>
    </w:p>
    <w:p w:rsidR="00B40C92" w:rsidRDefault="00A956D1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Il y a donc une parabole avec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a</m:t>
        </m:r>
      </m:oMath>
      <w:r>
        <w:rPr>
          <w:rFonts w:ascii="Arial" w:eastAsiaTheme="minorEastAsia" w:hAnsi="Arial" w:cs="Arial"/>
          <w:sz w:val="30"/>
          <w:szCs w:val="30"/>
        </w:rPr>
        <w:t xml:space="preserve"> négatif à gauche de l’axe vertical et une parabole avec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a</m:t>
        </m:r>
      </m:oMath>
      <w:r>
        <w:rPr>
          <w:rFonts w:ascii="Arial" w:eastAsiaTheme="minorEastAsia" w:hAnsi="Arial" w:cs="Arial"/>
          <w:sz w:val="30"/>
          <w:szCs w:val="30"/>
        </w:rPr>
        <w:t xml:space="preserve"> positif à droite de l’axe vertical. Les </w:t>
      </w:r>
      <w:proofErr w:type="gramStart"/>
      <w:r w:rsidR="00781B5B">
        <w:rPr>
          <w:rFonts w:ascii="Arial" w:eastAsiaTheme="minorEastAsia" w:hAnsi="Arial" w:cs="Arial"/>
          <w:sz w:val="30"/>
          <w:szCs w:val="30"/>
        </w:rPr>
        <w:t xml:space="preserve">paramètres </w:t>
      </w:r>
      <w:proofErr w:type="gramEnd"/>
      <m:oMath>
        <m:r>
          <w:rPr>
            <w:rFonts w:ascii="Cambria Math" w:eastAsiaTheme="minorEastAsia" w:hAnsi="Cambria Math" w:cs="Arial"/>
            <w:sz w:val="30"/>
            <w:szCs w:val="30"/>
          </w:rPr>
          <m:t>a</m:t>
        </m:r>
      </m:oMath>
      <w:r>
        <w:rPr>
          <w:rFonts w:ascii="Arial" w:eastAsiaTheme="minorEastAsia" w:hAnsi="Arial" w:cs="Arial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b</m:t>
        </m:r>
      </m:oMath>
      <w:r>
        <w:rPr>
          <w:rFonts w:ascii="Arial" w:eastAsiaTheme="minorEastAsia" w:hAnsi="Arial" w:cs="Arial"/>
          <w:sz w:val="30"/>
          <w:szCs w:val="30"/>
        </w:rPr>
        <w:t xml:space="preserve"> et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c</m:t>
        </m:r>
      </m:oMath>
      <w:r>
        <w:rPr>
          <w:rFonts w:ascii="Arial" w:eastAsiaTheme="minorEastAsia" w:hAnsi="Arial" w:cs="Arial"/>
          <w:sz w:val="30"/>
          <w:szCs w:val="30"/>
        </w:rPr>
        <w:t xml:space="preserve"> de la parabole est :</w:t>
      </w:r>
    </w:p>
    <w:p w:rsidR="00551E61" w:rsidRPr="003B1B36" w:rsidRDefault="003B1B36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a=sign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Keq</m:t>
                  </m:r>
                </m:sub>
              </m:sSub>
            </m:e>
          </m:d>
        </m:oMath>
      </m:oMathPara>
    </w:p>
    <w:p w:rsidR="003B1B36" w:rsidRPr="003B1B36" w:rsidRDefault="003B1B36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b=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E1</m:t>
              </m:r>
            </m:sub>
          </m:sSub>
        </m:oMath>
      </m:oMathPara>
    </w:p>
    <w:p w:rsidR="003B1B36" w:rsidRPr="003B1B36" w:rsidRDefault="003B1B36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c=-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3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S0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</m:s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S3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3</m:t>
                      </m:r>
                    </m:sup>
                  </m:sSubSup>
                </m:den>
              </m:f>
            </m:e>
          </m:d>
        </m:oMath>
      </m:oMathPara>
    </w:p>
    <w:p w:rsidR="00B40C92" w:rsidRDefault="00A956D1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 le </w:t>
      </w:r>
      <w:proofErr w:type="gramStart"/>
      <w:r>
        <w:rPr>
          <w:rFonts w:ascii="Arial" w:hAnsi="Arial" w:cs="Arial"/>
          <w:sz w:val="30"/>
          <w:szCs w:val="30"/>
        </w:rPr>
        <w:t xml:space="preserve">paramètre </w:t>
      </w:r>
      <w:proofErr w:type="gramEnd"/>
      <m:oMath>
        <m:r>
          <w:rPr>
            <w:rFonts w:ascii="Cambria Math" w:hAnsi="Cambria Math" w:cs="Arial"/>
            <w:sz w:val="30"/>
            <w:szCs w:val="30"/>
          </w:rPr>
          <m:t>c&lt;0</m:t>
        </m:r>
      </m:oMath>
      <w:r>
        <w:rPr>
          <w:rFonts w:ascii="Arial" w:eastAsiaTheme="minorEastAsia" w:hAnsi="Arial" w:cs="Arial"/>
          <w:sz w:val="30"/>
          <w:szCs w:val="30"/>
        </w:rPr>
        <w:t>, la parabole à droite de l’axe est assurée d’avoir un zéro, car son ordonnée à l’origine (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c</m:t>
        </m:r>
      </m:oMath>
      <w:r>
        <w:rPr>
          <w:rFonts w:ascii="Arial" w:eastAsiaTheme="minorEastAsia" w:hAnsi="Arial" w:cs="Arial"/>
          <w:sz w:val="30"/>
          <w:szCs w:val="30"/>
        </w:rPr>
        <w:t xml:space="preserve">) </w:t>
      </w:r>
      <w:r w:rsidR="001923F6">
        <w:rPr>
          <w:rFonts w:ascii="Arial" w:eastAsiaTheme="minorEastAsia" w:hAnsi="Arial" w:cs="Arial"/>
          <w:sz w:val="30"/>
          <w:szCs w:val="30"/>
        </w:rPr>
        <w:t xml:space="preserve">est négatif. À l’inverse, si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c</m:t>
        </m:r>
      </m:oMath>
      <w:r w:rsidR="001923F6">
        <w:rPr>
          <w:rFonts w:ascii="Arial" w:eastAsiaTheme="minorEastAsia" w:hAnsi="Arial" w:cs="Arial"/>
          <w:sz w:val="30"/>
          <w:szCs w:val="30"/>
        </w:rPr>
        <w:t xml:space="preserve"> est positif, c’est la parabole à gauche de l’axe qui est assurée d’avoir un zéro.</w:t>
      </w:r>
    </w:p>
    <w:p w:rsidR="001923F6" w:rsidRDefault="001923F6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Ainsi, le signe de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Keq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dépend du signe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 </m:t>
        </m:r>
      </m:oMath>
      <w:r>
        <w:rPr>
          <w:rFonts w:ascii="Arial" w:eastAsiaTheme="minorEastAsia" w:hAnsi="Arial" w:cs="Arial"/>
          <w:sz w:val="30"/>
          <w:szCs w:val="30"/>
        </w:rPr>
        <w:t>:</w:t>
      </w:r>
    </w:p>
    <w:p w:rsidR="001923F6" w:rsidRPr="001923F6" w:rsidRDefault="001923F6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  <w:sz w:val="30"/>
              <w:szCs w:val="30"/>
            </w:rPr>
            <m:t>=-sign</m:t>
          </m:r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</m:e>
          </m:d>
        </m:oMath>
      </m:oMathPara>
    </w:p>
    <w:p w:rsidR="001923F6" w:rsidRPr="001923F6" w:rsidRDefault="001923F6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=&gt;a=-sign</m:t>
          </m:r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</m:oMath>
      </m:oMathPara>
    </w:p>
    <w:p w:rsidR="001923F6" w:rsidRDefault="001923F6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Il reste à résoudre l’équation quadratique avec la formule du discriminant :</w:t>
      </w:r>
    </w:p>
    <w:p w:rsidR="001923F6" w:rsidRPr="001923F6" w:rsidRDefault="001923F6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zeros=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2a</m:t>
              </m:r>
            </m:den>
          </m:f>
        </m:oMath>
      </m:oMathPara>
    </w:p>
    <w:p w:rsidR="001923F6" w:rsidRDefault="001923F6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Le discriminant est nécessairement positif. Dans le cas où </w:t>
      </w:r>
      <m:oMath>
        <m:r>
          <w:rPr>
            <w:rFonts w:ascii="Cambria Math" w:hAnsi="Cambria Math" w:cs="Arial"/>
            <w:sz w:val="30"/>
            <w:szCs w:val="30"/>
          </w:rPr>
          <m:t>c</m:t>
        </m:r>
      </m:oMath>
      <w:r>
        <w:rPr>
          <w:rFonts w:ascii="Arial" w:eastAsiaTheme="minorEastAsia" w:hAnsi="Arial" w:cs="Arial"/>
          <w:sz w:val="30"/>
          <w:szCs w:val="30"/>
        </w:rPr>
        <w:t xml:space="preserve"> est positif,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Keq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est négatif, donc le terme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2a</m:t>
        </m:r>
      </m:oMath>
      <w:r>
        <w:rPr>
          <w:rFonts w:ascii="Arial" w:eastAsiaTheme="minorEastAsia" w:hAnsi="Arial" w:cs="Arial"/>
          <w:sz w:val="30"/>
          <w:szCs w:val="30"/>
        </w:rPr>
        <w:t xml:space="preserve"> est négatif. Puisqu</w:t>
      </w:r>
      <w:r w:rsidR="00781B5B">
        <w:rPr>
          <w:rFonts w:ascii="Arial" w:eastAsiaTheme="minorEastAsia" w:hAnsi="Arial" w:cs="Arial"/>
          <w:sz w:val="30"/>
          <w:szCs w:val="30"/>
        </w:rPr>
        <w:t>e le zéro recherché</w:t>
      </w:r>
      <w:r>
        <w:rPr>
          <w:rFonts w:ascii="Arial" w:eastAsiaTheme="minorEastAsia" w:hAnsi="Arial" w:cs="Arial"/>
          <w:sz w:val="30"/>
          <w:szCs w:val="30"/>
        </w:rPr>
        <w:t xml:space="preserve"> est celui qui est le plus à gauche, il faut </w:t>
      </w:r>
      <w:r w:rsidR="00355F3D">
        <w:rPr>
          <w:rFonts w:ascii="Arial" w:eastAsiaTheme="minorEastAsia" w:hAnsi="Arial" w:cs="Arial"/>
          <w:sz w:val="30"/>
          <w:szCs w:val="30"/>
        </w:rPr>
        <w:t xml:space="preserve">donc ajouter le discriminant. Dans le cas où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c</m:t>
        </m:r>
      </m:oMath>
      <w:r w:rsidR="00355F3D">
        <w:rPr>
          <w:rFonts w:ascii="Arial" w:eastAsiaTheme="minorEastAsia" w:hAnsi="Arial" w:cs="Arial"/>
          <w:sz w:val="30"/>
          <w:szCs w:val="30"/>
        </w:rPr>
        <w:t xml:space="preserve"> est négatif, le courant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Keq</m:t>
            </m:r>
          </m:sub>
        </m:sSub>
      </m:oMath>
      <w:r w:rsidR="00355F3D">
        <w:rPr>
          <w:rFonts w:ascii="Arial" w:eastAsiaTheme="minorEastAsia" w:hAnsi="Arial" w:cs="Arial"/>
          <w:sz w:val="30"/>
          <w:szCs w:val="30"/>
        </w:rPr>
        <w:t xml:space="preserve"> est positif, donc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2a&gt;0</m:t>
        </m:r>
      </m:oMath>
      <w:r w:rsidR="00355F3D">
        <w:rPr>
          <w:rFonts w:ascii="Arial" w:eastAsiaTheme="minorEastAsia" w:hAnsi="Arial" w:cs="Arial"/>
          <w:sz w:val="30"/>
          <w:szCs w:val="30"/>
        </w:rPr>
        <w:t xml:space="preserve"> et il faut rechercer le zéro le plus à droite. Il faut donc encore une fois ajouter le discriminant. Ainsi, la formule se réécrit :</w:t>
      </w:r>
    </w:p>
    <w:p w:rsidR="00355F3D" w:rsidRPr="00355F3D" w:rsidRDefault="00355F3D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zeros=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2a</m:t>
              </m:r>
            </m:den>
          </m:f>
        </m:oMath>
      </m:oMathPara>
    </w:p>
    <w:p w:rsidR="00355F3D" w:rsidRPr="00F7551E" w:rsidRDefault="00F7551E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-4*-sign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*</m:t>
                  </m:r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E0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E1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Keq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E2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E3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S0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S1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Keq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S2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Keq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S3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Keq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2*-sign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F7551E" w:rsidRPr="009A4B72" w:rsidRDefault="00F7551E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E1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E1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-4*sign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E0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E1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Keq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E2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E3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S0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S1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Keq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S2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Keq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S3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Keq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 w:val="30"/>
                  <w:szCs w:val="30"/>
                </w:rPr>
                <m:t>2*sign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9A4B72" w:rsidRDefault="00A478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Avec les équations d’équilibre liant les courants et les tensions :</w:t>
      </w:r>
    </w:p>
    <w:p w:rsidR="00A4785A" w:rsidRPr="00384CB3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</m:t>
                  </m:r>
                </m:sub>
              </m:sSub>
            </m:den>
          </m:f>
        </m:oMath>
      </m:oMathPara>
    </w:p>
    <w:p w:rsidR="00384CB3" w:rsidRDefault="00600535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Où</w:t>
      </w:r>
      <w:r w:rsidR="00384CB3">
        <w:rPr>
          <w:rFonts w:ascii="Arial" w:eastAsiaTheme="minorEastAsia" w:hAnsi="Arial" w:cs="Arial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Keq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1eq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 xml:space="preserve"> si K=A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2eq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 xml:space="preserve"> si K=B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3eq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 xml:space="preserve"> si K=C</m:t>
                  </m:r>
                </m:e>
              </m:mr>
            </m:m>
          </m:e>
        </m:d>
      </m:oMath>
    </w:p>
    <w:p w:rsidR="00384CB3" w:rsidRPr="00FB3E3C" w:rsidRDefault="00A15B93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 xml:space="preserve">où 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11eq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 xml:space="preserve"> si K=A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12eq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 xml:space="preserve"> si K=B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13eq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 xml:space="preserve"> si K=C</m:t>
                    </m:r>
                  </m:e>
                </m:mr>
              </m:m>
            </m:e>
          </m:d>
        </m:oMath>
      </m:oMathPara>
    </w:p>
    <w:p w:rsidR="00FB3E3C" w:rsidRPr="00FB3E3C" w:rsidRDefault="00FB3E3C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A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11eq</m:t>
              </m:r>
            </m:sub>
          </m:sSub>
        </m:oMath>
      </m:oMathPara>
    </w:p>
    <w:p w:rsidR="00FB3E3C" w:rsidRPr="00FB3E3C" w:rsidRDefault="00FB3E3C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B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12eq</m:t>
              </m:r>
            </m:sub>
          </m:sSub>
        </m:oMath>
      </m:oMathPara>
    </w:p>
    <w:p w:rsidR="00FB3E3C" w:rsidRPr="00FB3E3C" w:rsidRDefault="00FB3E3C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C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13eq</m:t>
              </m:r>
            </m:sub>
          </m:sSub>
        </m:oMath>
      </m:oMathPara>
    </w:p>
    <w:p w:rsidR="00FB3E3C" w:rsidRDefault="005A0709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Dans ce cas </w:t>
      </w:r>
      <w:proofErr w:type="gramStart"/>
      <w:r>
        <w:rPr>
          <w:rFonts w:ascii="Arial" w:hAnsi="Arial" w:cs="Arial"/>
          <w:sz w:val="30"/>
          <w:szCs w:val="30"/>
        </w:rPr>
        <w:t xml:space="preserve">d’équilibre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z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Keq</m:t>
            </m:r>
          </m:sub>
        </m:sSub>
        <m:r>
          <w:rPr>
            <w:rFonts w:ascii="Cambria Math" w:hAnsi="Cambria Math" w:cs="Arial"/>
            <w:sz w:val="30"/>
            <w:szCs w:val="30"/>
          </w:rPr>
          <m:t>=z-</m:t>
        </m:r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K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eq</m:t>
            </m:r>
          </m:sub>
        </m:sSub>
        <m:r>
          <w:rPr>
            <w:rFonts w:ascii="Cambria Math" w:hAnsi="Cambria Math" w:cs="Arial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K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ϕ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eq</m:t>
            </m:r>
          </m:sub>
        </m:sSub>
        <m:r>
          <w:rPr>
            <w:rFonts w:ascii="Cambria Math" w:hAnsi="Cambria Math" w:cs="Arial"/>
            <w:sz w:val="30"/>
            <w:szCs w:val="30"/>
          </w:rPr>
          <m:t>=z</m:t>
        </m:r>
      </m:oMath>
      <w:r>
        <w:rPr>
          <w:rFonts w:ascii="Arial" w:eastAsiaTheme="minorEastAsia" w:hAnsi="Arial" w:cs="Arial"/>
          <w:sz w:val="30"/>
          <w:szCs w:val="30"/>
        </w:rPr>
        <w:t xml:space="preserve">, puisque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ϕ=θ=0</m:t>
        </m:r>
      </m:oMath>
    </w:p>
    <w:p w:rsidR="00FA1B49" w:rsidRDefault="00600535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Où</w:t>
      </w:r>
      <w:r w:rsidR="00FA1B49">
        <w:rPr>
          <w:rFonts w:ascii="Arial" w:hAnsi="Arial" w:cs="Arial"/>
          <w:sz w:val="30"/>
          <w:szCs w:val="30"/>
        </w:rPr>
        <w:t xml:space="preserve"> </w:t>
      </w:r>
      <m:oMath>
        <m:r>
          <w:rPr>
            <w:rFonts w:ascii="Cambria Math" w:hAnsi="Cambria Math" w:cs="Arial"/>
            <w:sz w:val="30"/>
            <w:szCs w:val="30"/>
          </w:rPr>
          <m:t>z</m:t>
        </m:r>
      </m:oMath>
      <w:r w:rsidR="00FA1B49">
        <w:rPr>
          <w:rFonts w:ascii="Arial" w:eastAsiaTheme="minorEastAsia" w:hAnsi="Arial" w:cs="Arial"/>
          <w:sz w:val="30"/>
          <w:szCs w:val="30"/>
        </w:rPr>
        <w:t xml:space="preserve"> est la distance de la plaque spécifiée</w:t>
      </w:r>
    </w:p>
    <w:p w:rsidR="000F3D5A" w:rsidRDefault="000F3D5A">
      <w:pPr>
        <w:rPr>
          <w:rFonts w:ascii="Arial" w:hAnsi="Arial" w:cs="Arial"/>
          <w:sz w:val="30"/>
          <w:szCs w:val="30"/>
        </w:rPr>
      </w:pPr>
    </w:p>
    <w:p w:rsidR="005A0709" w:rsidRPr="000F3D5A" w:rsidRDefault="005A0709" w:rsidP="000F3D5A">
      <w:pPr>
        <w:pStyle w:val="Titre2"/>
        <w:spacing w:after="120"/>
        <w:rPr>
          <w:b/>
        </w:rPr>
      </w:pPr>
      <w:bookmarkStart w:id="2" w:name="_Toc453162696"/>
      <w:r w:rsidRPr="000F3D5A">
        <w:rPr>
          <w:b/>
          <w:color w:val="auto"/>
          <w:sz w:val="32"/>
        </w:rPr>
        <w:t>Deuxième cas d’équilibre : Sans sphère</w:t>
      </w:r>
      <w:bookmarkEnd w:id="2"/>
    </w:p>
    <w:p w:rsidR="005A0709" w:rsidRDefault="00FA1B4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Dans ce cas, puisqu’il n’y a pas de sphère, il est possible que les angles de la plaque ne soient pas nuls.</w:t>
      </w:r>
    </w:p>
    <w:p w:rsidR="00FA1B49" w:rsidRDefault="00FA1B4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Ainsi :</w:t>
      </w:r>
    </w:p>
    <w:p w:rsidR="00FA1B49" w:rsidRPr="00FA1B49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=z-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eq</m:t>
              </m:r>
            </m:sub>
          </m:sSub>
        </m:oMath>
      </m:oMathPara>
    </w:p>
    <w:p w:rsidR="00FA1B49" w:rsidRDefault="00FA1B49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 plus, </w:t>
      </w:r>
      <m:oMath>
        <m:sSub>
          <m:sSubPr>
            <m:ctrlPr>
              <w:rPr>
                <w:rFonts w:ascii="Cambria Math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Arial"/>
                <w:sz w:val="30"/>
                <w:szCs w:val="30"/>
              </w:rPr>
              <m:t>m</m:t>
            </m:r>
          </m:e>
          <m:sub>
            <m:r>
              <w:rPr>
                <w:rFonts w:ascii="Cambria Math" w:hAnsi="Cambria Math" w:cs="Arial"/>
                <w:sz w:val="30"/>
                <w:szCs w:val="30"/>
              </w:rPr>
              <m:t>s</m:t>
            </m:r>
          </m:sub>
        </m:sSub>
        <m:r>
          <w:rPr>
            <w:rFonts w:ascii="Cambria Math" w:hAnsi="Cambria Math" w:cs="Arial"/>
            <w:sz w:val="30"/>
            <w:szCs w:val="30"/>
          </w:rPr>
          <m:t>=0</m:t>
        </m:r>
      </m:oMath>
      <w:r>
        <w:rPr>
          <w:rFonts w:ascii="Arial" w:eastAsiaTheme="minorEastAsia" w:hAnsi="Arial" w:cs="Arial"/>
          <w:sz w:val="30"/>
          <w:szCs w:val="30"/>
        </w:rPr>
        <w:t xml:space="preserve"> puisque la sphère est absente.</w:t>
      </w:r>
    </w:p>
    <w:p w:rsidR="00FA1B49" w:rsidRDefault="00FA1B49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En appliquant ces modifications, toutes les formules trouvées s’appliquent.</w:t>
      </w:r>
    </w:p>
    <w:p w:rsidR="00FA1B49" w:rsidRPr="00FA1B49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eq</m:t>
              </m:r>
            </m:sub>
          </m:sSub>
        </m:oMath>
      </m:oMathPara>
    </w:p>
    <w:p w:rsidR="00FA1B49" w:rsidRPr="00FA1B49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2eq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eq</m:t>
              </m:r>
            </m:sub>
          </m:sSub>
        </m:oMath>
      </m:oMathPara>
    </w:p>
    <w:p w:rsidR="00FA1B49" w:rsidRPr="00FA1B49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=z</m:t>
          </m:r>
        </m:oMath>
      </m:oMathPara>
    </w:p>
    <w:p w:rsidR="00FA1B49" w:rsidRPr="00FA1B49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4eq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FA1B49" w:rsidRPr="00FA1B49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5eq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FA1B49" w:rsidRPr="00FA1B49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6eq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FA1B49" w:rsidRPr="00892D5B" w:rsidRDefault="008D091F">
      <w:pPr>
        <w:rPr>
          <w:rFonts w:ascii="Arial" w:eastAsiaTheme="minorEastAsia" w:hAnsi="Arial" w:cs="Arial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30"/>
                </w:rPr>
                <m:t>Keq</m:t>
              </m:r>
            </m:sub>
          </m:sSub>
          <m:r>
            <w:rPr>
              <w:rFonts w:ascii="Cambria Math" w:hAnsi="Cambria Math" w:cs="Arial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Cs w:val="30"/>
                    </w:rPr>
                    <m:t>E1</m:t>
                  </m:r>
                </m:sub>
              </m:sSub>
              <m:r>
                <w:rPr>
                  <w:rFonts w:ascii="Cambria Math" w:hAnsi="Cambria Math" w:cs="Arial"/>
                  <w:szCs w:val="3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Cs w:val="3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30"/>
                        </w:rPr>
                        <m:t>E1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Cs w:val="30"/>
                    </w:rPr>
                    <m:t>-4*sign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Cs w:val="30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E0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E1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Keq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E2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E3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3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3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3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3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S0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S1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Keq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S2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Keq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S3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Keq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Cs w:val="30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zCs w:val="30"/>
                </w:rPr>
                <m:t>2*sign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30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892D5B" w:rsidRDefault="00600535">
      <w:pPr>
        <w:rPr>
          <w:rFonts w:ascii="Arial" w:eastAsiaTheme="minorEastAsia" w:hAnsi="Arial" w:cs="Arial"/>
          <w:szCs w:val="30"/>
        </w:rPr>
      </w:pPr>
      <w:r>
        <w:rPr>
          <w:rFonts w:ascii="Arial" w:eastAsiaTheme="minorEastAsia" w:hAnsi="Arial" w:cs="Arial"/>
          <w:szCs w:val="30"/>
        </w:rPr>
        <w:t>Où</w:t>
      </w:r>
      <w:r w:rsidR="00892D5B">
        <w:rPr>
          <w:rFonts w:ascii="Arial" w:eastAsiaTheme="minorEastAsia" w:hAnsi="Arial" w:cs="Arial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30"/>
              </w:rPr>
              <m:t>Keq</m:t>
            </m:r>
          </m:sub>
        </m:sSub>
        <m:r>
          <w:rPr>
            <w:rFonts w:ascii="Cambria Math" w:eastAsiaTheme="minorEastAsia" w:hAnsi="Cambria Math" w:cs="Arial"/>
            <w:szCs w:val="3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30"/>
                        </w:rPr>
                        <m:t>11eq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Cs w:val="30"/>
                    </w:rPr>
                    <m:t xml:space="preserve"> si K=A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30"/>
                        </w:rPr>
                        <m:t>12eq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Cs w:val="30"/>
                    </w:rPr>
                    <m:t xml:space="preserve"> si K=B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30"/>
                        </w:rPr>
                        <m:t>13eq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Cs w:val="30"/>
                    </w:rPr>
                    <m:t xml:space="preserve"> si K=C</m:t>
                  </m:r>
                </m:e>
              </m:mr>
            </m:m>
          </m:e>
        </m:d>
      </m:oMath>
    </w:p>
    <w:p w:rsidR="00892D5B" w:rsidRPr="00892D5B" w:rsidRDefault="00892D5B">
      <w:pPr>
        <w:rPr>
          <w:rFonts w:ascii="Arial" w:eastAsiaTheme="minorEastAsia" w:hAnsi="Arial" w:cs="Arial"/>
          <w:szCs w:val="30"/>
        </w:rPr>
      </w:pPr>
      <w:r w:rsidRPr="00892D5B">
        <w:rPr>
          <w:rFonts w:ascii="Arial" w:eastAsiaTheme="minorEastAsia" w:hAnsi="Arial" w:cs="Arial"/>
          <w:szCs w:val="30"/>
        </w:rPr>
        <w:t>Par souci de simplification, il est possible d’assumer</w:t>
      </w:r>
    </w:p>
    <w:p w:rsidR="00892D5B" w:rsidRPr="00892D5B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7eq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892D5B" w:rsidRPr="00892D5B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8eq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892D5B" w:rsidRPr="00892D5B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9eq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892D5B" w:rsidRPr="00892D5B" w:rsidRDefault="008D091F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10eq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=0</m:t>
          </m:r>
        </m:oMath>
      </m:oMathPara>
    </w:p>
    <w:p w:rsidR="00892D5B" w:rsidRPr="005A0709" w:rsidRDefault="00892D5B">
      <w:pPr>
        <w:rPr>
          <w:rFonts w:ascii="Arial" w:hAnsi="Arial" w:cs="Arial"/>
          <w:sz w:val="30"/>
          <w:szCs w:val="30"/>
        </w:rPr>
      </w:pPr>
    </w:p>
    <w:sectPr w:rsidR="00892D5B" w:rsidRPr="005A0709" w:rsidSect="00161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BC5" w:rsidRDefault="005E6BC5" w:rsidP="00A42ECA">
      <w:pPr>
        <w:spacing w:after="0" w:line="240" w:lineRule="auto"/>
      </w:pPr>
      <w:r>
        <w:separator/>
      </w:r>
    </w:p>
  </w:endnote>
  <w:endnote w:type="continuationSeparator" w:id="0">
    <w:p w:rsidR="005E6BC5" w:rsidRDefault="005E6BC5" w:rsidP="00A4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59" w:rsidRDefault="0092745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59" w:rsidRDefault="0092745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59" w:rsidRDefault="0092745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BC5" w:rsidRDefault="005E6BC5" w:rsidP="00A42ECA">
      <w:pPr>
        <w:spacing w:after="0" w:line="240" w:lineRule="auto"/>
      </w:pPr>
      <w:r>
        <w:separator/>
      </w:r>
    </w:p>
  </w:footnote>
  <w:footnote w:type="continuationSeparator" w:id="0">
    <w:p w:rsidR="005E6BC5" w:rsidRDefault="005E6BC5" w:rsidP="00A4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59" w:rsidRDefault="0092745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59" w:rsidRDefault="0092745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59" w:rsidRDefault="0092745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65F"/>
    <w:multiLevelType w:val="hybridMultilevel"/>
    <w:tmpl w:val="CA98CA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CA"/>
    <w:rsid w:val="00033C58"/>
    <w:rsid w:val="0007622A"/>
    <w:rsid w:val="000E5D3C"/>
    <w:rsid w:val="000F3D5A"/>
    <w:rsid w:val="00161E84"/>
    <w:rsid w:val="001923F6"/>
    <w:rsid w:val="002F1A71"/>
    <w:rsid w:val="00355F3D"/>
    <w:rsid w:val="00384CB3"/>
    <w:rsid w:val="003A444A"/>
    <w:rsid w:val="003B1B36"/>
    <w:rsid w:val="003E5EBB"/>
    <w:rsid w:val="00551E61"/>
    <w:rsid w:val="00555BC0"/>
    <w:rsid w:val="005A0709"/>
    <w:rsid w:val="005A0DAB"/>
    <w:rsid w:val="005E6BC5"/>
    <w:rsid w:val="00600535"/>
    <w:rsid w:val="006E2290"/>
    <w:rsid w:val="007076D4"/>
    <w:rsid w:val="00781B5B"/>
    <w:rsid w:val="007D7B15"/>
    <w:rsid w:val="008726B2"/>
    <w:rsid w:val="00892D5B"/>
    <w:rsid w:val="008B6F62"/>
    <w:rsid w:val="008C27C3"/>
    <w:rsid w:val="008D091F"/>
    <w:rsid w:val="00927459"/>
    <w:rsid w:val="009A4B72"/>
    <w:rsid w:val="00A15B93"/>
    <w:rsid w:val="00A42ECA"/>
    <w:rsid w:val="00A4785A"/>
    <w:rsid w:val="00A956D1"/>
    <w:rsid w:val="00B40C92"/>
    <w:rsid w:val="00C563D4"/>
    <w:rsid w:val="00C907D7"/>
    <w:rsid w:val="00CE243E"/>
    <w:rsid w:val="00D83EDC"/>
    <w:rsid w:val="00DB0897"/>
    <w:rsid w:val="00E7450A"/>
    <w:rsid w:val="00E829B1"/>
    <w:rsid w:val="00E91C86"/>
    <w:rsid w:val="00EB47D5"/>
    <w:rsid w:val="00EF5895"/>
    <w:rsid w:val="00F7551E"/>
    <w:rsid w:val="00F84D49"/>
    <w:rsid w:val="00FA1B49"/>
    <w:rsid w:val="00FB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045964-86DE-4438-994A-1499D08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2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2E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ECA"/>
  </w:style>
  <w:style w:type="paragraph" w:styleId="Pieddepage">
    <w:name w:val="footer"/>
    <w:basedOn w:val="Normal"/>
    <w:link w:val="PieddepageCar"/>
    <w:uiPriority w:val="99"/>
    <w:unhideWhenUsed/>
    <w:rsid w:val="00A42E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ECA"/>
  </w:style>
  <w:style w:type="paragraph" w:styleId="Textedebulles">
    <w:name w:val="Balloon Text"/>
    <w:basedOn w:val="Normal"/>
    <w:link w:val="TextedebullesCar"/>
    <w:uiPriority w:val="99"/>
    <w:semiHidden/>
    <w:unhideWhenUsed/>
    <w:rsid w:val="00A4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2E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563D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563D4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0F3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F3D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E24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243E"/>
    <w:pPr>
      <w:spacing w:line="259" w:lineRule="auto"/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CE243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E243E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E243E"/>
    <w:pPr>
      <w:spacing w:after="100" w:line="259" w:lineRule="auto"/>
    </w:pPr>
    <w:rPr>
      <w:rFonts w:eastAsiaTheme="minorEastAsia" w:cs="Times New Roman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CE243E"/>
    <w:pPr>
      <w:spacing w:after="100" w:line="259" w:lineRule="auto"/>
      <w:ind w:left="440"/>
    </w:pPr>
    <w:rPr>
      <w:rFonts w:eastAsiaTheme="minorEastAsia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08"/>
    <w:rsid w:val="00C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C0F713B67F6405A945E4C12B9D8F3C8">
    <w:name w:val="7C0F713B67F6405A945E4C12B9D8F3C8"/>
    <w:rsid w:val="00CA2108"/>
  </w:style>
  <w:style w:type="paragraph" w:customStyle="1" w:styleId="DE40FEB007E040E1B5ABE8FF9384BBF4">
    <w:name w:val="DE40FEB007E040E1B5ABE8FF9384BBF4"/>
    <w:rsid w:val="00CA2108"/>
  </w:style>
  <w:style w:type="paragraph" w:customStyle="1" w:styleId="023155F925A44A089A94B9455AB1AA66">
    <w:name w:val="023155F925A44A089A94B9455AB1AA66"/>
    <w:rsid w:val="00CA2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0CF2-4128-434F-9207-2A67629E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1423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Jérôme Godin</cp:lastModifiedBy>
  <cp:revision>30</cp:revision>
  <dcterms:created xsi:type="dcterms:W3CDTF">2016-06-08T02:37:00Z</dcterms:created>
  <dcterms:modified xsi:type="dcterms:W3CDTF">2016-06-08T19:23:00Z</dcterms:modified>
</cp:coreProperties>
</file>