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E26C8" w14:textId="54BC1C1B" w:rsidR="00751683" w:rsidRPr="00C044D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UNIVERSITÉ DE SHERBROOKE</w:t>
      </w:r>
    </w:p>
    <w:p w14:paraId="26F2B913" w14:textId="77777777" w:rsidR="00751683" w:rsidRPr="00C044D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Faculté de génie</w:t>
      </w:r>
    </w:p>
    <w:p w14:paraId="48B2CF64" w14:textId="77777777" w:rsidR="00751683" w:rsidRPr="0000323C" w:rsidRDefault="00751683" w:rsidP="00751683">
      <w:pPr>
        <w:pStyle w:val="NormalWeb"/>
        <w:spacing w:before="0" w:beforeAutospacing="0" w:after="0" w:afterAutospacing="0"/>
        <w:jc w:val="center"/>
        <w:rPr>
          <w:rFonts w:ascii="Arial" w:hAnsi="Arial" w:cs="Arial"/>
          <w:color w:val="000000"/>
          <w:sz w:val="40"/>
          <w:szCs w:val="40"/>
        </w:rPr>
      </w:pPr>
      <w:r w:rsidRPr="0000323C">
        <w:rPr>
          <w:rFonts w:ascii="Arial" w:hAnsi="Arial" w:cs="Arial"/>
          <w:color w:val="000000"/>
          <w:sz w:val="40"/>
          <w:szCs w:val="40"/>
        </w:rPr>
        <w:t>Gestion des risques</w:t>
      </w:r>
    </w:p>
    <w:p w14:paraId="0ECAFFBB" w14:textId="77777777" w:rsidR="00751683" w:rsidRPr="0000323C" w:rsidRDefault="00751683" w:rsidP="00751683">
      <w:pPr>
        <w:pStyle w:val="NormalWeb"/>
        <w:spacing w:before="0" w:beforeAutospacing="0" w:after="0" w:afterAutospacing="0"/>
        <w:jc w:val="center"/>
      </w:pPr>
    </w:p>
    <w:p w14:paraId="1CC15897" w14:textId="77777777" w:rsidR="00751683" w:rsidRPr="0000323C" w:rsidRDefault="00751683" w:rsidP="00751683">
      <w:pPr>
        <w:pStyle w:val="NormalWeb"/>
        <w:spacing w:before="0" w:beforeAutospacing="0" w:after="0" w:afterAutospacing="0"/>
        <w:jc w:val="center"/>
      </w:pPr>
      <w:r w:rsidRPr="0000323C">
        <w:rPr>
          <w:rFonts w:ascii="Arial" w:hAnsi="Arial" w:cs="Arial"/>
          <w:color w:val="000000"/>
          <w:sz w:val="22"/>
          <w:szCs w:val="22"/>
        </w:rPr>
        <w:t>Conception d’un système asservi (GE)</w:t>
      </w:r>
    </w:p>
    <w:p w14:paraId="4070606A"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Conception d’un système de traitement numérique (GI)</w:t>
      </w:r>
    </w:p>
    <w:p w14:paraId="322F87E5"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Projet</w:t>
      </w:r>
    </w:p>
    <w:p w14:paraId="647D174F"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p>
    <w:p w14:paraId="2DF4179A"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Présenté à</w:t>
      </w:r>
    </w:p>
    <w:p w14:paraId="083A49FD"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Équipe professorale de la session S4</w:t>
      </w:r>
    </w:p>
    <w:p w14:paraId="3F35169F" w14:textId="77777777" w:rsidR="00751683" w:rsidRPr="0000323C" w:rsidRDefault="00751683" w:rsidP="00751683">
      <w:pPr>
        <w:pStyle w:val="NormalWeb"/>
        <w:spacing w:before="0" w:beforeAutospacing="0" w:after="0" w:afterAutospacing="0"/>
        <w:jc w:val="center"/>
      </w:pPr>
    </w:p>
    <w:p w14:paraId="72B1B5F0" w14:textId="77777777" w:rsidR="00751683" w:rsidRPr="00C044D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Présenté par</w:t>
      </w:r>
    </w:p>
    <w:p w14:paraId="269DB2C6" w14:textId="77777777" w:rsidR="00751683" w:rsidRPr="0000323C" w:rsidRDefault="00751683" w:rsidP="00751683">
      <w:pPr>
        <w:pStyle w:val="NormalWeb"/>
        <w:spacing w:before="0" w:beforeAutospacing="0" w:after="0" w:afterAutospacing="0"/>
        <w:jc w:val="center"/>
      </w:pPr>
      <w:r>
        <w:rPr>
          <w:rFonts w:ascii="Arial" w:hAnsi="Arial" w:cs="Arial"/>
          <w:color w:val="000000"/>
          <w:sz w:val="22"/>
          <w:szCs w:val="22"/>
        </w:rPr>
        <w:t xml:space="preserve">Alexandre Benoit </w:t>
      </w:r>
      <w:r w:rsidRPr="0000323C">
        <w:rPr>
          <w:rFonts w:ascii="Arial" w:hAnsi="Arial" w:cs="Arial"/>
          <w:color w:val="000000"/>
          <w:sz w:val="22"/>
          <w:szCs w:val="22"/>
        </w:rPr>
        <w:t xml:space="preserve">– </w:t>
      </w:r>
      <w:r>
        <w:rPr>
          <w:rFonts w:ascii="Arial" w:hAnsi="Arial" w:cs="Arial"/>
          <w:color w:val="000000"/>
          <w:sz w:val="22"/>
          <w:szCs w:val="22"/>
        </w:rPr>
        <w:t xml:space="preserve">bena2215 </w:t>
      </w:r>
      <w:r w:rsidRPr="0000323C">
        <w:rPr>
          <w:rFonts w:ascii="Arial" w:hAnsi="Arial" w:cs="Arial"/>
          <w:color w:val="000000"/>
          <w:sz w:val="22"/>
          <w:szCs w:val="22"/>
        </w:rPr>
        <w:t>–</w:t>
      </w:r>
    </w:p>
    <w:p w14:paraId="0AE00FB4" w14:textId="77777777" w:rsidR="00751683" w:rsidRPr="0000323C" w:rsidRDefault="00751683" w:rsidP="00751683">
      <w:pPr>
        <w:pStyle w:val="NormalWeb"/>
        <w:spacing w:before="0" w:beforeAutospacing="0" w:after="0" w:afterAutospacing="0"/>
        <w:jc w:val="center"/>
      </w:pPr>
      <w:r w:rsidRPr="0000323C">
        <w:rPr>
          <w:rFonts w:ascii="Arial" w:hAnsi="Arial" w:cs="Arial"/>
          <w:color w:val="000000"/>
          <w:sz w:val="22"/>
          <w:szCs w:val="22"/>
        </w:rPr>
        <w:t xml:space="preserve">Alexandre Leclerc </w:t>
      </w:r>
      <w:bookmarkStart w:id="0" w:name="OLE_LINK1"/>
      <w:bookmarkStart w:id="1" w:name="OLE_LINK2"/>
      <w:r w:rsidRPr="0000323C">
        <w:rPr>
          <w:rFonts w:ascii="Arial" w:hAnsi="Arial" w:cs="Arial"/>
          <w:color w:val="000000"/>
          <w:sz w:val="22"/>
          <w:szCs w:val="22"/>
        </w:rPr>
        <w:t>–</w:t>
      </w:r>
      <w:bookmarkEnd w:id="0"/>
      <w:bookmarkEnd w:id="1"/>
      <w:r w:rsidRPr="0000323C">
        <w:rPr>
          <w:rFonts w:ascii="Arial" w:hAnsi="Arial" w:cs="Arial"/>
          <w:color w:val="000000"/>
          <w:sz w:val="22"/>
          <w:szCs w:val="22"/>
        </w:rPr>
        <w:t xml:space="preserve"> leca2312 –</w:t>
      </w:r>
    </w:p>
    <w:p w14:paraId="50C72197" w14:textId="77777777" w:rsidR="00751683" w:rsidRPr="0000323C" w:rsidRDefault="00751683" w:rsidP="00751683">
      <w:pPr>
        <w:pStyle w:val="NormalWeb"/>
        <w:spacing w:before="0" w:beforeAutospacing="0" w:after="0" w:afterAutospacing="0"/>
        <w:jc w:val="center"/>
      </w:pPr>
      <w:r w:rsidRPr="0000323C">
        <w:rPr>
          <w:rFonts w:ascii="Arial" w:hAnsi="Arial" w:cs="Arial"/>
          <w:color w:val="000000"/>
          <w:sz w:val="22"/>
          <w:szCs w:val="22"/>
        </w:rPr>
        <w:t>Marc-André Frenette – frem2110 –</w:t>
      </w:r>
    </w:p>
    <w:p w14:paraId="0260765A" w14:textId="77777777" w:rsidR="00751683" w:rsidRPr="0000323C" w:rsidRDefault="00751683" w:rsidP="00751683">
      <w:pPr>
        <w:pStyle w:val="NormalWeb"/>
        <w:spacing w:before="0" w:beforeAutospacing="0" w:after="0" w:afterAutospacing="0"/>
        <w:jc w:val="center"/>
      </w:pPr>
      <w:r>
        <w:rPr>
          <w:rFonts w:ascii="Arial" w:hAnsi="Arial" w:cs="Arial"/>
          <w:color w:val="000000"/>
          <w:sz w:val="22"/>
          <w:szCs w:val="22"/>
        </w:rPr>
        <w:t xml:space="preserve">Louis-Philippe Bardier </w:t>
      </w:r>
      <w:r w:rsidRPr="0000323C">
        <w:rPr>
          <w:rFonts w:ascii="Arial" w:hAnsi="Arial" w:cs="Arial"/>
          <w:color w:val="000000"/>
          <w:sz w:val="22"/>
          <w:szCs w:val="22"/>
        </w:rPr>
        <w:t>–</w:t>
      </w:r>
      <w:r>
        <w:rPr>
          <w:rFonts w:ascii="Arial" w:hAnsi="Arial" w:cs="Arial"/>
          <w:color w:val="000000"/>
          <w:sz w:val="22"/>
          <w:szCs w:val="22"/>
        </w:rPr>
        <w:t xml:space="preserve"> barl2407 </w:t>
      </w:r>
      <w:r w:rsidRPr="0000323C">
        <w:rPr>
          <w:rFonts w:ascii="Arial" w:hAnsi="Arial" w:cs="Arial"/>
          <w:color w:val="000000"/>
          <w:sz w:val="22"/>
          <w:szCs w:val="22"/>
        </w:rPr>
        <w:t>–</w:t>
      </w:r>
    </w:p>
    <w:p w14:paraId="49A8FBAA" w14:textId="77777777" w:rsidR="00751683" w:rsidRPr="0000323C" w:rsidRDefault="00751683" w:rsidP="00751683">
      <w:pPr>
        <w:pStyle w:val="NormalWeb"/>
        <w:spacing w:before="0" w:beforeAutospacing="0" w:after="0" w:afterAutospacing="0"/>
        <w:jc w:val="center"/>
      </w:pPr>
      <w:r>
        <w:rPr>
          <w:rFonts w:ascii="Arial" w:hAnsi="Arial" w:cs="Arial"/>
          <w:color w:val="000000"/>
          <w:sz w:val="22"/>
          <w:szCs w:val="22"/>
        </w:rPr>
        <w:t xml:space="preserve">Vincent Bougie – bouv1906 </w:t>
      </w:r>
      <w:r w:rsidRPr="0000323C">
        <w:rPr>
          <w:rFonts w:ascii="Arial" w:hAnsi="Arial" w:cs="Arial"/>
          <w:color w:val="000000"/>
          <w:sz w:val="22"/>
          <w:szCs w:val="22"/>
        </w:rPr>
        <w:t>–</w:t>
      </w:r>
    </w:p>
    <w:p w14:paraId="72CB7F99" w14:textId="77777777" w:rsidR="00751683" w:rsidRPr="0000323C" w:rsidRDefault="00751683" w:rsidP="00751683">
      <w:pPr>
        <w:pStyle w:val="NormalWeb"/>
        <w:spacing w:before="0" w:beforeAutospacing="0" w:after="0" w:afterAutospacing="0"/>
        <w:jc w:val="center"/>
      </w:pPr>
      <w:r w:rsidRPr="0000323C">
        <w:rPr>
          <w:rFonts w:ascii="Arial" w:hAnsi="Arial" w:cs="Arial"/>
          <w:color w:val="000000"/>
          <w:sz w:val="22"/>
          <w:szCs w:val="22"/>
        </w:rPr>
        <w:t>Claude Samuel Chrétien – chrc1601–</w:t>
      </w:r>
    </w:p>
    <w:p w14:paraId="03EB156F" w14:textId="77777777" w:rsidR="00751683" w:rsidRPr="0000323C" w:rsidRDefault="00751683" w:rsidP="00751683">
      <w:pPr>
        <w:pStyle w:val="NormalWeb"/>
        <w:spacing w:before="0" w:beforeAutospacing="0" w:after="0" w:afterAutospacing="0"/>
        <w:jc w:val="center"/>
      </w:pPr>
      <w:r>
        <w:rPr>
          <w:rFonts w:ascii="Arial" w:hAnsi="Arial" w:cs="Arial"/>
          <w:color w:val="000000"/>
          <w:sz w:val="22"/>
          <w:szCs w:val="22"/>
        </w:rPr>
        <w:t xml:space="preserve">Alex Brian Diallo </w:t>
      </w:r>
      <w:r w:rsidRPr="0000323C">
        <w:rPr>
          <w:rFonts w:ascii="Arial" w:hAnsi="Arial" w:cs="Arial"/>
          <w:color w:val="000000"/>
          <w:sz w:val="22"/>
          <w:szCs w:val="22"/>
        </w:rPr>
        <w:t>–</w:t>
      </w:r>
      <w:r>
        <w:rPr>
          <w:rFonts w:ascii="Arial" w:hAnsi="Arial" w:cs="Arial"/>
          <w:color w:val="000000"/>
          <w:sz w:val="22"/>
          <w:szCs w:val="22"/>
        </w:rPr>
        <w:t xml:space="preserve"> diaa2116 </w:t>
      </w:r>
      <w:r w:rsidRPr="0000323C">
        <w:rPr>
          <w:rFonts w:ascii="Arial" w:hAnsi="Arial" w:cs="Arial"/>
          <w:color w:val="000000"/>
          <w:sz w:val="22"/>
          <w:szCs w:val="22"/>
        </w:rPr>
        <w:t>–</w:t>
      </w:r>
    </w:p>
    <w:p w14:paraId="6CA1F8BF" w14:textId="77777777" w:rsidR="00751683" w:rsidRPr="00FE14B1" w:rsidRDefault="00751683" w:rsidP="00751683">
      <w:pPr>
        <w:pStyle w:val="NormalWeb"/>
        <w:spacing w:before="0" w:beforeAutospacing="0" w:after="0" w:afterAutospacing="0"/>
        <w:jc w:val="center"/>
        <w:rPr>
          <w:lang w:val="en-CA"/>
        </w:rPr>
      </w:pPr>
      <w:r w:rsidRPr="00FE14B1">
        <w:rPr>
          <w:rFonts w:ascii="Arial" w:hAnsi="Arial" w:cs="Arial"/>
          <w:color w:val="000000"/>
          <w:sz w:val="22"/>
          <w:szCs w:val="22"/>
          <w:lang w:val="en-CA"/>
        </w:rPr>
        <w:t>Jérôme Godin – godj2407 –</w:t>
      </w:r>
    </w:p>
    <w:p w14:paraId="1CD0A4C9" w14:textId="77777777" w:rsidR="00751683" w:rsidRPr="00FE14B1" w:rsidRDefault="00751683" w:rsidP="00751683">
      <w:pPr>
        <w:pStyle w:val="NormalWeb"/>
        <w:spacing w:before="0" w:beforeAutospacing="0" w:after="0" w:afterAutospacing="0"/>
        <w:jc w:val="center"/>
        <w:rPr>
          <w:lang w:val="en-CA"/>
        </w:rPr>
      </w:pPr>
      <w:r w:rsidRPr="00FE14B1">
        <w:rPr>
          <w:rFonts w:ascii="Arial" w:hAnsi="Arial" w:cs="Arial"/>
          <w:color w:val="000000"/>
          <w:sz w:val="22"/>
          <w:szCs w:val="22"/>
          <w:lang w:val="en-CA"/>
        </w:rPr>
        <w:t>Zi Long Li – lixz2201 –</w:t>
      </w:r>
    </w:p>
    <w:p w14:paraId="0B4E6DFE" w14:textId="77777777" w:rsidR="00751683" w:rsidRPr="00CB08F1" w:rsidRDefault="00751683" w:rsidP="00751683">
      <w:pPr>
        <w:pStyle w:val="NormalWeb"/>
        <w:spacing w:before="0" w:beforeAutospacing="0" w:after="0" w:afterAutospacing="0"/>
        <w:jc w:val="center"/>
        <w:rPr>
          <w:rFonts w:ascii="Arial" w:hAnsi="Arial" w:cs="Arial"/>
          <w:color w:val="000000"/>
          <w:sz w:val="22"/>
          <w:szCs w:val="22"/>
          <w:lang w:val="en-CA"/>
        </w:rPr>
      </w:pPr>
      <w:r w:rsidRPr="00CB08F1">
        <w:rPr>
          <w:rFonts w:ascii="Arial" w:hAnsi="Arial" w:cs="Arial"/>
          <w:color w:val="000000"/>
          <w:sz w:val="22"/>
          <w:szCs w:val="22"/>
          <w:lang w:val="en-CA"/>
        </w:rPr>
        <w:t>Gabriel Martin-Hardy - marg2121 –</w:t>
      </w:r>
    </w:p>
    <w:p w14:paraId="5ADE5AE0" w14:textId="77777777" w:rsidR="00751683" w:rsidRPr="00CB08F1" w:rsidRDefault="00751683" w:rsidP="00751683">
      <w:pPr>
        <w:pStyle w:val="NormalWeb"/>
        <w:spacing w:before="0" w:beforeAutospacing="0" w:after="0" w:afterAutospacing="0"/>
        <w:rPr>
          <w:lang w:val="en-CA"/>
        </w:rPr>
      </w:pPr>
    </w:p>
    <w:p w14:paraId="0744C85C" w14:textId="4F8F10E6" w:rsidR="00751683" w:rsidRDefault="00751683" w:rsidP="00035C6C">
      <w:pPr>
        <w:pStyle w:val="NormalWeb"/>
        <w:spacing w:before="0" w:beforeAutospacing="0" w:after="0" w:afterAutospacing="0"/>
        <w:jc w:val="center"/>
        <w:sectPr w:rsidR="00751683" w:rsidSect="00751683">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5840" w:h="12240" w:orient="landscape" w:code="1"/>
          <w:pgMar w:top="567" w:right="567" w:bottom="567" w:left="567" w:header="567" w:footer="567" w:gutter="0"/>
          <w:cols w:space="708"/>
          <w:docGrid w:linePitch="360"/>
        </w:sectPr>
      </w:pPr>
      <w:r>
        <w:rPr>
          <w:rFonts w:ascii="Arial" w:hAnsi="Arial" w:cs="Arial"/>
          <w:color w:val="000000"/>
          <w:sz w:val="22"/>
          <w:szCs w:val="22"/>
        </w:rPr>
        <w:t>Sherbrooke – 9 juin 2016</w:t>
      </w:r>
    </w:p>
    <w:p w14:paraId="308FC373" w14:textId="557F84BC" w:rsidR="00751683" w:rsidRDefault="00751683" w:rsidP="00751683">
      <w:pPr>
        <w:pStyle w:val="Titre"/>
      </w:pPr>
      <w:r>
        <w:lastRenderedPageBreak/>
        <w:t>Innovation</w:t>
      </w:r>
    </w:p>
    <w:p w14:paraId="1649E49A" w14:textId="77777777" w:rsidR="00751683" w:rsidRDefault="00751683" w:rsidP="00751683">
      <w:pPr>
        <w:pStyle w:val="Titre1"/>
      </w:pPr>
      <w:r>
        <w:t xml:space="preserve">Présentation </w:t>
      </w:r>
    </w:p>
    <w:p w14:paraId="24DACBDC" w14:textId="77777777" w:rsidR="00CB08F1" w:rsidRDefault="00CB08F1" w:rsidP="00CB08F1">
      <w:pPr>
        <w:ind w:firstLine="708"/>
      </w:pPr>
      <w:r>
        <w:t>Dans le but de créer une innovation utilisant notre système de plaque magnétique, nous avons décidé d’adapter cette idée à un lit de chirurgie d’hôpital qui sera en lévitation lors de désastres naturelles. Nous visons le cas plus particulier d’un tremblement de terre. Le concept serait la table de chirurgie qui pourrait léviter qui se mettraient en marche seulement lors de la détection d’une catastrophe. Le but de notre concept serait d’élevé une table d’opération pour que le patient ne ressente pas les effets du tremblement de terre lorsqu’il est en train de se faire opérer. Cela ferait en sorte qu’il y aurait moins de chance de chute ou de risque de problème lors d’une chirurgie. Par défaut, la plaque serait au sol et elle se déploierait seulement lors de l’entré d’un signal qui donnerait l’alerte d’un tremblement de terre. Ainsi, le but de la plaque serait de rester le plus droit possible, afin qu’aucun mouvement du tremblement de terre serait ressenti par les patients qui subissent une opération. Toutes les fonctionnalités en place sur la plaque qui est utilisée pour le train seront réutilisées à des fins différentes pour notre nouveau concept.</w:t>
      </w:r>
    </w:p>
    <w:p w14:paraId="2EE2F25C" w14:textId="1AC57965" w:rsidR="00CB08F1" w:rsidRDefault="00CB08F1" w:rsidP="00CB08F1">
      <w:pPr>
        <w:ind w:firstLine="708"/>
      </w:pPr>
      <w:r>
        <w:t xml:space="preserve">Dans notre concept, il est très important que l’indice de performance de l’efficacité de l’asservissement soit optimal puisque la sécurité et l’utilité de ce concept est basé dessus. Ainsi, la plaque devrait être en mesure de répondre aux mouvements de ses actionneurs pour rester le plus droit possible en fonction de sa position avant le début de la catastrophe naturelle. Une solution possible, comme sur notre banc de test, serait de mettre une caméra et une bille dans sous la table d’opération, et l’asservissement se ferait selon le mouvement anticipé de la bille, vu par la caméra.  </w:t>
      </w:r>
    </w:p>
    <w:p w14:paraId="0F49DCD1" w14:textId="2F490048" w:rsidR="00CB08F1" w:rsidRPr="00191195" w:rsidRDefault="00CB08F1" w:rsidP="00CB08F1">
      <w:pPr>
        <w:ind w:firstLine="432"/>
      </w:pPr>
      <w:r>
        <w:t>Il est important de précisé que tous les risques sont présents seulement lors d’un tremblement de terre. Aussi, la table fonctionnerait selon une alimentation externe, qui alimenterait aussi les équipements médicaux qui sont nécessaire pour tenir le patient en vie</w:t>
      </w:r>
      <w:r>
        <w:t>.</w:t>
      </w:r>
    </w:p>
    <w:p w14:paraId="78CB81D9" w14:textId="77777777" w:rsidR="00CB08F1" w:rsidRDefault="00CB08F1" w:rsidP="00CB08F1">
      <w:pPr>
        <w:ind w:firstLine="708"/>
      </w:pPr>
    </w:p>
    <w:p w14:paraId="3BFB9D0A" w14:textId="4986CF5C" w:rsidR="00751683" w:rsidRPr="00191195" w:rsidRDefault="00751683" w:rsidP="00751683">
      <w:pPr>
        <w:pStyle w:val="Titre1"/>
      </w:pPr>
      <w:r>
        <w:lastRenderedPageBreak/>
        <w:t xml:space="preserve">Identification des risques </w:t>
      </w:r>
    </w:p>
    <w:p w14:paraId="3EC461DF" w14:textId="77777777" w:rsidR="00751683" w:rsidRDefault="00751683" w:rsidP="00751683">
      <w:pPr>
        <w:pStyle w:val="Titre2"/>
      </w:pPr>
      <w:r>
        <w:t>Technologiques</w:t>
      </w:r>
    </w:p>
    <w:p w14:paraId="0EEB8EAB" w14:textId="509E9A55" w:rsidR="00751683" w:rsidRDefault="00610398" w:rsidP="00751683">
      <w:pPr>
        <w:ind w:firstLine="708"/>
      </w:pPr>
      <w:r>
        <w:t xml:space="preserve">Un projet ambitieux comme celui-ci comporte plusieurs risques technologiques qui ont différentes gravités sur les patients. </w:t>
      </w:r>
      <w:r w:rsidR="00751683">
        <w:t>Effectivement, même si le système fonctionne, il n’est pas à l’abri d’un éventuel bris d’une composante. Dépendamment de la nature des défaillances, celles-ci peuvent impliquer plusieurs risques incluant entre autre</w:t>
      </w:r>
      <w:r w:rsidR="00035C6C">
        <w:t xml:space="preserve">s </w:t>
      </w:r>
      <w:r w:rsidR="00751683">
        <w:t xml:space="preserve">la </w:t>
      </w:r>
      <w:r>
        <w:t>chute de la table</w:t>
      </w:r>
      <w:r w:rsidR="007D3B38">
        <w:t xml:space="preserve"> ou bien encore mettre en danger</w:t>
      </w:r>
      <w:r w:rsidR="00751683">
        <w:t xml:space="preserve"> la vie des </w:t>
      </w:r>
      <w:r>
        <w:t>patients</w:t>
      </w:r>
      <w:r w:rsidR="00751683">
        <w:t>. L’utilisation d’une telle technologie dans ce genre de désastre naturel augmente d’autant plus les risques de dysfonctionnement du système magnétique.</w:t>
      </w:r>
    </w:p>
    <w:p w14:paraId="7DCCE3C0" w14:textId="77777777" w:rsidR="00751683" w:rsidRDefault="00751683" w:rsidP="00751683">
      <w:pPr>
        <w:pStyle w:val="Titre2"/>
      </w:pPr>
      <w:r>
        <w:t>Social</w:t>
      </w:r>
    </w:p>
    <w:p w14:paraId="384A2E58" w14:textId="0BBCB7D4" w:rsidR="00751683" w:rsidRPr="009A3B0E" w:rsidRDefault="00751683" w:rsidP="00751683">
      <w:pPr>
        <w:ind w:firstLine="708"/>
      </w:pPr>
      <w:r>
        <w:t>Un projet si ambitieux et complexe impliquera forcément la collaboration de plusieurs ingénieurs. Il sera donc important qu’un tel projet possède des outils de communication très efficace pour s’assurer qu’il n’y est aucune mauvaise compréhension entre les différents acteurs. Une mauvaise communication ou organisation dans un projet ci important pourrait impliquer des répercutions d’ampleur dévastatrice.</w:t>
      </w:r>
    </w:p>
    <w:p w14:paraId="10E0A789" w14:textId="7E4ED836" w:rsidR="00751683" w:rsidRDefault="00CB08F1" w:rsidP="00751683">
      <w:pPr>
        <w:pStyle w:val="Titre2"/>
      </w:pPr>
      <w:r>
        <w:t>Management</w:t>
      </w:r>
    </w:p>
    <w:p w14:paraId="1587E3C7" w14:textId="43D6ECC7" w:rsidR="00751683" w:rsidRDefault="00035C6C" w:rsidP="00751683">
      <w:pPr>
        <w:ind w:firstLine="708"/>
      </w:pPr>
      <w:r>
        <w:t>Puisqu’une telle innovation s</w:t>
      </w:r>
      <w:r w:rsidR="00751683">
        <w:t>erait un</w:t>
      </w:r>
      <w:r>
        <w:t xml:space="preserve">e </w:t>
      </w:r>
      <w:r w:rsidR="00751683">
        <w:t>première au niveau mondial, il est évident que plusieurs risques d’innovation sont présents. Un tel système pourrait impliquer des demandes énergétiques trop importantes pour la viabilité du projet. Également, il se peut que la conception d’actionneur assez puissant soit impossible ou bien encore que les limites technologiques au niveau du contrôle des aimants ne soient pas encore suffisamment avancées. C’est ce que le banc de test nous démontrera.</w:t>
      </w:r>
    </w:p>
    <w:p w14:paraId="1939F4D4" w14:textId="77777777" w:rsidR="00751683" w:rsidRDefault="00751683" w:rsidP="00751683">
      <w:pPr>
        <w:ind w:firstLine="708"/>
      </w:pPr>
    </w:p>
    <w:p w14:paraId="5F7230F2" w14:textId="77777777" w:rsidR="00751683" w:rsidRDefault="00751683" w:rsidP="00751683">
      <w:pPr>
        <w:ind w:firstLine="708"/>
      </w:pPr>
    </w:p>
    <w:p w14:paraId="3ACC9C24" w14:textId="77777777" w:rsidR="00751683" w:rsidRDefault="00751683" w:rsidP="00751683">
      <w:pPr>
        <w:ind w:firstLine="708"/>
      </w:pPr>
    </w:p>
    <w:p w14:paraId="568EDDF4" w14:textId="77777777" w:rsidR="00751683" w:rsidRDefault="00751683" w:rsidP="00751683">
      <w:pPr>
        <w:ind w:firstLine="708"/>
      </w:pPr>
    </w:p>
    <w:p w14:paraId="41E5C16B" w14:textId="77777777" w:rsidR="00751683" w:rsidRDefault="00751683" w:rsidP="00751683">
      <w:pPr>
        <w:ind w:firstLine="708"/>
      </w:pPr>
    </w:p>
    <w:p w14:paraId="54AA3353" w14:textId="263E8761" w:rsidR="00751683" w:rsidRDefault="00751683" w:rsidP="00751683">
      <w:pPr>
        <w:spacing w:after="0" w:line="240" w:lineRule="auto"/>
        <w:jc w:val="left"/>
      </w:pPr>
    </w:p>
    <w:p w14:paraId="179E371D" w14:textId="1BC26181" w:rsidR="00751683" w:rsidRDefault="00751683" w:rsidP="00751683">
      <w:pPr>
        <w:pStyle w:val="Titre1"/>
      </w:pPr>
      <w:r>
        <w:t>AMDEC</w:t>
      </w:r>
    </w:p>
    <w:p w14:paraId="50E9B816" w14:textId="63EB4B7E" w:rsidR="00035C6C" w:rsidRPr="00035C6C" w:rsidRDefault="00035C6C" w:rsidP="00035C6C">
      <w:pPr>
        <w:pStyle w:val="Titre2"/>
      </w:pPr>
      <w:r>
        <w:rPr>
          <w:rFonts w:eastAsia="Times New Roman"/>
        </w:rPr>
        <w:t>Technologiqu</w:t>
      </w:r>
      <w:r w:rsidRPr="00AB7601">
        <w:rPr>
          <w:rFonts w:eastAsia="Times New Roman"/>
        </w:rPr>
        <w:t>e</w:t>
      </w:r>
    </w:p>
    <w:tbl>
      <w:tblPr>
        <w:tblW w:w="13854" w:type="dxa"/>
        <w:tblLayout w:type="fixed"/>
        <w:tblCellMar>
          <w:left w:w="70" w:type="dxa"/>
          <w:right w:w="70" w:type="dxa"/>
        </w:tblCellMar>
        <w:tblLook w:val="04A0" w:firstRow="1" w:lastRow="0" w:firstColumn="1" w:lastColumn="0" w:noHBand="0" w:noVBand="1"/>
      </w:tblPr>
      <w:tblGrid>
        <w:gridCol w:w="2834"/>
        <w:gridCol w:w="1701"/>
        <w:gridCol w:w="1701"/>
        <w:gridCol w:w="2268"/>
        <w:gridCol w:w="397"/>
        <w:gridCol w:w="397"/>
        <w:gridCol w:w="526"/>
        <w:gridCol w:w="505"/>
        <w:gridCol w:w="1700"/>
        <w:gridCol w:w="397"/>
        <w:gridCol w:w="397"/>
        <w:gridCol w:w="526"/>
        <w:gridCol w:w="505"/>
      </w:tblGrid>
      <w:tr w:rsidR="00751683" w:rsidRPr="00AB7601" w14:paraId="0E426B83" w14:textId="77777777" w:rsidTr="00035C6C">
        <w:trPr>
          <w:trHeight w:val="300"/>
        </w:trPr>
        <w:tc>
          <w:tcPr>
            <w:tcW w:w="28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5929E"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Fonctions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B6AAF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Mode</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6C8969F"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Effet</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8473F03"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Cause</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0049032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0C099C79"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67C48A2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Pnd</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79F3D05E"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198DA681"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Actions</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6A395C2E"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35924F31"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48F4D5A7"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Pnd</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73B5531D"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r>
      <w:tr w:rsidR="00751683" w:rsidRPr="00AB7601" w14:paraId="39D56939" w14:textId="77777777" w:rsidTr="00751683">
        <w:trPr>
          <w:trHeight w:val="243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25232A5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Défaillance du système fournissant l’énergie</w:t>
            </w:r>
          </w:p>
        </w:tc>
        <w:tc>
          <w:tcPr>
            <w:tcW w:w="1701" w:type="dxa"/>
            <w:tcBorders>
              <w:top w:val="nil"/>
              <w:left w:val="nil"/>
              <w:bottom w:val="single" w:sz="4" w:space="0" w:color="auto"/>
              <w:right w:val="single" w:sz="4" w:space="0" w:color="auto"/>
            </w:tcBorders>
            <w:shd w:val="clear" w:color="auto" w:fill="auto"/>
            <w:vAlign w:val="center"/>
            <w:hideMark/>
          </w:tcPr>
          <w:p w14:paraId="511B92A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Perdre toutes sources entrantes d’énergie</w:t>
            </w:r>
          </w:p>
        </w:tc>
        <w:tc>
          <w:tcPr>
            <w:tcW w:w="1701" w:type="dxa"/>
            <w:tcBorders>
              <w:top w:val="nil"/>
              <w:left w:val="nil"/>
              <w:bottom w:val="single" w:sz="4" w:space="0" w:color="auto"/>
              <w:right w:val="single" w:sz="4" w:space="0" w:color="auto"/>
            </w:tcBorders>
            <w:shd w:val="clear" w:color="auto" w:fill="auto"/>
            <w:vAlign w:val="center"/>
            <w:hideMark/>
          </w:tcPr>
          <w:p w14:paraId="29D63570" w14:textId="35A696E0" w:rsidR="00751683" w:rsidRPr="00AB7601" w:rsidRDefault="00751683" w:rsidP="007D3B38">
            <w:pPr>
              <w:spacing w:after="0" w:line="240" w:lineRule="auto"/>
              <w:jc w:val="center"/>
              <w:rPr>
                <w:rFonts w:ascii="Calibri" w:hAnsi="Calibri"/>
                <w:color w:val="000000"/>
                <w:lang w:eastAsia="fr-CA"/>
              </w:rPr>
            </w:pPr>
            <w:r w:rsidRPr="00AB7601">
              <w:rPr>
                <w:rFonts w:ascii="Calibri" w:hAnsi="Calibri"/>
                <w:color w:val="000000"/>
                <w:lang w:eastAsia="fr-CA"/>
              </w:rPr>
              <w:t xml:space="preserve">Chute </w:t>
            </w:r>
            <w:r w:rsidR="007D3B38">
              <w:rPr>
                <w:rFonts w:ascii="Calibri" w:hAnsi="Calibri"/>
                <w:color w:val="000000"/>
                <w:lang w:eastAsia="fr-CA"/>
              </w:rPr>
              <w:t>de la table d’opération</w:t>
            </w:r>
            <w:r w:rsidRPr="00AB7601">
              <w:rPr>
                <w:rFonts w:ascii="Calibri" w:hAnsi="Calibri"/>
                <w:color w:val="000000"/>
                <w:lang w:eastAsia="fr-CA"/>
              </w:rPr>
              <w:t>, les électro-aimants n’auraient plus de courant et ne provoqueraient plus de champ magnétique</w:t>
            </w:r>
          </w:p>
        </w:tc>
        <w:tc>
          <w:tcPr>
            <w:tcW w:w="2268" w:type="dxa"/>
            <w:tcBorders>
              <w:top w:val="nil"/>
              <w:left w:val="nil"/>
              <w:bottom w:val="single" w:sz="4" w:space="0" w:color="auto"/>
              <w:right w:val="single" w:sz="4" w:space="0" w:color="auto"/>
            </w:tcBorders>
            <w:shd w:val="clear" w:color="auto" w:fill="auto"/>
            <w:vAlign w:val="center"/>
            <w:hideMark/>
          </w:tcPr>
          <w:p w14:paraId="19CCCD9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La source d'alimentation n'est fonctionnelle</w:t>
            </w:r>
          </w:p>
        </w:tc>
        <w:tc>
          <w:tcPr>
            <w:tcW w:w="397" w:type="dxa"/>
            <w:tcBorders>
              <w:top w:val="nil"/>
              <w:left w:val="nil"/>
              <w:bottom w:val="single" w:sz="4" w:space="0" w:color="auto"/>
              <w:right w:val="single" w:sz="4" w:space="0" w:color="auto"/>
            </w:tcBorders>
            <w:shd w:val="clear" w:color="auto" w:fill="auto"/>
            <w:vAlign w:val="center"/>
            <w:hideMark/>
          </w:tcPr>
          <w:p w14:paraId="60F7499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09CFAAE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7EDC59D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666EE1C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100</w:t>
            </w:r>
          </w:p>
        </w:tc>
        <w:tc>
          <w:tcPr>
            <w:tcW w:w="1700" w:type="dxa"/>
            <w:tcBorders>
              <w:top w:val="nil"/>
              <w:left w:val="nil"/>
              <w:bottom w:val="single" w:sz="4" w:space="0" w:color="auto"/>
              <w:right w:val="single" w:sz="4" w:space="0" w:color="auto"/>
            </w:tcBorders>
            <w:shd w:val="clear" w:color="auto" w:fill="auto"/>
            <w:vAlign w:val="center"/>
            <w:hideMark/>
          </w:tcPr>
          <w:p w14:paraId="46D9298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Une génératrice de secours doit être ajoutée pour garder le bâtiment en suspension </w:t>
            </w:r>
          </w:p>
        </w:tc>
        <w:tc>
          <w:tcPr>
            <w:tcW w:w="397" w:type="dxa"/>
            <w:tcBorders>
              <w:top w:val="nil"/>
              <w:left w:val="nil"/>
              <w:bottom w:val="single" w:sz="4" w:space="0" w:color="auto"/>
              <w:right w:val="single" w:sz="4" w:space="0" w:color="auto"/>
            </w:tcBorders>
            <w:shd w:val="clear" w:color="auto" w:fill="auto"/>
            <w:vAlign w:val="center"/>
            <w:hideMark/>
          </w:tcPr>
          <w:p w14:paraId="141BC2E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081169C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1F1461F8"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6BFF3D09" w14:textId="4B21945A" w:rsidR="00751683" w:rsidRPr="00AB7601" w:rsidRDefault="007D3B38" w:rsidP="00291D16">
            <w:pPr>
              <w:spacing w:after="0" w:line="240" w:lineRule="auto"/>
              <w:jc w:val="center"/>
              <w:rPr>
                <w:rFonts w:ascii="Calibri" w:hAnsi="Calibri"/>
                <w:color w:val="000000"/>
                <w:lang w:eastAsia="fr-CA"/>
              </w:rPr>
            </w:pPr>
            <w:r>
              <w:rPr>
                <w:rFonts w:ascii="Calibri" w:hAnsi="Calibri"/>
                <w:color w:val="000000"/>
                <w:lang w:eastAsia="fr-CA"/>
              </w:rPr>
              <w:t>1</w:t>
            </w:r>
            <w:r w:rsidR="00751683" w:rsidRPr="00AB7601">
              <w:rPr>
                <w:rFonts w:ascii="Calibri" w:hAnsi="Calibri"/>
                <w:color w:val="000000"/>
                <w:lang w:eastAsia="fr-CA"/>
              </w:rPr>
              <w:t>0</w:t>
            </w:r>
          </w:p>
        </w:tc>
      </w:tr>
      <w:tr w:rsidR="00751683" w:rsidRPr="00AB7601" w14:paraId="12CDEA41" w14:textId="77777777" w:rsidTr="00751683">
        <w:trPr>
          <w:trHeight w:val="21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4B32795C" w14:textId="55B9DA44" w:rsidR="00751683" w:rsidRPr="00AB7601" w:rsidRDefault="00751683" w:rsidP="007D3B38">
            <w:pPr>
              <w:spacing w:after="0" w:line="240" w:lineRule="auto"/>
              <w:jc w:val="center"/>
              <w:rPr>
                <w:rFonts w:ascii="Calibri" w:hAnsi="Calibri"/>
                <w:color w:val="000000"/>
                <w:lang w:eastAsia="fr-CA"/>
              </w:rPr>
            </w:pPr>
            <w:r w:rsidRPr="00AB7601">
              <w:rPr>
                <w:rFonts w:ascii="Calibri" w:hAnsi="Calibri"/>
                <w:color w:val="000000"/>
                <w:lang w:eastAsia="fr-CA"/>
              </w:rPr>
              <w:t>Élever l</w:t>
            </w:r>
            <w:r w:rsidR="007D3B38">
              <w:rPr>
                <w:rFonts w:ascii="Calibri" w:hAnsi="Calibri"/>
                <w:color w:val="000000"/>
                <w:lang w:eastAsia="fr-CA"/>
              </w:rPr>
              <w:t>a table</w:t>
            </w:r>
          </w:p>
        </w:tc>
        <w:tc>
          <w:tcPr>
            <w:tcW w:w="1701" w:type="dxa"/>
            <w:tcBorders>
              <w:top w:val="nil"/>
              <w:left w:val="nil"/>
              <w:bottom w:val="single" w:sz="4" w:space="0" w:color="auto"/>
              <w:right w:val="single" w:sz="4" w:space="0" w:color="auto"/>
            </w:tcBorders>
            <w:shd w:val="clear" w:color="auto" w:fill="auto"/>
            <w:vAlign w:val="center"/>
            <w:hideMark/>
          </w:tcPr>
          <w:p w14:paraId="6A66AD77" w14:textId="0C87D7CC" w:rsidR="00751683" w:rsidRPr="00AB7601" w:rsidRDefault="00751683" w:rsidP="007D3B38">
            <w:pPr>
              <w:spacing w:after="0" w:line="240" w:lineRule="auto"/>
              <w:jc w:val="center"/>
              <w:rPr>
                <w:rFonts w:ascii="Calibri" w:hAnsi="Calibri"/>
                <w:color w:val="000000"/>
                <w:lang w:eastAsia="fr-CA"/>
              </w:rPr>
            </w:pPr>
            <w:r w:rsidRPr="00AB7601">
              <w:rPr>
                <w:rFonts w:ascii="Calibri" w:hAnsi="Calibri"/>
                <w:color w:val="000000"/>
                <w:lang w:eastAsia="fr-CA"/>
              </w:rPr>
              <w:t>Stabilité de la plate-forme d</w:t>
            </w:r>
            <w:r w:rsidR="007D3B38">
              <w:rPr>
                <w:rFonts w:ascii="Calibri" w:hAnsi="Calibri"/>
                <w:color w:val="000000"/>
                <w:lang w:eastAsia="fr-CA"/>
              </w:rPr>
              <w:t>e la table</w:t>
            </w:r>
          </w:p>
        </w:tc>
        <w:tc>
          <w:tcPr>
            <w:tcW w:w="1701" w:type="dxa"/>
            <w:tcBorders>
              <w:top w:val="nil"/>
              <w:left w:val="nil"/>
              <w:bottom w:val="single" w:sz="4" w:space="0" w:color="auto"/>
              <w:right w:val="single" w:sz="4" w:space="0" w:color="auto"/>
            </w:tcBorders>
            <w:shd w:val="clear" w:color="auto" w:fill="auto"/>
            <w:vAlign w:val="center"/>
            <w:hideMark/>
          </w:tcPr>
          <w:p w14:paraId="00198F6B" w14:textId="492401CC" w:rsidR="00751683" w:rsidRPr="00AB7601" w:rsidRDefault="00751683" w:rsidP="007D3B38">
            <w:pPr>
              <w:spacing w:after="0" w:line="240" w:lineRule="auto"/>
              <w:jc w:val="center"/>
              <w:rPr>
                <w:rFonts w:ascii="Calibri" w:hAnsi="Calibri"/>
                <w:color w:val="000000"/>
                <w:lang w:eastAsia="fr-CA"/>
              </w:rPr>
            </w:pPr>
            <w:r w:rsidRPr="00AB7601">
              <w:rPr>
                <w:rFonts w:ascii="Calibri" w:hAnsi="Calibri"/>
                <w:color w:val="000000"/>
                <w:lang w:eastAsia="fr-CA"/>
              </w:rPr>
              <w:t>Fait en sorte que le bâtiment est désaxé et peut entraîner des dommages physiques</w:t>
            </w:r>
            <w:r w:rsidR="007D3B38">
              <w:rPr>
                <w:rFonts w:ascii="Calibri" w:hAnsi="Calibri"/>
                <w:color w:val="000000"/>
                <w:lang w:eastAsia="fr-CA"/>
              </w:rPr>
              <w:t xml:space="preserve"> aux équipements à proximité ou à la table elle même</w:t>
            </w:r>
          </w:p>
        </w:tc>
        <w:tc>
          <w:tcPr>
            <w:tcW w:w="2268" w:type="dxa"/>
            <w:tcBorders>
              <w:top w:val="nil"/>
              <w:left w:val="nil"/>
              <w:bottom w:val="single" w:sz="4" w:space="0" w:color="auto"/>
              <w:right w:val="single" w:sz="4" w:space="0" w:color="auto"/>
            </w:tcBorders>
            <w:shd w:val="clear" w:color="auto" w:fill="auto"/>
            <w:vAlign w:val="center"/>
            <w:hideMark/>
          </w:tcPr>
          <w:p w14:paraId="6F9F9F8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Violence du séisme</w:t>
            </w:r>
          </w:p>
        </w:tc>
        <w:tc>
          <w:tcPr>
            <w:tcW w:w="397" w:type="dxa"/>
            <w:tcBorders>
              <w:top w:val="nil"/>
              <w:left w:val="nil"/>
              <w:bottom w:val="single" w:sz="4" w:space="0" w:color="auto"/>
              <w:right w:val="single" w:sz="4" w:space="0" w:color="auto"/>
            </w:tcBorders>
            <w:shd w:val="clear" w:color="auto" w:fill="auto"/>
            <w:vAlign w:val="center"/>
            <w:hideMark/>
          </w:tcPr>
          <w:p w14:paraId="59B8364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8</w:t>
            </w:r>
          </w:p>
        </w:tc>
        <w:tc>
          <w:tcPr>
            <w:tcW w:w="397" w:type="dxa"/>
            <w:tcBorders>
              <w:top w:val="nil"/>
              <w:left w:val="nil"/>
              <w:bottom w:val="single" w:sz="4" w:space="0" w:color="auto"/>
              <w:right w:val="single" w:sz="4" w:space="0" w:color="auto"/>
            </w:tcBorders>
            <w:shd w:val="clear" w:color="auto" w:fill="auto"/>
            <w:vAlign w:val="center"/>
            <w:hideMark/>
          </w:tcPr>
          <w:p w14:paraId="0B07B58A"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41CC1DE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4EA3747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16</w:t>
            </w:r>
          </w:p>
        </w:tc>
        <w:tc>
          <w:tcPr>
            <w:tcW w:w="1700" w:type="dxa"/>
            <w:tcBorders>
              <w:top w:val="nil"/>
              <w:left w:val="nil"/>
              <w:bottom w:val="single" w:sz="4" w:space="0" w:color="auto"/>
              <w:right w:val="single" w:sz="4" w:space="0" w:color="auto"/>
            </w:tcBorders>
            <w:shd w:val="clear" w:color="auto" w:fill="auto"/>
            <w:vAlign w:val="center"/>
            <w:hideMark/>
          </w:tcPr>
          <w:p w14:paraId="6FB8D63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Élaboration d'un périmètre de sécurité permettant un mouvement de stabilisation plus important</w:t>
            </w:r>
          </w:p>
        </w:tc>
        <w:tc>
          <w:tcPr>
            <w:tcW w:w="397" w:type="dxa"/>
            <w:tcBorders>
              <w:top w:val="nil"/>
              <w:left w:val="nil"/>
              <w:bottom w:val="single" w:sz="4" w:space="0" w:color="auto"/>
              <w:right w:val="single" w:sz="4" w:space="0" w:color="auto"/>
            </w:tcBorders>
            <w:shd w:val="clear" w:color="auto" w:fill="auto"/>
            <w:vAlign w:val="center"/>
            <w:hideMark/>
          </w:tcPr>
          <w:p w14:paraId="21000BE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8</w:t>
            </w:r>
          </w:p>
        </w:tc>
        <w:tc>
          <w:tcPr>
            <w:tcW w:w="397" w:type="dxa"/>
            <w:tcBorders>
              <w:top w:val="nil"/>
              <w:left w:val="nil"/>
              <w:bottom w:val="single" w:sz="4" w:space="0" w:color="auto"/>
              <w:right w:val="single" w:sz="4" w:space="0" w:color="auto"/>
            </w:tcBorders>
            <w:shd w:val="clear" w:color="auto" w:fill="auto"/>
            <w:vAlign w:val="center"/>
            <w:hideMark/>
          </w:tcPr>
          <w:p w14:paraId="19D453E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01A2F832"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641849A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8</w:t>
            </w:r>
          </w:p>
        </w:tc>
      </w:tr>
      <w:tr w:rsidR="00751683" w:rsidRPr="00AB7601" w14:paraId="5402EDDA" w14:textId="77777777" w:rsidTr="00751683">
        <w:trPr>
          <w:trHeight w:val="15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00A07E1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lastRenderedPageBreak/>
              <w:t>Prix de développement</w:t>
            </w:r>
          </w:p>
        </w:tc>
        <w:tc>
          <w:tcPr>
            <w:tcW w:w="1701" w:type="dxa"/>
            <w:tcBorders>
              <w:top w:val="nil"/>
              <w:left w:val="nil"/>
              <w:bottom w:val="single" w:sz="4" w:space="0" w:color="auto"/>
              <w:right w:val="single" w:sz="4" w:space="0" w:color="auto"/>
            </w:tcBorders>
            <w:shd w:val="clear" w:color="auto" w:fill="auto"/>
            <w:vAlign w:val="center"/>
            <w:hideMark/>
          </w:tcPr>
          <w:p w14:paraId="2812980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Estimation du coût de développement erroné</w:t>
            </w:r>
          </w:p>
        </w:tc>
        <w:tc>
          <w:tcPr>
            <w:tcW w:w="1701" w:type="dxa"/>
            <w:tcBorders>
              <w:top w:val="nil"/>
              <w:left w:val="nil"/>
              <w:bottom w:val="single" w:sz="4" w:space="0" w:color="auto"/>
              <w:right w:val="single" w:sz="4" w:space="0" w:color="auto"/>
            </w:tcBorders>
            <w:shd w:val="clear" w:color="auto" w:fill="auto"/>
            <w:vAlign w:val="center"/>
            <w:hideMark/>
          </w:tcPr>
          <w:p w14:paraId="6C5EB2D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Le produit ne peut être fabriqué</w:t>
            </w:r>
          </w:p>
        </w:tc>
        <w:tc>
          <w:tcPr>
            <w:tcW w:w="2268" w:type="dxa"/>
            <w:tcBorders>
              <w:top w:val="nil"/>
              <w:left w:val="nil"/>
              <w:bottom w:val="single" w:sz="4" w:space="0" w:color="auto"/>
              <w:right w:val="single" w:sz="4" w:space="0" w:color="auto"/>
            </w:tcBorders>
            <w:shd w:val="clear" w:color="auto" w:fill="auto"/>
            <w:vAlign w:val="center"/>
            <w:hideMark/>
          </w:tcPr>
          <w:p w14:paraId="08008C5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Manque de fonds pour la recherche</w:t>
            </w:r>
          </w:p>
        </w:tc>
        <w:tc>
          <w:tcPr>
            <w:tcW w:w="397" w:type="dxa"/>
            <w:tcBorders>
              <w:top w:val="nil"/>
              <w:left w:val="nil"/>
              <w:bottom w:val="single" w:sz="4" w:space="0" w:color="auto"/>
              <w:right w:val="single" w:sz="4" w:space="0" w:color="auto"/>
            </w:tcBorders>
            <w:shd w:val="clear" w:color="auto" w:fill="auto"/>
            <w:vAlign w:val="center"/>
            <w:hideMark/>
          </w:tcPr>
          <w:p w14:paraId="18156CF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09029E92" w14:textId="535A8B67" w:rsidR="00751683" w:rsidRPr="00AB7601" w:rsidRDefault="000E1C19" w:rsidP="00291D16">
            <w:pPr>
              <w:spacing w:after="0" w:line="240" w:lineRule="auto"/>
              <w:jc w:val="center"/>
              <w:rPr>
                <w:rFonts w:ascii="Calibri" w:hAnsi="Calibri"/>
                <w:color w:val="000000"/>
                <w:lang w:eastAsia="fr-CA"/>
              </w:rPr>
            </w:pPr>
            <w:r>
              <w:rPr>
                <w:rFonts w:ascii="Calibri" w:hAnsi="Calibri"/>
                <w:color w:val="000000"/>
                <w:lang w:eastAsia="fr-CA"/>
              </w:rPr>
              <w:t>5</w:t>
            </w:r>
          </w:p>
        </w:tc>
        <w:tc>
          <w:tcPr>
            <w:tcW w:w="526" w:type="dxa"/>
            <w:tcBorders>
              <w:top w:val="nil"/>
              <w:left w:val="nil"/>
              <w:bottom w:val="single" w:sz="4" w:space="0" w:color="auto"/>
              <w:right w:val="single" w:sz="4" w:space="0" w:color="auto"/>
            </w:tcBorders>
            <w:shd w:val="clear" w:color="auto" w:fill="auto"/>
            <w:vAlign w:val="center"/>
            <w:hideMark/>
          </w:tcPr>
          <w:p w14:paraId="448A0228"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5</w:t>
            </w:r>
          </w:p>
        </w:tc>
        <w:tc>
          <w:tcPr>
            <w:tcW w:w="505" w:type="dxa"/>
            <w:tcBorders>
              <w:top w:val="nil"/>
              <w:left w:val="nil"/>
              <w:bottom w:val="single" w:sz="4" w:space="0" w:color="auto"/>
              <w:right w:val="single" w:sz="4" w:space="0" w:color="auto"/>
            </w:tcBorders>
            <w:shd w:val="clear" w:color="auto" w:fill="auto"/>
            <w:vAlign w:val="center"/>
            <w:hideMark/>
          </w:tcPr>
          <w:p w14:paraId="7D819E6E" w14:textId="272835C5" w:rsidR="00751683" w:rsidRPr="00AB7601" w:rsidRDefault="000E1C19" w:rsidP="00291D16">
            <w:pPr>
              <w:spacing w:after="0" w:line="240" w:lineRule="auto"/>
              <w:jc w:val="center"/>
              <w:rPr>
                <w:rFonts w:ascii="Calibri" w:hAnsi="Calibri"/>
                <w:color w:val="000000"/>
                <w:lang w:eastAsia="fr-CA"/>
              </w:rPr>
            </w:pPr>
            <w:r>
              <w:rPr>
                <w:rFonts w:ascii="Calibri" w:hAnsi="Calibri"/>
                <w:color w:val="000000"/>
                <w:lang w:eastAsia="fr-CA"/>
              </w:rPr>
              <w:t>25</w:t>
            </w:r>
            <w:r w:rsidR="00751683" w:rsidRPr="00AB7601">
              <w:rPr>
                <w:rFonts w:ascii="Calibri" w:hAnsi="Calibri"/>
                <w:color w:val="000000"/>
                <w:lang w:eastAsia="fr-CA"/>
              </w:rPr>
              <w:t>0</w:t>
            </w:r>
          </w:p>
        </w:tc>
        <w:tc>
          <w:tcPr>
            <w:tcW w:w="1700" w:type="dxa"/>
            <w:tcBorders>
              <w:top w:val="nil"/>
              <w:left w:val="nil"/>
              <w:bottom w:val="single" w:sz="4" w:space="0" w:color="auto"/>
              <w:right w:val="single" w:sz="4" w:space="0" w:color="auto"/>
            </w:tcBorders>
            <w:shd w:val="clear" w:color="auto" w:fill="auto"/>
            <w:vAlign w:val="center"/>
            <w:hideMark/>
          </w:tcPr>
          <w:p w14:paraId="70A7E35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Trouver des investisseurs et poursuivre la recherche et  développement</w:t>
            </w:r>
          </w:p>
        </w:tc>
        <w:tc>
          <w:tcPr>
            <w:tcW w:w="397" w:type="dxa"/>
            <w:tcBorders>
              <w:top w:val="nil"/>
              <w:left w:val="nil"/>
              <w:bottom w:val="single" w:sz="4" w:space="0" w:color="auto"/>
              <w:right w:val="single" w:sz="4" w:space="0" w:color="auto"/>
            </w:tcBorders>
            <w:shd w:val="clear" w:color="auto" w:fill="auto"/>
            <w:vAlign w:val="center"/>
            <w:hideMark/>
          </w:tcPr>
          <w:p w14:paraId="73CA34EF"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8</w:t>
            </w:r>
          </w:p>
        </w:tc>
        <w:tc>
          <w:tcPr>
            <w:tcW w:w="397" w:type="dxa"/>
            <w:tcBorders>
              <w:top w:val="nil"/>
              <w:left w:val="nil"/>
              <w:bottom w:val="single" w:sz="4" w:space="0" w:color="auto"/>
              <w:right w:val="single" w:sz="4" w:space="0" w:color="auto"/>
            </w:tcBorders>
            <w:shd w:val="clear" w:color="auto" w:fill="auto"/>
            <w:vAlign w:val="center"/>
            <w:hideMark/>
          </w:tcPr>
          <w:p w14:paraId="2F5DA00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35D1C38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w:t>
            </w:r>
          </w:p>
        </w:tc>
        <w:tc>
          <w:tcPr>
            <w:tcW w:w="505" w:type="dxa"/>
            <w:tcBorders>
              <w:top w:val="nil"/>
              <w:left w:val="nil"/>
              <w:bottom w:val="single" w:sz="4" w:space="0" w:color="auto"/>
              <w:right w:val="single" w:sz="4" w:space="0" w:color="auto"/>
            </w:tcBorders>
            <w:shd w:val="clear" w:color="auto" w:fill="auto"/>
            <w:vAlign w:val="center"/>
            <w:hideMark/>
          </w:tcPr>
          <w:p w14:paraId="4B45E8D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40</w:t>
            </w:r>
          </w:p>
        </w:tc>
      </w:tr>
      <w:tr w:rsidR="00751683" w:rsidRPr="00AB7601" w14:paraId="66363041" w14:textId="77777777" w:rsidTr="000E1C19">
        <w:trPr>
          <w:trHeight w:val="18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0F6BAB4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Défaillance sur l’activation </w:t>
            </w:r>
          </w:p>
        </w:tc>
        <w:tc>
          <w:tcPr>
            <w:tcW w:w="1701" w:type="dxa"/>
            <w:tcBorders>
              <w:top w:val="nil"/>
              <w:left w:val="nil"/>
              <w:bottom w:val="single" w:sz="4" w:space="0" w:color="auto"/>
              <w:right w:val="single" w:sz="4" w:space="0" w:color="auto"/>
            </w:tcBorders>
            <w:shd w:val="clear" w:color="auto" w:fill="auto"/>
            <w:vAlign w:val="center"/>
            <w:hideMark/>
          </w:tcPr>
          <w:p w14:paraId="30975A0D" w14:textId="5482C199" w:rsidR="00751683" w:rsidRPr="00AB7601" w:rsidRDefault="00035C6C" w:rsidP="00291D16">
            <w:pPr>
              <w:spacing w:after="0" w:line="240" w:lineRule="auto"/>
              <w:jc w:val="center"/>
              <w:rPr>
                <w:rFonts w:ascii="Calibri" w:hAnsi="Calibri"/>
                <w:color w:val="000000"/>
                <w:lang w:eastAsia="fr-CA"/>
              </w:rPr>
            </w:pPr>
            <w:r>
              <w:rPr>
                <w:rFonts w:ascii="Calibri" w:hAnsi="Calibri"/>
                <w:color w:val="000000"/>
                <w:lang w:eastAsia="fr-CA"/>
              </w:rPr>
              <w:t>Matériel</w:t>
            </w:r>
            <w:r w:rsidR="00751683" w:rsidRPr="00AB7601">
              <w:rPr>
                <w:rFonts w:ascii="Calibri" w:hAnsi="Calibri"/>
                <w:color w:val="000000"/>
                <w:lang w:eastAsia="fr-CA"/>
              </w:rPr>
              <w:t xml:space="preserve"> </w:t>
            </w:r>
          </w:p>
        </w:tc>
        <w:tc>
          <w:tcPr>
            <w:tcW w:w="1701" w:type="dxa"/>
            <w:tcBorders>
              <w:top w:val="nil"/>
              <w:left w:val="nil"/>
              <w:bottom w:val="single" w:sz="4" w:space="0" w:color="auto"/>
              <w:right w:val="single" w:sz="4" w:space="0" w:color="auto"/>
            </w:tcBorders>
            <w:shd w:val="clear" w:color="auto" w:fill="auto"/>
            <w:vAlign w:val="center"/>
            <w:hideMark/>
          </w:tcPr>
          <w:p w14:paraId="39667D97" w14:textId="3740B5A8" w:rsidR="00751683" w:rsidRPr="00AB7601" w:rsidRDefault="000E1C19" w:rsidP="00291D16">
            <w:pPr>
              <w:spacing w:after="0" w:line="240" w:lineRule="auto"/>
              <w:jc w:val="center"/>
              <w:rPr>
                <w:rFonts w:ascii="Calibri" w:hAnsi="Calibri"/>
                <w:color w:val="000000"/>
                <w:lang w:eastAsia="fr-CA"/>
              </w:rPr>
            </w:pPr>
            <w:r>
              <w:rPr>
                <w:rFonts w:ascii="Calibri" w:hAnsi="Calibri"/>
                <w:color w:val="000000"/>
                <w:lang w:eastAsia="fr-CA"/>
              </w:rPr>
              <w:t>La table</w:t>
            </w:r>
            <w:r w:rsidR="00751683" w:rsidRPr="00AB7601">
              <w:rPr>
                <w:rFonts w:ascii="Calibri" w:hAnsi="Calibri"/>
                <w:color w:val="000000"/>
                <w:lang w:eastAsia="fr-CA"/>
              </w:rPr>
              <w:t xml:space="preserve"> monte en hauteur, mais pas de façon égale ou ne monte pas du tout</w:t>
            </w:r>
          </w:p>
        </w:tc>
        <w:tc>
          <w:tcPr>
            <w:tcW w:w="2268" w:type="dxa"/>
            <w:tcBorders>
              <w:top w:val="nil"/>
              <w:left w:val="nil"/>
              <w:bottom w:val="single" w:sz="4" w:space="0" w:color="auto"/>
              <w:right w:val="single" w:sz="4" w:space="0" w:color="auto"/>
            </w:tcBorders>
            <w:shd w:val="clear" w:color="auto" w:fill="auto"/>
            <w:vAlign w:val="center"/>
            <w:hideMark/>
          </w:tcPr>
          <w:p w14:paraId="2BECCDAB" w14:textId="5305B420" w:rsidR="00751683" w:rsidRPr="00AB7601" w:rsidRDefault="000E1C19" w:rsidP="000E1C19">
            <w:pPr>
              <w:spacing w:after="0" w:line="240" w:lineRule="auto"/>
              <w:jc w:val="center"/>
              <w:rPr>
                <w:rFonts w:ascii="Calibri" w:hAnsi="Calibri"/>
                <w:color w:val="000000"/>
                <w:lang w:eastAsia="fr-CA"/>
              </w:rPr>
            </w:pPr>
            <w:r>
              <w:rPr>
                <w:rFonts w:ascii="Calibri" w:hAnsi="Calibri"/>
                <w:color w:val="000000"/>
                <w:lang w:eastAsia="fr-CA"/>
              </w:rPr>
              <w:t>S</w:t>
            </w:r>
            <w:r w:rsidR="00751683" w:rsidRPr="00AB7601">
              <w:rPr>
                <w:rFonts w:ascii="Calibri" w:hAnsi="Calibri"/>
                <w:color w:val="000000"/>
                <w:lang w:eastAsia="fr-CA"/>
              </w:rPr>
              <w:t>urtension, court-circuit, circuit ouvert provoqué par le bris d'une composante</w:t>
            </w:r>
          </w:p>
        </w:tc>
        <w:tc>
          <w:tcPr>
            <w:tcW w:w="397" w:type="dxa"/>
            <w:tcBorders>
              <w:top w:val="nil"/>
              <w:left w:val="nil"/>
              <w:bottom w:val="single" w:sz="4" w:space="0" w:color="auto"/>
              <w:right w:val="single" w:sz="4" w:space="0" w:color="auto"/>
            </w:tcBorders>
            <w:shd w:val="clear" w:color="auto" w:fill="auto"/>
            <w:vAlign w:val="center"/>
            <w:hideMark/>
          </w:tcPr>
          <w:p w14:paraId="369ADB5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6DDE21C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7DC2A27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2EDF7AAF"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12</w:t>
            </w:r>
          </w:p>
        </w:tc>
        <w:tc>
          <w:tcPr>
            <w:tcW w:w="1700" w:type="dxa"/>
            <w:tcBorders>
              <w:top w:val="nil"/>
              <w:left w:val="nil"/>
              <w:bottom w:val="single" w:sz="4" w:space="0" w:color="auto"/>
              <w:right w:val="single" w:sz="4" w:space="0" w:color="auto"/>
            </w:tcBorders>
            <w:shd w:val="clear" w:color="auto" w:fill="auto"/>
            <w:vAlign w:val="center"/>
            <w:hideMark/>
          </w:tcPr>
          <w:p w14:paraId="4E72621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Choix des composantes qui ont prouvé leur fiabilité</w:t>
            </w:r>
          </w:p>
        </w:tc>
        <w:tc>
          <w:tcPr>
            <w:tcW w:w="397" w:type="dxa"/>
            <w:tcBorders>
              <w:top w:val="nil"/>
              <w:left w:val="nil"/>
              <w:bottom w:val="single" w:sz="4" w:space="0" w:color="auto"/>
              <w:right w:val="single" w:sz="4" w:space="0" w:color="auto"/>
            </w:tcBorders>
            <w:shd w:val="clear" w:color="auto" w:fill="auto"/>
            <w:vAlign w:val="center"/>
            <w:hideMark/>
          </w:tcPr>
          <w:p w14:paraId="152AEADF"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2A813BEA"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3AE43DC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6121BC0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r>
      <w:tr w:rsidR="00751683" w:rsidRPr="00AB7601" w14:paraId="7D53E432" w14:textId="77777777" w:rsidTr="00751683">
        <w:trPr>
          <w:trHeight w:val="18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47E608C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Défaillance sur l’activation </w:t>
            </w:r>
          </w:p>
        </w:tc>
        <w:tc>
          <w:tcPr>
            <w:tcW w:w="1701" w:type="dxa"/>
            <w:tcBorders>
              <w:top w:val="nil"/>
              <w:left w:val="nil"/>
              <w:bottom w:val="single" w:sz="4" w:space="0" w:color="auto"/>
              <w:right w:val="single" w:sz="4" w:space="0" w:color="auto"/>
            </w:tcBorders>
            <w:shd w:val="clear" w:color="auto" w:fill="auto"/>
            <w:vAlign w:val="center"/>
            <w:hideMark/>
          </w:tcPr>
          <w:p w14:paraId="5EEC7C7C" w14:textId="2AC99E04" w:rsidR="00751683" w:rsidRPr="00AB7601" w:rsidRDefault="00035C6C" w:rsidP="00291D16">
            <w:pPr>
              <w:spacing w:after="0" w:line="240" w:lineRule="auto"/>
              <w:jc w:val="center"/>
              <w:rPr>
                <w:rFonts w:ascii="Calibri" w:hAnsi="Calibri"/>
                <w:color w:val="000000"/>
                <w:lang w:eastAsia="fr-CA"/>
              </w:rPr>
            </w:pPr>
            <w:r>
              <w:rPr>
                <w:rFonts w:ascii="Calibri" w:hAnsi="Calibri"/>
                <w:color w:val="000000"/>
                <w:lang w:eastAsia="fr-CA"/>
              </w:rPr>
              <w:t>Logiciel</w:t>
            </w:r>
            <w:r w:rsidR="00751683" w:rsidRPr="00AB7601">
              <w:rPr>
                <w:rFonts w:ascii="Calibri" w:hAnsi="Calibri"/>
                <w:color w:val="000000"/>
                <w:lang w:eastAsia="fr-CA"/>
              </w:rPr>
              <w:t xml:space="preserve"> </w:t>
            </w:r>
          </w:p>
        </w:tc>
        <w:tc>
          <w:tcPr>
            <w:tcW w:w="1701" w:type="dxa"/>
            <w:tcBorders>
              <w:top w:val="nil"/>
              <w:left w:val="nil"/>
              <w:bottom w:val="single" w:sz="4" w:space="0" w:color="auto"/>
              <w:right w:val="single" w:sz="4" w:space="0" w:color="auto"/>
            </w:tcBorders>
            <w:shd w:val="clear" w:color="auto" w:fill="auto"/>
            <w:vAlign w:val="center"/>
            <w:hideMark/>
          </w:tcPr>
          <w:p w14:paraId="31707CFC" w14:textId="75D30AA1" w:rsidR="00751683" w:rsidRPr="00AB7601" w:rsidRDefault="000E1C19" w:rsidP="00291D16">
            <w:pPr>
              <w:spacing w:after="0" w:line="240" w:lineRule="auto"/>
              <w:jc w:val="center"/>
              <w:rPr>
                <w:rFonts w:ascii="Calibri" w:hAnsi="Calibri"/>
                <w:color w:val="000000"/>
                <w:lang w:eastAsia="fr-CA"/>
              </w:rPr>
            </w:pPr>
            <w:r>
              <w:rPr>
                <w:rFonts w:ascii="Calibri" w:hAnsi="Calibri"/>
                <w:color w:val="000000"/>
                <w:lang w:eastAsia="fr-CA"/>
              </w:rPr>
              <w:t>La table</w:t>
            </w:r>
            <w:r w:rsidR="00751683" w:rsidRPr="00AB7601">
              <w:rPr>
                <w:rFonts w:ascii="Calibri" w:hAnsi="Calibri"/>
                <w:color w:val="000000"/>
                <w:lang w:eastAsia="fr-CA"/>
              </w:rPr>
              <w:t xml:space="preserve"> monte en hauteur, mais pas de façon égale ou ne monte pas du tout</w:t>
            </w:r>
          </w:p>
        </w:tc>
        <w:tc>
          <w:tcPr>
            <w:tcW w:w="2268" w:type="dxa"/>
            <w:tcBorders>
              <w:top w:val="nil"/>
              <w:left w:val="nil"/>
              <w:bottom w:val="single" w:sz="4" w:space="0" w:color="auto"/>
              <w:right w:val="single" w:sz="4" w:space="0" w:color="auto"/>
            </w:tcBorders>
            <w:shd w:val="clear" w:color="auto" w:fill="auto"/>
            <w:vAlign w:val="center"/>
            <w:hideMark/>
          </w:tcPr>
          <w:p w14:paraId="4377A48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Erreur lors de l'exécution du code</w:t>
            </w:r>
          </w:p>
        </w:tc>
        <w:tc>
          <w:tcPr>
            <w:tcW w:w="397" w:type="dxa"/>
            <w:tcBorders>
              <w:top w:val="nil"/>
              <w:left w:val="nil"/>
              <w:bottom w:val="single" w:sz="4" w:space="0" w:color="auto"/>
              <w:right w:val="single" w:sz="4" w:space="0" w:color="auto"/>
            </w:tcBorders>
            <w:shd w:val="clear" w:color="auto" w:fill="auto"/>
            <w:vAlign w:val="center"/>
            <w:hideMark/>
          </w:tcPr>
          <w:p w14:paraId="5FEF350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76D2BFB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w:t>
            </w:r>
          </w:p>
        </w:tc>
        <w:tc>
          <w:tcPr>
            <w:tcW w:w="526" w:type="dxa"/>
            <w:tcBorders>
              <w:top w:val="nil"/>
              <w:left w:val="nil"/>
              <w:bottom w:val="single" w:sz="4" w:space="0" w:color="auto"/>
              <w:right w:val="single" w:sz="4" w:space="0" w:color="auto"/>
            </w:tcBorders>
            <w:shd w:val="clear" w:color="auto" w:fill="auto"/>
            <w:vAlign w:val="center"/>
            <w:hideMark/>
          </w:tcPr>
          <w:p w14:paraId="0E11855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5135BE9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18</w:t>
            </w:r>
          </w:p>
        </w:tc>
        <w:tc>
          <w:tcPr>
            <w:tcW w:w="1700" w:type="dxa"/>
            <w:tcBorders>
              <w:top w:val="nil"/>
              <w:left w:val="nil"/>
              <w:bottom w:val="single" w:sz="4" w:space="0" w:color="auto"/>
              <w:right w:val="single" w:sz="4" w:space="0" w:color="auto"/>
            </w:tcBorders>
            <w:shd w:val="clear" w:color="auto" w:fill="auto"/>
            <w:vAlign w:val="center"/>
            <w:hideMark/>
          </w:tcPr>
          <w:p w14:paraId="15DE5C9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Opter pour un design de programme orienté test</w:t>
            </w:r>
          </w:p>
        </w:tc>
        <w:tc>
          <w:tcPr>
            <w:tcW w:w="397" w:type="dxa"/>
            <w:tcBorders>
              <w:top w:val="nil"/>
              <w:left w:val="nil"/>
              <w:bottom w:val="single" w:sz="4" w:space="0" w:color="auto"/>
              <w:right w:val="single" w:sz="4" w:space="0" w:color="auto"/>
            </w:tcBorders>
            <w:shd w:val="clear" w:color="auto" w:fill="auto"/>
            <w:vAlign w:val="center"/>
            <w:hideMark/>
          </w:tcPr>
          <w:p w14:paraId="0E93A2C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50D807BA"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0AAD523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36372A0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r>
      <w:tr w:rsidR="00751683" w:rsidRPr="00AB7601" w14:paraId="37105F6B" w14:textId="77777777" w:rsidTr="00751683">
        <w:trPr>
          <w:trHeight w:val="12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16663EF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Risque de champ magnétique intense</w:t>
            </w:r>
          </w:p>
        </w:tc>
        <w:tc>
          <w:tcPr>
            <w:tcW w:w="1701" w:type="dxa"/>
            <w:tcBorders>
              <w:top w:val="nil"/>
              <w:left w:val="nil"/>
              <w:bottom w:val="single" w:sz="4" w:space="0" w:color="auto"/>
              <w:right w:val="single" w:sz="4" w:space="0" w:color="auto"/>
            </w:tcBorders>
            <w:shd w:val="clear" w:color="auto" w:fill="auto"/>
            <w:vAlign w:val="center"/>
            <w:hideMark/>
          </w:tcPr>
          <w:p w14:paraId="6B8A335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Surcharge soudaine du flux magnétique</w:t>
            </w:r>
          </w:p>
        </w:tc>
        <w:tc>
          <w:tcPr>
            <w:tcW w:w="1701" w:type="dxa"/>
            <w:tcBorders>
              <w:top w:val="nil"/>
              <w:left w:val="nil"/>
              <w:bottom w:val="single" w:sz="4" w:space="0" w:color="auto"/>
              <w:right w:val="single" w:sz="4" w:space="0" w:color="auto"/>
            </w:tcBorders>
            <w:shd w:val="clear" w:color="auto" w:fill="auto"/>
            <w:vAlign w:val="center"/>
            <w:hideMark/>
          </w:tcPr>
          <w:p w14:paraId="2FDF7D00" w14:textId="042F69A5"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Dommage aux appareils électroniques environnants</w:t>
            </w:r>
            <w:r w:rsidR="000E1C19">
              <w:rPr>
                <w:rFonts w:ascii="Calibri" w:hAnsi="Calibri"/>
                <w:color w:val="000000"/>
                <w:lang w:eastAsia="fr-CA"/>
              </w:rPr>
              <w:t xml:space="preserve"> </w:t>
            </w:r>
          </w:p>
        </w:tc>
        <w:tc>
          <w:tcPr>
            <w:tcW w:w="2268" w:type="dxa"/>
            <w:tcBorders>
              <w:top w:val="nil"/>
              <w:left w:val="nil"/>
              <w:bottom w:val="single" w:sz="4" w:space="0" w:color="auto"/>
              <w:right w:val="single" w:sz="4" w:space="0" w:color="auto"/>
            </w:tcBorders>
            <w:shd w:val="clear" w:color="auto" w:fill="auto"/>
            <w:vAlign w:val="center"/>
            <w:hideMark/>
          </w:tcPr>
          <w:p w14:paraId="2BCB2312" w14:textId="2A265ED5" w:rsidR="00751683" w:rsidRPr="00AB7601" w:rsidRDefault="000E1C19" w:rsidP="00291D16">
            <w:pPr>
              <w:spacing w:after="0" w:line="240" w:lineRule="auto"/>
              <w:jc w:val="center"/>
              <w:rPr>
                <w:rFonts w:ascii="Calibri" w:hAnsi="Calibri"/>
                <w:color w:val="000000"/>
                <w:lang w:eastAsia="fr-CA"/>
              </w:rPr>
            </w:pPr>
            <w:r w:rsidRPr="00AB7601">
              <w:rPr>
                <w:rFonts w:ascii="Calibri" w:hAnsi="Calibri"/>
                <w:color w:val="000000"/>
                <w:lang w:eastAsia="fr-CA"/>
              </w:rPr>
              <w:t>Surtension</w:t>
            </w:r>
            <w:r w:rsidR="00751683" w:rsidRPr="00AB7601">
              <w:rPr>
                <w:rFonts w:ascii="Calibri" w:hAnsi="Calibri"/>
                <w:color w:val="000000"/>
                <w:lang w:eastAsia="fr-CA"/>
              </w:rPr>
              <w:t xml:space="preserve"> des alimentations</w:t>
            </w:r>
          </w:p>
        </w:tc>
        <w:tc>
          <w:tcPr>
            <w:tcW w:w="397" w:type="dxa"/>
            <w:tcBorders>
              <w:top w:val="nil"/>
              <w:left w:val="nil"/>
              <w:bottom w:val="single" w:sz="4" w:space="0" w:color="auto"/>
              <w:right w:val="single" w:sz="4" w:space="0" w:color="auto"/>
            </w:tcBorders>
            <w:shd w:val="clear" w:color="auto" w:fill="auto"/>
            <w:vAlign w:val="center"/>
            <w:hideMark/>
          </w:tcPr>
          <w:p w14:paraId="2B0D3A9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358E610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322DABD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505" w:type="dxa"/>
            <w:tcBorders>
              <w:top w:val="nil"/>
              <w:left w:val="nil"/>
              <w:bottom w:val="single" w:sz="4" w:space="0" w:color="auto"/>
              <w:right w:val="single" w:sz="4" w:space="0" w:color="auto"/>
            </w:tcBorders>
            <w:shd w:val="clear" w:color="auto" w:fill="auto"/>
            <w:vAlign w:val="center"/>
            <w:hideMark/>
          </w:tcPr>
          <w:p w14:paraId="1D25ACC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100</w:t>
            </w:r>
          </w:p>
        </w:tc>
        <w:tc>
          <w:tcPr>
            <w:tcW w:w="1700" w:type="dxa"/>
            <w:tcBorders>
              <w:top w:val="nil"/>
              <w:left w:val="nil"/>
              <w:bottom w:val="single" w:sz="4" w:space="0" w:color="auto"/>
              <w:right w:val="single" w:sz="4" w:space="0" w:color="auto"/>
            </w:tcBorders>
            <w:shd w:val="clear" w:color="auto" w:fill="auto"/>
            <w:vAlign w:val="center"/>
            <w:hideMark/>
          </w:tcPr>
          <w:p w14:paraId="4961E9B7" w14:textId="561C864A"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Découplag</w:t>
            </w:r>
            <w:r w:rsidR="000E1C19">
              <w:rPr>
                <w:rFonts w:ascii="Calibri" w:hAnsi="Calibri"/>
                <w:color w:val="000000"/>
                <w:lang w:eastAsia="fr-CA"/>
              </w:rPr>
              <w:t>e, protection des alimentations et isoler les bobines pour ne pas créer de champs magnétiques</w:t>
            </w:r>
          </w:p>
        </w:tc>
        <w:tc>
          <w:tcPr>
            <w:tcW w:w="397" w:type="dxa"/>
            <w:tcBorders>
              <w:top w:val="nil"/>
              <w:left w:val="nil"/>
              <w:bottom w:val="single" w:sz="4" w:space="0" w:color="auto"/>
              <w:right w:val="single" w:sz="4" w:space="0" w:color="auto"/>
            </w:tcBorders>
            <w:shd w:val="clear" w:color="auto" w:fill="auto"/>
            <w:vAlign w:val="center"/>
            <w:hideMark/>
          </w:tcPr>
          <w:p w14:paraId="4C4FFDC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33C69AA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65279B5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w:t>
            </w:r>
          </w:p>
        </w:tc>
        <w:tc>
          <w:tcPr>
            <w:tcW w:w="505" w:type="dxa"/>
            <w:tcBorders>
              <w:top w:val="nil"/>
              <w:left w:val="nil"/>
              <w:bottom w:val="single" w:sz="4" w:space="0" w:color="auto"/>
              <w:right w:val="single" w:sz="4" w:space="0" w:color="auto"/>
            </w:tcBorders>
            <w:shd w:val="clear" w:color="auto" w:fill="auto"/>
            <w:vAlign w:val="center"/>
            <w:hideMark/>
          </w:tcPr>
          <w:p w14:paraId="3B7FF61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30</w:t>
            </w:r>
          </w:p>
        </w:tc>
      </w:tr>
    </w:tbl>
    <w:p w14:paraId="0A2952E8" w14:textId="1D10D4D1" w:rsidR="00751683" w:rsidRDefault="00751683" w:rsidP="00751683"/>
    <w:p w14:paraId="29C11BB0" w14:textId="704FE688" w:rsidR="000E1C19" w:rsidRDefault="000E1C19" w:rsidP="00751683"/>
    <w:p w14:paraId="444BE711" w14:textId="77777777" w:rsidR="000E1C19" w:rsidRDefault="000E1C19" w:rsidP="00751683"/>
    <w:tbl>
      <w:tblPr>
        <w:tblW w:w="13855" w:type="dxa"/>
        <w:tblCellMar>
          <w:left w:w="70" w:type="dxa"/>
          <w:right w:w="70" w:type="dxa"/>
        </w:tblCellMar>
        <w:tblLook w:val="04A0" w:firstRow="1" w:lastRow="0" w:firstColumn="1" w:lastColumn="0" w:noHBand="0" w:noVBand="1"/>
      </w:tblPr>
      <w:tblGrid>
        <w:gridCol w:w="2835"/>
        <w:gridCol w:w="1701"/>
        <w:gridCol w:w="1701"/>
        <w:gridCol w:w="2268"/>
        <w:gridCol w:w="397"/>
        <w:gridCol w:w="397"/>
        <w:gridCol w:w="526"/>
        <w:gridCol w:w="505"/>
        <w:gridCol w:w="1700"/>
        <w:gridCol w:w="397"/>
        <w:gridCol w:w="397"/>
        <w:gridCol w:w="526"/>
        <w:gridCol w:w="505"/>
      </w:tblGrid>
      <w:tr w:rsidR="00751683" w:rsidRPr="00AB7601" w14:paraId="1A0D1B2E" w14:textId="77777777" w:rsidTr="00751683">
        <w:trPr>
          <w:trHeight w:val="844"/>
        </w:trPr>
        <w:tc>
          <w:tcPr>
            <w:tcW w:w="2835" w:type="dxa"/>
            <w:tcBorders>
              <w:top w:val="nil"/>
              <w:left w:val="nil"/>
              <w:bottom w:val="nil"/>
              <w:right w:val="nil"/>
            </w:tcBorders>
            <w:shd w:val="clear" w:color="auto" w:fill="auto"/>
            <w:vAlign w:val="center"/>
            <w:hideMark/>
          </w:tcPr>
          <w:p w14:paraId="6E5E493F" w14:textId="4F2F7EDD" w:rsidR="00751683" w:rsidRPr="00AB7601" w:rsidRDefault="000E1C19" w:rsidP="00291D16">
            <w:pPr>
              <w:pStyle w:val="Titre3"/>
              <w:rPr>
                <w:rFonts w:eastAsia="Times New Roman"/>
              </w:rPr>
            </w:pPr>
            <w:r>
              <w:rPr>
                <w:rFonts w:eastAsia="Times New Roman"/>
              </w:rPr>
              <w:lastRenderedPageBreak/>
              <w:t>Management</w:t>
            </w:r>
          </w:p>
        </w:tc>
        <w:tc>
          <w:tcPr>
            <w:tcW w:w="1701" w:type="dxa"/>
            <w:tcBorders>
              <w:top w:val="nil"/>
              <w:left w:val="nil"/>
              <w:bottom w:val="nil"/>
              <w:right w:val="nil"/>
            </w:tcBorders>
            <w:shd w:val="clear" w:color="auto" w:fill="auto"/>
            <w:vAlign w:val="center"/>
            <w:hideMark/>
          </w:tcPr>
          <w:p w14:paraId="322CF438" w14:textId="77777777" w:rsidR="00751683" w:rsidRPr="00AB7601" w:rsidRDefault="00751683" w:rsidP="00291D16">
            <w:pPr>
              <w:spacing w:after="0" w:line="240" w:lineRule="auto"/>
              <w:jc w:val="center"/>
              <w:rPr>
                <w:rFonts w:ascii="Calibri" w:hAnsi="Calibri"/>
                <w:color w:val="000000"/>
                <w:lang w:eastAsia="fr-CA"/>
              </w:rPr>
            </w:pPr>
          </w:p>
        </w:tc>
        <w:tc>
          <w:tcPr>
            <w:tcW w:w="1701" w:type="dxa"/>
            <w:tcBorders>
              <w:top w:val="nil"/>
              <w:left w:val="nil"/>
              <w:bottom w:val="nil"/>
              <w:right w:val="nil"/>
            </w:tcBorders>
            <w:shd w:val="clear" w:color="auto" w:fill="auto"/>
            <w:vAlign w:val="center"/>
            <w:hideMark/>
          </w:tcPr>
          <w:p w14:paraId="01A1C56A" w14:textId="77777777" w:rsidR="00751683" w:rsidRPr="00AB7601" w:rsidRDefault="00751683" w:rsidP="000E1C19">
            <w:pPr>
              <w:spacing w:after="0" w:line="240" w:lineRule="auto"/>
              <w:rPr>
                <w:rFonts w:ascii="Times New Roman" w:hAnsi="Times New Roman"/>
                <w:sz w:val="20"/>
                <w:szCs w:val="20"/>
                <w:lang w:eastAsia="fr-CA"/>
              </w:rPr>
            </w:pPr>
          </w:p>
        </w:tc>
        <w:tc>
          <w:tcPr>
            <w:tcW w:w="2268" w:type="dxa"/>
            <w:tcBorders>
              <w:top w:val="nil"/>
              <w:left w:val="nil"/>
              <w:bottom w:val="nil"/>
              <w:right w:val="nil"/>
            </w:tcBorders>
            <w:shd w:val="clear" w:color="auto" w:fill="auto"/>
            <w:vAlign w:val="center"/>
            <w:hideMark/>
          </w:tcPr>
          <w:p w14:paraId="361F2868"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397" w:type="dxa"/>
            <w:tcBorders>
              <w:top w:val="nil"/>
              <w:left w:val="nil"/>
              <w:bottom w:val="nil"/>
              <w:right w:val="nil"/>
            </w:tcBorders>
            <w:shd w:val="clear" w:color="auto" w:fill="auto"/>
            <w:vAlign w:val="center"/>
            <w:hideMark/>
          </w:tcPr>
          <w:p w14:paraId="645E00C3"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397" w:type="dxa"/>
            <w:tcBorders>
              <w:top w:val="nil"/>
              <w:left w:val="nil"/>
              <w:bottom w:val="nil"/>
              <w:right w:val="nil"/>
            </w:tcBorders>
            <w:shd w:val="clear" w:color="auto" w:fill="auto"/>
            <w:vAlign w:val="center"/>
            <w:hideMark/>
          </w:tcPr>
          <w:p w14:paraId="05501C20"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526" w:type="dxa"/>
            <w:tcBorders>
              <w:top w:val="nil"/>
              <w:left w:val="nil"/>
              <w:bottom w:val="nil"/>
              <w:right w:val="nil"/>
            </w:tcBorders>
            <w:shd w:val="clear" w:color="auto" w:fill="auto"/>
            <w:vAlign w:val="center"/>
            <w:hideMark/>
          </w:tcPr>
          <w:p w14:paraId="6D539E96"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505" w:type="dxa"/>
            <w:tcBorders>
              <w:top w:val="nil"/>
              <w:left w:val="nil"/>
              <w:bottom w:val="nil"/>
              <w:right w:val="nil"/>
            </w:tcBorders>
            <w:shd w:val="clear" w:color="auto" w:fill="auto"/>
            <w:vAlign w:val="center"/>
            <w:hideMark/>
          </w:tcPr>
          <w:p w14:paraId="3BF7CBB7"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1700" w:type="dxa"/>
            <w:tcBorders>
              <w:top w:val="nil"/>
              <w:left w:val="nil"/>
              <w:bottom w:val="nil"/>
              <w:right w:val="nil"/>
            </w:tcBorders>
            <w:shd w:val="clear" w:color="auto" w:fill="auto"/>
            <w:vAlign w:val="center"/>
            <w:hideMark/>
          </w:tcPr>
          <w:p w14:paraId="2C4F02A0"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397" w:type="dxa"/>
            <w:tcBorders>
              <w:top w:val="nil"/>
              <w:left w:val="nil"/>
              <w:bottom w:val="nil"/>
              <w:right w:val="nil"/>
            </w:tcBorders>
            <w:shd w:val="clear" w:color="auto" w:fill="auto"/>
            <w:vAlign w:val="center"/>
            <w:hideMark/>
          </w:tcPr>
          <w:p w14:paraId="6E24711D"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397" w:type="dxa"/>
            <w:tcBorders>
              <w:top w:val="nil"/>
              <w:left w:val="nil"/>
              <w:bottom w:val="nil"/>
              <w:right w:val="nil"/>
            </w:tcBorders>
            <w:shd w:val="clear" w:color="auto" w:fill="auto"/>
            <w:vAlign w:val="center"/>
            <w:hideMark/>
          </w:tcPr>
          <w:p w14:paraId="07146032"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526" w:type="dxa"/>
            <w:tcBorders>
              <w:top w:val="nil"/>
              <w:left w:val="nil"/>
              <w:bottom w:val="nil"/>
              <w:right w:val="nil"/>
            </w:tcBorders>
            <w:shd w:val="clear" w:color="auto" w:fill="auto"/>
            <w:vAlign w:val="center"/>
            <w:hideMark/>
          </w:tcPr>
          <w:p w14:paraId="33BB1EFA"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505" w:type="dxa"/>
            <w:tcBorders>
              <w:top w:val="nil"/>
              <w:left w:val="nil"/>
              <w:bottom w:val="nil"/>
              <w:right w:val="nil"/>
            </w:tcBorders>
            <w:shd w:val="clear" w:color="auto" w:fill="auto"/>
            <w:vAlign w:val="center"/>
            <w:hideMark/>
          </w:tcPr>
          <w:p w14:paraId="2CA03B3B" w14:textId="77777777" w:rsidR="00751683" w:rsidRPr="00AB7601" w:rsidRDefault="00751683" w:rsidP="00291D16">
            <w:pPr>
              <w:spacing w:after="0" w:line="240" w:lineRule="auto"/>
              <w:jc w:val="center"/>
              <w:rPr>
                <w:rFonts w:ascii="Times New Roman" w:hAnsi="Times New Roman"/>
                <w:sz w:val="20"/>
                <w:szCs w:val="20"/>
                <w:lang w:eastAsia="fr-CA"/>
              </w:rPr>
            </w:pPr>
          </w:p>
        </w:tc>
      </w:tr>
      <w:tr w:rsidR="00751683" w:rsidRPr="00AB7601" w14:paraId="0E447E30" w14:textId="77777777" w:rsidTr="00751683">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D877E6"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Fonctions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27C7146"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Mode</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B123F2F"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Effet</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60E9CC2"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Cause</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19A0782D"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3C2F0494"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72CF7E6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Pnd</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1D301633"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58D0569A"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Actions</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4B97350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02D91FCA"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5EA5333E"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Pnd</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02ABA779"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r>
      <w:tr w:rsidR="00751683" w:rsidRPr="00AB7601" w14:paraId="6FC7E3F5" w14:textId="77777777" w:rsidTr="000F1E31">
        <w:trPr>
          <w:trHeight w:val="150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4A9B7E0" w14:textId="2A4443E3" w:rsidR="00751683" w:rsidRPr="00AB7601" w:rsidRDefault="000F1E31" w:rsidP="00291D16">
            <w:pPr>
              <w:spacing w:after="0" w:line="240" w:lineRule="auto"/>
              <w:jc w:val="center"/>
              <w:rPr>
                <w:rFonts w:ascii="Calibri" w:hAnsi="Calibri"/>
                <w:color w:val="000000"/>
                <w:lang w:eastAsia="fr-CA"/>
              </w:rPr>
            </w:pPr>
            <w:r>
              <w:rPr>
                <w:rFonts w:ascii="Calibri" w:hAnsi="Calibri"/>
                <w:color w:val="000000"/>
                <w:lang w:eastAsia="fr-CA"/>
              </w:rPr>
              <w:t>Gestion de la recherche et du développement du projet</w:t>
            </w:r>
          </w:p>
        </w:tc>
        <w:tc>
          <w:tcPr>
            <w:tcW w:w="1701" w:type="dxa"/>
            <w:tcBorders>
              <w:top w:val="nil"/>
              <w:left w:val="nil"/>
              <w:bottom w:val="single" w:sz="4" w:space="0" w:color="auto"/>
              <w:right w:val="single" w:sz="4" w:space="0" w:color="auto"/>
            </w:tcBorders>
            <w:shd w:val="clear" w:color="auto" w:fill="auto"/>
            <w:vAlign w:val="center"/>
            <w:hideMark/>
          </w:tcPr>
          <w:p w14:paraId="2E000550" w14:textId="44E04CBC" w:rsidR="00751683" w:rsidRPr="00AB7601" w:rsidRDefault="000F1E31" w:rsidP="00291D16">
            <w:pPr>
              <w:spacing w:after="0" w:line="240" w:lineRule="auto"/>
              <w:jc w:val="center"/>
              <w:rPr>
                <w:rFonts w:ascii="Calibri" w:hAnsi="Calibri"/>
                <w:color w:val="000000"/>
                <w:lang w:eastAsia="fr-CA"/>
              </w:rPr>
            </w:pPr>
            <w:r>
              <w:rPr>
                <w:rFonts w:ascii="Calibri" w:hAnsi="Calibri"/>
                <w:color w:val="000000"/>
                <w:lang w:eastAsia="fr-CA"/>
              </w:rPr>
              <w:t>Gestion adéquate de l’équipe d’ingénieur responsable du développement</w:t>
            </w:r>
          </w:p>
        </w:tc>
        <w:tc>
          <w:tcPr>
            <w:tcW w:w="1701" w:type="dxa"/>
            <w:tcBorders>
              <w:top w:val="nil"/>
              <w:left w:val="nil"/>
              <w:bottom w:val="single" w:sz="4" w:space="0" w:color="auto"/>
              <w:right w:val="single" w:sz="4" w:space="0" w:color="auto"/>
            </w:tcBorders>
            <w:shd w:val="clear" w:color="auto" w:fill="auto"/>
            <w:vAlign w:val="center"/>
            <w:hideMark/>
          </w:tcPr>
          <w:p w14:paraId="51D88822" w14:textId="530AC7C6" w:rsidR="00751683" w:rsidRPr="00AB7601" w:rsidRDefault="000F1E31" w:rsidP="00291D16">
            <w:pPr>
              <w:spacing w:after="0" w:line="240" w:lineRule="auto"/>
              <w:jc w:val="center"/>
              <w:rPr>
                <w:rFonts w:ascii="Calibri" w:hAnsi="Calibri"/>
                <w:color w:val="000000"/>
                <w:lang w:eastAsia="fr-CA"/>
              </w:rPr>
            </w:pPr>
            <w:r>
              <w:rPr>
                <w:rFonts w:ascii="Calibri" w:hAnsi="Calibri"/>
                <w:color w:val="000000"/>
                <w:lang w:eastAsia="fr-CA"/>
              </w:rPr>
              <w:t>Incapacité de créer notre concept</w:t>
            </w:r>
          </w:p>
        </w:tc>
        <w:tc>
          <w:tcPr>
            <w:tcW w:w="2268" w:type="dxa"/>
            <w:tcBorders>
              <w:top w:val="nil"/>
              <w:left w:val="nil"/>
              <w:bottom w:val="single" w:sz="4" w:space="0" w:color="auto"/>
              <w:right w:val="single" w:sz="4" w:space="0" w:color="auto"/>
            </w:tcBorders>
            <w:shd w:val="clear" w:color="auto" w:fill="auto"/>
            <w:vAlign w:val="center"/>
            <w:hideMark/>
          </w:tcPr>
          <w:p w14:paraId="7AEB516C" w14:textId="4116073E" w:rsidR="00751683" w:rsidRPr="00AB7601" w:rsidRDefault="00880CC1" w:rsidP="00291D16">
            <w:pPr>
              <w:spacing w:after="0" w:line="240" w:lineRule="auto"/>
              <w:jc w:val="center"/>
              <w:rPr>
                <w:rFonts w:ascii="Calibri" w:hAnsi="Calibri"/>
                <w:color w:val="000000"/>
                <w:lang w:eastAsia="fr-CA"/>
              </w:rPr>
            </w:pPr>
            <w:r>
              <w:rPr>
                <w:rFonts w:ascii="Calibri" w:hAnsi="Calibri"/>
                <w:color w:val="000000"/>
                <w:lang w:eastAsia="fr-CA"/>
              </w:rPr>
              <w:t>Gestion</w:t>
            </w:r>
            <w:r w:rsidR="0047045B">
              <w:rPr>
                <w:rFonts w:ascii="Calibri" w:hAnsi="Calibri"/>
                <w:color w:val="000000"/>
                <w:lang w:eastAsia="fr-CA"/>
              </w:rPr>
              <w:t xml:space="preserve"> de</w:t>
            </w:r>
            <w:r w:rsidR="000F1E31">
              <w:rPr>
                <w:rFonts w:ascii="Calibri" w:hAnsi="Calibri"/>
                <w:color w:val="000000"/>
                <w:lang w:eastAsia="fr-CA"/>
              </w:rPr>
              <w:t xml:space="preserve"> la recherche et développement du projet</w:t>
            </w:r>
          </w:p>
        </w:tc>
        <w:tc>
          <w:tcPr>
            <w:tcW w:w="397" w:type="dxa"/>
            <w:tcBorders>
              <w:top w:val="nil"/>
              <w:left w:val="nil"/>
              <w:bottom w:val="single" w:sz="4" w:space="0" w:color="auto"/>
              <w:right w:val="single" w:sz="4" w:space="0" w:color="auto"/>
            </w:tcBorders>
            <w:shd w:val="clear" w:color="auto" w:fill="auto"/>
            <w:vAlign w:val="center"/>
            <w:hideMark/>
          </w:tcPr>
          <w:p w14:paraId="309F8A9B" w14:textId="18F040E5" w:rsidR="00751683" w:rsidRPr="00AB7601" w:rsidRDefault="000F1E31" w:rsidP="000F1E31">
            <w:pPr>
              <w:spacing w:after="0" w:line="240" w:lineRule="auto"/>
              <w:rPr>
                <w:rFonts w:ascii="Calibri" w:hAnsi="Calibri"/>
                <w:color w:val="000000"/>
                <w:lang w:eastAsia="fr-CA"/>
              </w:rPr>
            </w:pPr>
            <w:r>
              <w:rPr>
                <w:rFonts w:ascii="Calibri" w:hAnsi="Calibri"/>
                <w:color w:val="000000"/>
                <w:lang w:eastAsia="fr-CA"/>
              </w:rPr>
              <w:t>7</w:t>
            </w:r>
          </w:p>
        </w:tc>
        <w:tc>
          <w:tcPr>
            <w:tcW w:w="397" w:type="dxa"/>
            <w:tcBorders>
              <w:top w:val="nil"/>
              <w:left w:val="nil"/>
              <w:bottom w:val="single" w:sz="4" w:space="0" w:color="auto"/>
              <w:right w:val="single" w:sz="4" w:space="0" w:color="auto"/>
            </w:tcBorders>
            <w:shd w:val="clear" w:color="auto" w:fill="auto"/>
            <w:vAlign w:val="center"/>
            <w:hideMark/>
          </w:tcPr>
          <w:p w14:paraId="73952536" w14:textId="42F7FBF3" w:rsidR="00751683" w:rsidRPr="00AB7601" w:rsidRDefault="000F1E31" w:rsidP="00291D16">
            <w:pPr>
              <w:spacing w:after="0" w:line="240" w:lineRule="auto"/>
              <w:jc w:val="center"/>
              <w:rPr>
                <w:rFonts w:ascii="Calibri" w:hAnsi="Calibri"/>
                <w:color w:val="000000"/>
                <w:lang w:eastAsia="fr-CA"/>
              </w:rPr>
            </w:pPr>
            <w:r>
              <w:rPr>
                <w:rFonts w:ascii="Calibri" w:hAnsi="Calibri"/>
                <w:color w:val="000000"/>
                <w:lang w:eastAsia="fr-CA"/>
              </w:rPr>
              <w:t>5</w:t>
            </w:r>
          </w:p>
        </w:tc>
        <w:tc>
          <w:tcPr>
            <w:tcW w:w="526" w:type="dxa"/>
            <w:tcBorders>
              <w:top w:val="nil"/>
              <w:left w:val="nil"/>
              <w:bottom w:val="single" w:sz="4" w:space="0" w:color="auto"/>
              <w:right w:val="single" w:sz="4" w:space="0" w:color="auto"/>
            </w:tcBorders>
            <w:shd w:val="clear" w:color="auto" w:fill="auto"/>
            <w:vAlign w:val="center"/>
            <w:hideMark/>
          </w:tcPr>
          <w:p w14:paraId="3BC17EB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0926A36C" w14:textId="01912FEE" w:rsidR="00751683" w:rsidRPr="00AB7601" w:rsidRDefault="000F1E31" w:rsidP="00291D16">
            <w:pPr>
              <w:spacing w:after="0" w:line="240" w:lineRule="auto"/>
              <w:jc w:val="center"/>
              <w:rPr>
                <w:rFonts w:ascii="Calibri" w:hAnsi="Calibri"/>
                <w:color w:val="000000"/>
                <w:lang w:eastAsia="fr-CA"/>
              </w:rPr>
            </w:pPr>
            <w:r>
              <w:rPr>
                <w:rFonts w:ascii="Calibri" w:hAnsi="Calibri"/>
                <w:color w:val="000000"/>
                <w:lang w:eastAsia="fr-CA"/>
              </w:rPr>
              <w:t>35</w:t>
            </w:r>
          </w:p>
        </w:tc>
        <w:tc>
          <w:tcPr>
            <w:tcW w:w="1700" w:type="dxa"/>
            <w:tcBorders>
              <w:top w:val="nil"/>
              <w:left w:val="nil"/>
              <w:bottom w:val="single" w:sz="4" w:space="0" w:color="auto"/>
              <w:right w:val="single" w:sz="4" w:space="0" w:color="auto"/>
            </w:tcBorders>
            <w:shd w:val="clear" w:color="auto" w:fill="auto"/>
            <w:vAlign w:val="center"/>
            <w:hideMark/>
          </w:tcPr>
          <w:p w14:paraId="2A582C85" w14:textId="2C0648CC" w:rsidR="00751683" w:rsidRPr="00AB7601" w:rsidRDefault="000F1E31" w:rsidP="000F1E31">
            <w:pPr>
              <w:spacing w:after="0" w:line="240" w:lineRule="auto"/>
              <w:jc w:val="center"/>
              <w:rPr>
                <w:rFonts w:ascii="Calibri" w:hAnsi="Calibri"/>
                <w:color w:val="000000"/>
                <w:lang w:eastAsia="fr-CA"/>
              </w:rPr>
            </w:pPr>
            <w:r>
              <w:rPr>
                <w:rFonts w:ascii="Calibri" w:hAnsi="Calibri"/>
                <w:color w:val="000000"/>
                <w:lang w:eastAsia="fr-CA"/>
              </w:rPr>
              <w:t>Ne pas négliger le temps nécessaire à la planification / engager un responsable</w:t>
            </w:r>
          </w:p>
        </w:tc>
        <w:tc>
          <w:tcPr>
            <w:tcW w:w="397" w:type="dxa"/>
            <w:tcBorders>
              <w:top w:val="nil"/>
              <w:left w:val="nil"/>
              <w:bottom w:val="single" w:sz="4" w:space="0" w:color="auto"/>
              <w:right w:val="single" w:sz="4" w:space="0" w:color="auto"/>
            </w:tcBorders>
            <w:shd w:val="clear" w:color="auto" w:fill="auto"/>
            <w:vAlign w:val="center"/>
            <w:hideMark/>
          </w:tcPr>
          <w:p w14:paraId="13B0AC55" w14:textId="3CE1553C" w:rsidR="00751683" w:rsidRPr="00AB7601" w:rsidRDefault="00DD0CAB" w:rsidP="00291D16">
            <w:pPr>
              <w:spacing w:after="0" w:line="240" w:lineRule="auto"/>
              <w:jc w:val="center"/>
              <w:rPr>
                <w:rFonts w:ascii="Calibri" w:hAnsi="Calibri"/>
                <w:color w:val="000000"/>
                <w:lang w:eastAsia="fr-CA"/>
              </w:rPr>
            </w:pPr>
            <w:r>
              <w:rPr>
                <w:rFonts w:ascii="Calibri" w:hAnsi="Calibri"/>
                <w:color w:val="000000"/>
                <w:lang w:eastAsia="fr-CA"/>
              </w:rPr>
              <w:t>7</w:t>
            </w:r>
          </w:p>
        </w:tc>
        <w:tc>
          <w:tcPr>
            <w:tcW w:w="397" w:type="dxa"/>
            <w:tcBorders>
              <w:top w:val="nil"/>
              <w:left w:val="nil"/>
              <w:bottom w:val="single" w:sz="4" w:space="0" w:color="auto"/>
              <w:right w:val="single" w:sz="4" w:space="0" w:color="auto"/>
            </w:tcBorders>
            <w:shd w:val="clear" w:color="auto" w:fill="auto"/>
            <w:vAlign w:val="center"/>
            <w:hideMark/>
          </w:tcPr>
          <w:p w14:paraId="7BCFED53" w14:textId="7BC8410F" w:rsidR="00751683" w:rsidRPr="00AB7601" w:rsidRDefault="00DD0CAB" w:rsidP="00291D16">
            <w:pPr>
              <w:spacing w:after="0" w:line="240" w:lineRule="auto"/>
              <w:jc w:val="center"/>
              <w:rPr>
                <w:rFonts w:ascii="Calibri" w:hAnsi="Calibri"/>
                <w:color w:val="000000"/>
                <w:lang w:eastAsia="fr-CA"/>
              </w:rPr>
            </w:pPr>
            <w:r>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72D08F0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460CAFFA" w14:textId="2DF848A7" w:rsidR="00751683" w:rsidRPr="00AB7601" w:rsidRDefault="00DD0CAB" w:rsidP="00291D16">
            <w:pPr>
              <w:spacing w:after="0" w:line="240" w:lineRule="auto"/>
              <w:jc w:val="center"/>
              <w:rPr>
                <w:rFonts w:ascii="Calibri" w:hAnsi="Calibri"/>
                <w:color w:val="000000"/>
                <w:lang w:eastAsia="fr-CA"/>
              </w:rPr>
            </w:pPr>
            <w:r>
              <w:rPr>
                <w:rFonts w:ascii="Calibri" w:hAnsi="Calibri"/>
                <w:color w:val="000000"/>
                <w:lang w:eastAsia="fr-CA"/>
              </w:rPr>
              <w:t>14</w:t>
            </w:r>
          </w:p>
        </w:tc>
      </w:tr>
      <w:tr w:rsidR="00751683" w:rsidRPr="00AB7601" w14:paraId="6B12EB05" w14:textId="77777777" w:rsidTr="0047045B">
        <w:trPr>
          <w:trHeight w:val="120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62811B8C" w14:textId="15222C33" w:rsidR="00751683" w:rsidRPr="00AB7601" w:rsidRDefault="000F1E31" w:rsidP="00291D16">
            <w:pPr>
              <w:spacing w:after="0" w:line="240" w:lineRule="auto"/>
              <w:jc w:val="center"/>
              <w:rPr>
                <w:rFonts w:ascii="Calibri" w:hAnsi="Calibri"/>
                <w:color w:val="000000"/>
                <w:lang w:eastAsia="fr-CA"/>
              </w:rPr>
            </w:pPr>
            <w:r>
              <w:rPr>
                <w:rFonts w:ascii="Calibri" w:hAnsi="Calibri"/>
                <w:color w:val="000000"/>
                <w:lang w:eastAsia="fr-CA"/>
              </w:rPr>
              <w:t xml:space="preserve">Mise en œuvre </w:t>
            </w:r>
            <w:r w:rsidR="00C83643">
              <w:rPr>
                <w:rFonts w:ascii="Calibri" w:hAnsi="Calibri"/>
                <w:color w:val="000000"/>
                <w:lang w:eastAsia="fr-CA"/>
              </w:rPr>
              <w:t>de la production</w:t>
            </w:r>
          </w:p>
        </w:tc>
        <w:tc>
          <w:tcPr>
            <w:tcW w:w="1701" w:type="dxa"/>
            <w:tcBorders>
              <w:top w:val="nil"/>
              <w:left w:val="nil"/>
              <w:bottom w:val="single" w:sz="4" w:space="0" w:color="auto"/>
              <w:right w:val="single" w:sz="4" w:space="0" w:color="auto"/>
            </w:tcBorders>
            <w:shd w:val="clear" w:color="auto" w:fill="auto"/>
            <w:vAlign w:val="center"/>
            <w:hideMark/>
          </w:tcPr>
          <w:p w14:paraId="0E0AB948" w14:textId="0A26D33B" w:rsidR="00751683" w:rsidRPr="00AB7601" w:rsidRDefault="00C83643" w:rsidP="00291D16">
            <w:pPr>
              <w:spacing w:after="0" w:line="240" w:lineRule="auto"/>
              <w:jc w:val="center"/>
              <w:rPr>
                <w:rFonts w:ascii="Calibri" w:hAnsi="Calibri"/>
                <w:color w:val="000000"/>
                <w:lang w:eastAsia="fr-CA"/>
              </w:rPr>
            </w:pPr>
            <w:r>
              <w:rPr>
                <w:rFonts w:ascii="Calibri" w:hAnsi="Calibri"/>
                <w:color w:val="000000"/>
                <w:lang w:eastAsia="fr-CA"/>
              </w:rPr>
              <w:t>Planification et gestion adéquate de la production</w:t>
            </w:r>
          </w:p>
        </w:tc>
        <w:tc>
          <w:tcPr>
            <w:tcW w:w="1701" w:type="dxa"/>
            <w:tcBorders>
              <w:top w:val="nil"/>
              <w:left w:val="nil"/>
              <w:bottom w:val="single" w:sz="4" w:space="0" w:color="auto"/>
              <w:right w:val="single" w:sz="4" w:space="0" w:color="auto"/>
            </w:tcBorders>
            <w:shd w:val="clear" w:color="auto" w:fill="auto"/>
            <w:vAlign w:val="center"/>
            <w:hideMark/>
          </w:tcPr>
          <w:p w14:paraId="4C72B674" w14:textId="16A76293" w:rsidR="00751683" w:rsidRPr="00AB7601" w:rsidRDefault="00C83643" w:rsidP="00291D16">
            <w:pPr>
              <w:spacing w:after="0" w:line="240" w:lineRule="auto"/>
              <w:jc w:val="center"/>
              <w:rPr>
                <w:rFonts w:ascii="Calibri" w:hAnsi="Calibri"/>
                <w:color w:val="000000"/>
                <w:lang w:eastAsia="fr-CA"/>
              </w:rPr>
            </w:pPr>
            <w:r>
              <w:rPr>
                <w:rFonts w:ascii="Calibri" w:hAnsi="Calibri"/>
                <w:color w:val="000000"/>
                <w:lang w:eastAsia="fr-CA"/>
              </w:rPr>
              <w:t>Insuffisance et prix trop élevé de la production de notre produit</w:t>
            </w:r>
          </w:p>
        </w:tc>
        <w:tc>
          <w:tcPr>
            <w:tcW w:w="2268" w:type="dxa"/>
            <w:tcBorders>
              <w:top w:val="nil"/>
              <w:left w:val="nil"/>
              <w:bottom w:val="single" w:sz="4" w:space="0" w:color="auto"/>
              <w:right w:val="single" w:sz="4" w:space="0" w:color="auto"/>
            </w:tcBorders>
            <w:shd w:val="clear" w:color="auto" w:fill="auto"/>
            <w:vAlign w:val="center"/>
            <w:hideMark/>
          </w:tcPr>
          <w:p w14:paraId="67CE5BED" w14:textId="0520BA15" w:rsidR="00751683" w:rsidRPr="00AB7601" w:rsidRDefault="0047045B" w:rsidP="00880CC1">
            <w:pPr>
              <w:spacing w:after="0" w:line="240" w:lineRule="auto"/>
              <w:jc w:val="center"/>
              <w:rPr>
                <w:rFonts w:ascii="Calibri" w:hAnsi="Calibri"/>
                <w:color w:val="000000"/>
                <w:lang w:eastAsia="fr-CA"/>
              </w:rPr>
            </w:pPr>
            <w:r>
              <w:rPr>
                <w:rFonts w:ascii="Calibri" w:hAnsi="Calibri"/>
                <w:color w:val="000000"/>
                <w:lang w:eastAsia="fr-CA"/>
              </w:rPr>
              <w:t>Gestion de</w:t>
            </w:r>
            <w:r w:rsidR="00C83643">
              <w:rPr>
                <w:rFonts w:ascii="Calibri" w:hAnsi="Calibri"/>
                <w:color w:val="000000"/>
                <w:lang w:eastAsia="fr-CA"/>
              </w:rPr>
              <w:t xml:space="preserve"> la production du projet</w:t>
            </w:r>
          </w:p>
        </w:tc>
        <w:tc>
          <w:tcPr>
            <w:tcW w:w="397" w:type="dxa"/>
            <w:tcBorders>
              <w:top w:val="nil"/>
              <w:left w:val="nil"/>
              <w:bottom w:val="single" w:sz="4" w:space="0" w:color="auto"/>
              <w:right w:val="single" w:sz="4" w:space="0" w:color="auto"/>
            </w:tcBorders>
            <w:shd w:val="clear" w:color="auto" w:fill="auto"/>
            <w:vAlign w:val="center"/>
            <w:hideMark/>
          </w:tcPr>
          <w:p w14:paraId="72A9807D" w14:textId="37853897"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8</w:t>
            </w:r>
          </w:p>
        </w:tc>
        <w:tc>
          <w:tcPr>
            <w:tcW w:w="397" w:type="dxa"/>
            <w:tcBorders>
              <w:top w:val="nil"/>
              <w:left w:val="nil"/>
              <w:bottom w:val="single" w:sz="4" w:space="0" w:color="auto"/>
              <w:right w:val="single" w:sz="4" w:space="0" w:color="auto"/>
            </w:tcBorders>
            <w:shd w:val="clear" w:color="auto" w:fill="auto"/>
            <w:vAlign w:val="center"/>
            <w:hideMark/>
          </w:tcPr>
          <w:p w14:paraId="6BB3431A" w14:textId="2D08F62B"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4</w:t>
            </w:r>
          </w:p>
        </w:tc>
        <w:tc>
          <w:tcPr>
            <w:tcW w:w="526" w:type="dxa"/>
            <w:tcBorders>
              <w:top w:val="nil"/>
              <w:left w:val="nil"/>
              <w:bottom w:val="single" w:sz="4" w:space="0" w:color="auto"/>
              <w:right w:val="single" w:sz="4" w:space="0" w:color="auto"/>
            </w:tcBorders>
            <w:shd w:val="clear" w:color="auto" w:fill="auto"/>
            <w:vAlign w:val="center"/>
            <w:hideMark/>
          </w:tcPr>
          <w:p w14:paraId="57223AD9" w14:textId="79FACB32"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5</w:t>
            </w:r>
          </w:p>
        </w:tc>
        <w:tc>
          <w:tcPr>
            <w:tcW w:w="505" w:type="dxa"/>
            <w:tcBorders>
              <w:top w:val="nil"/>
              <w:left w:val="nil"/>
              <w:bottom w:val="single" w:sz="4" w:space="0" w:color="auto"/>
              <w:right w:val="single" w:sz="4" w:space="0" w:color="auto"/>
            </w:tcBorders>
            <w:shd w:val="clear" w:color="auto" w:fill="auto"/>
            <w:vAlign w:val="center"/>
            <w:hideMark/>
          </w:tcPr>
          <w:p w14:paraId="57388127" w14:textId="549A3F4B"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120</w:t>
            </w:r>
          </w:p>
        </w:tc>
        <w:tc>
          <w:tcPr>
            <w:tcW w:w="1700" w:type="dxa"/>
            <w:tcBorders>
              <w:top w:val="nil"/>
              <w:left w:val="nil"/>
              <w:bottom w:val="single" w:sz="4" w:space="0" w:color="auto"/>
              <w:right w:val="single" w:sz="4" w:space="0" w:color="auto"/>
            </w:tcBorders>
            <w:shd w:val="clear" w:color="auto" w:fill="auto"/>
            <w:vAlign w:val="center"/>
            <w:hideMark/>
          </w:tcPr>
          <w:p w14:paraId="2DBFABB5" w14:textId="0AA47A2D"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Engager un employé (ingénieur) responsable de la production</w:t>
            </w:r>
          </w:p>
        </w:tc>
        <w:tc>
          <w:tcPr>
            <w:tcW w:w="397" w:type="dxa"/>
            <w:tcBorders>
              <w:top w:val="nil"/>
              <w:left w:val="nil"/>
              <w:bottom w:val="single" w:sz="4" w:space="0" w:color="auto"/>
              <w:right w:val="single" w:sz="4" w:space="0" w:color="auto"/>
            </w:tcBorders>
            <w:shd w:val="clear" w:color="auto" w:fill="auto"/>
            <w:vAlign w:val="center"/>
            <w:hideMark/>
          </w:tcPr>
          <w:p w14:paraId="2D2AFFDE" w14:textId="26746972"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8</w:t>
            </w:r>
          </w:p>
        </w:tc>
        <w:tc>
          <w:tcPr>
            <w:tcW w:w="397" w:type="dxa"/>
            <w:tcBorders>
              <w:top w:val="nil"/>
              <w:left w:val="nil"/>
              <w:bottom w:val="single" w:sz="4" w:space="0" w:color="auto"/>
              <w:right w:val="single" w:sz="4" w:space="0" w:color="auto"/>
            </w:tcBorders>
            <w:shd w:val="clear" w:color="auto" w:fill="auto"/>
            <w:vAlign w:val="center"/>
            <w:hideMark/>
          </w:tcPr>
          <w:p w14:paraId="65A6BB91"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4876944C" w14:textId="0105016E"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2</w:t>
            </w:r>
          </w:p>
        </w:tc>
        <w:tc>
          <w:tcPr>
            <w:tcW w:w="505" w:type="dxa"/>
            <w:tcBorders>
              <w:top w:val="nil"/>
              <w:left w:val="nil"/>
              <w:bottom w:val="single" w:sz="4" w:space="0" w:color="auto"/>
              <w:right w:val="single" w:sz="4" w:space="0" w:color="auto"/>
            </w:tcBorders>
            <w:shd w:val="clear" w:color="auto" w:fill="auto"/>
            <w:vAlign w:val="center"/>
            <w:hideMark/>
          </w:tcPr>
          <w:p w14:paraId="082413A9" w14:textId="3458B910"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16</w:t>
            </w:r>
          </w:p>
        </w:tc>
      </w:tr>
      <w:tr w:rsidR="0047045B" w:rsidRPr="00AB7601" w14:paraId="0FB50BEC" w14:textId="77777777" w:rsidTr="0047045B">
        <w:trPr>
          <w:trHeight w:val="1200"/>
        </w:trPr>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557B930E" w14:textId="2765EF00" w:rsidR="0047045B" w:rsidRDefault="0047045B" w:rsidP="00291D16">
            <w:pPr>
              <w:spacing w:after="0" w:line="240" w:lineRule="auto"/>
              <w:jc w:val="center"/>
              <w:rPr>
                <w:rFonts w:ascii="Calibri" w:hAnsi="Calibri"/>
                <w:color w:val="000000"/>
                <w:lang w:eastAsia="fr-CA"/>
              </w:rPr>
            </w:pPr>
            <w:r>
              <w:rPr>
                <w:rFonts w:ascii="Calibri" w:hAnsi="Calibri"/>
                <w:color w:val="000000"/>
                <w:lang w:eastAsia="fr-CA"/>
              </w:rPr>
              <w:t>Mise en œuvre de la vente du produit</w:t>
            </w:r>
          </w:p>
        </w:tc>
        <w:tc>
          <w:tcPr>
            <w:tcW w:w="1701" w:type="dxa"/>
            <w:tcBorders>
              <w:top w:val="single" w:sz="4" w:space="0" w:color="auto"/>
              <w:left w:val="nil"/>
              <w:bottom w:val="single" w:sz="4" w:space="0" w:color="auto"/>
              <w:right w:val="single" w:sz="4" w:space="0" w:color="auto"/>
            </w:tcBorders>
            <w:shd w:val="clear" w:color="auto" w:fill="auto"/>
            <w:vAlign w:val="center"/>
          </w:tcPr>
          <w:p w14:paraId="00C5708F" w14:textId="52EF37A4"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Gestion adéquate du marketing et de la mise en marché de notre projet</w:t>
            </w:r>
          </w:p>
        </w:tc>
        <w:tc>
          <w:tcPr>
            <w:tcW w:w="1701" w:type="dxa"/>
            <w:tcBorders>
              <w:top w:val="single" w:sz="4" w:space="0" w:color="auto"/>
              <w:left w:val="nil"/>
              <w:bottom w:val="single" w:sz="4" w:space="0" w:color="auto"/>
              <w:right w:val="single" w:sz="4" w:space="0" w:color="auto"/>
            </w:tcBorders>
            <w:shd w:val="clear" w:color="auto" w:fill="auto"/>
            <w:vAlign w:val="center"/>
          </w:tcPr>
          <w:p w14:paraId="317BC3B7" w14:textId="7A832240"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Vente non élevé du produit</w:t>
            </w:r>
          </w:p>
        </w:tc>
        <w:tc>
          <w:tcPr>
            <w:tcW w:w="2268" w:type="dxa"/>
            <w:tcBorders>
              <w:top w:val="single" w:sz="4" w:space="0" w:color="auto"/>
              <w:left w:val="nil"/>
              <w:bottom w:val="single" w:sz="4" w:space="0" w:color="auto"/>
              <w:right w:val="single" w:sz="4" w:space="0" w:color="auto"/>
            </w:tcBorders>
            <w:shd w:val="clear" w:color="auto" w:fill="auto"/>
            <w:vAlign w:val="center"/>
          </w:tcPr>
          <w:p w14:paraId="74100BEF" w14:textId="538F61F6" w:rsidR="0047045B" w:rsidRDefault="0047045B" w:rsidP="00880CC1">
            <w:pPr>
              <w:spacing w:after="0" w:line="240" w:lineRule="auto"/>
              <w:jc w:val="center"/>
              <w:rPr>
                <w:rFonts w:ascii="Calibri" w:hAnsi="Calibri"/>
                <w:color w:val="000000"/>
                <w:lang w:eastAsia="fr-CA"/>
              </w:rPr>
            </w:pPr>
            <w:r>
              <w:rPr>
                <w:rFonts w:ascii="Calibri" w:hAnsi="Calibri"/>
                <w:color w:val="000000"/>
                <w:lang w:eastAsia="fr-CA"/>
              </w:rPr>
              <w:t>Gestion de la mise en marché du produit</w:t>
            </w:r>
          </w:p>
        </w:tc>
        <w:tc>
          <w:tcPr>
            <w:tcW w:w="397" w:type="dxa"/>
            <w:tcBorders>
              <w:top w:val="single" w:sz="4" w:space="0" w:color="auto"/>
              <w:left w:val="nil"/>
              <w:bottom w:val="single" w:sz="4" w:space="0" w:color="auto"/>
              <w:right w:val="single" w:sz="4" w:space="0" w:color="auto"/>
            </w:tcBorders>
            <w:shd w:val="clear" w:color="auto" w:fill="auto"/>
            <w:vAlign w:val="center"/>
          </w:tcPr>
          <w:p w14:paraId="26A6CDF8" w14:textId="6EE9572D"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9</w:t>
            </w:r>
          </w:p>
        </w:tc>
        <w:tc>
          <w:tcPr>
            <w:tcW w:w="397" w:type="dxa"/>
            <w:tcBorders>
              <w:top w:val="single" w:sz="4" w:space="0" w:color="auto"/>
              <w:left w:val="nil"/>
              <w:bottom w:val="single" w:sz="4" w:space="0" w:color="auto"/>
              <w:right w:val="single" w:sz="4" w:space="0" w:color="auto"/>
            </w:tcBorders>
            <w:shd w:val="clear" w:color="auto" w:fill="auto"/>
            <w:vAlign w:val="center"/>
          </w:tcPr>
          <w:p w14:paraId="683861CE" w14:textId="08C24D0B"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5</w:t>
            </w:r>
          </w:p>
        </w:tc>
        <w:tc>
          <w:tcPr>
            <w:tcW w:w="526" w:type="dxa"/>
            <w:tcBorders>
              <w:top w:val="single" w:sz="4" w:space="0" w:color="auto"/>
              <w:left w:val="nil"/>
              <w:bottom w:val="single" w:sz="4" w:space="0" w:color="auto"/>
              <w:right w:val="single" w:sz="4" w:space="0" w:color="auto"/>
            </w:tcBorders>
            <w:shd w:val="clear" w:color="auto" w:fill="auto"/>
            <w:vAlign w:val="center"/>
          </w:tcPr>
          <w:p w14:paraId="560D1D50" w14:textId="21124908"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1</w:t>
            </w:r>
          </w:p>
        </w:tc>
        <w:tc>
          <w:tcPr>
            <w:tcW w:w="505" w:type="dxa"/>
            <w:tcBorders>
              <w:top w:val="single" w:sz="4" w:space="0" w:color="auto"/>
              <w:left w:val="nil"/>
              <w:bottom w:val="single" w:sz="4" w:space="0" w:color="auto"/>
              <w:right w:val="single" w:sz="4" w:space="0" w:color="auto"/>
            </w:tcBorders>
            <w:shd w:val="clear" w:color="auto" w:fill="auto"/>
            <w:vAlign w:val="center"/>
          </w:tcPr>
          <w:p w14:paraId="502A5B1B" w14:textId="72B984A7"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45</w:t>
            </w:r>
          </w:p>
        </w:tc>
        <w:tc>
          <w:tcPr>
            <w:tcW w:w="1700" w:type="dxa"/>
            <w:tcBorders>
              <w:top w:val="single" w:sz="4" w:space="0" w:color="auto"/>
              <w:left w:val="nil"/>
              <w:bottom w:val="single" w:sz="4" w:space="0" w:color="auto"/>
              <w:right w:val="single" w:sz="4" w:space="0" w:color="auto"/>
            </w:tcBorders>
            <w:shd w:val="clear" w:color="auto" w:fill="auto"/>
            <w:vAlign w:val="center"/>
          </w:tcPr>
          <w:p w14:paraId="03F5FADF" w14:textId="1963BED9"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Engager un employé responsable du marketing et de la mise en marché</w:t>
            </w:r>
          </w:p>
        </w:tc>
        <w:tc>
          <w:tcPr>
            <w:tcW w:w="397" w:type="dxa"/>
            <w:tcBorders>
              <w:top w:val="single" w:sz="4" w:space="0" w:color="auto"/>
              <w:left w:val="nil"/>
              <w:bottom w:val="single" w:sz="4" w:space="0" w:color="auto"/>
              <w:right w:val="single" w:sz="4" w:space="0" w:color="auto"/>
            </w:tcBorders>
            <w:shd w:val="clear" w:color="auto" w:fill="auto"/>
            <w:vAlign w:val="center"/>
          </w:tcPr>
          <w:p w14:paraId="0EA5EB3F" w14:textId="1B8E36DB"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9</w:t>
            </w:r>
          </w:p>
        </w:tc>
        <w:tc>
          <w:tcPr>
            <w:tcW w:w="397" w:type="dxa"/>
            <w:tcBorders>
              <w:top w:val="single" w:sz="4" w:space="0" w:color="auto"/>
              <w:left w:val="nil"/>
              <w:bottom w:val="single" w:sz="4" w:space="0" w:color="auto"/>
              <w:right w:val="single" w:sz="4" w:space="0" w:color="auto"/>
            </w:tcBorders>
            <w:shd w:val="clear" w:color="auto" w:fill="auto"/>
            <w:vAlign w:val="center"/>
          </w:tcPr>
          <w:p w14:paraId="0E3E8623" w14:textId="39DB3EAF" w:rsidR="0047045B" w:rsidRPr="00AB7601" w:rsidRDefault="00880CC1" w:rsidP="00291D16">
            <w:pPr>
              <w:spacing w:after="0" w:line="240" w:lineRule="auto"/>
              <w:jc w:val="center"/>
              <w:rPr>
                <w:rFonts w:ascii="Calibri" w:hAnsi="Calibri"/>
                <w:color w:val="000000"/>
                <w:lang w:eastAsia="fr-CA"/>
              </w:rPr>
            </w:pPr>
            <w:r>
              <w:rPr>
                <w:rFonts w:ascii="Calibri" w:hAnsi="Calibri"/>
                <w:color w:val="000000"/>
                <w:lang w:eastAsia="fr-CA"/>
              </w:rPr>
              <w:t>2</w:t>
            </w:r>
          </w:p>
        </w:tc>
        <w:tc>
          <w:tcPr>
            <w:tcW w:w="526" w:type="dxa"/>
            <w:tcBorders>
              <w:top w:val="single" w:sz="4" w:space="0" w:color="auto"/>
              <w:left w:val="nil"/>
              <w:bottom w:val="single" w:sz="4" w:space="0" w:color="auto"/>
              <w:right w:val="single" w:sz="4" w:space="0" w:color="auto"/>
            </w:tcBorders>
            <w:shd w:val="clear" w:color="auto" w:fill="auto"/>
            <w:vAlign w:val="center"/>
          </w:tcPr>
          <w:p w14:paraId="0FACB3AD" w14:textId="2B009239"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1</w:t>
            </w:r>
          </w:p>
        </w:tc>
        <w:tc>
          <w:tcPr>
            <w:tcW w:w="505" w:type="dxa"/>
            <w:tcBorders>
              <w:top w:val="single" w:sz="4" w:space="0" w:color="auto"/>
              <w:left w:val="nil"/>
              <w:bottom w:val="single" w:sz="4" w:space="0" w:color="auto"/>
              <w:right w:val="single" w:sz="4" w:space="0" w:color="auto"/>
            </w:tcBorders>
            <w:shd w:val="clear" w:color="auto" w:fill="auto"/>
            <w:vAlign w:val="center"/>
          </w:tcPr>
          <w:p w14:paraId="6F75A7D8" w14:textId="383E8D99"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18</w:t>
            </w:r>
            <w:bookmarkStart w:id="2" w:name="_GoBack"/>
            <w:bookmarkEnd w:id="2"/>
          </w:p>
        </w:tc>
      </w:tr>
    </w:tbl>
    <w:p w14:paraId="4FCF1A99" w14:textId="77777777" w:rsidR="00751683" w:rsidRDefault="00751683" w:rsidP="00751683">
      <w:pPr>
        <w:pStyle w:val="Titre3"/>
        <w:numPr>
          <w:ilvl w:val="0"/>
          <w:numId w:val="0"/>
        </w:numPr>
      </w:pPr>
    </w:p>
    <w:p w14:paraId="573C3C1E" w14:textId="77777777" w:rsidR="00751683" w:rsidRDefault="00751683" w:rsidP="00751683">
      <w:pPr>
        <w:pStyle w:val="Titre3"/>
      </w:pPr>
      <w:r>
        <w:t>Social</w:t>
      </w:r>
    </w:p>
    <w:tbl>
      <w:tblPr>
        <w:tblW w:w="13768" w:type="dxa"/>
        <w:tblInd w:w="-5" w:type="dxa"/>
        <w:tblCellMar>
          <w:left w:w="70" w:type="dxa"/>
          <w:right w:w="70" w:type="dxa"/>
        </w:tblCellMar>
        <w:tblLook w:val="04A0" w:firstRow="1" w:lastRow="0" w:firstColumn="1" w:lastColumn="0" w:noHBand="0" w:noVBand="1"/>
      </w:tblPr>
      <w:tblGrid>
        <w:gridCol w:w="2835"/>
        <w:gridCol w:w="1701"/>
        <w:gridCol w:w="1701"/>
        <w:gridCol w:w="2268"/>
        <w:gridCol w:w="397"/>
        <w:gridCol w:w="397"/>
        <w:gridCol w:w="526"/>
        <w:gridCol w:w="505"/>
        <w:gridCol w:w="1700"/>
        <w:gridCol w:w="320"/>
        <w:gridCol w:w="387"/>
        <w:gridCol w:w="526"/>
        <w:gridCol w:w="505"/>
      </w:tblGrid>
      <w:tr w:rsidR="00751683" w:rsidRPr="00AB7601" w14:paraId="1E44028E" w14:textId="77777777" w:rsidTr="00751683">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B314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Fonctions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FFD42BC"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Mode</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1F60202"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Effet</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5B7ED28"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Cause</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7C11D6B1"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53664939"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1613F28A"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Pnd</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164C6204"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0B58EAAE"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Actions</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6D2FC3AA"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C724246"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26655877"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Pnd</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18FF8953"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r>
      <w:tr w:rsidR="00751683" w:rsidRPr="00AB7601" w14:paraId="382A9304" w14:textId="77777777" w:rsidTr="00751683">
        <w:trPr>
          <w:trHeight w:val="90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222CD6A"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Risque d'affecter la santé</w:t>
            </w:r>
          </w:p>
        </w:tc>
        <w:tc>
          <w:tcPr>
            <w:tcW w:w="1701" w:type="dxa"/>
            <w:tcBorders>
              <w:top w:val="nil"/>
              <w:left w:val="nil"/>
              <w:bottom w:val="single" w:sz="4" w:space="0" w:color="auto"/>
              <w:right w:val="single" w:sz="4" w:space="0" w:color="auto"/>
            </w:tcBorders>
            <w:shd w:val="clear" w:color="auto" w:fill="auto"/>
            <w:vAlign w:val="center"/>
            <w:hideMark/>
          </w:tcPr>
          <w:p w14:paraId="7C2F2E7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exposition importante aux actionneurs</w:t>
            </w:r>
          </w:p>
        </w:tc>
        <w:tc>
          <w:tcPr>
            <w:tcW w:w="1701" w:type="dxa"/>
            <w:tcBorders>
              <w:top w:val="nil"/>
              <w:left w:val="nil"/>
              <w:bottom w:val="single" w:sz="4" w:space="0" w:color="auto"/>
              <w:right w:val="single" w:sz="4" w:space="0" w:color="auto"/>
            </w:tcBorders>
            <w:shd w:val="clear" w:color="auto" w:fill="auto"/>
            <w:vAlign w:val="center"/>
            <w:hideMark/>
          </w:tcPr>
          <w:p w14:paraId="3915F4E7" w14:textId="41DA8599"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Maladie </w:t>
            </w:r>
            <w:r w:rsidR="00035C6C">
              <w:rPr>
                <w:rFonts w:ascii="Calibri" w:hAnsi="Calibri"/>
                <w:color w:val="000000"/>
                <w:lang w:eastAsia="fr-CA"/>
              </w:rPr>
              <w:t>g</w:t>
            </w:r>
            <w:r w:rsidRPr="00AB7601">
              <w:rPr>
                <w:rFonts w:ascii="Calibri" w:hAnsi="Calibri"/>
                <w:color w:val="000000"/>
                <w:lang w:eastAsia="fr-CA"/>
              </w:rPr>
              <w:t>rave engendrée</w:t>
            </w:r>
          </w:p>
        </w:tc>
        <w:tc>
          <w:tcPr>
            <w:tcW w:w="2268" w:type="dxa"/>
            <w:tcBorders>
              <w:top w:val="nil"/>
              <w:left w:val="nil"/>
              <w:bottom w:val="single" w:sz="4" w:space="0" w:color="auto"/>
              <w:right w:val="single" w:sz="4" w:space="0" w:color="auto"/>
            </w:tcBorders>
            <w:shd w:val="clear" w:color="auto" w:fill="auto"/>
            <w:vAlign w:val="center"/>
            <w:hideMark/>
          </w:tcPr>
          <w:p w14:paraId="1A6116F7" w14:textId="0C9FFF6F"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présente permanente avec des champs magnétique</w:t>
            </w:r>
            <w:r w:rsidR="00035C6C">
              <w:rPr>
                <w:rFonts w:ascii="Calibri" w:hAnsi="Calibri"/>
                <w:color w:val="000000"/>
                <w:lang w:eastAsia="fr-CA"/>
              </w:rPr>
              <w:t xml:space="preserve">s </w:t>
            </w:r>
            <w:r w:rsidRPr="00AB7601">
              <w:rPr>
                <w:rFonts w:ascii="Calibri" w:hAnsi="Calibri"/>
                <w:color w:val="000000"/>
                <w:lang w:eastAsia="fr-CA"/>
              </w:rPr>
              <w:t>intenses</w:t>
            </w:r>
          </w:p>
        </w:tc>
        <w:tc>
          <w:tcPr>
            <w:tcW w:w="397" w:type="dxa"/>
            <w:tcBorders>
              <w:top w:val="nil"/>
              <w:left w:val="nil"/>
              <w:bottom w:val="single" w:sz="4" w:space="0" w:color="auto"/>
              <w:right w:val="single" w:sz="4" w:space="0" w:color="auto"/>
            </w:tcBorders>
            <w:shd w:val="clear" w:color="auto" w:fill="auto"/>
            <w:vAlign w:val="center"/>
            <w:hideMark/>
          </w:tcPr>
          <w:p w14:paraId="19BABB6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w:t>
            </w:r>
          </w:p>
        </w:tc>
        <w:tc>
          <w:tcPr>
            <w:tcW w:w="397" w:type="dxa"/>
            <w:tcBorders>
              <w:top w:val="nil"/>
              <w:left w:val="nil"/>
              <w:bottom w:val="single" w:sz="4" w:space="0" w:color="auto"/>
              <w:right w:val="single" w:sz="4" w:space="0" w:color="auto"/>
            </w:tcBorders>
            <w:shd w:val="clear" w:color="auto" w:fill="auto"/>
            <w:vAlign w:val="center"/>
            <w:hideMark/>
          </w:tcPr>
          <w:p w14:paraId="2BB51931"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5D94496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1CD12E78"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1700" w:type="dxa"/>
            <w:tcBorders>
              <w:top w:val="nil"/>
              <w:left w:val="nil"/>
              <w:bottom w:val="single" w:sz="4" w:space="0" w:color="auto"/>
              <w:right w:val="single" w:sz="4" w:space="0" w:color="auto"/>
            </w:tcBorders>
            <w:shd w:val="clear" w:color="auto" w:fill="auto"/>
            <w:vAlign w:val="center"/>
            <w:hideMark/>
          </w:tcPr>
          <w:p w14:paraId="1FF0659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Cage de faraday</w:t>
            </w:r>
          </w:p>
        </w:tc>
        <w:tc>
          <w:tcPr>
            <w:tcW w:w="320" w:type="dxa"/>
            <w:tcBorders>
              <w:top w:val="nil"/>
              <w:left w:val="nil"/>
              <w:bottom w:val="single" w:sz="4" w:space="0" w:color="auto"/>
              <w:right w:val="single" w:sz="4" w:space="0" w:color="auto"/>
            </w:tcBorders>
            <w:shd w:val="clear" w:color="auto" w:fill="auto"/>
            <w:vAlign w:val="center"/>
            <w:hideMark/>
          </w:tcPr>
          <w:p w14:paraId="6476544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387" w:type="dxa"/>
            <w:tcBorders>
              <w:top w:val="nil"/>
              <w:left w:val="nil"/>
              <w:bottom w:val="single" w:sz="4" w:space="0" w:color="auto"/>
              <w:right w:val="single" w:sz="4" w:space="0" w:color="auto"/>
            </w:tcBorders>
            <w:shd w:val="clear" w:color="auto" w:fill="auto"/>
            <w:vAlign w:val="center"/>
            <w:hideMark/>
          </w:tcPr>
          <w:p w14:paraId="2A8D173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01C1766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75E6F3F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r>
      <w:tr w:rsidR="00751683" w:rsidRPr="00AB7601" w14:paraId="0D9A4076" w14:textId="77777777" w:rsidTr="00751683">
        <w:trPr>
          <w:trHeight w:val="180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5456DF1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lastRenderedPageBreak/>
              <w:t>Opinion publique</w:t>
            </w:r>
          </w:p>
        </w:tc>
        <w:tc>
          <w:tcPr>
            <w:tcW w:w="1701" w:type="dxa"/>
            <w:tcBorders>
              <w:top w:val="nil"/>
              <w:left w:val="nil"/>
              <w:bottom w:val="single" w:sz="4" w:space="0" w:color="auto"/>
              <w:right w:val="single" w:sz="4" w:space="0" w:color="auto"/>
            </w:tcBorders>
            <w:shd w:val="clear" w:color="auto" w:fill="auto"/>
            <w:vAlign w:val="center"/>
            <w:hideMark/>
          </w:tcPr>
          <w:p w14:paraId="23B938A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La perception sociale d’utiliser un bâtiment volant</w:t>
            </w:r>
          </w:p>
        </w:tc>
        <w:tc>
          <w:tcPr>
            <w:tcW w:w="1701" w:type="dxa"/>
            <w:tcBorders>
              <w:top w:val="nil"/>
              <w:left w:val="nil"/>
              <w:bottom w:val="single" w:sz="4" w:space="0" w:color="auto"/>
              <w:right w:val="single" w:sz="4" w:space="0" w:color="auto"/>
            </w:tcBorders>
            <w:shd w:val="clear" w:color="auto" w:fill="auto"/>
            <w:vAlign w:val="center"/>
            <w:hideMark/>
          </w:tcPr>
          <w:p w14:paraId="13BEC9C4" w14:textId="08C16D81"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L’inutilisation du bâtiment par certaine</w:t>
            </w:r>
            <w:r w:rsidR="00035C6C">
              <w:rPr>
                <w:rFonts w:ascii="Calibri" w:hAnsi="Calibri"/>
                <w:color w:val="000000"/>
                <w:lang w:eastAsia="fr-CA"/>
              </w:rPr>
              <w:t xml:space="preserve">s </w:t>
            </w:r>
            <w:r w:rsidRPr="00AB7601">
              <w:rPr>
                <w:rFonts w:ascii="Calibri" w:hAnsi="Calibri"/>
                <w:color w:val="000000"/>
                <w:lang w:eastAsia="fr-CA"/>
              </w:rPr>
              <w:t>personne</w:t>
            </w:r>
            <w:r w:rsidR="00035C6C">
              <w:rPr>
                <w:rFonts w:ascii="Calibri" w:hAnsi="Calibri"/>
                <w:color w:val="000000"/>
                <w:lang w:eastAsia="fr-CA"/>
              </w:rPr>
              <w:t xml:space="preserve">s </w:t>
            </w:r>
          </w:p>
        </w:tc>
        <w:tc>
          <w:tcPr>
            <w:tcW w:w="2268" w:type="dxa"/>
            <w:tcBorders>
              <w:top w:val="nil"/>
              <w:left w:val="nil"/>
              <w:bottom w:val="single" w:sz="4" w:space="0" w:color="auto"/>
              <w:right w:val="single" w:sz="4" w:space="0" w:color="auto"/>
            </w:tcBorders>
            <w:shd w:val="clear" w:color="auto" w:fill="auto"/>
            <w:vAlign w:val="center"/>
            <w:hideMark/>
          </w:tcPr>
          <w:p w14:paraId="194F240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Peur et perception des bâtiments volants</w:t>
            </w:r>
          </w:p>
        </w:tc>
        <w:tc>
          <w:tcPr>
            <w:tcW w:w="397" w:type="dxa"/>
            <w:tcBorders>
              <w:top w:val="nil"/>
              <w:left w:val="nil"/>
              <w:bottom w:val="single" w:sz="4" w:space="0" w:color="auto"/>
              <w:right w:val="single" w:sz="4" w:space="0" w:color="auto"/>
            </w:tcBorders>
            <w:shd w:val="clear" w:color="auto" w:fill="auto"/>
            <w:vAlign w:val="center"/>
            <w:hideMark/>
          </w:tcPr>
          <w:p w14:paraId="0C268A8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397" w:type="dxa"/>
            <w:tcBorders>
              <w:top w:val="nil"/>
              <w:left w:val="nil"/>
              <w:bottom w:val="single" w:sz="4" w:space="0" w:color="auto"/>
              <w:right w:val="single" w:sz="4" w:space="0" w:color="auto"/>
            </w:tcBorders>
            <w:shd w:val="clear" w:color="auto" w:fill="auto"/>
            <w:vAlign w:val="center"/>
            <w:hideMark/>
          </w:tcPr>
          <w:p w14:paraId="3D9DDA7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526" w:type="dxa"/>
            <w:tcBorders>
              <w:top w:val="nil"/>
              <w:left w:val="nil"/>
              <w:bottom w:val="single" w:sz="4" w:space="0" w:color="auto"/>
              <w:right w:val="single" w:sz="4" w:space="0" w:color="auto"/>
            </w:tcBorders>
            <w:shd w:val="clear" w:color="auto" w:fill="auto"/>
            <w:vAlign w:val="center"/>
            <w:hideMark/>
          </w:tcPr>
          <w:p w14:paraId="6BD2537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505" w:type="dxa"/>
            <w:tcBorders>
              <w:top w:val="nil"/>
              <w:left w:val="nil"/>
              <w:bottom w:val="single" w:sz="4" w:space="0" w:color="auto"/>
              <w:right w:val="single" w:sz="4" w:space="0" w:color="auto"/>
            </w:tcBorders>
            <w:shd w:val="clear" w:color="auto" w:fill="auto"/>
            <w:vAlign w:val="center"/>
            <w:hideMark/>
          </w:tcPr>
          <w:p w14:paraId="7ED875A2"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36</w:t>
            </w:r>
          </w:p>
        </w:tc>
        <w:tc>
          <w:tcPr>
            <w:tcW w:w="1700" w:type="dxa"/>
            <w:tcBorders>
              <w:top w:val="nil"/>
              <w:left w:val="nil"/>
              <w:bottom w:val="single" w:sz="4" w:space="0" w:color="auto"/>
              <w:right w:val="single" w:sz="4" w:space="0" w:color="auto"/>
            </w:tcBorders>
            <w:shd w:val="clear" w:color="auto" w:fill="auto"/>
            <w:vAlign w:val="center"/>
            <w:hideMark/>
          </w:tcPr>
          <w:p w14:paraId="5125C8A7"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Campagne publicitaire et de sécurité pour démontrer la fiabilité du système</w:t>
            </w:r>
          </w:p>
        </w:tc>
        <w:tc>
          <w:tcPr>
            <w:tcW w:w="320" w:type="dxa"/>
            <w:tcBorders>
              <w:top w:val="nil"/>
              <w:left w:val="nil"/>
              <w:bottom w:val="single" w:sz="4" w:space="0" w:color="auto"/>
              <w:right w:val="single" w:sz="4" w:space="0" w:color="auto"/>
            </w:tcBorders>
            <w:shd w:val="clear" w:color="auto" w:fill="auto"/>
            <w:vAlign w:val="center"/>
            <w:hideMark/>
          </w:tcPr>
          <w:p w14:paraId="318F91C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387" w:type="dxa"/>
            <w:tcBorders>
              <w:top w:val="nil"/>
              <w:left w:val="nil"/>
              <w:bottom w:val="single" w:sz="4" w:space="0" w:color="auto"/>
              <w:right w:val="single" w:sz="4" w:space="0" w:color="auto"/>
            </w:tcBorders>
            <w:shd w:val="clear" w:color="auto" w:fill="auto"/>
            <w:vAlign w:val="center"/>
            <w:hideMark/>
          </w:tcPr>
          <w:p w14:paraId="6BD924D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5</w:t>
            </w:r>
          </w:p>
        </w:tc>
        <w:tc>
          <w:tcPr>
            <w:tcW w:w="526" w:type="dxa"/>
            <w:tcBorders>
              <w:top w:val="nil"/>
              <w:left w:val="nil"/>
              <w:bottom w:val="single" w:sz="4" w:space="0" w:color="auto"/>
              <w:right w:val="single" w:sz="4" w:space="0" w:color="auto"/>
            </w:tcBorders>
            <w:shd w:val="clear" w:color="auto" w:fill="auto"/>
            <w:vAlign w:val="center"/>
            <w:hideMark/>
          </w:tcPr>
          <w:p w14:paraId="0467FF6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4</w:t>
            </w:r>
          </w:p>
        </w:tc>
        <w:tc>
          <w:tcPr>
            <w:tcW w:w="505" w:type="dxa"/>
            <w:tcBorders>
              <w:top w:val="nil"/>
              <w:left w:val="nil"/>
              <w:bottom w:val="single" w:sz="4" w:space="0" w:color="auto"/>
              <w:right w:val="single" w:sz="4" w:space="0" w:color="auto"/>
            </w:tcBorders>
            <w:shd w:val="clear" w:color="auto" w:fill="auto"/>
            <w:vAlign w:val="center"/>
            <w:hideMark/>
          </w:tcPr>
          <w:p w14:paraId="24BD4F5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20</w:t>
            </w:r>
          </w:p>
        </w:tc>
      </w:tr>
      <w:tr w:rsidR="00751683" w:rsidRPr="00AB7601" w14:paraId="5EFE5E14" w14:textId="77777777" w:rsidTr="00751683">
        <w:trPr>
          <w:trHeight w:val="270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1A79FA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Communication entre les groupes d'ingénieurs</w:t>
            </w:r>
          </w:p>
        </w:tc>
        <w:tc>
          <w:tcPr>
            <w:tcW w:w="1701" w:type="dxa"/>
            <w:tcBorders>
              <w:top w:val="nil"/>
              <w:left w:val="nil"/>
              <w:bottom w:val="single" w:sz="4" w:space="0" w:color="auto"/>
              <w:right w:val="single" w:sz="4" w:space="0" w:color="auto"/>
            </w:tcBorders>
            <w:shd w:val="clear" w:color="auto" w:fill="auto"/>
            <w:vAlign w:val="center"/>
            <w:hideMark/>
          </w:tcPr>
          <w:p w14:paraId="46A4604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Communiquer les particularités de chaque génie pour la construction</w:t>
            </w:r>
          </w:p>
        </w:tc>
        <w:tc>
          <w:tcPr>
            <w:tcW w:w="1701" w:type="dxa"/>
            <w:tcBorders>
              <w:top w:val="nil"/>
              <w:left w:val="nil"/>
              <w:bottom w:val="single" w:sz="4" w:space="0" w:color="auto"/>
              <w:right w:val="single" w:sz="4" w:space="0" w:color="auto"/>
            </w:tcBorders>
            <w:shd w:val="clear" w:color="auto" w:fill="auto"/>
            <w:vAlign w:val="center"/>
            <w:hideMark/>
          </w:tcPr>
          <w:p w14:paraId="2B0F180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L'intégration des technologies est inefficace dans le bâtiment</w:t>
            </w:r>
          </w:p>
        </w:tc>
        <w:tc>
          <w:tcPr>
            <w:tcW w:w="2268" w:type="dxa"/>
            <w:tcBorders>
              <w:top w:val="nil"/>
              <w:left w:val="nil"/>
              <w:bottom w:val="single" w:sz="4" w:space="0" w:color="auto"/>
              <w:right w:val="single" w:sz="4" w:space="0" w:color="auto"/>
            </w:tcBorders>
            <w:shd w:val="clear" w:color="auto" w:fill="auto"/>
            <w:vAlign w:val="center"/>
            <w:hideMark/>
          </w:tcPr>
          <w:p w14:paraId="7D1A9FC2"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Mauvaise communication entre les différents groupes</w:t>
            </w:r>
          </w:p>
        </w:tc>
        <w:tc>
          <w:tcPr>
            <w:tcW w:w="397" w:type="dxa"/>
            <w:tcBorders>
              <w:top w:val="nil"/>
              <w:left w:val="nil"/>
              <w:bottom w:val="single" w:sz="4" w:space="0" w:color="auto"/>
              <w:right w:val="single" w:sz="4" w:space="0" w:color="auto"/>
            </w:tcBorders>
            <w:shd w:val="clear" w:color="auto" w:fill="auto"/>
            <w:vAlign w:val="center"/>
            <w:hideMark/>
          </w:tcPr>
          <w:p w14:paraId="016FCB0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38CD185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526" w:type="dxa"/>
            <w:tcBorders>
              <w:top w:val="nil"/>
              <w:left w:val="nil"/>
              <w:bottom w:val="single" w:sz="4" w:space="0" w:color="auto"/>
              <w:right w:val="single" w:sz="4" w:space="0" w:color="auto"/>
            </w:tcBorders>
            <w:shd w:val="clear" w:color="auto" w:fill="auto"/>
            <w:vAlign w:val="center"/>
            <w:hideMark/>
          </w:tcPr>
          <w:p w14:paraId="2F2AEBE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4</w:t>
            </w:r>
          </w:p>
        </w:tc>
        <w:tc>
          <w:tcPr>
            <w:tcW w:w="505" w:type="dxa"/>
            <w:tcBorders>
              <w:top w:val="nil"/>
              <w:left w:val="nil"/>
              <w:bottom w:val="single" w:sz="4" w:space="0" w:color="auto"/>
              <w:right w:val="single" w:sz="4" w:space="0" w:color="auto"/>
            </w:tcBorders>
            <w:shd w:val="clear" w:color="auto" w:fill="auto"/>
            <w:vAlign w:val="center"/>
            <w:hideMark/>
          </w:tcPr>
          <w:p w14:paraId="1CA8509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144</w:t>
            </w:r>
          </w:p>
        </w:tc>
        <w:tc>
          <w:tcPr>
            <w:tcW w:w="1700" w:type="dxa"/>
            <w:tcBorders>
              <w:top w:val="nil"/>
              <w:left w:val="nil"/>
              <w:bottom w:val="single" w:sz="4" w:space="0" w:color="auto"/>
              <w:right w:val="single" w:sz="4" w:space="0" w:color="auto"/>
            </w:tcBorders>
            <w:shd w:val="clear" w:color="auto" w:fill="auto"/>
            <w:vAlign w:val="center"/>
            <w:hideMark/>
          </w:tcPr>
          <w:p w14:paraId="002769C6" w14:textId="3682EDCE"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Faire des </w:t>
            </w:r>
            <w:r w:rsidR="00035C6C">
              <w:rPr>
                <w:rFonts w:ascii="Calibri" w:hAnsi="Calibri"/>
                <w:color w:val="000000"/>
                <w:lang w:eastAsia="fr-CA"/>
              </w:rPr>
              <w:t>réunion</w:t>
            </w:r>
            <w:r w:rsidRPr="00AB7601">
              <w:rPr>
                <w:rFonts w:ascii="Calibri" w:hAnsi="Calibri"/>
                <w:color w:val="000000"/>
                <w:lang w:eastAsia="fr-CA"/>
              </w:rPr>
              <w:t>s hebdomadaire et compl</w:t>
            </w:r>
            <w:r w:rsidR="00035C6C">
              <w:rPr>
                <w:rFonts w:ascii="Calibri" w:hAnsi="Calibri"/>
                <w:color w:val="000000"/>
                <w:lang w:eastAsia="fr-CA"/>
              </w:rPr>
              <w:t>ète</w:t>
            </w:r>
            <w:r w:rsidRPr="00AB7601">
              <w:rPr>
                <w:rFonts w:ascii="Calibri" w:hAnsi="Calibri"/>
                <w:color w:val="000000"/>
                <w:lang w:eastAsia="fr-CA"/>
              </w:rPr>
              <w:t xml:space="preserve"> pour être sûr que tous les membres sont au courant de l'avancement du projet</w:t>
            </w:r>
          </w:p>
        </w:tc>
        <w:tc>
          <w:tcPr>
            <w:tcW w:w="320" w:type="dxa"/>
            <w:tcBorders>
              <w:top w:val="nil"/>
              <w:left w:val="nil"/>
              <w:bottom w:val="single" w:sz="4" w:space="0" w:color="auto"/>
              <w:right w:val="single" w:sz="4" w:space="0" w:color="auto"/>
            </w:tcBorders>
            <w:shd w:val="clear" w:color="auto" w:fill="auto"/>
            <w:vAlign w:val="center"/>
            <w:hideMark/>
          </w:tcPr>
          <w:p w14:paraId="0311930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5</w:t>
            </w:r>
          </w:p>
        </w:tc>
        <w:tc>
          <w:tcPr>
            <w:tcW w:w="387" w:type="dxa"/>
            <w:tcBorders>
              <w:top w:val="nil"/>
              <w:left w:val="nil"/>
              <w:bottom w:val="single" w:sz="4" w:space="0" w:color="auto"/>
              <w:right w:val="single" w:sz="4" w:space="0" w:color="auto"/>
            </w:tcBorders>
            <w:shd w:val="clear" w:color="auto" w:fill="auto"/>
            <w:vAlign w:val="center"/>
            <w:hideMark/>
          </w:tcPr>
          <w:p w14:paraId="5441E23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7E91019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1BF69D5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r>
    </w:tbl>
    <w:p w14:paraId="5F6C18CE" w14:textId="4859D05C" w:rsidR="0047045B" w:rsidRDefault="0047045B" w:rsidP="00751683"/>
    <w:p w14:paraId="389B4339" w14:textId="77777777" w:rsidR="0047045B" w:rsidRDefault="0047045B">
      <w:pPr>
        <w:spacing w:after="0" w:line="240" w:lineRule="auto"/>
        <w:jc w:val="left"/>
      </w:pPr>
      <w:r>
        <w:br w:type="page"/>
      </w:r>
    </w:p>
    <w:p w14:paraId="501ECAE0" w14:textId="77777777" w:rsidR="00751683" w:rsidRDefault="00751683" w:rsidP="00751683"/>
    <w:p w14:paraId="614AB852" w14:textId="77777777" w:rsidR="0047045B" w:rsidRDefault="0047045B" w:rsidP="0047045B">
      <w:pPr>
        <w:spacing w:after="0" w:line="240" w:lineRule="auto"/>
        <w:jc w:val="left"/>
        <w:rPr>
          <w:lang w:eastAsia="fr-CA"/>
        </w:rPr>
      </w:pPr>
      <w:r>
        <w:rPr>
          <w:lang w:eastAsia="fr-CA"/>
        </w:rPr>
        <w:t>Historique des versions</w:t>
      </w:r>
    </w:p>
    <w:p w14:paraId="0A8E0E4A" w14:textId="77777777" w:rsidR="0047045B" w:rsidRDefault="0047045B" w:rsidP="0047045B">
      <w:pPr>
        <w:spacing w:after="0" w:line="240" w:lineRule="auto"/>
        <w:jc w:val="left"/>
        <w:rPr>
          <w:lang w:eastAsia="fr-CA"/>
        </w:rPr>
      </w:pPr>
    </w:p>
    <w:tbl>
      <w:tblPr>
        <w:tblStyle w:val="Grilledutableau"/>
        <w:tblW w:w="0" w:type="auto"/>
        <w:tblLook w:val="04A0" w:firstRow="1" w:lastRow="0" w:firstColumn="1" w:lastColumn="0" w:noHBand="0" w:noVBand="1"/>
      </w:tblPr>
      <w:tblGrid>
        <w:gridCol w:w="2984"/>
        <w:gridCol w:w="2984"/>
        <w:gridCol w:w="2984"/>
        <w:gridCol w:w="2985"/>
        <w:gridCol w:w="2985"/>
      </w:tblGrid>
      <w:tr w:rsidR="0047045B" w14:paraId="4DF7516D" w14:textId="77777777" w:rsidTr="0064080C">
        <w:tc>
          <w:tcPr>
            <w:tcW w:w="2984" w:type="dxa"/>
            <w:tcBorders>
              <w:bottom w:val="single" w:sz="24" w:space="0" w:color="auto"/>
            </w:tcBorders>
          </w:tcPr>
          <w:p w14:paraId="06C6E0F6" w14:textId="77777777" w:rsidR="0047045B" w:rsidRDefault="0047045B" w:rsidP="0064080C">
            <w:pPr>
              <w:rPr>
                <w:lang w:eastAsia="fr-CA"/>
              </w:rPr>
            </w:pPr>
            <w:r>
              <w:rPr>
                <w:lang w:eastAsia="fr-CA"/>
              </w:rPr>
              <w:t>Nom :</w:t>
            </w:r>
          </w:p>
        </w:tc>
        <w:tc>
          <w:tcPr>
            <w:tcW w:w="2984" w:type="dxa"/>
            <w:tcBorders>
              <w:bottom w:val="single" w:sz="24" w:space="0" w:color="auto"/>
            </w:tcBorders>
          </w:tcPr>
          <w:p w14:paraId="16B0FA10" w14:textId="77777777" w:rsidR="0047045B" w:rsidRDefault="0047045B" w:rsidP="0064080C">
            <w:pPr>
              <w:rPr>
                <w:lang w:eastAsia="fr-CA"/>
              </w:rPr>
            </w:pPr>
            <w:r>
              <w:rPr>
                <w:lang w:eastAsia="fr-CA"/>
              </w:rPr>
              <w:t>Date</w:t>
            </w:r>
          </w:p>
        </w:tc>
        <w:tc>
          <w:tcPr>
            <w:tcW w:w="2984" w:type="dxa"/>
            <w:tcBorders>
              <w:bottom w:val="single" w:sz="24" w:space="0" w:color="auto"/>
            </w:tcBorders>
          </w:tcPr>
          <w:p w14:paraId="1E75F03C" w14:textId="77777777" w:rsidR="0047045B" w:rsidRDefault="0047045B" w:rsidP="0064080C">
            <w:pPr>
              <w:rPr>
                <w:lang w:eastAsia="fr-CA"/>
              </w:rPr>
            </w:pPr>
            <w:r>
              <w:rPr>
                <w:lang w:eastAsia="fr-CA"/>
              </w:rPr>
              <w:t>Modification</w:t>
            </w:r>
          </w:p>
        </w:tc>
        <w:tc>
          <w:tcPr>
            <w:tcW w:w="2985" w:type="dxa"/>
            <w:tcBorders>
              <w:bottom w:val="single" w:sz="24" w:space="0" w:color="auto"/>
            </w:tcBorders>
          </w:tcPr>
          <w:p w14:paraId="2D8DFF05" w14:textId="77777777" w:rsidR="0047045B" w:rsidRDefault="0047045B" w:rsidP="0064080C">
            <w:pPr>
              <w:rPr>
                <w:lang w:eastAsia="fr-CA"/>
              </w:rPr>
            </w:pPr>
            <w:r>
              <w:rPr>
                <w:lang w:eastAsia="fr-CA"/>
              </w:rPr>
              <w:t>Approuvé par</w:t>
            </w:r>
          </w:p>
        </w:tc>
        <w:tc>
          <w:tcPr>
            <w:tcW w:w="2985" w:type="dxa"/>
            <w:tcBorders>
              <w:bottom w:val="single" w:sz="24" w:space="0" w:color="auto"/>
            </w:tcBorders>
          </w:tcPr>
          <w:p w14:paraId="3B7D38C2" w14:textId="77777777" w:rsidR="0047045B" w:rsidRDefault="0047045B" w:rsidP="0064080C">
            <w:pPr>
              <w:rPr>
                <w:lang w:eastAsia="fr-CA"/>
              </w:rPr>
            </w:pPr>
            <w:r>
              <w:rPr>
                <w:lang w:eastAsia="fr-CA"/>
              </w:rPr>
              <w:t>Page modifié</w:t>
            </w:r>
          </w:p>
        </w:tc>
      </w:tr>
      <w:tr w:rsidR="0047045B" w14:paraId="7E84FC97" w14:textId="77777777" w:rsidTr="0064080C">
        <w:trPr>
          <w:trHeight w:val="575"/>
        </w:trPr>
        <w:tc>
          <w:tcPr>
            <w:tcW w:w="2984" w:type="dxa"/>
            <w:tcBorders>
              <w:top w:val="single" w:sz="24" w:space="0" w:color="auto"/>
              <w:bottom w:val="single" w:sz="4" w:space="0" w:color="auto"/>
            </w:tcBorders>
          </w:tcPr>
          <w:p w14:paraId="23FBB278" w14:textId="77777777" w:rsidR="0047045B" w:rsidRDefault="0047045B" w:rsidP="0064080C">
            <w:pPr>
              <w:rPr>
                <w:lang w:eastAsia="fr-CA"/>
              </w:rPr>
            </w:pPr>
            <w:r>
              <w:rPr>
                <w:lang w:eastAsia="fr-CA"/>
              </w:rPr>
              <w:t>Louis-Philippe Bardier</w:t>
            </w:r>
          </w:p>
        </w:tc>
        <w:tc>
          <w:tcPr>
            <w:tcW w:w="2984" w:type="dxa"/>
            <w:tcBorders>
              <w:top w:val="single" w:sz="24" w:space="0" w:color="auto"/>
              <w:bottom w:val="single" w:sz="4" w:space="0" w:color="auto"/>
            </w:tcBorders>
          </w:tcPr>
          <w:p w14:paraId="09FA6057" w14:textId="77777777" w:rsidR="0047045B" w:rsidRDefault="0047045B" w:rsidP="0064080C">
            <w:pPr>
              <w:rPr>
                <w:lang w:eastAsia="fr-CA"/>
              </w:rPr>
            </w:pPr>
            <w:r>
              <w:rPr>
                <w:lang w:eastAsia="fr-CA"/>
              </w:rPr>
              <w:t>29 Juin 2016</w:t>
            </w:r>
          </w:p>
        </w:tc>
        <w:tc>
          <w:tcPr>
            <w:tcW w:w="2984" w:type="dxa"/>
            <w:tcBorders>
              <w:top w:val="single" w:sz="24" w:space="0" w:color="auto"/>
              <w:bottom w:val="single" w:sz="4" w:space="0" w:color="auto"/>
            </w:tcBorders>
          </w:tcPr>
          <w:p w14:paraId="654EACAA" w14:textId="77777777" w:rsidR="0047045B" w:rsidRDefault="0047045B" w:rsidP="0064080C">
            <w:r>
              <w:rPr>
                <w:lang w:eastAsia="fr-CA"/>
              </w:rPr>
              <w:t>Ajout de l’historique des versions</w:t>
            </w:r>
          </w:p>
          <w:p w14:paraId="1642E567" w14:textId="77777777" w:rsidR="0047045B" w:rsidRDefault="0047045B" w:rsidP="0064080C">
            <w:pPr>
              <w:rPr>
                <w:lang w:eastAsia="fr-CA"/>
              </w:rPr>
            </w:pPr>
            <w:r>
              <w:t>Changement de concept de l’innovation</w:t>
            </w:r>
          </w:p>
        </w:tc>
        <w:tc>
          <w:tcPr>
            <w:tcW w:w="2985" w:type="dxa"/>
            <w:tcBorders>
              <w:top w:val="single" w:sz="24" w:space="0" w:color="auto"/>
              <w:bottom w:val="single" w:sz="4" w:space="0" w:color="auto"/>
            </w:tcBorders>
          </w:tcPr>
          <w:p w14:paraId="1F676C9F" w14:textId="77777777" w:rsidR="0047045B" w:rsidRDefault="0047045B" w:rsidP="0064080C">
            <w:pPr>
              <w:rPr>
                <w:lang w:eastAsia="fr-CA"/>
              </w:rPr>
            </w:pPr>
          </w:p>
        </w:tc>
        <w:tc>
          <w:tcPr>
            <w:tcW w:w="2985" w:type="dxa"/>
            <w:tcBorders>
              <w:top w:val="single" w:sz="24" w:space="0" w:color="auto"/>
              <w:bottom w:val="single" w:sz="4" w:space="0" w:color="auto"/>
            </w:tcBorders>
          </w:tcPr>
          <w:p w14:paraId="5DBEDF2F" w14:textId="77777777" w:rsidR="0047045B" w:rsidRDefault="0047045B" w:rsidP="0064080C">
            <w:pPr>
              <w:rPr>
                <w:lang w:eastAsia="fr-CA"/>
              </w:rPr>
            </w:pPr>
            <w:r>
              <w:t>3</w:t>
            </w:r>
          </w:p>
        </w:tc>
      </w:tr>
    </w:tbl>
    <w:p w14:paraId="4EDB29FC" w14:textId="77777777" w:rsidR="0047045B" w:rsidRPr="00B860CD" w:rsidRDefault="0047045B" w:rsidP="0047045B">
      <w:pPr>
        <w:rPr>
          <w:lang w:eastAsia="fr-CA"/>
        </w:rPr>
      </w:pPr>
    </w:p>
    <w:p w14:paraId="5919B4A5" w14:textId="77264A4C" w:rsidR="00B860CD" w:rsidRPr="00751683" w:rsidRDefault="00B860CD" w:rsidP="00751683"/>
    <w:sectPr w:rsidR="00B860CD" w:rsidRPr="00751683" w:rsidSect="00751683">
      <w:headerReference w:type="default" r:id="rId14"/>
      <w:endnotePr>
        <w:numFmt w:val="decimal"/>
      </w:endnotePr>
      <w:type w:val="continuous"/>
      <w:pgSz w:w="15840" w:h="12240" w:orient="landscape" w:code="1"/>
      <w:pgMar w:top="567" w:right="567" w:bottom="567" w:left="567" w:header="425" w:footer="42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546B7" w14:textId="77777777" w:rsidR="00203B2F" w:rsidRDefault="00203B2F">
      <w:pPr>
        <w:spacing w:after="0" w:line="240" w:lineRule="auto"/>
      </w:pPr>
      <w:r>
        <w:separator/>
      </w:r>
    </w:p>
  </w:endnote>
  <w:endnote w:type="continuationSeparator" w:id="0">
    <w:p w14:paraId="761A7940" w14:textId="77777777" w:rsidR="00203B2F" w:rsidRDefault="00203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F9DD" w14:textId="77777777" w:rsidR="00751683" w:rsidRDefault="0075168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0CD93" w14:textId="77777777" w:rsidR="00751683" w:rsidRDefault="00751683">
    <w:pPr>
      <w:pStyle w:val="Pieddepage"/>
      <w:jc w:val="right"/>
    </w:pPr>
  </w:p>
  <w:p w14:paraId="011B66AF" w14:textId="77777777" w:rsidR="00751683" w:rsidRDefault="0075168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92109" w14:textId="77777777" w:rsidR="00751683" w:rsidRDefault="007516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ABF36" w14:textId="77777777" w:rsidR="00203B2F" w:rsidRDefault="00203B2F">
      <w:pPr>
        <w:spacing w:after="0" w:line="240" w:lineRule="auto"/>
      </w:pPr>
      <w:r>
        <w:separator/>
      </w:r>
    </w:p>
  </w:footnote>
  <w:footnote w:type="continuationSeparator" w:id="0">
    <w:p w14:paraId="21C13761" w14:textId="77777777" w:rsidR="00203B2F" w:rsidRDefault="00203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73647" w14:textId="77777777" w:rsidR="00751683" w:rsidRDefault="0075168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84A3F" w14:textId="77777777" w:rsidR="00751683" w:rsidRPr="00830C3A" w:rsidRDefault="00751683" w:rsidP="00830C3A">
    <w:pPr>
      <w:pStyle w:val="En-tte"/>
    </w:pPr>
    <w:r>
      <w:rPr>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BB746" w14:textId="77777777" w:rsidR="00751683" w:rsidRDefault="0075168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2B31B" w14:textId="77777777" w:rsidR="00557255" w:rsidRPr="00830C3A" w:rsidRDefault="00557255" w:rsidP="00830C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25pt;height:1.25pt;visibility:visible" o:bullet="t">
        <v:imagedata r:id="rId1" o:title=""/>
      </v:shape>
    </w:pict>
  </w:numPicBullet>
  <w:abstractNum w:abstractNumId="0" w15:restartNumberingAfterBreak="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31D322C8"/>
    <w:multiLevelType w:val="hybridMultilevel"/>
    <w:tmpl w:val="0A080EA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28423F8"/>
    <w:multiLevelType w:val="hybridMultilevel"/>
    <w:tmpl w:val="13945444"/>
    <w:lvl w:ilvl="0" w:tplc="078E363C">
      <w:start w:val="1"/>
      <w:numFmt w:val="bullet"/>
      <w:lvlText w:val=""/>
      <w:lvlPicBulletId w:val="0"/>
      <w:lvlJc w:val="left"/>
      <w:pPr>
        <w:tabs>
          <w:tab w:val="num" w:pos="720"/>
        </w:tabs>
        <w:ind w:left="720" w:hanging="360"/>
      </w:pPr>
      <w:rPr>
        <w:rFonts w:ascii="Symbol" w:hAnsi="Symbol" w:hint="default"/>
      </w:rPr>
    </w:lvl>
    <w:lvl w:ilvl="1" w:tplc="FC1ECFB6" w:tentative="1">
      <w:start w:val="1"/>
      <w:numFmt w:val="bullet"/>
      <w:lvlText w:val=""/>
      <w:lvlJc w:val="left"/>
      <w:pPr>
        <w:tabs>
          <w:tab w:val="num" w:pos="1440"/>
        </w:tabs>
        <w:ind w:left="1440" w:hanging="360"/>
      </w:pPr>
      <w:rPr>
        <w:rFonts w:ascii="Symbol" w:hAnsi="Symbol" w:hint="default"/>
      </w:rPr>
    </w:lvl>
    <w:lvl w:ilvl="2" w:tplc="2232495A" w:tentative="1">
      <w:start w:val="1"/>
      <w:numFmt w:val="bullet"/>
      <w:lvlText w:val=""/>
      <w:lvlJc w:val="left"/>
      <w:pPr>
        <w:tabs>
          <w:tab w:val="num" w:pos="2160"/>
        </w:tabs>
        <w:ind w:left="2160" w:hanging="360"/>
      </w:pPr>
      <w:rPr>
        <w:rFonts w:ascii="Symbol" w:hAnsi="Symbol" w:hint="default"/>
      </w:rPr>
    </w:lvl>
    <w:lvl w:ilvl="3" w:tplc="75FA851A" w:tentative="1">
      <w:start w:val="1"/>
      <w:numFmt w:val="bullet"/>
      <w:lvlText w:val=""/>
      <w:lvlJc w:val="left"/>
      <w:pPr>
        <w:tabs>
          <w:tab w:val="num" w:pos="2880"/>
        </w:tabs>
        <w:ind w:left="2880" w:hanging="360"/>
      </w:pPr>
      <w:rPr>
        <w:rFonts w:ascii="Symbol" w:hAnsi="Symbol" w:hint="default"/>
      </w:rPr>
    </w:lvl>
    <w:lvl w:ilvl="4" w:tplc="C8FACA0C" w:tentative="1">
      <w:start w:val="1"/>
      <w:numFmt w:val="bullet"/>
      <w:lvlText w:val=""/>
      <w:lvlJc w:val="left"/>
      <w:pPr>
        <w:tabs>
          <w:tab w:val="num" w:pos="3600"/>
        </w:tabs>
        <w:ind w:left="3600" w:hanging="360"/>
      </w:pPr>
      <w:rPr>
        <w:rFonts w:ascii="Symbol" w:hAnsi="Symbol" w:hint="default"/>
      </w:rPr>
    </w:lvl>
    <w:lvl w:ilvl="5" w:tplc="C29ED068" w:tentative="1">
      <w:start w:val="1"/>
      <w:numFmt w:val="bullet"/>
      <w:lvlText w:val=""/>
      <w:lvlJc w:val="left"/>
      <w:pPr>
        <w:tabs>
          <w:tab w:val="num" w:pos="4320"/>
        </w:tabs>
        <w:ind w:left="4320" w:hanging="360"/>
      </w:pPr>
      <w:rPr>
        <w:rFonts w:ascii="Symbol" w:hAnsi="Symbol" w:hint="default"/>
      </w:rPr>
    </w:lvl>
    <w:lvl w:ilvl="6" w:tplc="D5445348" w:tentative="1">
      <w:start w:val="1"/>
      <w:numFmt w:val="bullet"/>
      <w:lvlText w:val=""/>
      <w:lvlJc w:val="left"/>
      <w:pPr>
        <w:tabs>
          <w:tab w:val="num" w:pos="5040"/>
        </w:tabs>
        <w:ind w:left="5040" w:hanging="360"/>
      </w:pPr>
      <w:rPr>
        <w:rFonts w:ascii="Symbol" w:hAnsi="Symbol" w:hint="default"/>
      </w:rPr>
    </w:lvl>
    <w:lvl w:ilvl="7" w:tplc="5BE26526" w:tentative="1">
      <w:start w:val="1"/>
      <w:numFmt w:val="bullet"/>
      <w:lvlText w:val=""/>
      <w:lvlJc w:val="left"/>
      <w:pPr>
        <w:tabs>
          <w:tab w:val="num" w:pos="5760"/>
        </w:tabs>
        <w:ind w:left="5760" w:hanging="360"/>
      </w:pPr>
      <w:rPr>
        <w:rFonts w:ascii="Symbol" w:hAnsi="Symbol" w:hint="default"/>
      </w:rPr>
    </w:lvl>
    <w:lvl w:ilvl="8" w:tplc="C502568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9082E65"/>
    <w:multiLevelType w:val="hybridMultilevel"/>
    <w:tmpl w:val="0ACA54EE"/>
    <w:lvl w:ilvl="0" w:tplc="F47AB00A">
      <w:start w:val="9"/>
      <w:numFmt w:val="bullet"/>
      <w:lvlText w:val="-"/>
      <w:lvlJc w:val="left"/>
      <w:pPr>
        <w:ind w:left="720" w:hanging="360"/>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AA4184B"/>
    <w:multiLevelType w:val="hybridMultilevel"/>
    <w:tmpl w:val="363AE0A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5E7B7017"/>
    <w:multiLevelType w:val="hybridMultilevel"/>
    <w:tmpl w:val="048E3DBE"/>
    <w:lvl w:ilvl="0" w:tplc="11EE46F4">
      <w:start w:val="1"/>
      <w:numFmt w:val="bullet"/>
      <w:lvlText w:val=""/>
      <w:lvlPicBulletId w:val="0"/>
      <w:lvlJc w:val="left"/>
      <w:pPr>
        <w:tabs>
          <w:tab w:val="num" w:pos="720"/>
        </w:tabs>
        <w:ind w:left="720" w:hanging="360"/>
      </w:pPr>
      <w:rPr>
        <w:rFonts w:ascii="Symbol" w:hAnsi="Symbol" w:hint="default"/>
      </w:rPr>
    </w:lvl>
    <w:lvl w:ilvl="1" w:tplc="533818F2" w:tentative="1">
      <w:start w:val="1"/>
      <w:numFmt w:val="bullet"/>
      <w:lvlText w:val=""/>
      <w:lvlJc w:val="left"/>
      <w:pPr>
        <w:tabs>
          <w:tab w:val="num" w:pos="1440"/>
        </w:tabs>
        <w:ind w:left="1440" w:hanging="360"/>
      </w:pPr>
      <w:rPr>
        <w:rFonts w:ascii="Symbol" w:hAnsi="Symbol" w:hint="default"/>
      </w:rPr>
    </w:lvl>
    <w:lvl w:ilvl="2" w:tplc="818C4B6C" w:tentative="1">
      <w:start w:val="1"/>
      <w:numFmt w:val="bullet"/>
      <w:lvlText w:val=""/>
      <w:lvlJc w:val="left"/>
      <w:pPr>
        <w:tabs>
          <w:tab w:val="num" w:pos="2160"/>
        </w:tabs>
        <w:ind w:left="2160" w:hanging="360"/>
      </w:pPr>
      <w:rPr>
        <w:rFonts w:ascii="Symbol" w:hAnsi="Symbol" w:hint="default"/>
      </w:rPr>
    </w:lvl>
    <w:lvl w:ilvl="3" w:tplc="E5604638" w:tentative="1">
      <w:start w:val="1"/>
      <w:numFmt w:val="bullet"/>
      <w:lvlText w:val=""/>
      <w:lvlJc w:val="left"/>
      <w:pPr>
        <w:tabs>
          <w:tab w:val="num" w:pos="2880"/>
        </w:tabs>
        <w:ind w:left="2880" w:hanging="360"/>
      </w:pPr>
      <w:rPr>
        <w:rFonts w:ascii="Symbol" w:hAnsi="Symbol" w:hint="default"/>
      </w:rPr>
    </w:lvl>
    <w:lvl w:ilvl="4" w:tplc="4E047F4C" w:tentative="1">
      <w:start w:val="1"/>
      <w:numFmt w:val="bullet"/>
      <w:lvlText w:val=""/>
      <w:lvlJc w:val="left"/>
      <w:pPr>
        <w:tabs>
          <w:tab w:val="num" w:pos="3600"/>
        </w:tabs>
        <w:ind w:left="3600" w:hanging="360"/>
      </w:pPr>
      <w:rPr>
        <w:rFonts w:ascii="Symbol" w:hAnsi="Symbol" w:hint="default"/>
      </w:rPr>
    </w:lvl>
    <w:lvl w:ilvl="5" w:tplc="118A29E4" w:tentative="1">
      <w:start w:val="1"/>
      <w:numFmt w:val="bullet"/>
      <w:lvlText w:val=""/>
      <w:lvlJc w:val="left"/>
      <w:pPr>
        <w:tabs>
          <w:tab w:val="num" w:pos="4320"/>
        </w:tabs>
        <w:ind w:left="4320" w:hanging="360"/>
      </w:pPr>
      <w:rPr>
        <w:rFonts w:ascii="Symbol" w:hAnsi="Symbol" w:hint="default"/>
      </w:rPr>
    </w:lvl>
    <w:lvl w:ilvl="6" w:tplc="6888836C" w:tentative="1">
      <w:start w:val="1"/>
      <w:numFmt w:val="bullet"/>
      <w:lvlText w:val=""/>
      <w:lvlJc w:val="left"/>
      <w:pPr>
        <w:tabs>
          <w:tab w:val="num" w:pos="5040"/>
        </w:tabs>
        <w:ind w:left="5040" w:hanging="360"/>
      </w:pPr>
      <w:rPr>
        <w:rFonts w:ascii="Symbol" w:hAnsi="Symbol" w:hint="default"/>
      </w:rPr>
    </w:lvl>
    <w:lvl w:ilvl="7" w:tplc="65909F7C" w:tentative="1">
      <w:start w:val="1"/>
      <w:numFmt w:val="bullet"/>
      <w:lvlText w:val=""/>
      <w:lvlJc w:val="left"/>
      <w:pPr>
        <w:tabs>
          <w:tab w:val="num" w:pos="5760"/>
        </w:tabs>
        <w:ind w:left="5760" w:hanging="360"/>
      </w:pPr>
      <w:rPr>
        <w:rFonts w:ascii="Symbol" w:hAnsi="Symbol" w:hint="default"/>
      </w:rPr>
    </w:lvl>
    <w:lvl w:ilvl="8" w:tplc="E41A468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5F6D34D0"/>
    <w:multiLevelType w:val="multilevel"/>
    <w:tmpl w:val="58DE97CC"/>
    <w:lvl w:ilvl="0">
      <w:start w:val="1"/>
      <w:numFmt w:val="upperLetter"/>
      <w:pStyle w:val="Annexe"/>
      <w:lvlText w:val="Annex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0281A37"/>
    <w:multiLevelType w:val="hybridMultilevel"/>
    <w:tmpl w:val="D61C79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29" w15:restartNumberingAfterBreak="0">
    <w:nsid w:val="72D763A2"/>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0" w15:restartNumberingAfterBreak="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9"/>
  </w:num>
  <w:num w:numId="4">
    <w:abstractNumId w:val="30"/>
  </w:num>
  <w:num w:numId="5">
    <w:abstractNumId w:val="23"/>
  </w:num>
  <w:num w:numId="6">
    <w:abstractNumId w:val="3"/>
  </w:num>
  <w:num w:numId="7">
    <w:abstractNumId w:val="27"/>
  </w:num>
  <w:num w:numId="8">
    <w:abstractNumId w:val="26"/>
  </w:num>
  <w:num w:numId="9">
    <w:abstractNumId w:val="6"/>
  </w:num>
  <w:num w:numId="10">
    <w:abstractNumId w:val="16"/>
  </w:num>
  <w:num w:numId="11">
    <w:abstractNumId w:val="4"/>
  </w:num>
  <w:num w:numId="12">
    <w:abstractNumId w:val="2"/>
  </w:num>
  <w:num w:numId="13">
    <w:abstractNumId w:val="1"/>
  </w:num>
  <w:num w:numId="14">
    <w:abstractNumId w:val="7"/>
  </w:num>
  <w:num w:numId="15">
    <w:abstractNumId w:val="0"/>
  </w:num>
  <w:num w:numId="16">
    <w:abstractNumId w:val="8"/>
  </w:num>
  <w:num w:numId="17">
    <w:abstractNumId w:val="8"/>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5"/>
  </w:num>
  <w:num w:numId="19">
    <w:abstractNumId w:val="5"/>
  </w:num>
  <w:num w:numId="20">
    <w:abstractNumId w:val="28"/>
  </w:num>
  <w:num w:numId="21">
    <w:abstractNumId w:val="24"/>
  </w:num>
  <w:num w:numId="22">
    <w:abstractNumId w:val="17"/>
  </w:num>
  <w:num w:numId="23">
    <w:abstractNumId w:val="13"/>
  </w:num>
  <w:num w:numId="24">
    <w:abstractNumId w:val="21"/>
  </w:num>
  <w:num w:numId="25">
    <w:abstractNumId w:val="8"/>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8"/>
  </w:num>
  <w:num w:numId="27">
    <w:abstractNumId w:val="29"/>
  </w:num>
  <w:num w:numId="28">
    <w:abstractNumId w:val="20"/>
  </w:num>
  <w:num w:numId="29">
    <w:abstractNumId w:val="11"/>
  </w:num>
  <w:num w:numId="30">
    <w:abstractNumId w:val="22"/>
  </w:num>
  <w:num w:numId="31">
    <w:abstractNumId w:val="22"/>
  </w:num>
  <w:num w:numId="32">
    <w:abstractNumId w:val="12"/>
  </w:num>
  <w:num w:numId="33">
    <w:abstractNumId w:val="19"/>
  </w:num>
  <w:num w:numId="34">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CA"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0"/>
  <w:activeWritingStyle w:appName="MSWord" w:lang="de-AT"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41"/>
    <w:rsid w:val="0000026E"/>
    <w:rsid w:val="00000A77"/>
    <w:rsid w:val="00000FA1"/>
    <w:rsid w:val="000012E6"/>
    <w:rsid w:val="0000137B"/>
    <w:rsid w:val="00001612"/>
    <w:rsid w:val="00001AA0"/>
    <w:rsid w:val="00001E6E"/>
    <w:rsid w:val="00002824"/>
    <w:rsid w:val="00002B43"/>
    <w:rsid w:val="00002C85"/>
    <w:rsid w:val="00002F79"/>
    <w:rsid w:val="000030C2"/>
    <w:rsid w:val="00003173"/>
    <w:rsid w:val="000041DF"/>
    <w:rsid w:val="00004A71"/>
    <w:rsid w:val="00004C0F"/>
    <w:rsid w:val="00004D7B"/>
    <w:rsid w:val="00005056"/>
    <w:rsid w:val="000053BF"/>
    <w:rsid w:val="0000593B"/>
    <w:rsid w:val="00005D77"/>
    <w:rsid w:val="00006565"/>
    <w:rsid w:val="000065DF"/>
    <w:rsid w:val="00006757"/>
    <w:rsid w:val="00006E5E"/>
    <w:rsid w:val="00006FBE"/>
    <w:rsid w:val="00007112"/>
    <w:rsid w:val="00007523"/>
    <w:rsid w:val="000075C4"/>
    <w:rsid w:val="00007BC8"/>
    <w:rsid w:val="00007C87"/>
    <w:rsid w:val="00007D6C"/>
    <w:rsid w:val="00010C19"/>
    <w:rsid w:val="000116C9"/>
    <w:rsid w:val="0001201F"/>
    <w:rsid w:val="00012E0B"/>
    <w:rsid w:val="00013AF2"/>
    <w:rsid w:val="000142FE"/>
    <w:rsid w:val="00014AFC"/>
    <w:rsid w:val="00014E6E"/>
    <w:rsid w:val="0001578E"/>
    <w:rsid w:val="00016363"/>
    <w:rsid w:val="0001654D"/>
    <w:rsid w:val="00016E64"/>
    <w:rsid w:val="00020E62"/>
    <w:rsid w:val="00020F43"/>
    <w:rsid w:val="00021A40"/>
    <w:rsid w:val="00021F8A"/>
    <w:rsid w:val="000222F7"/>
    <w:rsid w:val="00022681"/>
    <w:rsid w:val="00022995"/>
    <w:rsid w:val="00023542"/>
    <w:rsid w:val="00023606"/>
    <w:rsid w:val="00023B98"/>
    <w:rsid w:val="000241A9"/>
    <w:rsid w:val="00024EC9"/>
    <w:rsid w:val="0002591F"/>
    <w:rsid w:val="00025EA5"/>
    <w:rsid w:val="00025FFA"/>
    <w:rsid w:val="00026255"/>
    <w:rsid w:val="00026B63"/>
    <w:rsid w:val="00026CFE"/>
    <w:rsid w:val="00026E68"/>
    <w:rsid w:val="0002781B"/>
    <w:rsid w:val="000303D1"/>
    <w:rsid w:val="000306AB"/>
    <w:rsid w:val="00030A81"/>
    <w:rsid w:val="00030A95"/>
    <w:rsid w:val="00031239"/>
    <w:rsid w:val="0003161E"/>
    <w:rsid w:val="0003192A"/>
    <w:rsid w:val="0003248F"/>
    <w:rsid w:val="00033713"/>
    <w:rsid w:val="00034B9C"/>
    <w:rsid w:val="00034CFD"/>
    <w:rsid w:val="000351CA"/>
    <w:rsid w:val="00035C6C"/>
    <w:rsid w:val="0003611F"/>
    <w:rsid w:val="000364A3"/>
    <w:rsid w:val="00036A74"/>
    <w:rsid w:val="00036C08"/>
    <w:rsid w:val="00036E25"/>
    <w:rsid w:val="00036F06"/>
    <w:rsid w:val="000375B1"/>
    <w:rsid w:val="000379E2"/>
    <w:rsid w:val="00037BC2"/>
    <w:rsid w:val="000400B6"/>
    <w:rsid w:val="000406BD"/>
    <w:rsid w:val="00040EA0"/>
    <w:rsid w:val="0004131F"/>
    <w:rsid w:val="0004159B"/>
    <w:rsid w:val="000419D2"/>
    <w:rsid w:val="000424EB"/>
    <w:rsid w:val="000426F0"/>
    <w:rsid w:val="000428D8"/>
    <w:rsid w:val="00042A0A"/>
    <w:rsid w:val="00042CFE"/>
    <w:rsid w:val="00043932"/>
    <w:rsid w:val="00044054"/>
    <w:rsid w:val="00044649"/>
    <w:rsid w:val="00044AF4"/>
    <w:rsid w:val="00044DBA"/>
    <w:rsid w:val="00044E34"/>
    <w:rsid w:val="00046E55"/>
    <w:rsid w:val="00047271"/>
    <w:rsid w:val="0004738E"/>
    <w:rsid w:val="00047EDC"/>
    <w:rsid w:val="000505CE"/>
    <w:rsid w:val="00051A8D"/>
    <w:rsid w:val="00052437"/>
    <w:rsid w:val="000527EB"/>
    <w:rsid w:val="00052A1D"/>
    <w:rsid w:val="00052A67"/>
    <w:rsid w:val="00052BAA"/>
    <w:rsid w:val="0005445E"/>
    <w:rsid w:val="0005545D"/>
    <w:rsid w:val="0005576C"/>
    <w:rsid w:val="00055BA0"/>
    <w:rsid w:val="000565E5"/>
    <w:rsid w:val="00056BD0"/>
    <w:rsid w:val="00056BFB"/>
    <w:rsid w:val="00056E50"/>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49F"/>
    <w:rsid w:val="00062BD0"/>
    <w:rsid w:val="00063683"/>
    <w:rsid w:val="00063A20"/>
    <w:rsid w:val="00064395"/>
    <w:rsid w:val="00065618"/>
    <w:rsid w:val="00065849"/>
    <w:rsid w:val="00065DB0"/>
    <w:rsid w:val="00066068"/>
    <w:rsid w:val="00066860"/>
    <w:rsid w:val="00066BF6"/>
    <w:rsid w:val="00067060"/>
    <w:rsid w:val="000705B1"/>
    <w:rsid w:val="0007065F"/>
    <w:rsid w:val="0007150E"/>
    <w:rsid w:val="0007167A"/>
    <w:rsid w:val="00071E87"/>
    <w:rsid w:val="0007306D"/>
    <w:rsid w:val="00073E2E"/>
    <w:rsid w:val="0007483B"/>
    <w:rsid w:val="000750E2"/>
    <w:rsid w:val="0007573A"/>
    <w:rsid w:val="00075A66"/>
    <w:rsid w:val="00077035"/>
    <w:rsid w:val="00077816"/>
    <w:rsid w:val="00081004"/>
    <w:rsid w:val="0008125B"/>
    <w:rsid w:val="00081854"/>
    <w:rsid w:val="00081F40"/>
    <w:rsid w:val="00082022"/>
    <w:rsid w:val="000822B8"/>
    <w:rsid w:val="00083462"/>
    <w:rsid w:val="00083839"/>
    <w:rsid w:val="00083B73"/>
    <w:rsid w:val="00084333"/>
    <w:rsid w:val="00085354"/>
    <w:rsid w:val="0008556B"/>
    <w:rsid w:val="000857D0"/>
    <w:rsid w:val="000859C2"/>
    <w:rsid w:val="00086080"/>
    <w:rsid w:val="00086A2B"/>
    <w:rsid w:val="000876E4"/>
    <w:rsid w:val="0008783A"/>
    <w:rsid w:val="000878ED"/>
    <w:rsid w:val="00087E36"/>
    <w:rsid w:val="00087EFC"/>
    <w:rsid w:val="000903C4"/>
    <w:rsid w:val="000906E2"/>
    <w:rsid w:val="000909E3"/>
    <w:rsid w:val="000916A1"/>
    <w:rsid w:val="00091D76"/>
    <w:rsid w:val="00092178"/>
    <w:rsid w:val="000921A2"/>
    <w:rsid w:val="000925E1"/>
    <w:rsid w:val="00093714"/>
    <w:rsid w:val="00094205"/>
    <w:rsid w:val="00094233"/>
    <w:rsid w:val="000946F3"/>
    <w:rsid w:val="0009487D"/>
    <w:rsid w:val="000951FF"/>
    <w:rsid w:val="00095839"/>
    <w:rsid w:val="00095993"/>
    <w:rsid w:val="00095A4D"/>
    <w:rsid w:val="00095C6F"/>
    <w:rsid w:val="00095E97"/>
    <w:rsid w:val="00096355"/>
    <w:rsid w:val="00096FB2"/>
    <w:rsid w:val="00097263"/>
    <w:rsid w:val="00097322"/>
    <w:rsid w:val="00097C12"/>
    <w:rsid w:val="00097F72"/>
    <w:rsid w:val="000A01FD"/>
    <w:rsid w:val="000A091D"/>
    <w:rsid w:val="000A0B0A"/>
    <w:rsid w:val="000A1C29"/>
    <w:rsid w:val="000A1D52"/>
    <w:rsid w:val="000A1F47"/>
    <w:rsid w:val="000A2061"/>
    <w:rsid w:val="000A2D1A"/>
    <w:rsid w:val="000A354E"/>
    <w:rsid w:val="000A36A8"/>
    <w:rsid w:val="000A39D3"/>
    <w:rsid w:val="000A3F10"/>
    <w:rsid w:val="000A468D"/>
    <w:rsid w:val="000A4CCF"/>
    <w:rsid w:val="000A4E4E"/>
    <w:rsid w:val="000A4F20"/>
    <w:rsid w:val="000A5281"/>
    <w:rsid w:val="000A54A3"/>
    <w:rsid w:val="000A590B"/>
    <w:rsid w:val="000A601C"/>
    <w:rsid w:val="000A62B1"/>
    <w:rsid w:val="000A6F8B"/>
    <w:rsid w:val="000A6FFF"/>
    <w:rsid w:val="000A75F3"/>
    <w:rsid w:val="000B0BBB"/>
    <w:rsid w:val="000B0DE9"/>
    <w:rsid w:val="000B0F92"/>
    <w:rsid w:val="000B13C0"/>
    <w:rsid w:val="000B1996"/>
    <w:rsid w:val="000B2065"/>
    <w:rsid w:val="000B226B"/>
    <w:rsid w:val="000B2854"/>
    <w:rsid w:val="000B2BD1"/>
    <w:rsid w:val="000B39A0"/>
    <w:rsid w:val="000B5350"/>
    <w:rsid w:val="000B559D"/>
    <w:rsid w:val="000B5EC7"/>
    <w:rsid w:val="000B7983"/>
    <w:rsid w:val="000B7DCD"/>
    <w:rsid w:val="000B7E52"/>
    <w:rsid w:val="000B7FEC"/>
    <w:rsid w:val="000C197C"/>
    <w:rsid w:val="000C1A9C"/>
    <w:rsid w:val="000C23C9"/>
    <w:rsid w:val="000C2615"/>
    <w:rsid w:val="000C281F"/>
    <w:rsid w:val="000C298A"/>
    <w:rsid w:val="000C2A8B"/>
    <w:rsid w:val="000C2E53"/>
    <w:rsid w:val="000C302E"/>
    <w:rsid w:val="000C392F"/>
    <w:rsid w:val="000C47EA"/>
    <w:rsid w:val="000C48CA"/>
    <w:rsid w:val="000C49C9"/>
    <w:rsid w:val="000C5013"/>
    <w:rsid w:val="000C50EF"/>
    <w:rsid w:val="000C5E71"/>
    <w:rsid w:val="000C6073"/>
    <w:rsid w:val="000C620D"/>
    <w:rsid w:val="000C62C2"/>
    <w:rsid w:val="000C6352"/>
    <w:rsid w:val="000C67B8"/>
    <w:rsid w:val="000C6E9B"/>
    <w:rsid w:val="000C71FD"/>
    <w:rsid w:val="000C7ADF"/>
    <w:rsid w:val="000C7B83"/>
    <w:rsid w:val="000D0DBB"/>
    <w:rsid w:val="000D1798"/>
    <w:rsid w:val="000D23D9"/>
    <w:rsid w:val="000D2C69"/>
    <w:rsid w:val="000D3125"/>
    <w:rsid w:val="000D339B"/>
    <w:rsid w:val="000D3D42"/>
    <w:rsid w:val="000D3FDA"/>
    <w:rsid w:val="000D4609"/>
    <w:rsid w:val="000D4BF1"/>
    <w:rsid w:val="000D4EA1"/>
    <w:rsid w:val="000D55D8"/>
    <w:rsid w:val="000D5B87"/>
    <w:rsid w:val="000D5E2A"/>
    <w:rsid w:val="000D7230"/>
    <w:rsid w:val="000D7AF1"/>
    <w:rsid w:val="000D7C9F"/>
    <w:rsid w:val="000E0155"/>
    <w:rsid w:val="000E066A"/>
    <w:rsid w:val="000E0EA2"/>
    <w:rsid w:val="000E107B"/>
    <w:rsid w:val="000E1176"/>
    <w:rsid w:val="000E1C19"/>
    <w:rsid w:val="000E2373"/>
    <w:rsid w:val="000E2A03"/>
    <w:rsid w:val="000E2B2F"/>
    <w:rsid w:val="000E33E8"/>
    <w:rsid w:val="000E3D7D"/>
    <w:rsid w:val="000E4095"/>
    <w:rsid w:val="000E42FA"/>
    <w:rsid w:val="000E4ED1"/>
    <w:rsid w:val="000E5546"/>
    <w:rsid w:val="000E562A"/>
    <w:rsid w:val="000E5E5A"/>
    <w:rsid w:val="000E5F52"/>
    <w:rsid w:val="000E681A"/>
    <w:rsid w:val="000E7191"/>
    <w:rsid w:val="000E743A"/>
    <w:rsid w:val="000F05CF"/>
    <w:rsid w:val="000F0A0B"/>
    <w:rsid w:val="000F0A9A"/>
    <w:rsid w:val="000F0B7A"/>
    <w:rsid w:val="000F11BC"/>
    <w:rsid w:val="000F13AC"/>
    <w:rsid w:val="000F1995"/>
    <w:rsid w:val="000F1E06"/>
    <w:rsid w:val="000F1E31"/>
    <w:rsid w:val="000F2597"/>
    <w:rsid w:val="000F29F5"/>
    <w:rsid w:val="000F2FDB"/>
    <w:rsid w:val="000F4182"/>
    <w:rsid w:val="000F6C91"/>
    <w:rsid w:val="000F7406"/>
    <w:rsid w:val="000F7714"/>
    <w:rsid w:val="000F7E3D"/>
    <w:rsid w:val="00100063"/>
    <w:rsid w:val="00100310"/>
    <w:rsid w:val="00100BE1"/>
    <w:rsid w:val="001023C6"/>
    <w:rsid w:val="0010278D"/>
    <w:rsid w:val="001027A5"/>
    <w:rsid w:val="0010394E"/>
    <w:rsid w:val="001039CE"/>
    <w:rsid w:val="00103C6B"/>
    <w:rsid w:val="00104275"/>
    <w:rsid w:val="001049AC"/>
    <w:rsid w:val="001059AD"/>
    <w:rsid w:val="00106E5D"/>
    <w:rsid w:val="0010705E"/>
    <w:rsid w:val="00107180"/>
    <w:rsid w:val="00107566"/>
    <w:rsid w:val="001079BF"/>
    <w:rsid w:val="00107AED"/>
    <w:rsid w:val="00107AFA"/>
    <w:rsid w:val="00110068"/>
    <w:rsid w:val="0011054D"/>
    <w:rsid w:val="00110598"/>
    <w:rsid w:val="00110819"/>
    <w:rsid w:val="00110D2D"/>
    <w:rsid w:val="00111349"/>
    <w:rsid w:val="001114A2"/>
    <w:rsid w:val="00111593"/>
    <w:rsid w:val="0011159A"/>
    <w:rsid w:val="001124B6"/>
    <w:rsid w:val="00112CBA"/>
    <w:rsid w:val="001138B4"/>
    <w:rsid w:val="0011413A"/>
    <w:rsid w:val="00114452"/>
    <w:rsid w:val="00114DF1"/>
    <w:rsid w:val="0011503B"/>
    <w:rsid w:val="001150E8"/>
    <w:rsid w:val="001156F7"/>
    <w:rsid w:val="0011613C"/>
    <w:rsid w:val="0011717B"/>
    <w:rsid w:val="00117EB7"/>
    <w:rsid w:val="001216EB"/>
    <w:rsid w:val="0012219C"/>
    <w:rsid w:val="0012229C"/>
    <w:rsid w:val="001227C5"/>
    <w:rsid w:val="00122978"/>
    <w:rsid w:val="001233EE"/>
    <w:rsid w:val="001241B1"/>
    <w:rsid w:val="001241C7"/>
    <w:rsid w:val="00124296"/>
    <w:rsid w:val="001246D3"/>
    <w:rsid w:val="0012495C"/>
    <w:rsid w:val="001249BF"/>
    <w:rsid w:val="00124B03"/>
    <w:rsid w:val="00125BBD"/>
    <w:rsid w:val="0012659A"/>
    <w:rsid w:val="001268DA"/>
    <w:rsid w:val="001272F0"/>
    <w:rsid w:val="00127404"/>
    <w:rsid w:val="00127DE9"/>
    <w:rsid w:val="0013008E"/>
    <w:rsid w:val="00130E1F"/>
    <w:rsid w:val="00131081"/>
    <w:rsid w:val="00131751"/>
    <w:rsid w:val="001317C1"/>
    <w:rsid w:val="00131F22"/>
    <w:rsid w:val="00132DC7"/>
    <w:rsid w:val="0013328B"/>
    <w:rsid w:val="00133B27"/>
    <w:rsid w:val="00134007"/>
    <w:rsid w:val="0013441A"/>
    <w:rsid w:val="00134AF1"/>
    <w:rsid w:val="00134E25"/>
    <w:rsid w:val="0013528B"/>
    <w:rsid w:val="001353E8"/>
    <w:rsid w:val="001357DE"/>
    <w:rsid w:val="00135B49"/>
    <w:rsid w:val="00135B51"/>
    <w:rsid w:val="00136281"/>
    <w:rsid w:val="0013682D"/>
    <w:rsid w:val="00136EB7"/>
    <w:rsid w:val="00137014"/>
    <w:rsid w:val="00137688"/>
    <w:rsid w:val="00137773"/>
    <w:rsid w:val="001379D9"/>
    <w:rsid w:val="00137F01"/>
    <w:rsid w:val="00137F87"/>
    <w:rsid w:val="0014053F"/>
    <w:rsid w:val="00140831"/>
    <w:rsid w:val="00140DE3"/>
    <w:rsid w:val="00140E83"/>
    <w:rsid w:val="0014140E"/>
    <w:rsid w:val="00141755"/>
    <w:rsid w:val="00141903"/>
    <w:rsid w:val="00141B1B"/>
    <w:rsid w:val="00141C44"/>
    <w:rsid w:val="00141E1E"/>
    <w:rsid w:val="001422A5"/>
    <w:rsid w:val="00142858"/>
    <w:rsid w:val="00142EC3"/>
    <w:rsid w:val="001435F7"/>
    <w:rsid w:val="00143F79"/>
    <w:rsid w:val="00144130"/>
    <w:rsid w:val="00144433"/>
    <w:rsid w:val="00144B97"/>
    <w:rsid w:val="00144BF3"/>
    <w:rsid w:val="00144DC3"/>
    <w:rsid w:val="0014533E"/>
    <w:rsid w:val="0014551D"/>
    <w:rsid w:val="00145748"/>
    <w:rsid w:val="00146275"/>
    <w:rsid w:val="001463CE"/>
    <w:rsid w:val="00146547"/>
    <w:rsid w:val="00146FF0"/>
    <w:rsid w:val="001474DC"/>
    <w:rsid w:val="00147657"/>
    <w:rsid w:val="001476BA"/>
    <w:rsid w:val="00147ACC"/>
    <w:rsid w:val="001502BF"/>
    <w:rsid w:val="00151B92"/>
    <w:rsid w:val="00151C29"/>
    <w:rsid w:val="00152104"/>
    <w:rsid w:val="0015214B"/>
    <w:rsid w:val="00152373"/>
    <w:rsid w:val="00152402"/>
    <w:rsid w:val="00152D3E"/>
    <w:rsid w:val="0015360B"/>
    <w:rsid w:val="00153906"/>
    <w:rsid w:val="00154D40"/>
    <w:rsid w:val="001550DD"/>
    <w:rsid w:val="00156828"/>
    <w:rsid w:val="00156AB7"/>
    <w:rsid w:val="00156E5E"/>
    <w:rsid w:val="00156E88"/>
    <w:rsid w:val="001573E3"/>
    <w:rsid w:val="00157CE0"/>
    <w:rsid w:val="00160072"/>
    <w:rsid w:val="001600A9"/>
    <w:rsid w:val="00160CB1"/>
    <w:rsid w:val="00161115"/>
    <w:rsid w:val="0016122B"/>
    <w:rsid w:val="001612FC"/>
    <w:rsid w:val="00161E27"/>
    <w:rsid w:val="00161E3B"/>
    <w:rsid w:val="0016204E"/>
    <w:rsid w:val="0016299A"/>
    <w:rsid w:val="00162C65"/>
    <w:rsid w:val="00162FCB"/>
    <w:rsid w:val="001636E1"/>
    <w:rsid w:val="001637D5"/>
    <w:rsid w:val="00163993"/>
    <w:rsid w:val="00163B26"/>
    <w:rsid w:val="00163D66"/>
    <w:rsid w:val="0016423D"/>
    <w:rsid w:val="001642DA"/>
    <w:rsid w:val="00164B3B"/>
    <w:rsid w:val="00164B95"/>
    <w:rsid w:val="0016585E"/>
    <w:rsid w:val="00165D5C"/>
    <w:rsid w:val="00165DCC"/>
    <w:rsid w:val="00165DDE"/>
    <w:rsid w:val="00165F14"/>
    <w:rsid w:val="00166BD2"/>
    <w:rsid w:val="00166FC8"/>
    <w:rsid w:val="0016715D"/>
    <w:rsid w:val="00167401"/>
    <w:rsid w:val="00167D3C"/>
    <w:rsid w:val="00170402"/>
    <w:rsid w:val="00170AE8"/>
    <w:rsid w:val="001712BE"/>
    <w:rsid w:val="00171326"/>
    <w:rsid w:val="00171354"/>
    <w:rsid w:val="00171545"/>
    <w:rsid w:val="0017164F"/>
    <w:rsid w:val="0017196A"/>
    <w:rsid w:val="00171C35"/>
    <w:rsid w:val="00171E6D"/>
    <w:rsid w:val="00171EB5"/>
    <w:rsid w:val="001724C2"/>
    <w:rsid w:val="00172745"/>
    <w:rsid w:val="001739A5"/>
    <w:rsid w:val="00173E5E"/>
    <w:rsid w:val="0017452A"/>
    <w:rsid w:val="001745CC"/>
    <w:rsid w:val="00175207"/>
    <w:rsid w:val="00175A4F"/>
    <w:rsid w:val="00175B10"/>
    <w:rsid w:val="00175B9F"/>
    <w:rsid w:val="00176274"/>
    <w:rsid w:val="00176C83"/>
    <w:rsid w:val="00176F12"/>
    <w:rsid w:val="0017706D"/>
    <w:rsid w:val="00177F35"/>
    <w:rsid w:val="00180610"/>
    <w:rsid w:val="001809D6"/>
    <w:rsid w:val="00180BC6"/>
    <w:rsid w:val="00180D8F"/>
    <w:rsid w:val="0018108D"/>
    <w:rsid w:val="00181690"/>
    <w:rsid w:val="00181923"/>
    <w:rsid w:val="00182217"/>
    <w:rsid w:val="0018245C"/>
    <w:rsid w:val="00182697"/>
    <w:rsid w:val="00182DC4"/>
    <w:rsid w:val="00183186"/>
    <w:rsid w:val="00183DF0"/>
    <w:rsid w:val="00183E29"/>
    <w:rsid w:val="00184369"/>
    <w:rsid w:val="00184B1C"/>
    <w:rsid w:val="00184B92"/>
    <w:rsid w:val="00185694"/>
    <w:rsid w:val="0018571C"/>
    <w:rsid w:val="00186397"/>
    <w:rsid w:val="00187460"/>
    <w:rsid w:val="00187472"/>
    <w:rsid w:val="001900A6"/>
    <w:rsid w:val="001913BA"/>
    <w:rsid w:val="001919C5"/>
    <w:rsid w:val="00191DD0"/>
    <w:rsid w:val="0019273B"/>
    <w:rsid w:val="0019289D"/>
    <w:rsid w:val="001928B5"/>
    <w:rsid w:val="00192964"/>
    <w:rsid w:val="00192D12"/>
    <w:rsid w:val="00193B18"/>
    <w:rsid w:val="001942CC"/>
    <w:rsid w:val="001949DC"/>
    <w:rsid w:val="00194B5E"/>
    <w:rsid w:val="00194E12"/>
    <w:rsid w:val="00194ECB"/>
    <w:rsid w:val="00194F62"/>
    <w:rsid w:val="00194FF9"/>
    <w:rsid w:val="0019606D"/>
    <w:rsid w:val="00196113"/>
    <w:rsid w:val="00196420"/>
    <w:rsid w:val="00196AAC"/>
    <w:rsid w:val="00196D88"/>
    <w:rsid w:val="00197056"/>
    <w:rsid w:val="0019774A"/>
    <w:rsid w:val="00197EC1"/>
    <w:rsid w:val="001A1294"/>
    <w:rsid w:val="001A159B"/>
    <w:rsid w:val="001A236F"/>
    <w:rsid w:val="001A2483"/>
    <w:rsid w:val="001A25E4"/>
    <w:rsid w:val="001A2E39"/>
    <w:rsid w:val="001A3013"/>
    <w:rsid w:val="001A3664"/>
    <w:rsid w:val="001A43BD"/>
    <w:rsid w:val="001A4AC3"/>
    <w:rsid w:val="001A52A1"/>
    <w:rsid w:val="001A5D36"/>
    <w:rsid w:val="001A60EB"/>
    <w:rsid w:val="001A686E"/>
    <w:rsid w:val="001A6CCB"/>
    <w:rsid w:val="001A6FAA"/>
    <w:rsid w:val="001A791E"/>
    <w:rsid w:val="001A7B83"/>
    <w:rsid w:val="001A7E83"/>
    <w:rsid w:val="001A7F68"/>
    <w:rsid w:val="001B0602"/>
    <w:rsid w:val="001B08C7"/>
    <w:rsid w:val="001B0EEC"/>
    <w:rsid w:val="001B1BD6"/>
    <w:rsid w:val="001B25C8"/>
    <w:rsid w:val="001B26A4"/>
    <w:rsid w:val="001B2984"/>
    <w:rsid w:val="001B2CE9"/>
    <w:rsid w:val="001B2E9E"/>
    <w:rsid w:val="001B3AF0"/>
    <w:rsid w:val="001B481D"/>
    <w:rsid w:val="001B523A"/>
    <w:rsid w:val="001B592D"/>
    <w:rsid w:val="001B6168"/>
    <w:rsid w:val="001B687B"/>
    <w:rsid w:val="001B759C"/>
    <w:rsid w:val="001B75A1"/>
    <w:rsid w:val="001C0B27"/>
    <w:rsid w:val="001C11F9"/>
    <w:rsid w:val="001C1202"/>
    <w:rsid w:val="001C184F"/>
    <w:rsid w:val="001C2AC7"/>
    <w:rsid w:val="001C310D"/>
    <w:rsid w:val="001C35D9"/>
    <w:rsid w:val="001C36B0"/>
    <w:rsid w:val="001C40CD"/>
    <w:rsid w:val="001C5259"/>
    <w:rsid w:val="001C6CC4"/>
    <w:rsid w:val="001C7121"/>
    <w:rsid w:val="001C7BCD"/>
    <w:rsid w:val="001C7E42"/>
    <w:rsid w:val="001D0D6B"/>
    <w:rsid w:val="001D137D"/>
    <w:rsid w:val="001D14F0"/>
    <w:rsid w:val="001D1598"/>
    <w:rsid w:val="001D27F9"/>
    <w:rsid w:val="001D2B7E"/>
    <w:rsid w:val="001D2ED6"/>
    <w:rsid w:val="001D38D9"/>
    <w:rsid w:val="001D3AAB"/>
    <w:rsid w:val="001D3AEE"/>
    <w:rsid w:val="001D49FF"/>
    <w:rsid w:val="001D595C"/>
    <w:rsid w:val="001D5B05"/>
    <w:rsid w:val="001D660B"/>
    <w:rsid w:val="001D6D4A"/>
    <w:rsid w:val="001D71EB"/>
    <w:rsid w:val="001D76A5"/>
    <w:rsid w:val="001D7A7E"/>
    <w:rsid w:val="001D7D1B"/>
    <w:rsid w:val="001D7F76"/>
    <w:rsid w:val="001E018F"/>
    <w:rsid w:val="001E054D"/>
    <w:rsid w:val="001E060C"/>
    <w:rsid w:val="001E0AFC"/>
    <w:rsid w:val="001E1680"/>
    <w:rsid w:val="001E23DA"/>
    <w:rsid w:val="001E24C3"/>
    <w:rsid w:val="001E2BEA"/>
    <w:rsid w:val="001E2CF4"/>
    <w:rsid w:val="001E37D7"/>
    <w:rsid w:val="001E3A2A"/>
    <w:rsid w:val="001E3F4A"/>
    <w:rsid w:val="001E4159"/>
    <w:rsid w:val="001E4583"/>
    <w:rsid w:val="001E494D"/>
    <w:rsid w:val="001E5DA3"/>
    <w:rsid w:val="001E6054"/>
    <w:rsid w:val="001E639E"/>
    <w:rsid w:val="001E6750"/>
    <w:rsid w:val="001E70DB"/>
    <w:rsid w:val="001E72F3"/>
    <w:rsid w:val="001E7CD5"/>
    <w:rsid w:val="001F0975"/>
    <w:rsid w:val="001F0E99"/>
    <w:rsid w:val="001F11C0"/>
    <w:rsid w:val="001F1214"/>
    <w:rsid w:val="001F1693"/>
    <w:rsid w:val="001F2087"/>
    <w:rsid w:val="001F20E8"/>
    <w:rsid w:val="001F2572"/>
    <w:rsid w:val="001F2C75"/>
    <w:rsid w:val="001F2CCA"/>
    <w:rsid w:val="001F2D0B"/>
    <w:rsid w:val="001F2E05"/>
    <w:rsid w:val="001F306D"/>
    <w:rsid w:val="001F3414"/>
    <w:rsid w:val="001F3B15"/>
    <w:rsid w:val="001F5021"/>
    <w:rsid w:val="001F5137"/>
    <w:rsid w:val="001F5C66"/>
    <w:rsid w:val="001F5E15"/>
    <w:rsid w:val="001F66CB"/>
    <w:rsid w:val="001F69A8"/>
    <w:rsid w:val="001F6A4B"/>
    <w:rsid w:val="001F6BA2"/>
    <w:rsid w:val="001F757D"/>
    <w:rsid w:val="0020029F"/>
    <w:rsid w:val="002009FF"/>
    <w:rsid w:val="00200B4F"/>
    <w:rsid w:val="0020169E"/>
    <w:rsid w:val="00201E3A"/>
    <w:rsid w:val="0020238D"/>
    <w:rsid w:val="00202A25"/>
    <w:rsid w:val="00202DC0"/>
    <w:rsid w:val="002037B1"/>
    <w:rsid w:val="00203B2F"/>
    <w:rsid w:val="002040EB"/>
    <w:rsid w:val="0020456E"/>
    <w:rsid w:val="00204995"/>
    <w:rsid w:val="00204A2B"/>
    <w:rsid w:val="00204AB7"/>
    <w:rsid w:val="00204BA4"/>
    <w:rsid w:val="00204D6C"/>
    <w:rsid w:val="00204E4A"/>
    <w:rsid w:val="00204FF8"/>
    <w:rsid w:val="002054C0"/>
    <w:rsid w:val="002055A7"/>
    <w:rsid w:val="0020565B"/>
    <w:rsid w:val="0020578D"/>
    <w:rsid w:val="00205B2F"/>
    <w:rsid w:val="0020650B"/>
    <w:rsid w:val="0020656B"/>
    <w:rsid w:val="00207362"/>
    <w:rsid w:val="0020744F"/>
    <w:rsid w:val="0020774F"/>
    <w:rsid w:val="0020779C"/>
    <w:rsid w:val="0020794B"/>
    <w:rsid w:val="00207DAC"/>
    <w:rsid w:val="00210341"/>
    <w:rsid w:val="00210667"/>
    <w:rsid w:val="00211150"/>
    <w:rsid w:val="00211197"/>
    <w:rsid w:val="0021127A"/>
    <w:rsid w:val="002113C6"/>
    <w:rsid w:val="00211512"/>
    <w:rsid w:val="0021153C"/>
    <w:rsid w:val="0021158E"/>
    <w:rsid w:val="00211AD2"/>
    <w:rsid w:val="002132D7"/>
    <w:rsid w:val="00213BC3"/>
    <w:rsid w:val="00213FCB"/>
    <w:rsid w:val="002141A4"/>
    <w:rsid w:val="002150BD"/>
    <w:rsid w:val="002151A8"/>
    <w:rsid w:val="002154B9"/>
    <w:rsid w:val="002157CB"/>
    <w:rsid w:val="00215DE7"/>
    <w:rsid w:val="00216197"/>
    <w:rsid w:val="0021624D"/>
    <w:rsid w:val="0021672F"/>
    <w:rsid w:val="002167FD"/>
    <w:rsid w:val="00216E76"/>
    <w:rsid w:val="00217134"/>
    <w:rsid w:val="002178A2"/>
    <w:rsid w:val="00217DF0"/>
    <w:rsid w:val="00217ED3"/>
    <w:rsid w:val="0022021E"/>
    <w:rsid w:val="00221902"/>
    <w:rsid w:val="00221ADD"/>
    <w:rsid w:val="0022261F"/>
    <w:rsid w:val="002226BD"/>
    <w:rsid w:val="00222E06"/>
    <w:rsid w:val="002235EB"/>
    <w:rsid w:val="00223805"/>
    <w:rsid w:val="002246AA"/>
    <w:rsid w:val="00224D3B"/>
    <w:rsid w:val="0022505F"/>
    <w:rsid w:val="00225525"/>
    <w:rsid w:val="0022553A"/>
    <w:rsid w:val="0022592F"/>
    <w:rsid w:val="00225E70"/>
    <w:rsid w:val="002262BA"/>
    <w:rsid w:val="002263C9"/>
    <w:rsid w:val="00226517"/>
    <w:rsid w:val="00226724"/>
    <w:rsid w:val="00226DB1"/>
    <w:rsid w:val="0022723E"/>
    <w:rsid w:val="0022760A"/>
    <w:rsid w:val="00227651"/>
    <w:rsid w:val="00227812"/>
    <w:rsid w:val="0023128B"/>
    <w:rsid w:val="00231960"/>
    <w:rsid w:val="00231D6C"/>
    <w:rsid w:val="00231E19"/>
    <w:rsid w:val="002324F3"/>
    <w:rsid w:val="002325AF"/>
    <w:rsid w:val="00232673"/>
    <w:rsid w:val="00232681"/>
    <w:rsid w:val="00232A34"/>
    <w:rsid w:val="002330A9"/>
    <w:rsid w:val="002330E2"/>
    <w:rsid w:val="00233203"/>
    <w:rsid w:val="0023371C"/>
    <w:rsid w:val="00233C8C"/>
    <w:rsid w:val="00233ED7"/>
    <w:rsid w:val="00234086"/>
    <w:rsid w:val="00234119"/>
    <w:rsid w:val="002342BC"/>
    <w:rsid w:val="00234436"/>
    <w:rsid w:val="002353FA"/>
    <w:rsid w:val="00235C0F"/>
    <w:rsid w:val="0023617E"/>
    <w:rsid w:val="002366D1"/>
    <w:rsid w:val="00236973"/>
    <w:rsid w:val="00236AC6"/>
    <w:rsid w:val="002371FC"/>
    <w:rsid w:val="00237D73"/>
    <w:rsid w:val="0024056C"/>
    <w:rsid w:val="00240D1D"/>
    <w:rsid w:val="00240D94"/>
    <w:rsid w:val="002416E0"/>
    <w:rsid w:val="002418E5"/>
    <w:rsid w:val="00241C1F"/>
    <w:rsid w:val="00241E50"/>
    <w:rsid w:val="0024298D"/>
    <w:rsid w:val="00242A77"/>
    <w:rsid w:val="00242CDD"/>
    <w:rsid w:val="002438EE"/>
    <w:rsid w:val="00244A01"/>
    <w:rsid w:val="00245130"/>
    <w:rsid w:val="00245253"/>
    <w:rsid w:val="0024525C"/>
    <w:rsid w:val="00245933"/>
    <w:rsid w:val="00245CFD"/>
    <w:rsid w:val="0024619D"/>
    <w:rsid w:val="002468C5"/>
    <w:rsid w:val="00246A6E"/>
    <w:rsid w:val="00246B3B"/>
    <w:rsid w:val="00246B4C"/>
    <w:rsid w:val="00246B68"/>
    <w:rsid w:val="00246C32"/>
    <w:rsid w:val="0024725C"/>
    <w:rsid w:val="0024730A"/>
    <w:rsid w:val="00247AAF"/>
    <w:rsid w:val="00247BF3"/>
    <w:rsid w:val="00247D54"/>
    <w:rsid w:val="00250062"/>
    <w:rsid w:val="0025036D"/>
    <w:rsid w:val="0025040E"/>
    <w:rsid w:val="002506E6"/>
    <w:rsid w:val="0025108E"/>
    <w:rsid w:val="002514EC"/>
    <w:rsid w:val="00251780"/>
    <w:rsid w:val="00252F66"/>
    <w:rsid w:val="002530A2"/>
    <w:rsid w:val="00253864"/>
    <w:rsid w:val="00254C47"/>
    <w:rsid w:val="00254EB0"/>
    <w:rsid w:val="002552B5"/>
    <w:rsid w:val="002554A1"/>
    <w:rsid w:val="00256121"/>
    <w:rsid w:val="002564F2"/>
    <w:rsid w:val="0025711C"/>
    <w:rsid w:val="0025733F"/>
    <w:rsid w:val="00257977"/>
    <w:rsid w:val="00257F72"/>
    <w:rsid w:val="00260112"/>
    <w:rsid w:val="00261011"/>
    <w:rsid w:val="0026127D"/>
    <w:rsid w:val="0026256E"/>
    <w:rsid w:val="002626F7"/>
    <w:rsid w:val="00262962"/>
    <w:rsid w:val="00262F5E"/>
    <w:rsid w:val="0026350B"/>
    <w:rsid w:val="00263F40"/>
    <w:rsid w:val="00264712"/>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F31"/>
    <w:rsid w:val="0026705D"/>
    <w:rsid w:val="0026718D"/>
    <w:rsid w:val="002674F3"/>
    <w:rsid w:val="00270A48"/>
    <w:rsid w:val="00270D45"/>
    <w:rsid w:val="00271229"/>
    <w:rsid w:val="00272205"/>
    <w:rsid w:val="002724BA"/>
    <w:rsid w:val="00272861"/>
    <w:rsid w:val="00273BC6"/>
    <w:rsid w:val="00273E31"/>
    <w:rsid w:val="00273E60"/>
    <w:rsid w:val="002749E2"/>
    <w:rsid w:val="00274E94"/>
    <w:rsid w:val="002759E5"/>
    <w:rsid w:val="00276133"/>
    <w:rsid w:val="00276728"/>
    <w:rsid w:val="002767BF"/>
    <w:rsid w:val="0027680C"/>
    <w:rsid w:val="00276CFD"/>
    <w:rsid w:val="00277525"/>
    <w:rsid w:val="00277E2A"/>
    <w:rsid w:val="00280314"/>
    <w:rsid w:val="002805F0"/>
    <w:rsid w:val="0028077D"/>
    <w:rsid w:val="00280A62"/>
    <w:rsid w:val="002816E6"/>
    <w:rsid w:val="00281A0D"/>
    <w:rsid w:val="00281BD4"/>
    <w:rsid w:val="00282292"/>
    <w:rsid w:val="00282D99"/>
    <w:rsid w:val="00282E77"/>
    <w:rsid w:val="00283812"/>
    <w:rsid w:val="002842A9"/>
    <w:rsid w:val="00284597"/>
    <w:rsid w:val="00284858"/>
    <w:rsid w:val="00284DBD"/>
    <w:rsid w:val="002857B3"/>
    <w:rsid w:val="0028640A"/>
    <w:rsid w:val="0028648D"/>
    <w:rsid w:val="0028696F"/>
    <w:rsid w:val="00286AA8"/>
    <w:rsid w:val="00286BBB"/>
    <w:rsid w:val="00286D97"/>
    <w:rsid w:val="00287C34"/>
    <w:rsid w:val="00290124"/>
    <w:rsid w:val="00290218"/>
    <w:rsid w:val="0029046A"/>
    <w:rsid w:val="00291482"/>
    <w:rsid w:val="002919B9"/>
    <w:rsid w:val="0029209D"/>
    <w:rsid w:val="00292EB9"/>
    <w:rsid w:val="002930D3"/>
    <w:rsid w:val="0029315D"/>
    <w:rsid w:val="0029333D"/>
    <w:rsid w:val="0029393D"/>
    <w:rsid w:val="00294505"/>
    <w:rsid w:val="00294527"/>
    <w:rsid w:val="00295AE0"/>
    <w:rsid w:val="00295F8B"/>
    <w:rsid w:val="00296A55"/>
    <w:rsid w:val="00297067"/>
    <w:rsid w:val="00297A50"/>
    <w:rsid w:val="00297DB1"/>
    <w:rsid w:val="002A00CC"/>
    <w:rsid w:val="002A022D"/>
    <w:rsid w:val="002A03CA"/>
    <w:rsid w:val="002A08CE"/>
    <w:rsid w:val="002A0C2A"/>
    <w:rsid w:val="002A11F2"/>
    <w:rsid w:val="002A1556"/>
    <w:rsid w:val="002A23BF"/>
    <w:rsid w:val="002A256B"/>
    <w:rsid w:val="002A26C5"/>
    <w:rsid w:val="002A2D1B"/>
    <w:rsid w:val="002A2E8F"/>
    <w:rsid w:val="002A3261"/>
    <w:rsid w:val="002A3A04"/>
    <w:rsid w:val="002A453E"/>
    <w:rsid w:val="002A50C5"/>
    <w:rsid w:val="002A6355"/>
    <w:rsid w:val="002A6CD2"/>
    <w:rsid w:val="002A7DBA"/>
    <w:rsid w:val="002B092B"/>
    <w:rsid w:val="002B1B7A"/>
    <w:rsid w:val="002B26E8"/>
    <w:rsid w:val="002B2CF6"/>
    <w:rsid w:val="002B2DDA"/>
    <w:rsid w:val="002B5635"/>
    <w:rsid w:val="002B5727"/>
    <w:rsid w:val="002B575A"/>
    <w:rsid w:val="002B5931"/>
    <w:rsid w:val="002B61FC"/>
    <w:rsid w:val="002B6312"/>
    <w:rsid w:val="002B640B"/>
    <w:rsid w:val="002B6C7F"/>
    <w:rsid w:val="002B7660"/>
    <w:rsid w:val="002B78CB"/>
    <w:rsid w:val="002C0270"/>
    <w:rsid w:val="002C0F4A"/>
    <w:rsid w:val="002C17F4"/>
    <w:rsid w:val="002C1D7B"/>
    <w:rsid w:val="002C1FE5"/>
    <w:rsid w:val="002C2191"/>
    <w:rsid w:val="002C3664"/>
    <w:rsid w:val="002C3929"/>
    <w:rsid w:val="002C3B6A"/>
    <w:rsid w:val="002C3FA7"/>
    <w:rsid w:val="002C4305"/>
    <w:rsid w:val="002C4355"/>
    <w:rsid w:val="002C467A"/>
    <w:rsid w:val="002C4CD0"/>
    <w:rsid w:val="002C538C"/>
    <w:rsid w:val="002C5A76"/>
    <w:rsid w:val="002C5C33"/>
    <w:rsid w:val="002C6745"/>
    <w:rsid w:val="002C6A69"/>
    <w:rsid w:val="002C6F65"/>
    <w:rsid w:val="002C7454"/>
    <w:rsid w:val="002C7763"/>
    <w:rsid w:val="002C7A7E"/>
    <w:rsid w:val="002C7E82"/>
    <w:rsid w:val="002D00DA"/>
    <w:rsid w:val="002D034C"/>
    <w:rsid w:val="002D12B9"/>
    <w:rsid w:val="002D3824"/>
    <w:rsid w:val="002D3C3F"/>
    <w:rsid w:val="002D3C67"/>
    <w:rsid w:val="002D4274"/>
    <w:rsid w:val="002D4458"/>
    <w:rsid w:val="002D4467"/>
    <w:rsid w:val="002D476C"/>
    <w:rsid w:val="002D4CC9"/>
    <w:rsid w:val="002D4EC0"/>
    <w:rsid w:val="002D52DE"/>
    <w:rsid w:val="002D5B2F"/>
    <w:rsid w:val="002D648A"/>
    <w:rsid w:val="002D69FE"/>
    <w:rsid w:val="002D6D3A"/>
    <w:rsid w:val="002D7106"/>
    <w:rsid w:val="002D795A"/>
    <w:rsid w:val="002D7EE1"/>
    <w:rsid w:val="002E01BC"/>
    <w:rsid w:val="002E039B"/>
    <w:rsid w:val="002E05E0"/>
    <w:rsid w:val="002E106E"/>
    <w:rsid w:val="002E1818"/>
    <w:rsid w:val="002E28E9"/>
    <w:rsid w:val="002E2A3B"/>
    <w:rsid w:val="002E3058"/>
    <w:rsid w:val="002E3472"/>
    <w:rsid w:val="002E3784"/>
    <w:rsid w:val="002E45CC"/>
    <w:rsid w:val="002E4B7C"/>
    <w:rsid w:val="002E5429"/>
    <w:rsid w:val="002E5A03"/>
    <w:rsid w:val="002E6FCE"/>
    <w:rsid w:val="002E79AB"/>
    <w:rsid w:val="002F0579"/>
    <w:rsid w:val="002F0B76"/>
    <w:rsid w:val="002F10A0"/>
    <w:rsid w:val="002F1554"/>
    <w:rsid w:val="002F1565"/>
    <w:rsid w:val="002F158D"/>
    <w:rsid w:val="002F162D"/>
    <w:rsid w:val="002F2185"/>
    <w:rsid w:val="002F25AD"/>
    <w:rsid w:val="002F2AFC"/>
    <w:rsid w:val="002F2B3F"/>
    <w:rsid w:val="002F3CC7"/>
    <w:rsid w:val="002F50C2"/>
    <w:rsid w:val="002F51CF"/>
    <w:rsid w:val="002F53C2"/>
    <w:rsid w:val="002F53CC"/>
    <w:rsid w:val="002F5567"/>
    <w:rsid w:val="002F7240"/>
    <w:rsid w:val="002F73CF"/>
    <w:rsid w:val="002F7B2B"/>
    <w:rsid w:val="002F7CD6"/>
    <w:rsid w:val="002F7CF8"/>
    <w:rsid w:val="00300482"/>
    <w:rsid w:val="00300A9A"/>
    <w:rsid w:val="00300AEC"/>
    <w:rsid w:val="00302A12"/>
    <w:rsid w:val="00302D5F"/>
    <w:rsid w:val="003042EB"/>
    <w:rsid w:val="003047D9"/>
    <w:rsid w:val="00304CB6"/>
    <w:rsid w:val="00305827"/>
    <w:rsid w:val="00306991"/>
    <w:rsid w:val="00306DBF"/>
    <w:rsid w:val="00306E18"/>
    <w:rsid w:val="00310452"/>
    <w:rsid w:val="00310E03"/>
    <w:rsid w:val="00311107"/>
    <w:rsid w:val="003112B7"/>
    <w:rsid w:val="003128EE"/>
    <w:rsid w:val="00313005"/>
    <w:rsid w:val="003138A0"/>
    <w:rsid w:val="00313C88"/>
    <w:rsid w:val="00313C98"/>
    <w:rsid w:val="00313E10"/>
    <w:rsid w:val="00313F2D"/>
    <w:rsid w:val="00313F32"/>
    <w:rsid w:val="003140F4"/>
    <w:rsid w:val="00314199"/>
    <w:rsid w:val="003150BF"/>
    <w:rsid w:val="00315178"/>
    <w:rsid w:val="00315259"/>
    <w:rsid w:val="00315AD7"/>
    <w:rsid w:val="00316607"/>
    <w:rsid w:val="003167D0"/>
    <w:rsid w:val="003169D7"/>
    <w:rsid w:val="00316DB7"/>
    <w:rsid w:val="00316EDD"/>
    <w:rsid w:val="0031732B"/>
    <w:rsid w:val="00317428"/>
    <w:rsid w:val="00317615"/>
    <w:rsid w:val="00317C42"/>
    <w:rsid w:val="00317F77"/>
    <w:rsid w:val="003202F3"/>
    <w:rsid w:val="0032128A"/>
    <w:rsid w:val="00321E79"/>
    <w:rsid w:val="00322275"/>
    <w:rsid w:val="0032236B"/>
    <w:rsid w:val="00322601"/>
    <w:rsid w:val="00322AC7"/>
    <w:rsid w:val="003230A5"/>
    <w:rsid w:val="003232EC"/>
    <w:rsid w:val="003233E9"/>
    <w:rsid w:val="00324312"/>
    <w:rsid w:val="003244DF"/>
    <w:rsid w:val="00324B69"/>
    <w:rsid w:val="003260D5"/>
    <w:rsid w:val="00326796"/>
    <w:rsid w:val="00326816"/>
    <w:rsid w:val="00326AFB"/>
    <w:rsid w:val="003270B6"/>
    <w:rsid w:val="0032731C"/>
    <w:rsid w:val="003273F0"/>
    <w:rsid w:val="003279A8"/>
    <w:rsid w:val="00327A02"/>
    <w:rsid w:val="0033013F"/>
    <w:rsid w:val="00330283"/>
    <w:rsid w:val="003309E7"/>
    <w:rsid w:val="00330A79"/>
    <w:rsid w:val="00331B01"/>
    <w:rsid w:val="00331B8A"/>
    <w:rsid w:val="0033211E"/>
    <w:rsid w:val="00333069"/>
    <w:rsid w:val="003335F6"/>
    <w:rsid w:val="00334054"/>
    <w:rsid w:val="003343C3"/>
    <w:rsid w:val="0033518B"/>
    <w:rsid w:val="00335751"/>
    <w:rsid w:val="00335896"/>
    <w:rsid w:val="0033594B"/>
    <w:rsid w:val="00335C4E"/>
    <w:rsid w:val="0033614B"/>
    <w:rsid w:val="003361B1"/>
    <w:rsid w:val="00336318"/>
    <w:rsid w:val="003366BE"/>
    <w:rsid w:val="00337F54"/>
    <w:rsid w:val="00340BA7"/>
    <w:rsid w:val="00340FF0"/>
    <w:rsid w:val="0034103A"/>
    <w:rsid w:val="00341610"/>
    <w:rsid w:val="0034190B"/>
    <w:rsid w:val="00341B8D"/>
    <w:rsid w:val="003421DE"/>
    <w:rsid w:val="003426CA"/>
    <w:rsid w:val="003427AE"/>
    <w:rsid w:val="00342AF7"/>
    <w:rsid w:val="00342C3B"/>
    <w:rsid w:val="0034330F"/>
    <w:rsid w:val="00343A17"/>
    <w:rsid w:val="00343A36"/>
    <w:rsid w:val="00343FEA"/>
    <w:rsid w:val="0034403C"/>
    <w:rsid w:val="0034463B"/>
    <w:rsid w:val="00344BD1"/>
    <w:rsid w:val="00344F07"/>
    <w:rsid w:val="003453B5"/>
    <w:rsid w:val="0034556C"/>
    <w:rsid w:val="00345F3E"/>
    <w:rsid w:val="003460C6"/>
    <w:rsid w:val="00346DC3"/>
    <w:rsid w:val="00347293"/>
    <w:rsid w:val="00347F5C"/>
    <w:rsid w:val="003504CA"/>
    <w:rsid w:val="0035085E"/>
    <w:rsid w:val="00351062"/>
    <w:rsid w:val="00351501"/>
    <w:rsid w:val="00351A26"/>
    <w:rsid w:val="00351D3D"/>
    <w:rsid w:val="003520DD"/>
    <w:rsid w:val="0035346F"/>
    <w:rsid w:val="0035379E"/>
    <w:rsid w:val="00353849"/>
    <w:rsid w:val="00353ED2"/>
    <w:rsid w:val="00354181"/>
    <w:rsid w:val="00354508"/>
    <w:rsid w:val="00354B6D"/>
    <w:rsid w:val="00354BF3"/>
    <w:rsid w:val="00355155"/>
    <w:rsid w:val="003556A3"/>
    <w:rsid w:val="0035612A"/>
    <w:rsid w:val="003562AD"/>
    <w:rsid w:val="0035665A"/>
    <w:rsid w:val="0035734A"/>
    <w:rsid w:val="0035757B"/>
    <w:rsid w:val="00357A46"/>
    <w:rsid w:val="00357EE1"/>
    <w:rsid w:val="00357F5B"/>
    <w:rsid w:val="00360255"/>
    <w:rsid w:val="00361131"/>
    <w:rsid w:val="00361ADC"/>
    <w:rsid w:val="00361F2A"/>
    <w:rsid w:val="00362A10"/>
    <w:rsid w:val="00362F46"/>
    <w:rsid w:val="00363CB7"/>
    <w:rsid w:val="00364F1E"/>
    <w:rsid w:val="00365143"/>
    <w:rsid w:val="003651AB"/>
    <w:rsid w:val="00365263"/>
    <w:rsid w:val="003653F7"/>
    <w:rsid w:val="00365594"/>
    <w:rsid w:val="003663B6"/>
    <w:rsid w:val="003667D5"/>
    <w:rsid w:val="00366A2F"/>
    <w:rsid w:val="00366DA4"/>
    <w:rsid w:val="00367DAD"/>
    <w:rsid w:val="003705FC"/>
    <w:rsid w:val="00370D5C"/>
    <w:rsid w:val="00370E5E"/>
    <w:rsid w:val="00370F95"/>
    <w:rsid w:val="00371179"/>
    <w:rsid w:val="00371C67"/>
    <w:rsid w:val="00371EC8"/>
    <w:rsid w:val="00372295"/>
    <w:rsid w:val="003731F5"/>
    <w:rsid w:val="00373637"/>
    <w:rsid w:val="003747FC"/>
    <w:rsid w:val="00374895"/>
    <w:rsid w:val="00374ED7"/>
    <w:rsid w:val="003756FE"/>
    <w:rsid w:val="00375786"/>
    <w:rsid w:val="00375796"/>
    <w:rsid w:val="00375AD2"/>
    <w:rsid w:val="00375EAA"/>
    <w:rsid w:val="00376AD9"/>
    <w:rsid w:val="0037748C"/>
    <w:rsid w:val="003775F3"/>
    <w:rsid w:val="003777FC"/>
    <w:rsid w:val="00377A2E"/>
    <w:rsid w:val="00377E03"/>
    <w:rsid w:val="00380523"/>
    <w:rsid w:val="00380F31"/>
    <w:rsid w:val="00381439"/>
    <w:rsid w:val="0038154E"/>
    <w:rsid w:val="00381C5E"/>
    <w:rsid w:val="00382F8A"/>
    <w:rsid w:val="00383711"/>
    <w:rsid w:val="0038391B"/>
    <w:rsid w:val="00383E8D"/>
    <w:rsid w:val="00384593"/>
    <w:rsid w:val="00384F79"/>
    <w:rsid w:val="00385155"/>
    <w:rsid w:val="003857E7"/>
    <w:rsid w:val="00385B07"/>
    <w:rsid w:val="00385DC3"/>
    <w:rsid w:val="003861AB"/>
    <w:rsid w:val="003862AD"/>
    <w:rsid w:val="003863CC"/>
    <w:rsid w:val="00386AB6"/>
    <w:rsid w:val="003873DC"/>
    <w:rsid w:val="0038777D"/>
    <w:rsid w:val="003877FC"/>
    <w:rsid w:val="0038781F"/>
    <w:rsid w:val="00390101"/>
    <w:rsid w:val="00390688"/>
    <w:rsid w:val="003907CD"/>
    <w:rsid w:val="00390B7C"/>
    <w:rsid w:val="00390D2A"/>
    <w:rsid w:val="003916E0"/>
    <w:rsid w:val="0039191A"/>
    <w:rsid w:val="00391CB2"/>
    <w:rsid w:val="0039234A"/>
    <w:rsid w:val="00392FFE"/>
    <w:rsid w:val="003930B3"/>
    <w:rsid w:val="003942FA"/>
    <w:rsid w:val="00394547"/>
    <w:rsid w:val="0039506C"/>
    <w:rsid w:val="00395661"/>
    <w:rsid w:val="00395717"/>
    <w:rsid w:val="00395D10"/>
    <w:rsid w:val="00395F9B"/>
    <w:rsid w:val="00396752"/>
    <w:rsid w:val="00396C9B"/>
    <w:rsid w:val="003971C3"/>
    <w:rsid w:val="00397235"/>
    <w:rsid w:val="0039729A"/>
    <w:rsid w:val="003974AB"/>
    <w:rsid w:val="003979D8"/>
    <w:rsid w:val="00397B05"/>
    <w:rsid w:val="003A01CD"/>
    <w:rsid w:val="003A0AD1"/>
    <w:rsid w:val="003A0CA6"/>
    <w:rsid w:val="003A1052"/>
    <w:rsid w:val="003A1CE3"/>
    <w:rsid w:val="003A212C"/>
    <w:rsid w:val="003A2311"/>
    <w:rsid w:val="003A2897"/>
    <w:rsid w:val="003A2A66"/>
    <w:rsid w:val="003A2ADA"/>
    <w:rsid w:val="003A378D"/>
    <w:rsid w:val="003A3879"/>
    <w:rsid w:val="003A3C52"/>
    <w:rsid w:val="003A544D"/>
    <w:rsid w:val="003A5655"/>
    <w:rsid w:val="003A5661"/>
    <w:rsid w:val="003A56DA"/>
    <w:rsid w:val="003A5B8E"/>
    <w:rsid w:val="003A675A"/>
    <w:rsid w:val="003A6842"/>
    <w:rsid w:val="003A6C5D"/>
    <w:rsid w:val="003A7D03"/>
    <w:rsid w:val="003A7F9E"/>
    <w:rsid w:val="003B07BF"/>
    <w:rsid w:val="003B0810"/>
    <w:rsid w:val="003B0D6F"/>
    <w:rsid w:val="003B0F8E"/>
    <w:rsid w:val="003B119B"/>
    <w:rsid w:val="003B127A"/>
    <w:rsid w:val="003B1451"/>
    <w:rsid w:val="003B1A3C"/>
    <w:rsid w:val="003B1BC1"/>
    <w:rsid w:val="003B2815"/>
    <w:rsid w:val="003B2D9A"/>
    <w:rsid w:val="003B309F"/>
    <w:rsid w:val="003B30A6"/>
    <w:rsid w:val="003B3279"/>
    <w:rsid w:val="003B3396"/>
    <w:rsid w:val="003B39B0"/>
    <w:rsid w:val="003B3E0E"/>
    <w:rsid w:val="003B3EEC"/>
    <w:rsid w:val="003B4B70"/>
    <w:rsid w:val="003B4B7B"/>
    <w:rsid w:val="003B4F11"/>
    <w:rsid w:val="003B5869"/>
    <w:rsid w:val="003B5D99"/>
    <w:rsid w:val="003B5EBB"/>
    <w:rsid w:val="003B6D43"/>
    <w:rsid w:val="003C04F8"/>
    <w:rsid w:val="003C088E"/>
    <w:rsid w:val="003C0B42"/>
    <w:rsid w:val="003C155A"/>
    <w:rsid w:val="003C16DB"/>
    <w:rsid w:val="003C1BFD"/>
    <w:rsid w:val="003C2139"/>
    <w:rsid w:val="003C24F4"/>
    <w:rsid w:val="003C2A7C"/>
    <w:rsid w:val="003C2ED4"/>
    <w:rsid w:val="003C2F70"/>
    <w:rsid w:val="003C34A8"/>
    <w:rsid w:val="003C37E5"/>
    <w:rsid w:val="003C3A21"/>
    <w:rsid w:val="003C3F6A"/>
    <w:rsid w:val="003C491D"/>
    <w:rsid w:val="003C492C"/>
    <w:rsid w:val="003C52A0"/>
    <w:rsid w:val="003C545F"/>
    <w:rsid w:val="003C550F"/>
    <w:rsid w:val="003C5B6E"/>
    <w:rsid w:val="003C5C1A"/>
    <w:rsid w:val="003C623B"/>
    <w:rsid w:val="003C6F62"/>
    <w:rsid w:val="003C75CC"/>
    <w:rsid w:val="003C7B52"/>
    <w:rsid w:val="003C7C2A"/>
    <w:rsid w:val="003C7D5B"/>
    <w:rsid w:val="003D005A"/>
    <w:rsid w:val="003D06A8"/>
    <w:rsid w:val="003D0970"/>
    <w:rsid w:val="003D0C3C"/>
    <w:rsid w:val="003D2001"/>
    <w:rsid w:val="003D2425"/>
    <w:rsid w:val="003D266E"/>
    <w:rsid w:val="003D347F"/>
    <w:rsid w:val="003D3D7F"/>
    <w:rsid w:val="003D460C"/>
    <w:rsid w:val="003D4B73"/>
    <w:rsid w:val="003D5030"/>
    <w:rsid w:val="003D50C0"/>
    <w:rsid w:val="003D5D34"/>
    <w:rsid w:val="003D6BC7"/>
    <w:rsid w:val="003D6CDD"/>
    <w:rsid w:val="003D7880"/>
    <w:rsid w:val="003D7ED7"/>
    <w:rsid w:val="003E07E1"/>
    <w:rsid w:val="003E0F79"/>
    <w:rsid w:val="003E0FA7"/>
    <w:rsid w:val="003E12C3"/>
    <w:rsid w:val="003E1E4E"/>
    <w:rsid w:val="003E2013"/>
    <w:rsid w:val="003E4338"/>
    <w:rsid w:val="003E43C3"/>
    <w:rsid w:val="003E47C9"/>
    <w:rsid w:val="003E5F9F"/>
    <w:rsid w:val="003E643D"/>
    <w:rsid w:val="003E64FE"/>
    <w:rsid w:val="003E76C6"/>
    <w:rsid w:val="003E78E6"/>
    <w:rsid w:val="003E7E23"/>
    <w:rsid w:val="003F0875"/>
    <w:rsid w:val="003F111E"/>
    <w:rsid w:val="003F1D31"/>
    <w:rsid w:val="003F2334"/>
    <w:rsid w:val="003F3075"/>
    <w:rsid w:val="003F36BF"/>
    <w:rsid w:val="003F39B4"/>
    <w:rsid w:val="003F4145"/>
    <w:rsid w:val="003F4AD1"/>
    <w:rsid w:val="003F4AF0"/>
    <w:rsid w:val="003F4B07"/>
    <w:rsid w:val="003F4D95"/>
    <w:rsid w:val="003F4F39"/>
    <w:rsid w:val="003F594E"/>
    <w:rsid w:val="003F6C73"/>
    <w:rsid w:val="003F72F9"/>
    <w:rsid w:val="003F77A6"/>
    <w:rsid w:val="003F7E89"/>
    <w:rsid w:val="003F7F5A"/>
    <w:rsid w:val="0040017E"/>
    <w:rsid w:val="0040108A"/>
    <w:rsid w:val="00401753"/>
    <w:rsid w:val="00401A36"/>
    <w:rsid w:val="00401B63"/>
    <w:rsid w:val="00401FB6"/>
    <w:rsid w:val="004021A0"/>
    <w:rsid w:val="00402954"/>
    <w:rsid w:val="00402B09"/>
    <w:rsid w:val="00402DF0"/>
    <w:rsid w:val="00402FDE"/>
    <w:rsid w:val="00404283"/>
    <w:rsid w:val="00404612"/>
    <w:rsid w:val="00404DFC"/>
    <w:rsid w:val="004052D9"/>
    <w:rsid w:val="0040605B"/>
    <w:rsid w:val="00406082"/>
    <w:rsid w:val="00407073"/>
    <w:rsid w:val="004074A0"/>
    <w:rsid w:val="004075C9"/>
    <w:rsid w:val="0040768F"/>
    <w:rsid w:val="00407C8A"/>
    <w:rsid w:val="00407DF4"/>
    <w:rsid w:val="00407F2C"/>
    <w:rsid w:val="004103CE"/>
    <w:rsid w:val="00410FB1"/>
    <w:rsid w:val="00411096"/>
    <w:rsid w:val="00411275"/>
    <w:rsid w:val="004114E9"/>
    <w:rsid w:val="0041177D"/>
    <w:rsid w:val="00411B98"/>
    <w:rsid w:val="0041214E"/>
    <w:rsid w:val="00412164"/>
    <w:rsid w:val="004123A8"/>
    <w:rsid w:val="00412D2A"/>
    <w:rsid w:val="00412E44"/>
    <w:rsid w:val="00413544"/>
    <w:rsid w:val="00413B9F"/>
    <w:rsid w:val="00414719"/>
    <w:rsid w:val="004148D9"/>
    <w:rsid w:val="004154D1"/>
    <w:rsid w:val="004155B8"/>
    <w:rsid w:val="004159F6"/>
    <w:rsid w:val="00415FE7"/>
    <w:rsid w:val="00416326"/>
    <w:rsid w:val="004166BD"/>
    <w:rsid w:val="004169D6"/>
    <w:rsid w:val="00416BB9"/>
    <w:rsid w:val="0041722D"/>
    <w:rsid w:val="00417395"/>
    <w:rsid w:val="0041799B"/>
    <w:rsid w:val="00417E2E"/>
    <w:rsid w:val="00420339"/>
    <w:rsid w:val="004209E5"/>
    <w:rsid w:val="00420F54"/>
    <w:rsid w:val="004210FF"/>
    <w:rsid w:val="0042168E"/>
    <w:rsid w:val="004217A1"/>
    <w:rsid w:val="00421BE0"/>
    <w:rsid w:val="00422194"/>
    <w:rsid w:val="00422647"/>
    <w:rsid w:val="0042268C"/>
    <w:rsid w:val="00422874"/>
    <w:rsid w:val="00423ABF"/>
    <w:rsid w:val="0042416E"/>
    <w:rsid w:val="004245AE"/>
    <w:rsid w:val="00424AD1"/>
    <w:rsid w:val="00424ECD"/>
    <w:rsid w:val="00425338"/>
    <w:rsid w:val="004253CB"/>
    <w:rsid w:val="004253F0"/>
    <w:rsid w:val="00425908"/>
    <w:rsid w:val="004303E6"/>
    <w:rsid w:val="00430778"/>
    <w:rsid w:val="00430E93"/>
    <w:rsid w:val="004310AA"/>
    <w:rsid w:val="0043257C"/>
    <w:rsid w:val="00432DAD"/>
    <w:rsid w:val="00433C8D"/>
    <w:rsid w:val="00433FAB"/>
    <w:rsid w:val="0043441F"/>
    <w:rsid w:val="004344EC"/>
    <w:rsid w:val="00434776"/>
    <w:rsid w:val="00434E1B"/>
    <w:rsid w:val="00435457"/>
    <w:rsid w:val="0043564C"/>
    <w:rsid w:val="00435C32"/>
    <w:rsid w:val="00435EBF"/>
    <w:rsid w:val="00436885"/>
    <w:rsid w:val="00436A6C"/>
    <w:rsid w:val="00437419"/>
    <w:rsid w:val="004379C1"/>
    <w:rsid w:val="004379F7"/>
    <w:rsid w:val="00437FD7"/>
    <w:rsid w:val="004400D0"/>
    <w:rsid w:val="0044030A"/>
    <w:rsid w:val="00440B4B"/>
    <w:rsid w:val="00440FD1"/>
    <w:rsid w:val="00441285"/>
    <w:rsid w:val="00441B88"/>
    <w:rsid w:val="00442A58"/>
    <w:rsid w:val="00442DBC"/>
    <w:rsid w:val="00444054"/>
    <w:rsid w:val="00444467"/>
    <w:rsid w:val="004445F5"/>
    <w:rsid w:val="004448CB"/>
    <w:rsid w:val="00444B16"/>
    <w:rsid w:val="00444E85"/>
    <w:rsid w:val="0044580D"/>
    <w:rsid w:val="00445909"/>
    <w:rsid w:val="00445D33"/>
    <w:rsid w:val="00445D66"/>
    <w:rsid w:val="00446260"/>
    <w:rsid w:val="004462D8"/>
    <w:rsid w:val="00446B0F"/>
    <w:rsid w:val="00446DA0"/>
    <w:rsid w:val="00446ED1"/>
    <w:rsid w:val="00447C4F"/>
    <w:rsid w:val="004504DA"/>
    <w:rsid w:val="0045068F"/>
    <w:rsid w:val="004506B7"/>
    <w:rsid w:val="00450E3F"/>
    <w:rsid w:val="00450FCD"/>
    <w:rsid w:val="004513A7"/>
    <w:rsid w:val="00451C90"/>
    <w:rsid w:val="00451F5E"/>
    <w:rsid w:val="00451FCD"/>
    <w:rsid w:val="0045313E"/>
    <w:rsid w:val="00453CF2"/>
    <w:rsid w:val="004549F1"/>
    <w:rsid w:val="00454AF4"/>
    <w:rsid w:val="0045518B"/>
    <w:rsid w:val="0045555C"/>
    <w:rsid w:val="004558C2"/>
    <w:rsid w:val="00455947"/>
    <w:rsid w:val="00456112"/>
    <w:rsid w:val="0045648F"/>
    <w:rsid w:val="004565FB"/>
    <w:rsid w:val="004568D4"/>
    <w:rsid w:val="00457290"/>
    <w:rsid w:val="00457511"/>
    <w:rsid w:val="00457746"/>
    <w:rsid w:val="0045788A"/>
    <w:rsid w:val="00460278"/>
    <w:rsid w:val="00460873"/>
    <w:rsid w:val="00460A8B"/>
    <w:rsid w:val="004617EA"/>
    <w:rsid w:val="0046240F"/>
    <w:rsid w:val="00463CA1"/>
    <w:rsid w:val="00463D78"/>
    <w:rsid w:val="00463F3D"/>
    <w:rsid w:val="00464245"/>
    <w:rsid w:val="00464BAE"/>
    <w:rsid w:val="00464C98"/>
    <w:rsid w:val="00465205"/>
    <w:rsid w:val="00465566"/>
    <w:rsid w:val="004659A1"/>
    <w:rsid w:val="00465E9E"/>
    <w:rsid w:val="00466206"/>
    <w:rsid w:val="00466923"/>
    <w:rsid w:val="0046697E"/>
    <w:rsid w:val="0046748D"/>
    <w:rsid w:val="004701A4"/>
    <w:rsid w:val="0047045B"/>
    <w:rsid w:val="00470530"/>
    <w:rsid w:val="004707F6"/>
    <w:rsid w:val="00470991"/>
    <w:rsid w:val="00470F45"/>
    <w:rsid w:val="004711DD"/>
    <w:rsid w:val="00471453"/>
    <w:rsid w:val="00471771"/>
    <w:rsid w:val="00471872"/>
    <w:rsid w:val="00471FE9"/>
    <w:rsid w:val="004737CD"/>
    <w:rsid w:val="00473BC7"/>
    <w:rsid w:val="00473D5A"/>
    <w:rsid w:val="00473D70"/>
    <w:rsid w:val="00474087"/>
    <w:rsid w:val="0047418A"/>
    <w:rsid w:val="00475267"/>
    <w:rsid w:val="00475324"/>
    <w:rsid w:val="00476201"/>
    <w:rsid w:val="00476DF0"/>
    <w:rsid w:val="00477164"/>
    <w:rsid w:val="004774B8"/>
    <w:rsid w:val="00477A74"/>
    <w:rsid w:val="00477AD0"/>
    <w:rsid w:val="00477BA1"/>
    <w:rsid w:val="00480169"/>
    <w:rsid w:val="00480532"/>
    <w:rsid w:val="00480794"/>
    <w:rsid w:val="00480909"/>
    <w:rsid w:val="00480BFD"/>
    <w:rsid w:val="00480F2E"/>
    <w:rsid w:val="00480F92"/>
    <w:rsid w:val="0048239E"/>
    <w:rsid w:val="00482B6F"/>
    <w:rsid w:val="00483441"/>
    <w:rsid w:val="0048374B"/>
    <w:rsid w:val="00483A45"/>
    <w:rsid w:val="00484695"/>
    <w:rsid w:val="00484E44"/>
    <w:rsid w:val="00484F1B"/>
    <w:rsid w:val="00486E3A"/>
    <w:rsid w:val="00486FA0"/>
    <w:rsid w:val="0048727B"/>
    <w:rsid w:val="00487291"/>
    <w:rsid w:val="0048731F"/>
    <w:rsid w:val="004879C3"/>
    <w:rsid w:val="00490305"/>
    <w:rsid w:val="00490C39"/>
    <w:rsid w:val="00491526"/>
    <w:rsid w:val="00491A8D"/>
    <w:rsid w:val="00491BE1"/>
    <w:rsid w:val="00491F3A"/>
    <w:rsid w:val="00492194"/>
    <w:rsid w:val="004921CA"/>
    <w:rsid w:val="00492936"/>
    <w:rsid w:val="00492A62"/>
    <w:rsid w:val="00492EA2"/>
    <w:rsid w:val="00492F21"/>
    <w:rsid w:val="00493AE1"/>
    <w:rsid w:val="00493F4C"/>
    <w:rsid w:val="004947B7"/>
    <w:rsid w:val="00494FF9"/>
    <w:rsid w:val="00495426"/>
    <w:rsid w:val="00495E86"/>
    <w:rsid w:val="00495F3A"/>
    <w:rsid w:val="004965D4"/>
    <w:rsid w:val="004968C9"/>
    <w:rsid w:val="00496AF9"/>
    <w:rsid w:val="00497354"/>
    <w:rsid w:val="0049748D"/>
    <w:rsid w:val="0049754A"/>
    <w:rsid w:val="0049758E"/>
    <w:rsid w:val="004A0253"/>
    <w:rsid w:val="004A03A5"/>
    <w:rsid w:val="004A0D51"/>
    <w:rsid w:val="004A189B"/>
    <w:rsid w:val="004A1A53"/>
    <w:rsid w:val="004A1BB0"/>
    <w:rsid w:val="004A2255"/>
    <w:rsid w:val="004A2262"/>
    <w:rsid w:val="004A24B0"/>
    <w:rsid w:val="004A2560"/>
    <w:rsid w:val="004A2829"/>
    <w:rsid w:val="004A2938"/>
    <w:rsid w:val="004A3169"/>
    <w:rsid w:val="004A3880"/>
    <w:rsid w:val="004A39D2"/>
    <w:rsid w:val="004A3D1D"/>
    <w:rsid w:val="004A45D2"/>
    <w:rsid w:val="004A47E3"/>
    <w:rsid w:val="004A487B"/>
    <w:rsid w:val="004A4F38"/>
    <w:rsid w:val="004A4FFB"/>
    <w:rsid w:val="004A5508"/>
    <w:rsid w:val="004A627F"/>
    <w:rsid w:val="004A663C"/>
    <w:rsid w:val="004A6B13"/>
    <w:rsid w:val="004B07BC"/>
    <w:rsid w:val="004B08A3"/>
    <w:rsid w:val="004B0A4F"/>
    <w:rsid w:val="004B141A"/>
    <w:rsid w:val="004B1A4E"/>
    <w:rsid w:val="004B2586"/>
    <w:rsid w:val="004B2E81"/>
    <w:rsid w:val="004B2E89"/>
    <w:rsid w:val="004B3EC6"/>
    <w:rsid w:val="004B45D9"/>
    <w:rsid w:val="004B4EE0"/>
    <w:rsid w:val="004B58A2"/>
    <w:rsid w:val="004B59F1"/>
    <w:rsid w:val="004B5ACC"/>
    <w:rsid w:val="004B61B3"/>
    <w:rsid w:val="004B663E"/>
    <w:rsid w:val="004B6654"/>
    <w:rsid w:val="004B6774"/>
    <w:rsid w:val="004C02B1"/>
    <w:rsid w:val="004C10DC"/>
    <w:rsid w:val="004C1151"/>
    <w:rsid w:val="004C1F3F"/>
    <w:rsid w:val="004C2620"/>
    <w:rsid w:val="004C2768"/>
    <w:rsid w:val="004C3CCB"/>
    <w:rsid w:val="004C40A1"/>
    <w:rsid w:val="004C495C"/>
    <w:rsid w:val="004C4CEB"/>
    <w:rsid w:val="004C5183"/>
    <w:rsid w:val="004C5EEE"/>
    <w:rsid w:val="004C62D8"/>
    <w:rsid w:val="004C6589"/>
    <w:rsid w:val="004C6B73"/>
    <w:rsid w:val="004C7069"/>
    <w:rsid w:val="004C75E1"/>
    <w:rsid w:val="004C7AFB"/>
    <w:rsid w:val="004C7B50"/>
    <w:rsid w:val="004C7C53"/>
    <w:rsid w:val="004D0492"/>
    <w:rsid w:val="004D1190"/>
    <w:rsid w:val="004D1864"/>
    <w:rsid w:val="004D1FB2"/>
    <w:rsid w:val="004D2013"/>
    <w:rsid w:val="004D23EF"/>
    <w:rsid w:val="004D243E"/>
    <w:rsid w:val="004D2BB5"/>
    <w:rsid w:val="004D338E"/>
    <w:rsid w:val="004D345C"/>
    <w:rsid w:val="004D3CC0"/>
    <w:rsid w:val="004D48BC"/>
    <w:rsid w:val="004D4E0A"/>
    <w:rsid w:val="004D52BF"/>
    <w:rsid w:val="004D55B7"/>
    <w:rsid w:val="004D5784"/>
    <w:rsid w:val="004D5C1E"/>
    <w:rsid w:val="004D5FF5"/>
    <w:rsid w:val="004D620B"/>
    <w:rsid w:val="004D6651"/>
    <w:rsid w:val="004D6FEC"/>
    <w:rsid w:val="004D75AD"/>
    <w:rsid w:val="004D7707"/>
    <w:rsid w:val="004D7B29"/>
    <w:rsid w:val="004D7BBD"/>
    <w:rsid w:val="004E01A9"/>
    <w:rsid w:val="004E02F2"/>
    <w:rsid w:val="004E04B4"/>
    <w:rsid w:val="004E0BD6"/>
    <w:rsid w:val="004E1469"/>
    <w:rsid w:val="004E209B"/>
    <w:rsid w:val="004E3EEB"/>
    <w:rsid w:val="004E439B"/>
    <w:rsid w:val="004E4AC1"/>
    <w:rsid w:val="004E4EDE"/>
    <w:rsid w:val="004E529F"/>
    <w:rsid w:val="004E52EA"/>
    <w:rsid w:val="004E52F4"/>
    <w:rsid w:val="004E5347"/>
    <w:rsid w:val="004E5D78"/>
    <w:rsid w:val="004E6096"/>
    <w:rsid w:val="004E6871"/>
    <w:rsid w:val="004E6A03"/>
    <w:rsid w:val="004E6F46"/>
    <w:rsid w:val="004E70E9"/>
    <w:rsid w:val="004F003F"/>
    <w:rsid w:val="004F0932"/>
    <w:rsid w:val="004F17F9"/>
    <w:rsid w:val="004F2154"/>
    <w:rsid w:val="004F299D"/>
    <w:rsid w:val="004F2C35"/>
    <w:rsid w:val="004F3092"/>
    <w:rsid w:val="004F3602"/>
    <w:rsid w:val="004F38F1"/>
    <w:rsid w:val="004F3A4D"/>
    <w:rsid w:val="004F4746"/>
    <w:rsid w:val="004F4FD7"/>
    <w:rsid w:val="004F587D"/>
    <w:rsid w:val="004F59A5"/>
    <w:rsid w:val="004F5FB9"/>
    <w:rsid w:val="004F6128"/>
    <w:rsid w:val="004F630F"/>
    <w:rsid w:val="004F7EE9"/>
    <w:rsid w:val="005004D4"/>
    <w:rsid w:val="005005F7"/>
    <w:rsid w:val="005006E5"/>
    <w:rsid w:val="005008BA"/>
    <w:rsid w:val="00500944"/>
    <w:rsid w:val="00500CB9"/>
    <w:rsid w:val="00500D1C"/>
    <w:rsid w:val="005014EE"/>
    <w:rsid w:val="00501537"/>
    <w:rsid w:val="00501EEE"/>
    <w:rsid w:val="00501F56"/>
    <w:rsid w:val="0050291E"/>
    <w:rsid w:val="005034E3"/>
    <w:rsid w:val="0050355B"/>
    <w:rsid w:val="00503646"/>
    <w:rsid w:val="00504292"/>
    <w:rsid w:val="0050506A"/>
    <w:rsid w:val="005050BC"/>
    <w:rsid w:val="00505260"/>
    <w:rsid w:val="00505770"/>
    <w:rsid w:val="00506C83"/>
    <w:rsid w:val="00506CEA"/>
    <w:rsid w:val="00506D1F"/>
    <w:rsid w:val="00506F1C"/>
    <w:rsid w:val="00507000"/>
    <w:rsid w:val="00507690"/>
    <w:rsid w:val="00507725"/>
    <w:rsid w:val="005078C1"/>
    <w:rsid w:val="00510AD4"/>
    <w:rsid w:val="00510BEB"/>
    <w:rsid w:val="00510DF6"/>
    <w:rsid w:val="00510EC3"/>
    <w:rsid w:val="00511FDF"/>
    <w:rsid w:val="005124E7"/>
    <w:rsid w:val="00512630"/>
    <w:rsid w:val="00513EB0"/>
    <w:rsid w:val="005142B0"/>
    <w:rsid w:val="00514660"/>
    <w:rsid w:val="0051474D"/>
    <w:rsid w:val="00514777"/>
    <w:rsid w:val="0051491C"/>
    <w:rsid w:val="00514DD0"/>
    <w:rsid w:val="00515140"/>
    <w:rsid w:val="005152DA"/>
    <w:rsid w:val="00515F8B"/>
    <w:rsid w:val="00515FF7"/>
    <w:rsid w:val="0051629B"/>
    <w:rsid w:val="005177FB"/>
    <w:rsid w:val="00517F75"/>
    <w:rsid w:val="00520928"/>
    <w:rsid w:val="00520CEE"/>
    <w:rsid w:val="00520D2A"/>
    <w:rsid w:val="00521355"/>
    <w:rsid w:val="00521A3A"/>
    <w:rsid w:val="00521CC8"/>
    <w:rsid w:val="0052268B"/>
    <w:rsid w:val="005231E8"/>
    <w:rsid w:val="0052377F"/>
    <w:rsid w:val="00523D9D"/>
    <w:rsid w:val="00523F34"/>
    <w:rsid w:val="0052431F"/>
    <w:rsid w:val="005248A1"/>
    <w:rsid w:val="00524EE7"/>
    <w:rsid w:val="00524FE5"/>
    <w:rsid w:val="00525229"/>
    <w:rsid w:val="00525D97"/>
    <w:rsid w:val="00525EC6"/>
    <w:rsid w:val="00525FE9"/>
    <w:rsid w:val="00526053"/>
    <w:rsid w:val="005269B3"/>
    <w:rsid w:val="00526FB3"/>
    <w:rsid w:val="0052715C"/>
    <w:rsid w:val="005279C4"/>
    <w:rsid w:val="00530233"/>
    <w:rsid w:val="00531000"/>
    <w:rsid w:val="00531129"/>
    <w:rsid w:val="005312E2"/>
    <w:rsid w:val="005317E8"/>
    <w:rsid w:val="00531FF3"/>
    <w:rsid w:val="00532F24"/>
    <w:rsid w:val="0053589E"/>
    <w:rsid w:val="00535ED3"/>
    <w:rsid w:val="005362C6"/>
    <w:rsid w:val="00536A42"/>
    <w:rsid w:val="005370B2"/>
    <w:rsid w:val="00537300"/>
    <w:rsid w:val="00537339"/>
    <w:rsid w:val="00537401"/>
    <w:rsid w:val="00537831"/>
    <w:rsid w:val="00537932"/>
    <w:rsid w:val="0054002E"/>
    <w:rsid w:val="005404C1"/>
    <w:rsid w:val="00540FC2"/>
    <w:rsid w:val="005411EE"/>
    <w:rsid w:val="00541F44"/>
    <w:rsid w:val="00541FF5"/>
    <w:rsid w:val="00542029"/>
    <w:rsid w:val="005425C4"/>
    <w:rsid w:val="00542DB3"/>
    <w:rsid w:val="00543A0D"/>
    <w:rsid w:val="00543AE9"/>
    <w:rsid w:val="0054449F"/>
    <w:rsid w:val="00544840"/>
    <w:rsid w:val="0054543D"/>
    <w:rsid w:val="00545AF0"/>
    <w:rsid w:val="00546477"/>
    <w:rsid w:val="00546A2E"/>
    <w:rsid w:val="00546A3D"/>
    <w:rsid w:val="00547280"/>
    <w:rsid w:val="005473EF"/>
    <w:rsid w:val="00547ECD"/>
    <w:rsid w:val="0055008E"/>
    <w:rsid w:val="00550694"/>
    <w:rsid w:val="0055096D"/>
    <w:rsid w:val="00550FA7"/>
    <w:rsid w:val="00551188"/>
    <w:rsid w:val="005511A7"/>
    <w:rsid w:val="005514FD"/>
    <w:rsid w:val="005516E8"/>
    <w:rsid w:val="00551820"/>
    <w:rsid w:val="00551AAF"/>
    <w:rsid w:val="005521BD"/>
    <w:rsid w:val="0055255A"/>
    <w:rsid w:val="005525BF"/>
    <w:rsid w:val="00552A72"/>
    <w:rsid w:val="00552DDD"/>
    <w:rsid w:val="00553404"/>
    <w:rsid w:val="0055376F"/>
    <w:rsid w:val="00553BB5"/>
    <w:rsid w:val="0055471E"/>
    <w:rsid w:val="00554BCA"/>
    <w:rsid w:val="00555285"/>
    <w:rsid w:val="005559C8"/>
    <w:rsid w:val="00555B05"/>
    <w:rsid w:val="00556269"/>
    <w:rsid w:val="00556E8D"/>
    <w:rsid w:val="00556FD2"/>
    <w:rsid w:val="00557255"/>
    <w:rsid w:val="005574E3"/>
    <w:rsid w:val="00557A5F"/>
    <w:rsid w:val="00557DE5"/>
    <w:rsid w:val="005602E2"/>
    <w:rsid w:val="00560576"/>
    <w:rsid w:val="0056068E"/>
    <w:rsid w:val="00560809"/>
    <w:rsid w:val="00561217"/>
    <w:rsid w:val="00561A2C"/>
    <w:rsid w:val="00561B14"/>
    <w:rsid w:val="00562446"/>
    <w:rsid w:val="00563294"/>
    <w:rsid w:val="00563CA0"/>
    <w:rsid w:val="00564094"/>
    <w:rsid w:val="005640A4"/>
    <w:rsid w:val="005645A3"/>
    <w:rsid w:val="00564979"/>
    <w:rsid w:val="005649DC"/>
    <w:rsid w:val="00564FEA"/>
    <w:rsid w:val="00565745"/>
    <w:rsid w:val="00566558"/>
    <w:rsid w:val="005666E6"/>
    <w:rsid w:val="00566A6A"/>
    <w:rsid w:val="005672D1"/>
    <w:rsid w:val="0056762F"/>
    <w:rsid w:val="0057019F"/>
    <w:rsid w:val="0057020A"/>
    <w:rsid w:val="00570369"/>
    <w:rsid w:val="00570450"/>
    <w:rsid w:val="00570E79"/>
    <w:rsid w:val="005717E4"/>
    <w:rsid w:val="00571CD3"/>
    <w:rsid w:val="00572271"/>
    <w:rsid w:val="00572566"/>
    <w:rsid w:val="00572F01"/>
    <w:rsid w:val="005733CD"/>
    <w:rsid w:val="005736BC"/>
    <w:rsid w:val="00573D30"/>
    <w:rsid w:val="00573FF1"/>
    <w:rsid w:val="005740B6"/>
    <w:rsid w:val="00574114"/>
    <w:rsid w:val="005747CF"/>
    <w:rsid w:val="00574F51"/>
    <w:rsid w:val="0057515A"/>
    <w:rsid w:val="005757C9"/>
    <w:rsid w:val="0057625C"/>
    <w:rsid w:val="005763AA"/>
    <w:rsid w:val="0058098E"/>
    <w:rsid w:val="00580DD9"/>
    <w:rsid w:val="00581DD8"/>
    <w:rsid w:val="0058200E"/>
    <w:rsid w:val="0058307F"/>
    <w:rsid w:val="00583585"/>
    <w:rsid w:val="005836F6"/>
    <w:rsid w:val="005838C0"/>
    <w:rsid w:val="005838F0"/>
    <w:rsid w:val="00583BDA"/>
    <w:rsid w:val="0058504B"/>
    <w:rsid w:val="0058541A"/>
    <w:rsid w:val="0058547D"/>
    <w:rsid w:val="00585772"/>
    <w:rsid w:val="005863E5"/>
    <w:rsid w:val="005865D6"/>
    <w:rsid w:val="005868DA"/>
    <w:rsid w:val="005871AA"/>
    <w:rsid w:val="00587551"/>
    <w:rsid w:val="005878AB"/>
    <w:rsid w:val="0058794E"/>
    <w:rsid w:val="00587A35"/>
    <w:rsid w:val="00587ACA"/>
    <w:rsid w:val="00587D36"/>
    <w:rsid w:val="00590183"/>
    <w:rsid w:val="005901D7"/>
    <w:rsid w:val="0059035B"/>
    <w:rsid w:val="00590538"/>
    <w:rsid w:val="00590E6E"/>
    <w:rsid w:val="00590F8C"/>
    <w:rsid w:val="0059240F"/>
    <w:rsid w:val="00592BF2"/>
    <w:rsid w:val="0059354B"/>
    <w:rsid w:val="00593775"/>
    <w:rsid w:val="005942EA"/>
    <w:rsid w:val="00594DDD"/>
    <w:rsid w:val="00595059"/>
    <w:rsid w:val="005953E3"/>
    <w:rsid w:val="00595ABF"/>
    <w:rsid w:val="00595D84"/>
    <w:rsid w:val="0059665C"/>
    <w:rsid w:val="00596CB3"/>
    <w:rsid w:val="00596DB4"/>
    <w:rsid w:val="005970EC"/>
    <w:rsid w:val="00597191"/>
    <w:rsid w:val="005972DC"/>
    <w:rsid w:val="00597415"/>
    <w:rsid w:val="00597C0A"/>
    <w:rsid w:val="00597C11"/>
    <w:rsid w:val="00597CE4"/>
    <w:rsid w:val="00597F24"/>
    <w:rsid w:val="005A022F"/>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5541"/>
    <w:rsid w:val="005A5913"/>
    <w:rsid w:val="005A5AA2"/>
    <w:rsid w:val="005A5ED0"/>
    <w:rsid w:val="005A6A3B"/>
    <w:rsid w:val="005A6EAA"/>
    <w:rsid w:val="005A706F"/>
    <w:rsid w:val="005A7523"/>
    <w:rsid w:val="005A75E1"/>
    <w:rsid w:val="005A7A49"/>
    <w:rsid w:val="005A7D39"/>
    <w:rsid w:val="005A7E0E"/>
    <w:rsid w:val="005B058E"/>
    <w:rsid w:val="005B075C"/>
    <w:rsid w:val="005B1294"/>
    <w:rsid w:val="005B13E8"/>
    <w:rsid w:val="005B1F32"/>
    <w:rsid w:val="005B22EC"/>
    <w:rsid w:val="005B307B"/>
    <w:rsid w:val="005B327B"/>
    <w:rsid w:val="005B348D"/>
    <w:rsid w:val="005B3745"/>
    <w:rsid w:val="005B3921"/>
    <w:rsid w:val="005B3D71"/>
    <w:rsid w:val="005B40C9"/>
    <w:rsid w:val="005B4189"/>
    <w:rsid w:val="005B4875"/>
    <w:rsid w:val="005B4CD7"/>
    <w:rsid w:val="005B4EF6"/>
    <w:rsid w:val="005B5681"/>
    <w:rsid w:val="005B5F8C"/>
    <w:rsid w:val="005B6E8C"/>
    <w:rsid w:val="005B7263"/>
    <w:rsid w:val="005B7AEB"/>
    <w:rsid w:val="005C0369"/>
    <w:rsid w:val="005C0831"/>
    <w:rsid w:val="005C08A9"/>
    <w:rsid w:val="005C0FB8"/>
    <w:rsid w:val="005C1183"/>
    <w:rsid w:val="005C1324"/>
    <w:rsid w:val="005C1BB9"/>
    <w:rsid w:val="005C2309"/>
    <w:rsid w:val="005C2C21"/>
    <w:rsid w:val="005C33EC"/>
    <w:rsid w:val="005C37D4"/>
    <w:rsid w:val="005C40BD"/>
    <w:rsid w:val="005C447B"/>
    <w:rsid w:val="005C5DEA"/>
    <w:rsid w:val="005C6010"/>
    <w:rsid w:val="005C6487"/>
    <w:rsid w:val="005C64B6"/>
    <w:rsid w:val="005C6666"/>
    <w:rsid w:val="005C763A"/>
    <w:rsid w:val="005C781D"/>
    <w:rsid w:val="005D0685"/>
    <w:rsid w:val="005D14F8"/>
    <w:rsid w:val="005D17DC"/>
    <w:rsid w:val="005D1F4C"/>
    <w:rsid w:val="005D20CE"/>
    <w:rsid w:val="005D2394"/>
    <w:rsid w:val="005D339D"/>
    <w:rsid w:val="005D35A4"/>
    <w:rsid w:val="005D38CC"/>
    <w:rsid w:val="005D3F05"/>
    <w:rsid w:val="005D4216"/>
    <w:rsid w:val="005D436B"/>
    <w:rsid w:val="005D44C3"/>
    <w:rsid w:val="005D450D"/>
    <w:rsid w:val="005D4758"/>
    <w:rsid w:val="005D53CD"/>
    <w:rsid w:val="005D5460"/>
    <w:rsid w:val="005D586C"/>
    <w:rsid w:val="005D635B"/>
    <w:rsid w:val="005D680F"/>
    <w:rsid w:val="005D7001"/>
    <w:rsid w:val="005D753D"/>
    <w:rsid w:val="005D75D2"/>
    <w:rsid w:val="005D764F"/>
    <w:rsid w:val="005D7997"/>
    <w:rsid w:val="005E003A"/>
    <w:rsid w:val="005E00D8"/>
    <w:rsid w:val="005E05E0"/>
    <w:rsid w:val="005E0894"/>
    <w:rsid w:val="005E08B9"/>
    <w:rsid w:val="005E0A19"/>
    <w:rsid w:val="005E122E"/>
    <w:rsid w:val="005E124D"/>
    <w:rsid w:val="005E130A"/>
    <w:rsid w:val="005E13E0"/>
    <w:rsid w:val="005E151C"/>
    <w:rsid w:val="005E29B9"/>
    <w:rsid w:val="005E365F"/>
    <w:rsid w:val="005E4039"/>
    <w:rsid w:val="005E4454"/>
    <w:rsid w:val="005E4D76"/>
    <w:rsid w:val="005E4DFD"/>
    <w:rsid w:val="005E50C3"/>
    <w:rsid w:val="005E6148"/>
    <w:rsid w:val="005E65A6"/>
    <w:rsid w:val="005E7E54"/>
    <w:rsid w:val="005F0938"/>
    <w:rsid w:val="005F0C4B"/>
    <w:rsid w:val="005F1014"/>
    <w:rsid w:val="005F191C"/>
    <w:rsid w:val="005F19CF"/>
    <w:rsid w:val="005F1E5E"/>
    <w:rsid w:val="005F268C"/>
    <w:rsid w:val="005F280C"/>
    <w:rsid w:val="005F294D"/>
    <w:rsid w:val="005F3B01"/>
    <w:rsid w:val="005F49C3"/>
    <w:rsid w:val="005F59B4"/>
    <w:rsid w:val="005F63F7"/>
    <w:rsid w:val="005F74AB"/>
    <w:rsid w:val="005F75FC"/>
    <w:rsid w:val="00601004"/>
    <w:rsid w:val="00601105"/>
    <w:rsid w:val="00601A00"/>
    <w:rsid w:val="006028E7"/>
    <w:rsid w:val="00603009"/>
    <w:rsid w:val="006031C1"/>
    <w:rsid w:val="00603374"/>
    <w:rsid w:val="006036CE"/>
    <w:rsid w:val="00603A96"/>
    <w:rsid w:val="00604095"/>
    <w:rsid w:val="0060432D"/>
    <w:rsid w:val="006044DE"/>
    <w:rsid w:val="006047CB"/>
    <w:rsid w:val="0060509B"/>
    <w:rsid w:val="006055D2"/>
    <w:rsid w:val="006058F3"/>
    <w:rsid w:val="00605929"/>
    <w:rsid w:val="00606A27"/>
    <w:rsid w:val="00606EBC"/>
    <w:rsid w:val="00606F5E"/>
    <w:rsid w:val="0060712E"/>
    <w:rsid w:val="0060728F"/>
    <w:rsid w:val="006072E3"/>
    <w:rsid w:val="00607C05"/>
    <w:rsid w:val="006100C8"/>
    <w:rsid w:val="00610398"/>
    <w:rsid w:val="00610DF7"/>
    <w:rsid w:val="00611B7A"/>
    <w:rsid w:val="006121D8"/>
    <w:rsid w:val="00612202"/>
    <w:rsid w:val="006124E8"/>
    <w:rsid w:val="00612E48"/>
    <w:rsid w:val="006138BC"/>
    <w:rsid w:val="00613A7C"/>
    <w:rsid w:val="006142CC"/>
    <w:rsid w:val="006143F7"/>
    <w:rsid w:val="00614B67"/>
    <w:rsid w:val="00615D21"/>
    <w:rsid w:val="006162BD"/>
    <w:rsid w:val="00616812"/>
    <w:rsid w:val="00616B7D"/>
    <w:rsid w:val="0061719B"/>
    <w:rsid w:val="00617725"/>
    <w:rsid w:val="00617D74"/>
    <w:rsid w:val="00620034"/>
    <w:rsid w:val="00620CF8"/>
    <w:rsid w:val="006219A6"/>
    <w:rsid w:val="006219C4"/>
    <w:rsid w:val="006225F1"/>
    <w:rsid w:val="00622BA6"/>
    <w:rsid w:val="00622D30"/>
    <w:rsid w:val="006232CB"/>
    <w:rsid w:val="006237CB"/>
    <w:rsid w:val="00623890"/>
    <w:rsid w:val="00623BD7"/>
    <w:rsid w:val="00623C63"/>
    <w:rsid w:val="00624757"/>
    <w:rsid w:val="00624875"/>
    <w:rsid w:val="00625079"/>
    <w:rsid w:val="00625182"/>
    <w:rsid w:val="0062519D"/>
    <w:rsid w:val="006259F3"/>
    <w:rsid w:val="006260D5"/>
    <w:rsid w:val="00626D34"/>
    <w:rsid w:val="006270F0"/>
    <w:rsid w:val="006276EC"/>
    <w:rsid w:val="006277B4"/>
    <w:rsid w:val="00630314"/>
    <w:rsid w:val="0063054E"/>
    <w:rsid w:val="00631753"/>
    <w:rsid w:val="00632007"/>
    <w:rsid w:val="00632AF6"/>
    <w:rsid w:val="0063347B"/>
    <w:rsid w:val="006335A4"/>
    <w:rsid w:val="00633827"/>
    <w:rsid w:val="00634515"/>
    <w:rsid w:val="006348C5"/>
    <w:rsid w:val="00634996"/>
    <w:rsid w:val="006349AE"/>
    <w:rsid w:val="00634A0A"/>
    <w:rsid w:val="00635144"/>
    <w:rsid w:val="00635422"/>
    <w:rsid w:val="00635619"/>
    <w:rsid w:val="00635693"/>
    <w:rsid w:val="006359E1"/>
    <w:rsid w:val="00635D78"/>
    <w:rsid w:val="006361BD"/>
    <w:rsid w:val="0063628F"/>
    <w:rsid w:val="0063763E"/>
    <w:rsid w:val="00637654"/>
    <w:rsid w:val="006376E2"/>
    <w:rsid w:val="006379DC"/>
    <w:rsid w:val="00637C27"/>
    <w:rsid w:val="00637E54"/>
    <w:rsid w:val="00637F79"/>
    <w:rsid w:val="00637FCF"/>
    <w:rsid w:val="00640314"/>
    <w:rsid w:val="006406B0"/>
    <w:rsid w:val="00640C0D"/>
    <w:rsid w:val="00641884"/>
    <w:rsid w:val="00641FA8"/>
    <w:rsid w:val="006430AB"/>
    <w:rsid w:val="0064343B"/>
    <w:rsid w:val="00643608"/>
    <w:rsid w:val="0064390D"/>
    <w:rsid w:val="00643CBF"/>
    <w:rsid w:val="00644548"/>
    <w:rsid w:val="006446EA"/>
    <w:rsid w:val="006448F1"/>
    <w:rsid w:val="00644E22"/>
    <w:rsid w:val="00645497"/>
    <w:rsid w:val="00646D20"/>
    <w:rsid w:val="00646EC5"/>
    <w:rsid w:val="00647AE7"/>
    <w:rsid w:val="00650062"/>
    <w:rsid w:val="006504D9"/>
    <w:rsid w:val="00650EC4"/>
    <w:rsid w:val="006517A8"/>
    <w:rsid w:val="00651DF6"/>
    <w:rsid w:val="00651ED6"/>
    <w:rsid w:val="0065201D"/>
    <w:rsid w:val="006523C4"/>
    <w:rsid w:val="00652CF4"/>
    <w:rsid w:val="00652F6D"/>
    <w:rsid w:val="0065328F"/>
    <w:rsid w:val="0065335C"/>
    <w:rsid w:val="006537A5"/>
    <w:rsid w:val="00653C8E"/>
    <w:rsid w:val="006547A9"/>
    <w:rsid w:val="0065496F"/>
    <w:rsid w:val="006549EC"/>
    <w:rsid w:val="00654A77"/>
    <w:rsid w:val="00655156"/>
    <w:rsid w:val="0065548B"/>
    <w:rsid w:val="00655571"/>
    <w:rsid w:val="00656250"/>
    <w:rsid w:val="00656397"/>
    <w:rsid w:val="0065663C"/>
    <w:rsid w:val="006569E4"/>
    <w:rsid w:val="00656A61"/>
    <w:rsid w:val="00657823"/>
    <w:rsid w:val="006603E4"/>
    <w:rsid w:val="0066191C"/>
    <w:rsid w:val="0066197C"/>
    <w:rsid w:val="00661C5F"/>
    <w:rsid w:val="00662078"/>
    <w:rsid w:val="00662AD5"/>
    <w:rsid w:val="00662B55"/>
    <w:rsid w:val="006637C6"/>
    <w:rsid w:val="00663DFD"/>
    <w:rsid w:val="00664562"/>
    <w:rsid w:val="006653CD"/>
    <w:rsid w:val="00665D30"/>
    <w:rsid w:val="00666681"/>
    <w:rsid w:val="00666AB1"/>
    <w:rsid w:val="00666DD1"/>
    <w:rsid w:val="00667059"/>
    <w:rsid w:val="00670113"/>
    <w:rsid w:val="006701E2"/>
    <w:rsid w:val="006703DF"/>
    <w:rsid w:val="00670777"/>
    <w:rsid w:val="006709C3"/>
    <w:rsid w:val="00671C35"/>
    <w:rsid w:val="00672A79"/>
    <w:rsid w:val="00672D56"/>
    <w:rsid w:val="00673514"/>
    <w:rsid w:val="00673B49"/>
    <w:rsid w:val="0067404C"/>
    <w:rsid w:val="00674E68"/>
    <w:rsid w:val="00675888"/>
    <w:rsid w:val="0067599B"/>
    <w:rsid w:val="00675F37"/>
    <w:rsid w:val="006764D1"/>
    <w:rsid w:val="00676798"/>
    <w:rsid w:val="006769B7"/>
    <w:rsid w:val="0067783C"/>
    <w:rsid w:val="006802E5"/>
    <w:rsid w:val="00680C87"/>
    <w:rsid w:val="006816FC"/>
    <w:rsid w:val="006819F3"/>
    <w:rsid w:val="00681B11"/>
    <w:rsid w:val="00682AED"/>
    <w:rsid w:val="00683350"/>
    <w:rsid w:val="006834FF"/>
    <w:rsid w:val="006836FF"/>
    <w:rsid w:val="00683C4C"/>
    <w:rsid w:val="00684B0A"/>
    <w:rsid w:val="00684CA2"/>
    <w:rsid w:val="00684CD7"/>
    <w:rsid w:val="00684E27"/>
    <w:rsid w:val="00685027"/>
    <w:rsid w:val="0068512B"/>
    <w:rsid w:val="006856D1"/>
    <w:rsid w:val="006857A3"/>
    <w:rsid w:val="00685DE3"/>
    <w:rsid w:val="0068604B"/>
    <w:rsid w:val="00686247"/>
    <w:rsid w:val="006864D7"/>
    <w:rsid w:val="00686769"/>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3A34"/>
    <w:rsid w:val="00694541"/>
    <w:rsid w:val="00694660"/>
    <w:rsid w:val="006950A2"/>
    <w:rsid w:val="00695A70"/>
    <w:rsid w:val="0069689D"/>
    <w:rsid w:val="00696CDF"/>
    <w:rsid w:val="00696D3C"/>
    <w:rsid w:val="00696EFE"/>
    <w:rsid w:val="0069711B"/>
    <w:rsid w:val="0069751A"/>
    <w:rsid w:val="006979FE"/>
    <w:rsid w:val="00697A67"/>
    <w:rsid w:val="00697FD5"/>
    <w:rsid w:val="006A07F3"/>
    <w:rsid w:val="006A08B8"/>
    <w:rsid w:val="006A14E4"/>
    <w:rsid w:val="006A1849"/>
    <w:rsid w:val="006A18E3"/>
    <w:rsid w:val="006A1E17"/>
    <w:rsid w:val="006A202C"/>
    <w:rsid w:val="006A22DC"/>
    <w:rsid w:val="006A2514"/>
    <w:rsid w:val="006A27DC"/>
    <w:rsid w:val="006A29EB"/>
    <w:rsid w:val="006A3306"/>
    <w:rsid w:val="006A3412"/>
    <w:rsid w:val="006A3CD7"/>
    <w:rsid w:val="006A44D4"/>
    <w:rsid w:val="006A4611"/>
    <w:rsid w:val="006A4AB7"/>
    <w:rsid w:val="006A5364"/>
    <w:rsid w:val="006A586B"/>
    <w:rsid w:val="006A5B61"/>
    <w:rsid w:val="006A606F"/>
    <w:rsid w:val="006A61BF"/>
    <w:rsid w:val="006A765F"/>
    <w:rsid w:val="006A78CD"/>
    <w:rsid w:val="006A791C"/>
    <w:rsid w:val="006A7ABE"/>
    <w:rsid w:val="006A7B37"/>
    <w:rsid w:val="006A7B56"/>
    <w:rsid w:val="006A7C1E"/>
    <w:rsid w:val="006B0026"/>
    <w:rsid w:val="006B0B42"/>
    <w:rsid w:val="006B0C22"/>
    <w:rsid w:val="006B19C2"/>
    <w:rsid w:val="006B1D6B"/>
    <w:rsid w:val="006B32F9"/>
    <w:rsid w:val="006B36E6"/>
    <w:rsid w:val="006B47C3"/>
    <w:rsid w:val="006B4BE6"/>
    <w:rsid w:val="006B509C"/>
    <w:rsid w:val="006B580A"/>
    <w:rsid w:val="006B5A3F"/>
    <w:rsid w:val="006B6457"/>
    <w:rsid w:val="006B668C"/>
    <w:rsid w:val="006B6744"/>
    <w:rsid w:val="006B68C4"/>
    <w:rsid w:val="006B7EE0"/>
    <w:rsid w:val="006C0082"/>
    <w:rsid w:val="006C00A7"/>
    <w:rsid w:val="006C0147"/>
    <w:rsid w:val="006C0524"/>
    <w:rsid w:val="006C0A5F"/>
    <w:rsid w:val="006C1CFA"/>
    <w:rsid w:val="006C24C1"/>
    <w:rsid w:val="006C2738"/>
    <w:rsid w:val="006C2DBD"/>
    <w:rsid w:val="006C33A6"/>
    <w:rsid w:val="006C34EC"/>
    <w:rsid w:val="006C358A"/>
    <w:rsid w:val="006C3638"/>
    <w:rsid w:val="006C4756"/>
    <w:rsid w:val="006C5009"/>
    <w:rsid w:val="006C53A1"/>
    <w:rsid w:val="006C57BF"/>
    <w:rsid w:val="006C5D2C"/>
    <w:rsid w:val="006C666F"/>
    <w:rsid w:val="006C6A77"/>
    <w:rsid w:val="006C6AE4"/>
    <w:rsid w:val="006C6F60"/>
    <w:rsid w:val="006C77A5"/>
    <w:rsid w:val="006D054D"/>
    <w:rsid w:val="006D068F"/>
    <w:rsid w:val="006D09A0"/>
    <w:rsid w:val="006D0A6D"/>
    <w:rsid w:val="006D0F59"/>
    <w:rsid w:val="006D1209"/>
    <w:rsid w:val="006D127D"/>
    <w:rsid w:val="006D1B08"/>
    <w:rsid w:val="006D2246"/>
    <w:rsid w:val="006D296C"/>
    <w:rsid w:val="006D309C"/>
    <w:rsid w:val="006D3380"/>
    <w:rsid w:val="006D3B80"/>
    <w:rsid w:val="006D4D7D"/>
    <w:rsid w:val="006D4FBB"/>
    <w:rsid w:val="006D51B7"/>
    <w:rsid w:val="006D5891"/>
    <w:rsid w:val="006D5C03"/>
    <w:rsid w:val="006D6AD3"/>
    <w:rsid w:val="006D7361"/>
    <w:rsid w:val="006D7AC0"/>
    <w:rsid w:val="006D7CCC"/>
    <w:rsid w:val="006D7F2A"/>
    <w:rsid w:val="006E0553"/>
    <w:rsid w:val="006E0B25"/>
    <w:rsid w:val="006E0D76"/>
    <w:rsid w:val="006E0E96"/>
    <w:rsid w:val="006E12A8"/>
    <w:rsid w:val="006E13EF"/>
    <w:rsid w:val="006E1A42"/>
    <w:rsid w:val="006E1F72"/>
    <w:rsid w:val="006E27FD"/>
    <w:rsid w:val="006E2E90"/>
    <w:rsid w:val="006E2ED9"/>
    <w:rsid w:val="006E3872"/>
    <w:rsid w:val="006E3F30"/>
    <w:rsid w:val="006E44AC"/>
    <w:rsid w:val="006E497F"/>
    <w:rsid w:val="006E4F32"/>
    <w:rsid w:val="006E4F82"/>
    <w:rsid w:val="006E5385"/>
    <w:rsid w:val="006E54F1"/>
    <w:rsid w:val="006E5787"/>
    <w:rsid w:val="006E6451"/>
    <w:rsid w:val="006E6A52"/>
    <w:rsid w:val="006E7102"/>
    <w:rsid w:val="006E7113"/>
    <w:rsid w:val="006E75B7"/>
    <w:rsid w:val="006E784A"/>
    <w:rsid w:val="006E7F4B"/>
    <w:rsid w:val="006F0284"/>
    <w:rsid w:val="006F0317"/>
    <w:rsid w:val="006F036F"/>
    <w:rsid w:val="006F1107"/>
    <w:rsid w:val="006F130C"/>
    <w:rsid w:val="006F170A"/>
    <w:rsid w:val="006F1E72"/>
    <w:rsid w:val="006F2919"/>
    <w:rsid w:val="006F29A4"/>
    <w:rsid w:val="006F2EDD"/>
    <w:rsid w:val="006F3044"/>
    <w:rsid w:val="006F389B"/>
    <w:rsid w:val="006F4026"/>
    <w:rsid w:val="006F4683"/>
    <w:rsid w:val="006F4782"/>
    <w:rsid w:val="006F4D4B"/>
    <w:rsid w:val="006F4DBE"/>
    <w:rsid w:val="006F5066"/>
    <w:rsid w:val="006F516D"/>
    <w:rsid w:val="006F5B31"/>
    <w:rsid w:val="006F5BBA"/>
    <w:rsid w:val="006F5D3E"/>
    <w:rsid w:val="006F5F0A"/>
    <w:rsid w:val="006F6D38"/>
    <w:rsid w:val="006F729A"/>
    <w:rsid w:val="007003A4"/>
    <w:rsid w:val="00700688"/>
    <w:rsid w:val="00701011"/>
    <w:rsid w:val="0070169D"/>
    <w:rsid w:val="007016F3"/>
    <w:rsid w:val="00701A20"/>
    <w:rsid w:val="00701B18"/>
    <w:rsid w:val="00701C8A"/>
    <w:rsid w:val="00702110"/>
    <w:rsid w:val="0070218B"/>
    <w:rsid w:val="007021C0"/>
    <w:rsid w:val="00702A85"/>
    <w:rsid w:val="00702C67"/>
    <w:rsid w:val="00703632"/>
    <w:rsid w:val="00703841"/>
    <w:rsid w:val="00703A63"/>
    <w:rsid w:val="0070439E"/>
    <w:rsid w:val="007043C0"/>
    <w:rsid w:val="00704413"/>
    <w:rsid w:val="007046AA"/>
    <w:rsid w:val="00704BC8"/>
    <w:rsid w:val="00704EC7"/>
    <w:rsid w:val="00704FCD"/>
    <w:rsid w:val="007053BD"/>
    <w:rsid w:val="0070613E"/>
    <w:rsid w:val="007100A5"/>
    <w:rsid w:val="00710CAE"/>
    <w:rsid w:val="00711637"/>
    <w:rsid w:val="00711CE1"/>
    <w:rsid w:val="007129DC"/>
    <w:rsid w:val="00713208"/>
    <w:rsid w:val="007133EF"/>
    <w:rsid w:val="00714103"/>
    <w:rsid w:val="00714691"/>
    <w:rsid w:val="0071575F"/>
    <w:rsid w:val="007157C3"/>
    <w:rsid w:val="0071665D"/>
    <w:rsid w:val="00716810"/>
    <w:rsid w:val="00716D43"/>
    <w:rsid w:val="00717217"/>
    <w:rsid w:val="00717D4E"/>
    <w:rsid w:val="00717DFC"/>
    <w:rsid w:val="00717E4C"/>
    <w:rsid w:val="0072062F"/>
    <w:rsid w:val="00720A13"/>
    <w:rsid w:val="00720A16"/>
    <w:rsid w:val="00720A2F"/>
    <w:rsid w:val="00720B55"/>
    <w:rsid w:val="00720EA9"/>
    <w:rsid w:val="00720F84"/>
    <w:rsid w:val="0072180C"/>
    <w:rsid w:val="0072191B"/>
    <w:rsid w:val="00721A2D"/>
    <w:rsid w:val="00721B53"/>
    <w:rsid w:val="00721D24"/>
    <w:rsid w:val="00721D5C"/>
    <w:rsid w:val="007225FB"/>
    <w:rsid w:val="00724500"/>
    <w:rsid w:val="00724AFB"/>
    <w:rsid w:val="00724D0D"/>
    <w:rsid w:val="0072598E"/>
    <w:rsid w:val="00726349"/>
    <w:rsid w:val="00726571"/>
    <w:rsid w:val="00726828"/>
    <w:rsid w:val="00726DBA"/>
    <w:rsid w:val="00726F67"/>
    <w:rsid w:val="00727D63"/>
    <w:rsid w:val="00730099"/>
    <w:rsid w:val="00730A5F"/>
    <w:rsid w:val="00730B67"/>
    <w:rsid w:val="00731420"/>
    <w:rsid w:val="00732253"/>
    <w:rsid w:val="00732FD7"/>
    <w:rsid w:val="0073317A"/>
    <w:rsid w:val="007335CF"/>
    <w:rsid w:val="00733915"/>
    <w:rsid w:val="00733FED"/>
    <w:rsid w:val="00734350"/>
    <w:rsid w:val="0073445E"/>
    <w:rsid w:val="007345A4"/>
    <w:rsid w:val="007345C8"/>
    <w:rsid w:val="007356F1"/>
    <w:rsid w:val="007359E4"/>
    <w:rsid w:val="00735EB4"/>
    <w:rsid w:val="00736B6B"/>
    <w:rsid w:val="007374E4"/>
    <w:rsid w:val="00740349"/>
    <w:rsid w:val="0074079E"/>
    <w:rsid w:val="00740F56"/>
    <w:rsid w:val="007418F9"/>
    <w:rsid w:val="00741987"/>
    <w:rsid w:val="00741E94"/>
    <w:rsid w:val="007427E7"/>
    <w:rsid w:val="0074296C"/>
    <w:rsid w:val="00742A41"/>
    <w:rsid w:val="00743599"/>
    <w:rsid w:val="0074425D"/>
    <w:rsid w:val="00744319"/>
    <w:rsid w:val="007443EE"/>
    <w:rsid w:val="00744528"/>
    <w:rsid w:val="00744AE0"/>
    <w:rsid w:val="00745041"/>
    <w:rsid w:val="0074542D"/>
    <w:rsid w:val="007458EC"/>
    <w:rsid w:val="00745A00"/>
    <w:rsid w:val="00745E00"/>
    <w:rsid w:val="00747161"/>
    <w:rsid w:val="0074743C"/>
    <w:rsid w:val="007479FF"/>
    <w:rsid w:val="0075068B"/>
    <w:rsid w:val="00751683"/>
    <w:rsid w:val="00752099"/>
    <w:rsid w:val="00752157"/>
    <w:rsid w:val="007522BC"/>
    <w:rsid w:val="00752A94"/>
    <w:rsid w:val="00752F6A"/>
    <w:rsid w:val="00753086"/>
    <w:rsid w:val="007535B0"/>
    <w:rsid w:val="007542EB"/>
    <w:rsid w:val="00754565"/>
    <w:rsid w:val="00754B72"/>
    <w:rsid w:val="00755525"/>
    <w:rsid w:val="00755F4B"/>
    <w:rsid w:val="00756785"/>
    <w:rsid w:val="00756952"/>
    <w:rsid w:val="00756A02"/>
    <w:rsid w:val="00757013"/>
    <w:rsid w:val="0075788D"/>
    <w:rsid w:val="00757BDD"/>
    <w:rsid w:val="00760B2B"/>
    <w:rsid w:val="00760EAD"/>
    <w:rsid w:val="0076124F"/>
    <w:rsid w:val="0076138C"/>
    <w:rsid w:val="00761B68"/>
    <w:rsid w:val="00761CE2"/>
    <w:rsid w:val="00762474"/>
    <w:rsid w:val="0076344F"/>
    <w:rsid w:val="007639BD"/>
    <w:rsid w:val="00763C67"/>
    <w:rsid w:val="0076425C"/>
    <w:rsid w:val="00764700"/>
    <w:rsid w:val="0076474D"/>
    <w:rsid w:val="00764C0B"/>
    <w:rsid w:val="00765143"/>
    <w:rsid w:val="007653C5"/>
    <w:rsid w:val="007657A7"/>
    <w:rsid w:val="007667FE"/>
    <w:rsid w:val="0076699A"/>
    <w:rsid w:val="00766B63"/>
    <w:rsid w:val="0076722B"/>
    <w:rsid w:val="007672E2"/>
    <w:rsid w:val="007676C3"/>
    <w:rsid w:val="00770029"/>
    <w:rsid w:val="007704F9"/>
    <w:rsid w:val="0077167D"/>
    <w:rsid w:val="007716E8"/>
    <w:rsid w:val="00772FDB"/>
    <w:rsid w:val="00773467"/>
    <w:rsid w:val="00773B75"/>
    <w:rsid w:val="00774154"/>
    <w:rsid w:val="007746AB"/>
    <w:rsid w:val="00774758"/>
    <w:rsid w:val="0077483A"/>
    <w:rsid w:val="00774E81"/>
    <w:rsid w:val="00776CE9"/>
    <w:rsid w:val="00776EA3"/>
    <w:rsid w:val="00777340"/>
    <w:rsid w:val="0077751F"/>
    <w:rsid w:val="007776C5"/>
    <w:rsid w:val="00777827"/>
    <w:rsid w:val="00777A5C"/>
    <w:rsid w:val="007801C1"/>
    <w:rsid w:val="007802B8"/>
    <w:rsid w:val="00780F4C"/>
    <w:rsid w:val="0078104A"/>
    <w:rsid w:val="00781152"/>
    <w:rsid w:val="00781210"/>
    <w:rsid w:val="007815FE"/>
    <w:rsid w:val="00781A2F"/>
    <w:rsid w:val="0078273E"/>
    <w:rsid w:val="00782BBF"/>
    <w:rsid w:val="00782F54"/>
    <w:rsid w:val="00783068"/>
    <w:rsid w:val="007838EC"/>
    <w:rsid w:val="0078390B"/>
    <w:rsid w:val="00784021"/>
    <w:rsid w:val="007841CD"/>
    <w:rsid w:val="007842A4"/>
    <w:rsid w:val="00784805"/>
    <w:rsid w:val="00785462"/>
    <w:rsid w:val="00785B71"/>
    <w:rsid w:val="00786336"/>
    <w:rsid w:val="00787233"/>
    <w:rsid w:val="00787B78"/>
    <w:rsid w:val="00787D7C"/>
    <w:rsid w:val="007917EA"/>
    <w:rsid w:val="00791E86"/>
    <w:rsid w:val="00792489"/>
    <w:rsid w:val="00792BE7"/>
    <w:rsid w:val="007933ED"/>
    <w:rsid w:val="0079396F"/>
    <w:rsid w:val="00793F05"/>
    <w:rsid w:val="00793FCE"/>
    <w:rsid w:val="00794934"/>
    <w:rsid w:val="00794FF7"/>
    <w:rsid w:val="00795115"/>
    <w:rsid w:val="00795435"/>
    <w:rsid w:val="00795613"/>
    <w:rsid w:val="00795AAF"/>
    <w:rsid w:val="00795B99"/>
    <w:rsid w:val="00795C8B"/>
    <w:rsid w:val="00796219"/>
    <w:rsid w:val="00796355"/>
    <w:rsid w:val="0079669D"/>
    <w:rsid w:val="007973F8"/>
    <w:rsid w:val="00797481"/>
    <w:rsid w:val="00797517"/>
    <w:rsid w:val="00797998"/>
    <w:rsid w:val="007A00F3"/>
    <w:rsid w:val="007A02FC"/>
    <w:rsid w:val="007A12BA"/>
    <w:rsid w:val="007A1367"/>
    <w:rsid w:val="007A14BE"/>
    <w:rsid w:val="007A25BC"/>
    <w:rsid w:val="007A2E03"/>
    <w:rsid w:val="007A3794"/>
    <w:rsid w:val="007A3886"/>
    <w:rsid w:val="007A38EF"/>
    <w:rsid w:val="007A47EB"/>
    <w:rsid w:val="007A59C4"/>
    <w:rsid w:val="007A5B96"/>
    <w:rsid w:val="007A5FDB"/>
    <w:rsid w:val="007A65C2"/>
    <w:rsid w:val="007A66E2"/>
    <w:rsid w:val="007A69DD"/>
    <w:rsid w:val="007A6A8F"/>
    <w:rsid w:val="007A7475"/>
    <w:rsid w:val="007A7A95"/>
    <w:rsid w:val="007A7AAD"/>
    <w:rsid w:val="007B043C"/>
    <w:rsid w:val="007B0595"/>
    <w:rsid w:val="007B0C4B"/>
    <w:rsid w:val="007B1CA9"/>
    <w:rsid w:val="007B1F41"/>
    <w:rsid w:val="007B1F49"/>
    <w:rsid w:val="007B22B1"/>
    <w:rsid w:val="007B26D1"/>
    <w:rsid w:val="007B2A3A"/>
    <w:rsid w:val="007B38CA"/>
    <w:rsid w:val="007B404C"/>
    <w:rsid w:val="007B4809"/>
    <w:rsid w:val="007B496C"/>
    <w:rsid w:val="007B537A"/>
    <w:rsid w:val="007B5BE6"/>
    <w:rsid w:val="007B737F"/>
    <w:rsid w:val="007B7E31"/>
    <w:rsid w:val="007C09AE"/>
    <w:rsid w:val="007C0B11"/>
    <w:rsid w:val="007C10FD"/>
    <w:rsid w:val="007C1DEE"/>
    <w:rsid w:val="007C1EE3"/>
    <w:rsid w:val="007C1F0F"/>
    <w:rsid w:val="007C33EB"/>
    <w:rsid w:val="007C3A61"/>
    <w:rsid w:val="007C3E7C"/>
    <w:rsid w:val="007C3FE2"/>
    <w:rsid w:val="007C4F27"/>
    <w:rsid w:val="007C4F46"/>
    <w:rsid w:val="007C5051"/>
    <w:rsid w:val="007C5635"/>
    <w:rsid w:val="007C5707"/>
    <w:rsid w:val="007C5C6F"/>
    <w:rsid w:val="007C5EF5"/>
    <w:rsid w:val="007C630F"/>
    <w:rsid w:val="007C69D3"/>
    <w:rsid w:val="007C763C"/>
    <w:rsid w:val="007C7825"/>
    <w:rsid w:val="007C79D1"/>
    <w:rsid w:val="007D0021"/>
    <w:rsid w:val="007D03C9"/>
    <w:rsid w:val="007D0BBC"/>
    <w:rsid w:val="007D0D8B"/>
    <w:rsid w:val="007D1B8D"/>
    <w:rsid w:val="007D222B"/>
    <w:rsid w:val="007D2420"/>
    <w:rsid w:val="007D2662"/>
    <w:rsid w:val="007D2A06"/>
    <w:rsid w:val="007D2B15"/>
    <w:rsid w:val="007D3449"/>
    <w:rsid w:val="007D37AA"/>
    <w:rsid w:val="007D3B38"/>
    <w:rsid w:val="007D3EA9"/>
    <w:rsid w:val="007D4135"/>
    <w:rsid w:val="007D4DAC"/>
    <w:rsid w:val="007D5300"/>
    <w:rsid w:val="007D5337"/>
    <w:rsid w:val="007D5F2F"/>
    <w:rsid w:val="007D6127"/>
    <w:rsid w:val="007D615C"/>
    <w:rsid w:val="007D7998"/>
    <w:rsid w:val="007D79F8"/>
    <w:rsid w:val="007E0595"/>
    <w:rsid w:val="007E0D44"/>
    <w:rsid w:val="007E1342"/>
    <w:rsid w:val="007E1480"/>
    <w:rsid w:val="007E15D7"/>
    <w:rsid w:val="007E191F"/>
    <w:rsid w:val="007E1921"/>
    <w:rsid w:val="007E1EEE"/>
    <w:rsid w:val="007E2970"/>
    <w:rsid w:val="007E2C65"/>
    <w:rsid w:val="007E37CE"/>
    <w:rsid w:val="007E449E"/>
    <w:rsid w:val="007E44F4"/>
    <w:rsid w:val="007E47A9"/>
    <w:rsid w:val="007E4B0B"/>
    <w:rsid w:val="007E5134"/>
    <w:rsid w:val="007E67FB"/>
    <w:rsid w:val="007E6823"/>
    <w:rsid w:val="007F0C12"/>
    <w:rsid w:val="007F0D53"/>
    <w:rsid w:val="007F1444"/>
    <w:rsid w:val="007F153D"/>
    <w:rsid w:val="007F17FE"/>
    <w:rsid w:val="007F1A1D"/>
    <w:rsid w:val="007F1A3D"/>
    <w:rsid w:val="007F249A"/>
    <w:rsid w:val="007F2712"/>
    <w:rsid w:val="007F34EE"/>
    <w:rsid w:val="007F3A41"/>
    <w:rsid w:val="007F3CB2"/>
    <w:rsid w:val="007F3DA8"/>
    <w:rsid w:val="007F4822"/>
    <w:rsid w:val="007F4C1F"/>
    <w:rsid w:val="007F55D1"/>
    <w:rsid w:val="007F602B"/>
    <w:rsid w:val="007F61E9"/>
    <w:rsid w:val="007F6217"/>
    <w:rsid w:val="007F6404"/>
    <w:rsid w:val="007F653C"/>
    <w:rsid w:val="007F6B58"/>
    <w:rsid w:val="007F6D66"/>
    <w:rsid w:val="007F6D6A"/>
    <w:rsid w:val="007F73FF"/>
    <w:rsid w:val="007F764E"/>
    <w:rsid w:val="007F7B98"/>
    <w:rsid w:val="007F7C3A"/>
    <w:rsid w:val="008002D1"/>
    <w:rsid w:val="0080038F"/>
    <w:rsid w:val="00800B96"/>
    <w:rsid w:val="0080144F"/>
    <w:rsid w:val="00801565"/>
    <w:rsid w:val="008018F2"/>
    <w:rsid w:val="008019A4"/>
    <w:rsid w:val="008024E9"/>
    <w:rsid w:val="00802967"/>
    <w:rsid w:val="008029E7"/>
    <w:rsid w:val="00802E73"/>
    <w:rsid w:val="008031A6"/>
    <w:rsid w:val="008036B5"/>
    <w:rsid w:val="00803A4D"/>
    <w:rsid w:val="00803C7C"/>
    <w:rsid w:val="0080410B"/>
    <w:rsid w:val="008041E0"/>
    <w:rsid w:val="0080486B"/>
    <w:rsid w:val="008054F2"/>
    <w:rsid w:val="0080585A"/>
    <w:rsid w:val="00805CA1"/>
    <w:rsid w:val="00806580"/>
    <w:rsid w:val="00806B29"/>
    <w:rsid w:val="00806ECB"/>
    <w:rsid w:val="00807646"/>
    <w:rsid w:val="00807BA8"/>
    <w:rsid w:val="00807E22"/>
    <w:rsid w:val="008105C0"/>
    <w:rsid w:val="00811150"/>
    <w:rsid w:val="00811AB8"/>
    <w:rsid w:val="008121AE"/>
    <w:rsid w:val="00812353"/>
    <w:rsid w:val="00812676"/>
    <w:rsid w:val="00812CBD"/>
    <w:rsid w:val="00813853"/>
    <w:rsid w:val="00813D99"/>
    <w:rsid w:val="00814149"/>
    <w:rsid w:val="0081443E"/>
    <w:rsid w:val="00814A9F"/>
    <w:rsid w:val="00814B0D"/>
    <w:rsid w:val="00814CC3"/>
    <w:rsid w:val="008152C9"/>
    <w:rsid w:val="00815A35"/>
    <w:rsid w:val="0081604B"/>
    <w:rsid w:val="008175E1"/>
    <w:rsid w:val="00817612"/>
    <w:rsid w:val="00817CDE"/>
    <w:rsid w:val="00820833"/>
    <w:rsid w:val="00820F25"/>
    <w:rsid w:val="00821016"/>
    <w:rsid w:val="00821453"/>
    <w:rsid w:val="008216A0"/>
    <w:rsid w:val="00821F96"/>
    <w:rsid w:val="008221B6"/>
    <w:rsid w:val="00822231"/>
    <w:rsid w:val="0082225D"/>
    <w:rsid w:val="0082272D"/>
    <w:rsid w:val="00822A7F"/>
    <w:rsid w:val="008234FC"/>
    <w:rsid w:val="00823D43"/>
    <w:rsid w:val="00823D68"/>
    <w:rsid w:val="00824071"/>
    <w:rsid w:val="008242F3"/>
    <w:rsid w:val="00824957"/>
    <w:rsid w:val="00824C78"/>
    <w:rsid w:val="00824C99"/>
    <w:rsid w:val="008252C3"/>
    <w:rsid w:val="00825F33"/>
    <w:rsid w:val="00826820"/>
    <w:rsid w:val="00826DA8"/>
    <w:rsid w:val="00826F6B"/>
    <w:rsid w:val="008272BF"/>
    <w:rsid w:val="00827ACC"/>
    <w:rsid w:val="00830C3A"/>
    <w:rsid w:val="00830D16"/>
    <w:rsid w:val="00832222"/>
    <w:rsid w:val="00832873"/>
    <w:rsid w:val="00833030"/>
    <w:rsid w:val="00833082"/>
    <w:rsid w:val="00833178"/>
    <w:rsid w:val="008334EC"/>
    <w:rsid w:val="00833F22"/>
    <w:rsid w:val="00833FD3"/>
    <w:rsid w:val="008340A2"/>
    <w:rsid w:val="00834278"/>
    <w:rsid w:val="0083483A"/>
    <w:rsid w:val="0083493D"/>
    <w:rsid w:val="00834D84"/>
    <w:rsid w:val="00835E9B"/>
    <w:rsid w:val="0083600B"/>
    <w:rsid w:val="00836102"/>
    <w:rsid w:val="0083664E"/>
    <w:rsid w:val="00836841"/>
    <w:rsid w:val="00837637"/>
    <w:rsid w:val="0083767E"/>
    <w:rsid w:val="00837D3E"/>
    <w:rsid w:val="008403BB"/>
    <w:rsid w:val="00841331"/>
    <w:rsid w:val="00841E8E"/>
    <w:rsid w:val="00842484"/>
    <w:rsid w:val="008433DD"/>
    <w:rsid w:val="00843557"/>
    <w:rsid w:val="00843956"/>
    <w:rsid w:val="008440DD"/>
    <w:rsid w:val="008445D6"/>
    <w:rsid w:val="008449B4"/>
    <w:rsid w:val="00844D93"/>
    <w:rsid w:val="008451FC"/>
    <w:rsid w:val="00845B36"/>
    <w:rsid w:val="008465A0"/>
    <w:rsid w:val="008469DE"/>
    <w:rsid w:val="00846B40"/>
    <w:rsid w:val="00847191"/>
    <w:rsid w:val="008472C1"/>
    <w:rsid w:val="00847578"/>
    <w:rsid w:val="008475A3"/>
    <w:rsid w:val="00847891"/>
    <w:rsid w:val="00847B7D"/>
    <w:rsid w:val="00847BD1"/>
    <w:rsid w:val="00850F72"/>
    <w:rsid w:val="00851646"/>
    <w:rsid w:val="008518A5"/>
    <w:rsid w:val="00851C4A"/>
    <w:rsid w:val="0085217A"/>
    <w:rsid w:val="008525FD"/>
    <w:rsid w:val="00852898"/>
    <w:rsid w:val="008534AF"/>
    <w:rsid w:val="00853575"/>
    <w:rsid w:val="008535A4"/>
    <w:rsid w:val="00853B28"/>
    <w:rsid w:val="00854084"/>
    <w:rsid w:val="008547FA"/>
    <w:rsid w:val="008549B3"/>
    <w:rsid w:val="00854C55"/>
    <w:rsid w:val="00854EEA"/>
    <w:rsid w:val="0085550E"/>
    <w:rsid w:val="00855B6A"/>
    <w:rsid w:val="00855F14"/>
    <w:rsid w:val="0085674A"/>
    <w:rsid w:val="00856CC9"/>
    <w:rsid w:val="00856EEA"/>
    <w:rsid w:val="00857347"/>
    <w:rsid w:val="00857413"/>
    <w:rsid w:val="008603A8"/>
    <w:rsid w:val="008605D6"/>
    <w:rsid w:val="00860B4B"/>
    <w:rsid w:val="00860FBC"/>
    <w:rsid w:val="008614E3"/>
    <w:rsid w:val="008619B9"/>
    <w:rsid w:val="0086204C"/>
    <w:rsid w:val="008623E4"/>
    <w:rsid w:val="008627E4"/>
    <w:rsid w:val="00863071"/>
    <w:rsid w:val="0086339C"/>
    <w:rsid w:val="0086358D"/>
    <w:rsid w:val="008635A0"/>
    <w:rsid w:val="0086385C"/>
    <w:rsid w:val="00863A67"/>
    <w:rsid w:val="0086421C"/>
    <w:rsid w:val="00864241"/>
    <w:rsid w:val="00864708"/>
    <w:rsid w:val="008647E3"/>
    <w:rsid w:val="00864DE9"/>
    <w:rsid w:val="00865DD6"/>
    <w:rsid w:val="00865FC7"/>
    <w:rsid w:val="008661A6"/>
    <w:rsid w:val="0086627F"/>
    <w:rsid w:val="0086688F"/>
    <w:rsid w:val="00866A8C"/>
    <w:rsid w:val="00867EC2"/>
    <w:rsid w:val="00870640"/>
    <w:rsid w:val="00870A57"/>
    <w:rsid w:val="00870BFE"/>
    <w:rsid w:val="0087145A"/>
    <w:rsid w:val="00871581"/>
    <w:rsid w:val="00871BA5"/>
    <w:rsid w:val="008721D3"/>
    <w:rsid w:val="0087305C"/>
    <w:rsid w:val="0087364F"/>
    <w:rsid w:val="00874423"/>
    <w:rsid w:val="008747A8"/>
    <w:rsid w:val="00874D77"/>
    <w:rsid w:val="00874E19"/>
    <w:rsid w:val="00875751"/>
    <w:rsid w:val="00875E47"/>
    <w:rsid w:val="00875FD1"/>
    <w:rsid w:val="00876498"/>
    <w:rsid w:val="008765A4"/>
    <w:rsid w:val="008769E4"/>
    <w:rsid w:val="00876D7D"/>
    <w:rsid w:val="00876FC3"/>
    <w:rsid w:val="008805E5"/>
    <w:rsid w:val="008805FE"/>
    <w:rsid w:val="0088085B"/>
    <w:rsid w:val="008808B0"/>
    <w:rsid w:val="00880903"/>
    <w:rsid w:val="00880C4B"/>
    <w:rsid w:val="00880CC1"/>
    <w:rsid w:val="00881086"/>
    <w:rsid w:val="0088135C"/>
    <w:rsid w:val="00881D28"/>
    <w:rsid w:val="008825BA"/>
    <w:rsid w:val="00883993"/>
    <w:rsid w:val="00883A39"/>
    <w:rsid w:val="00883F18"/>
    <w:rsid w:val="008844D7"/>
    <w:rsid w:val="008845E8"/>
    <w:rsid w:val="00884D9D"/>
    <w:rsid w:val="00884F31"/>
    <w:rsid w:val="00885C24"/>
    <w:rsid w:val="00885E10"/>
    <w:rsid w:val="008863E0"/>
    <w:rsid w:val="00886941"/>
    <w:rsid w:val="00887BDD"/>
    <w:rsid w:val="00887CDF"/>
    <w:rsid w:val="00887D79"/>
    <w:rsid w:val="00887FEB"/>
    <w:rsid w:val="00891E05"/>
    <w:rsid w:val="00891EB4"/>
    <w:rsid w:val="00892433"/>
    <w:rsid w:val="0089290E"/>
    <w:rsid w:val="008929BE"/>
    <w:rsid w:val="008936F8"/>
    <w:rsid w:val="00893AC9"/>
    <w:rsid w:val="00893EC5"/>
    <w:rsid w:val="00894202"/>
    <w:rsid w:val="008945D1"/>
    <w:rsid w:val="00894DF4"/>
    <w:rsid w:val="008950DC"/>
    <w:rsid w:val="00895B82"/>
    <w:rsid w:val="00896530"/>
    <w:rsid w:val="00897525"/>
    <w:rsid w:val="00897579"/>
    <w:rsid w:val="008976A4"/>
    <w:rsid w:val="008A0817"/>
    <w:rsid w:val="008A0D7A"/>
    <w:rsid w:val="008A1228"/>
    <w:rsid w:val="008A137C"/>
    <w:rsid w:val="008A1393"/>
    <w:rsid w:val="008A1EF8"/>
    <w:rsid w:val="008A41FF"/>
    <w:rsid w:val="008A43C8"/>
    <w:rsid w:val="008A58CC"/>
    <w:rsid w:val="008A58E2"/>
    <w:rsid w:val="008A5A09"/>
    <w:rsid w:val="008A5AB4"/>
    <w:rsid w:val="008A5D1C"/>
    <w:rsid w:val="008A661B"/>
    <w:rsid w:val="008A6A45"/>
    <w:rsid w:val="008A752A"/>
    <w:rsid w:val="008A7B4F"/>
    <w:rsid w:val="008B026E"/>
    <w:rsid w:val="008B06F0"/>
    <w:rsid w:val="008B0A9C"/>
    <w:rsid w:val="008B0DAA"/>
    <w:rsid w:val="008B11BD"/>
    <w:rsid w:val="008B14A6"/>
    <w:rsid w:val="008B1643"/>
    <w:rsid w:val="008B1862"/>
    <w:rsid w:val="008B26B8"/>
    <w:rsid w:val="008B26C6"/>
    <w:rsid w:val="008B27C3"/>
    <w:rsid w:val="008B2CDE"/>
    <w:rsid w:val="008B3263"/>
    <w:rsid w:val="008B43AD"/>
    <w:rsid w:val="008B4E7E"/>
    <w:rsid w:val="008B4ECC"/>
    <w:rsid w:val="008B4F57"/>
    <w:rsid w:val="008B6768"/>
    <w:rsid w:val="008B6B61"/>
    <w:rsid w:val="008B70FA"/>
    <w:rsid w:val="008B71CD"/>
    <w:rsid w:val="008B7E8E"/>
    <w:rsid w:val="008C011C"/>
    <w:rsid w:val="008C07E8"/>
    <w:rsid w:val="008C0E5C"/>
    <w:rsid w:val="008C195B"/>
    <w:rsid w:val="008C3794"/>
    <w:rsid w:val="008C4565"/>
    <w:rsid w:val="008C4A0A"/>
    <w:rsid w:val="008C4C13"/>
    <w:rsid w:val="008C4C66"/>
    <w:rsid w:val="008C5009"/>
    <w:rsid w:val="008C5563"/>
    <w:rsid w:val="008C5E25"/>
    <w:rsid w:val="008C5E60"/>
    <w:rsid w:val="008C5EF4"/>
    <w:rsid w:val="008C69CF"/>
    <w:rsid w:val="008C73FD"/>
    <w:rsid w:val="008C796B"/>
    <w:rsid w:val="008C7BAC"/>
    <w:rsid w:val="008D0588"/>
    <w:rsid w:val="008D09F1"/>
    <w:rsid w:val="008D0A38"/>
    <w:rsid w:val="008D0FAC"/>
    <w:rsid w:val="008D1987"/>
    <w:rsid w:val="008D1F0A"/>
    <w:rsid w:val="008D226C"/>
    <w:rsid w:val="008D2E14"/>
    <w:rsid w:val="008D4329"/>
    <w:rsid w:val="008D43DB"/>
    <w:rsid w:val="008D47E6"/>
    <w:rsid w:val="008D48C9"/>
    <w:rsid w:val="008D4B39"/>
    <w:rsid w:val="008D4BF5"/>
    <w:rsid w:val="008D59C8"/>
    <w:rsid w:val="008D66DC"/>
    <w:rsid w:val="008D6807"/>
    <w:rsid w:val="008D6FC5"/>
    <w:rsid w:val="008D7038"/>
    <w:rsid w:val="008D7A23"/>
    <w:rsid w:val="008D7BD5"/>
    <w:rsid w:val="008D7FDD"/>
    <w:rsid w:val="008E05C7"/>
    <w:rsid w:val="008E080D"/>
    <w:rsid w:val="008E094C"/>
    <w:rsid w:val="008E124C"/>
    <w:rsid w:val="008E1D7B"/>
    <w:rsid w:val="008E21AE"/>
    <w:rsid w:val="008E25C7"/>
    <w:rsid w:val="008E2677"/>
    <w:rsid w:val="008E29C2"/>
    <w:rsid w:val="008E2DD6"/>
    <w:rsid w:val="008E2DFE"/>
    <w:rsid w:val="008E301B"/>
    <w:rsid w:val="008E30E6"/>
    <w:rsid w:val="008E333A"/>
    <w:rsid w:val="008E3943"/>
    <w:rsid w:val="008E3F23"/>
    <w:rsid w:val="008E4B68"/>
    <w:rsid w:val="008E524D"/>
    <w:rsid w:val="008E5D35"/>
    <w:rsid w:val="008E5DC2"/>
    <w:rsid w:val="008E67DC"/>
    <w:rsid w:val="008E78F7"/>
    <w:rsid w:val="008F0AB9"/>
    <w:rsid w:val="008F0CA3"/>
    <w:rsid w:val="008F10D1"/>
    <w:rsid w:val="008F18FD"/>
    <w:rsid w:val="008F24B0"/>
    <w:rsid w:val="008F321D"/>
    <w:rsid w:val="008F47CB"/>
    <w:rsid w:val="008F519B"/>
    <w:rsid w:val="008F520C"/>
    <w:rsid w:val="008F5219"/>
    <w:rsid w:val="008F52F7"/>
    <w:rsid w:val="008F57D3"/>
    <w:rsid w:val="008F6A0A"/>
    <w:rsid w:val="008F7E45"/>
    <w:rsid w:val="0090022F"/>
    <w:rsid w:val="009004BB"/>
    <w:rsid w:val="0090069B"/>
    <w:rsid w:val="009006F6"/>
    <w:rsid w:val="009007A5"/>
    <w:rsid w:val="00900DC8"/>
    <w:rsid w:val="0090119E"/>
    <w:rsid w:val="00901338"/>
    <w:rsid w:val="00902594"/>
    <w:rsid w:val="00903162"/>
    <w:rsid w:val="009035EB"/>
    <w:rsid w:val="00903DBF"/>
    <w:rsid w:val="00903EBB"/>
    <w:rsid w:val="009040F1"/>
    <w:rsid w:val="0090456A"/>
    <w:rsid w:val="009045EA"/>
    <w:rsid w:val="00904A2E"/>
    <w:rsid w:val="00904DCC"/>
    <w:rsid w:val="00904FC5"/>
    <w:rsid w:val="009058B0"/>
    <w:rsid w:val="009058B7"/>
    <w:rsid w:val="0090692B"/>
    <w:rsid w:val="009073C1"/>
    <w:rsid w:val="00907F19"/>
    <w:rsid w:val="009102B1"/>
    <w:rsid w:val="009103A0"/>
    <w:rsid w:val="0091088E"/>
    <w:rsid w:val="00910C18"/>
    <w:rsid w:val="009114C3"/>
    <w:rsid w:val="00911B9B"/>
    <w:rsid w:val="00911BC5"/>
    <w:rsid w:val="00911EE5"/>
    <w:rsid w:val="00912671"/>
    <w:rsid w:val="00912E97"/>
    <w:rsid w:val="0091324D"/>
    <w:rsid w:val="0091390C"/>
    <w:rsid w:val="00914032"/>
    <w:rsid w:val="00914A2E"/>
    <w:rsid w:val="009150E2"/>
    <w:rsid w:val="0091559D"/>
    <w:rsid w:val="00915C06"/>
    <w:rsid w:val="009164F3"/>
    <w:rsid w:val="00916581"/>
    <w:rsid w:val="00917210"/>
    <w:rsid w:val="00917BA7"/>
    <w:rsid w:val="00917D07"/>
    <w:rsid w:val="00920527"/>
    <w:rsid w:val="009208DB"/>
    <w:rsid w:val="009209A5"/>
    <w:rsid w:val="00920CF7"/>
    <w:rsid w:val="009213B6"/>
    <w:rsid w:val="00921969"/>
    <w:rsid w:val="00921980"/>
    <w:rsid w:val="00921FDB"/>
    <w:rsid w:val="0092264D"/>
    <w:rsid w:val="009229DD"/>
    <w:rsid w:val="00922A06"/>
    <w:rsid w:val="00922B7B"/>
    <w:rsid w:val="0092304A"/>
    <w:rsid w:val="0092324E"/>
    <w:rsid w:val="009239D2"/>
    <w:rsid w:val="00923BDE"/>
    <w:rsid w:val="00923FF5"/>
    <w:rsid w:val="00924113"/>
    <w:rsid w:val="009248CF"/>
    <w:rsid w:val="00924A92"/>
    <w:rsid w:val="0092591D"/>
    <w:rsid w:val="00925DA7"/>
    <w:rsid w:val="00926344"/>
    <w:rsid w:val="009270A2"/>
    <w:rsid w:val="00927A19"/>
    <w:rsid w:val="0093025B"/>
    <w:rsid w:val="00930A28"/>
    <w:rsid w:val="00930AB8"/>
    <w:rsid w:val="00931E05"/>
    <w:rsid w:val="009323EE"/>
    <w:rsid w:val="009325DE"/>
    <w:rsid w:val="009331D7"/>
    <w:rsid w:val="0093320C"/>
    <w:rsid w:val="00933853"/>
    <w:rsid w:val="009338E0"/>
    <w:rsid w:val="00933FA2"/>
    <w:rsid w:val="0093409D"/>
    <w:rsid w:val="00934323"/>
    <w:rsid w:val="00934AC8"/>
    <w:rsid w:val="009357F8"/>
    <w:rsid w:val="009360F0"/>
    <w:rsid w:val="00936A65"/>
    <w:rsid w:val="009374FA"/>
    <w:rsid w:val="00937513"/>
    <w:rsid w:val="00941751"/>
    <w:rsid w:val="009417E6"/>
    <w:rsid w:val="00941D5D"/>
    <w:rsid w:val="00941E2F"/>
    <w:rsid w:val="0094233D"/>
    <w:rsid w:val="00943FE4"/>
    <w:rsid w:val="0094430D"/>
    <w:rsid w:val="00944EC3"/>
    <w:rsid w:val="00944EE7"/>
    <w:rsid w:val="00944F47"/>
    <w:rsid w:val="009452E5"/>
    <w:rsid w:val="00945551"/>
    <w:rsid w:val="00945860"/>
    <w:rsid w:val="009459A4"/>
    <w:rsid w:val="00945CE5"/>
    <w:rsid w:val="00946652"/>
    <w:rsid w:val="00946EA3"/>
    <w:rsid w:val="0094778C"/>
    <w:rsid w:val="00947E36"/>
    <w:rsid w:val="00950242"/>
    <w:rsid w:val="0095069E"/>
    <w:rsid w:val="00950B41"/>
    <w:rsid w:val="00950BBF"/>
    <w:rsid w:val="00950D58"/>
    <w:rsid w:val="00950FA9"/>
    <w:rsid w:val="00951618"/>
    <w:rsid w:val="00952063"/>
    <w:rsid w:val="009521EE"/>
    <w:rsid w:val="00952B55"/>
    <w:rsid w:val="0095331D"/>
    <w:rsid w:val="0095345B"/>
    <w:rsid w:val="00954ACE"/>
    <w:rsid w:val="00954BA2"/>
    <w:rsid w:val="00954DF5"/>
    <w:rsid w:val="009553A6"/>
    <w:rsid w:val="009563B9"/>
    <w:rsid w:val="00956503"/>
    <w:rsid w:val="009566CC"/>
    <w:rsid w:val="00956BB1"/>
    <w:rsid w:val="00956ED6"/>
    <w:rsid w:val="009573CF"/>
    <w:rsid w:val="0095791A"/>
    <w:rsid w:val="00957F41"/>
    <w:rsid w:val="00960D3D"/>
    <w:rsid w:val="00960EFE"/>
    <w:rsid w:val="00960F18"/>
    <w:rsid w:val="00961277"/>
    <w:rsid w:val="009617E2"/>
    <w:rsid w:val="0096189A"/>
    <w:rsid w:val="00961C62"/>
    <w:rsid w:val="0096264F"/>
    <w:rsid w:val="00962DAD"/>
    <w:rsid w:val="00962E36"/>
    <w:rsid w:val="0096311F"/>
    <w:rsid w:val="009632DD"/>
    <w:rsid w:val="00963385"/>
    <w:rsid w:val="00963687"/>
    <w:rsid w:val="009640DD"/>
    <w:rsid w:val="009649B6"/>
    <w:rsid w:val="00965273"/>
    <w:rsid w:val="00965688"/>
    <w:rsid w:val="00965866"/>
    <w:rsid w:val="009658F4"/>
    <w:rsid w:val="009660E9"/>
    <w:rsid w:val="00966371"/>
    <w:rsid w:val="00967010"/>
    <w:rsid w:val="009676B0"/>
    <w:rsid w:val="0096791E"/>
    <w:rsid w:val="00967E7F"/>
    <w:rsid w:val="00970CC9"/>
    <w:rsid w:val="00971706"/>
    <w:rsid w:val="00971BB8"/>
    <w:rsid w:val="0097291F"/>
    <w:rsid w:val="00972F9B"/>
    <w:rsid w:val="009730F1"/>
    <w:rsid w:val="00973775"/>
    <w:rsid w:val="009741EC"/>
    <w:rsid w:val="00974E97"/>
    <w:rsid w:val="00974F23"/>
    <w:rsid w:val="00974FDF"/>
    <w:rsid w:val="009751E1"/>
    <w:rsid w:val="009754DA"/>
    <w:rsid w:val="009757B7"/>
    <w:rsid w:val="0097593F"/>
    <w:rsid w:val="00975ABA"/>
    <w:rsid w:val="00975E66"/>
    <w:rsid w:val="00976350"/>
    <w:rsid w:val="009763F9"/>
    <w:rsid w:val="00976AD9"/>
    <w:rsid w:val="00977A7F"/>
    <w:rsid w:val="00977AB5"/>
    <w:rsid w:val="00977D93"/>
    <w:rsid w:val="0098001D"/>
    <w:rsid w:val="0098032F"/>
    <w:rsid w:val="00981124"/>
    <w:rsid w:val="00981663"/>
    <w:rsid w:val="00981A3E"/>
    <w:rsid w:val="00981D49"/>
    <w:rsid w:val="0098272F"/>
    <w:rsid w:val="0098298F"/>
    <w:rsid w:val="00982AF5"/>
    <w:rsid w:val="0098321C"/>
    <w:rsid w:val="0098357E"/>
    <w:rsid w:val="009838CD"/>
    <w:rsid w:val="00983E0A"/>
    <w:rsid w:val="009846B7"/>
    <w:rsid w:val="00984D89"/>
    <w:rsid w:val="00984EF0"/>
    <w:rsid w:val="00985315"/>
    <w:rsid w:val="009868D4"/>
    <w:rsid w:val="00987D58"/>
    <w:rsid w:val="009901FD"/>
    <w:rsid w:val="00990A08"/>
    <w:rsid w:val="00990DF5"/>
    <w:rsid w:val="00991170"/>
    <w:rsid w:val="009912F5"/>
    <w:rsid w:val="00991443"/>
    <w:rsid w:val="00991AEA"/>
    <w:rsid w:val="00991DAC"/>
    <w:rsid w:val="00992707"/>
    <w:rsid w:val="00993418"/>
    <w:rsid w:val="009939FA"/>
    <w:rsid w:val="00993B9D"/>
    <w:rsid w:val="00993E83"/>
    <w:rsid w:val="00993F89"/>
    <w:rsid w:val="00994547"/>
    <w:rsid w:val="0099561C"/>
    <w:rsid w:val="00995CA5"/>
    <w:rsid w:val="00996007"/>
    <w:rsid w:val="009961B0"/>
    <w:rsid w:val="00996283"/>
    <w:rsid w:val="009965B9"/>
    <w:rsid w:val="00996C79"/>
    <w:rsid w:val="00996D25"/>
    <w:rsid w:val="0099703A"/>
    <w:rsid w:val="00997A05"/>
    <w:rsid w:val="009A0426"/>
    <w:rsid w:val="009A05F0"/>
    <w:rsid w:val="009A0996"/>
    <w:rsid w:val="009A1590"/>
    <w:rsid w:val="009A227A"/>
    <w:rsid w:val="009A27B5"/>
    <w:rsid w:val="009A2B88"/>
    <w:rsid w:val="009A2F38"/>
    <w:rsid w:val="009A31BD"/>
    <w:rsid w:val="009A3202"/>
    <w:rsid w:val="009A3C83"/>
    <w:rsid w:val="009A4965"/>
    <w:rsid w:val="009A4AAE"/>
    <w:rsid w:val="009A5AD4"/>
    <w:rsid w:val="009A5D8A"/>
    <w:rsid w:val="009A6F57"/>
    <w:rsid w:val="009A6F8B"/>
    <w:rsid w:val="009A7557"/>
    <w:rsid w:val="009A78AB"/>
    <w:rsid w:val="009B0898"/>
    <w:rsid w:val="009B0A2E"/>
    <w:rsid w:val="009B1734"/>
    <w:rsid w:val="009B1758"/>
    <w:rsid w:val="009B1AF5"/>
    <w:rsid w:val="009B25E8"/>
    <w:rsid w:val="009B33F0"/>
    <w:rsid w:val="009B35D9"/>
    <w:rsid w:val="009B3FC5"/>
    <w:rsid w:val="009B46D1"/>
    <w:rsid w:val="009B4D89"/>
    <w:rsid w:val="009B53FF"/>
    <w:rsid w:val="009B5DB6"/>
    <w:rsid w:val="009B615E"/>
    <w:rsid w:val="009B6327"/>
    <w:rsid w:val="009B63EC"/>
    <w:rsid w:val="009B6C9D"/>
    <w:rsid w:val="009B73A8"/>
    <w:rsid w:val="009B77F1"/>
    <w:rsid w:val="009B7A9C"/>
    <w:rsid w:val="009B7B7D"/>
    <w:rsid w:val="009B7BB6"/>
    <w:rsid w:val="009C0C1F"/>
    <w:rsid w:val="009C1040"/>
    <w:rsid w:val="009C11B3"/>
    <w:rsid w:val="009C1628"/>
    <w:rsid w:val="009C256B"/>
    <w:rsid w:val="009C26F2"/>
    <w:rsid w:val="009C2810"/>
    <w:rsid w:val="009C3EC4"/>
    <w:rsid w:val="009C3FC7"/>
    <w:rsid w:val="009C40B0"/>
    <w:rsid w:val="009C4CCB"/>
    <w:rsid w:val="009C5162"/>
    <w:rsid w:val="009C5A20"/>
    <w:rsid w:val="009C5A98"/>
    <w:rsid w:val="009C5E61"/>
    <w:rsid w:val="009C60AF"/>
    <w:rsid w:val="009C6121"/>
    <w:rsid w:val="009C655F"/>
    <w:rsid w:val="009C6980"/>
    <w:rsid w:val="009C6BF2"/>
    <w:rsid w:val="009C6D53"/>
    <w:rsid w:val="009C705E"/>
    <w:rsid w:val="009C7560"/>
    <w:rsid w:val="009C7808"/>
    <w:rsid w:val="009D09E6"/>
    <w:rsid w:val="009D1615"/>
    <w:rsid w:val="009D1664"/>
    <w:rsid w:val="009D1B78"/>
    <w:rsid w:val="009D2393"/>
    <w:rsid w:val="009D2580"/>
    <w:rsid w:val="009D2E99"/>
    <w:rsid w:val="009D2F57"/>
    <w:rsid w:val="009D4384"/>
    <w:rsid w:val="009D52B5"/>
    <w:rsid w:val="009D590E"/>
    <w:rsid w:val="009D5ABA"/>
    <w:rsid w:val="009D66FF"/>
    <w:rsid w:val="009D7038"/>
    <w:rsid w:val="009D704D"/>
    <w:rsid w:val="009E027F"/>
    <w:rsid w:val="009E0782"/>
    <w:rsid w:val="009E07C9"/>
    <w:rsid w:val="009E09A5"/>
    <w:rsid w:val="009E0C02"/>
    <w:rsid w:val="009E0FA7"/>
    <w:rsid w:val="009E0FDE"/>
    <w:rsid w:val="009E1721"/>
    <w:rsid w:val="009E173A"/>
    <w:rsid w:val="009E1B3E"/>
    <w:rsid w:val="009E23A0"/>
    <w:rsid w:val="009E2FC0"/>
    <w:rsid w:val="009E3628"/>
    <w:rsid w:val="009E4B96"/>
    <w:rsid w:val="009E5AA7"/>
    <w:rsid w:val="009E5FBF"/>
    <w:rsid w:val="009E6343"/>
    <w:rsid w:val="009E636D"/>
    <w:rsid w:val="009E65D2"/>
    <w:rsid w:val="009E688A"/>
    <w:rsid w:val="009E6952"/>
    <w:rsid w:val="009E6AC7"/>
    <w:rsid w:val="009E6C3B"/>
    <w:rsid w:val="009E721F"/>
    <w:rsid w:val="009E738E"/>
    <w:rsid w:val="009E7727"/>
    <w:rsid w:val="009E77A7"/>
    <w:rsid w:val="009F0FA5"/>
    <w:rsid w:val="009F1590"/>
    <w:rsid w:val="009F2052"/>
    <w:rsid w:val="009F2567"/>
    <w:rsid w:val="009F30C7"/>
    <w:rsid w:val="009F30F6"/>
    <w:rsid w:val="009F316D"/>
    <w:rsid w:val="009F329C"/>
    <w:rsid w:val="009F37ED"/>
    <w:rsid w:val="009F417E"/>
    <w:rsid w:val="009F4262"/>
    <w:rsid w:val="009F42A7"/>
    <w:rsid w:val="009F4C23"/>
    <w:rsid w:val="009F4EFC"/>
    <w:rsid w:val="009F5611"/>
    <w:rsid w:val="009F57D9"/>
    <w:rsid w:val="009F5F84"/>
    <w:rsid w:val="009F6104"/>
    <w:rsid w:val="009F7D32"/>
    <w:rsid w:val="00A00790"/>
    <w:rsid w:val="00A009C1"/>
    <w:rsid w:val="00A00DE0"/>
    <w:rsid w:val="00A00E1D"/>
    <w:rsid w:val="00A0126D"/>
    <w:rsid w:val="00A014B0"/>
    <w:rsid w:val="00A01F9A"/>
    <w:rsid w:val="00A02C23"/>
    <w:rsid w:val="00A034F5"/>
    <w:rsid w:val="00A03ECB"/>
    <w:rsid w:val="00A0455D"/>
    <w:rsid w:val="00A078BA"/>
    <w:rsid w:val="00A07CDF"/>
    <w:rsid w:val="00A07FC0"/>
    <w:rsid w:val="00A10313"/>
    <w:rsid w:val="00A10724"/>
    <w:rsid w:val="00A10CBB"/>
    <w:rsid w:val="00A10D23"/>
    <w:rsid w:val="00A11145"/>
    <w:rsid w:val="00A11198"/>
    <w:rsid w:val="00A11327"/>
    <w:rsid w:val="00A11FE1"/>
    <w:rsid w:val="00A1208E"/>
    <w:rsid w:val="00A1299A"/>
    <w:rsid w:val="00A12EEF"/>
    <w:rsid w:val="00A13749"/>
    <w:rsid w:val="00A13D2E"/>
    <w:rsid w:val="00A14AD9"/>
    <w:rsid w:val="00A15CE2"/>
    <w:rsid w:val="00A16229"/>
    <w:rsid w:val="00A164E7"/>
    <w:rsid w:val="00A16FA6"/>
    <w:rsid w:val="00A2052D"/>
    <w:rsid w:val="00A21401"/>
    <w:rsid w:val="00A2164A"/>
    <w:rsid w:val="00A21CB0"/>
    <w:rsid w:val="00A21F28"/>
    <w:rsid w:val="00A223E0"/>
    <w:rsid w:val="00A228F0"/>
    <w:rsid w:val="00A22B54"/>
    <w:rsid w:val="00A22C91"/>
    <w:rsid w:val="00A22D22"/>
    <w:rsid w:val="00A23625"/>
    <w:rsid w:val="00A239CE"/>
    <w:rsid w:val="00A240EC"/>
    <w:rsid w:val="00A245D6"/>
    <w:rsid w:val="00A2504B"/>
    <w:rsid w:val="00A2552C"/>
    <w:rsid w:val="00A258FB"/>
    <w:rsid w:val="00A25BF7"/>
    <w:rsid w:val="00A25D00"/>
    <w:rsid w:val="00A25EB2"/>
    <w:rsid w:val="00A269ED"/>
    <w:rsid w:val="00A26AC4"/>
    <w:rsid w:val="00A2707B"/>
    <w:rsid w:val="00A27CE9"/>
    <w:rsid w:val="00A30AF3"/>
    <w:rsid w:val="00A30E57"/>
    <w:rsid w:val="00A30FB4"/>
    <w:rsid w:val="00A3218C"/>
    <w:rsid w:val="00A325C4"/>
    <w:rsid w:val="00A326A6"/>
    <w:rsid w:val="00A32E5E"/>
    <w:rsid w:val="00A3310B"/>
    <w:rsid w:val="00A333D3"/>
    <w:rsid w:val="00A33A09"/>
    <w:rsid w:val="00A3438D"/>
    <w:rsid w:val="00A34493"/>
    <w:rsid w:val="00A34761"/>
    <w:rsid w:val="00A34DA7"/>
    <w:rsid w:val="00A352F0"/>
    <w:rsid w:val="00A35383"/>
    <w:rsid w:val="00A355C0"/>
    <w:rsid w:val="00A35E7E"/>
    <w:rsid w:val="00A3615F"/>
    <w:rsid w:val="00A36784"/>
    <w:rsid w:val="00A368AB"/>
    <w:rsid w:val="00A36C36"/>
    <w:rsid w:val="00A36F01"/>
    <w:rsid w:val="00A36F78"/>
    <w:rsid w:val="00A36FA0"/>
    <w:rsid w:val="00A37D56"/>
    <w:rsid w:val="00A37E20"/>
    <w:rsid w:val="00A4045B"/>
    <w:rsid w:val="00A40D69"/>
    <w:rsid w:val="00A40FC1"/>
    <w:rsid w:val="00A41706"/>
    <w:rsid w:val="00A41821"/>
    <w:rsid w:val="00A41E31"/>
    <w:rsid w:val="00A41E52"/>
    <w:rsid w:val="00A429CF"/>
    <w:rsid w:val="00A434EA"/>
    <w:rsid w:val="00A43E1E"/>
    <w:rsid w:val="00A449DD"/>
    <w:rsid w:val="00A450A9"/>
    <w:rsid w:val="00A45B68"/>
    <w:rsid w:val="00A460AA"/>
    <w:rsid w:val="00A46719"/>
    <w:rsid w:val="00A4675B"/>
    <w:rsid w:val="00A46E13"/>
    <w:rsid w:val="00A471D3"/>
    <w:rsid w:val="00A47516"/>
    <w:rsid w:val="00A47851"/>
    <w:rsid w:val="00A478A4"/>
    <w:rsid w:val="00A47CD3"/>
    <w:rsid w:val="00A501F6"/>
    <w:rsid w:val="00A517B5"/>
    <w:rsid w:val="00A52A3B"/>
    <w:rsid w:val="00A52D05"/>
    <w:rsid w:val="00A53598"/>
    <w:rsid w:val="00A54778"/>
    <w:rsid w:val="00A54CD1"/>
    <w:rsid w:val="00A553E0"/>
    <w:rsid w:val="00A55833"/>
    <w:rsid w:val="00A55904"/>
    <w:rsid w:val="00A56276"/>
    <w:rsid w:val="00A56533"/>
    <w:rsid w:val="00A5679C"/>
    <w:rsid w:val="00A56932"/>
    <w:rsid w:val="00A56E3C"/>
    <w:rsid w:val="00A57D03"/>
    <w:rsid w:val="00A57F8A"/>
    <w:rsid w:val="00A602AE"/>
    <w:rsid w:val="00A60B56"/>
    <w:rsid w:val="00A614CC"/>
    <w:rsid w:val="00A61789"/>
    <w:rsid w:val="00A6191E"/>
    <w:rsid w:val="00A619FD"/>
    <w:rsid w:val="00A61DCF"/>
    <w:rsid w:val="00A6215F"/>
    <w:rsid w:val="00A63069"/>
    <w:rsid w:val="00A63611"/>
    <w:rsid w:val="00A6362F"/>
    <w:rsid w:val="00A63683"/>
    <w:rsid w:val="00A63719"/>
    <w:rsid w:val="00A6389C"/>
    <w:rsid w:val="00A63949"/>
    <w:rsid w:val="00A63C33"/>
    <w:rsid w:val="00A63EC0"/>
    <w:rsid w:val="00A63FFF"/>
    <w:rsid w:val="00A641AC"/>
    <w:rsid w:val="00A647F9"/>
    <w:rsid w:val="00A65138"/>
    <w:rsid w:val="00A65A91"/>
    <w:rsid w:val="00A65CE9"/>
    <w:rsid w:val="00A65F2B"/>
    <w:rsid w:val="00A66428"/>
    <w:rsid w:val="00A66838"/>
    <w:rsid w:val="00A668A2"/>
    <w:rsid w:val="00A67306"/>
    <w:rsid w:val="00A678A1"/>
    <w:rsid w:val="00A7003D"/>
    <w:rsid w:val="00A70428"/>
    <w:rsid w:val="00A708A6"/>
    <w:rsid w:val="00A70DE4"/>
    <w:rsid w:val="00A70F7D"/>
    <w:rsid w:val="00A71431"/>
    <w:rsid w:val="00A721DF"/>
    <w:rsid w:val="00A72233"/>
    <w:rsid w:val="00A7249F"/>
    <w:rsid w:val="00A7266A"/>
    <w:rsid w:val="00A72914"/>
    <w:rsid w:val="00A72C89"/>
    <w:rsid w:val="00A739E8"/>
    <w:rsid w:val="00A751F5"/>
    <w:rsid w:val="00A7601A"/>
    <w:rsid w:val="00A762C8"/>
    <w:rsid w:val="00A76408"/>
    <w:rsid w:val="00A7678D"/>
    <w:rsid w:val="00A76E14"/>
    <w:rsid w:val="00A76EF2"/>
    <w:rsid w:val="00A77150"/>
    <w:rsid w:val="00A775A7"/>
    <w:rsid w:val="00A808AC"/>
    <w:rsid w:val="00A811EB"/>
    <w:rsid w:val="00A81764"/>
    <w:rsid w:val="00A81993"/>
    <w:rsid w:val="00A81A31"/>
    <w:rsid w:val="00A81F5A"/>
    <w:rsid w:val="00A821C0"/>
    <w:rsid w:val="00A822D8"/>
    <w:rsid w:val="00A83219"/>
    <w:rsid w:val="00A83CEA"/>
    <w:rsid w:val="00A83D62"/>
    <w:rsid w:val="00A83F21"/>
    <w:rsid w:val="00A849DA"/>
    <w:rsid w:val="00A8536B"/>
    <w:rsid w:val="00A85810"/>
    <w:rsid w:val="00A86316"/>
    <w:rsid w:val="00A8663C"/>
    <w:rsid w:val="00A8678E"/>
    <w:rsid w:val="00A87372"/>
    <w:rsid w:val="00A878DB"/>
    <w:rsid w:val="00A87FD6"/>
    <w:rsid w:val="00A91D56"/>
    <w:rsid w:val="00A92AFC"/>
    <w:rsid w:val="00A930F8"/>
    <w:rsid w:val="00A93FEC"/>
    <w:rsid w:val="00A948FC"/>
    <w:rsid w:val="00A9501B"/>
    <w:rsid w:val="00A954E1"/>
    <w:rsid w:val="00A95536"/>
    <w:rsid w:val="00A9618A"/>
    <w:rsid w:val="00A96F6C"/>
    <w:rsid w:val="00A9787F"/>
    <w:rsid w:val="00A97FAA"/>
    <w:rsid w:val="00AA01EB"/>
    <w:rsid w:val="00AA049E"/>
    <w:rsid w:val="00AA0E07"/>
    <w:rsid w:val="00AA1781"/>
    <w:rsid w:val="00AA1FCD"/>
    <w:rsid w:val="00AA1FE5"/>
    <w:rsid w:val="00AA2711"/>
    <w:rsid w:val="00AA37DF"/>
    <w:rsid w:val="00AA4D98"/>
    <w:rsid w:val="00AA5F2F"/>
    <w:rsid w:val="00AA64C0"/>
    <w:rsid w:val="00AA663F"/>
    <w:rsid w:val="00AA6877"/>
    <w:rsid w:val="00AA7498"/>
    <w:rsid w:val="00AA7B0D"/>
    <w:rsid w:val="00AA7B86"/>
    <w:rsid w:val="00AA7CFA"/>
    <w:rsid w:val="00AA7F79"/>
    <w:rsid w:val="00AB00DA"/>
    <w:rsid w:val="00AB02A1"/>
    <w:rsid w:val="00AB0BAF"/>
    <w:rsid w:val="00AB1530"/>
    <w:rsid w:val="00AB1B3A"/>
    <w:rsid w:val="00AB2090"/>
    <w:rsid w:val="00AB23AF"/>
    <w:rsid w:val="00AB28B2"/>
    <w:rsid w:val="00AB2AC5"/>
    <w:rsid w:val="00AB2D80"/>
    <w:rsid w:val="00AB304D"/>
    <w:rsid w:val="00AB323A"/>
    <w:rsid w:val="00AB3D55"/>
    <w:rsid w:val="00AB3D58"/>
    <w:rsid w:val="00AB4045"/>
    <w:rsid w:val="00AB434F"/>
    <w:rsid w:val="00AB4375"/>
    <w:rsid w:val="00AB4572"/>
    <w:rsid w:val="00AB460C"/>
    <w:rsid w:val="00AB463C"/>
    <w:rsid w:val="00AB4B04"/>
    <w:rsid w:val="00AB4EDD"/>
    <w:rsid w:val="00AB55C9"/>
    <w:rsid w:val="00AB5E60"/>
    <w:rsid w:val="00AB5EB6"/>
    <w:rsid w:val="00AB5F69"/>
    <w:rsid w:val="00AB680D"/>
    <w:rsid w:val="00AB7301"/>
    <w:rsid w:val="00AB75AB"/>
    <w:rsid w:val="00AB7658"/>
    <w:rsid w:val="00AC01A7"/>
    <w:rsid w:val="00AC0575"/>
    <w:rsid w:val="00AC06AF"/>
    <w:rsid w:val="00AC0791"/>
    <w:rsid w:val="00AC089C"/>
    <w:rsid w:val="00AC0E19"/>
    <w:rsid w:val="00AC2F0A"/>
    <w:rsid w:val="00AC30EA"/>
    <w:rsid w:val="00AC373D"/>
    <w:rsid w:val="00AC408F"/>
    <w:rsid w:val="00AC4721"/>
    <w:rsid w:val="00AC497E"/>
    <w:rsid w:val="00AC4C86"/>
    <w:rsid w:val="00AC50F9"/>
    <w:rsid w:val="00AC5424"/>
    <w:rsid w:val="00AC5453"/>
    <w:rsid w:val="00AC5846"/>
    <w:rsid w:val="00AC5C5D"/>
    <w:rsid w:val="00AC667D"/>
    <w:rsid w:val="00AC6733"/>
    <w:rsid w:val="00AD0112"/>
    <w:rsid w:val="00AD0372"/>
    <w:rsid w:val="00AD087F"/>
    <w:rsid w:val="00AD13E8"/>
    <w:rsid w:val="00AD1CC8"/>
    <w:rsid w:val="00AD2180"/>
    <w:rsid w:val="00AD244B"/>
    <w:rsid w:val="00AD2D38"/>
    <w:rsid w:val="00AD30DB"/>
    <w:rsid w:val="00AD338E"/>
    <w:rsid w:val="00AD33A6"/>
    <w:rsid w:val="00AD34E3"/>
    <w:rsid w:val="00AD39C2"/>
    <w:rsid w:val="00AD40F6"/>
    <w:rsid w:val="00AD416D"/>
    <w:rsid w:val="00AD4332"/>
    <w:rsid w:val="00AD4D8C"/>
    <w:rsid w:val="00AD5C15"/>
    <w:rsid w:val="00AD68F5"/>
    <w:rsid w:val="00AD6A90"/>
    <w:rsid w:val="00AD7722"/>
    <w:rsid w:val="00AD792E"/>
    <w:rsid w:val="00AD7DCD"/>
    <w:rsid w:val="00AD7DED"/>
    <w:rsid w:val="00AE02F2"/>
    <w:rsid w:val="00AE1166"/>
    <w:rsid w:val="00AE18DA"/>
    <w:rsid w:val="00AE212E"/>
    <w:rsid w:val="00AE2804"/>
    <w:rsid w:val="00AE3610"/>
    <w:rsid w:val="00AE3629"/>
    <w:rsid w:val="00AE3B29"/>
    <w:rsid w:val="00AE43F9"/>
    <w:rsid w:val="00AE4689"/>
    <w:rsid w:val="00AE584A"/>
    <w:rsid w:val="00AE5D63"/>
    <w:rsid w:val="00AE5E17"/>
    <w:rsid w:val="00AE5FF2"/>
    <w:rsid w:val="00AE605F"/>
    <w:rsid w:val="00AE6454"/>
    <w:rsid w:val="00AE6AEE"/>
    <w:rsid w:val="00AE6BFD"/>
    <w:rsid w:val="00AE6D02"/>
    <w:rsid w:val="00AE728D"/>
    <w:rsid w:val="00AE7343"/>
    <w:rsid w:val="00AE7BEE"/>
    <w:rsid w:val="00AF0CB5"/>
    <w:rsid w:val="00AF0DFB"/>
    <w:rsid w:val="00AF0FEF"/>
    <w:rsid w:val="00AF13D0"/>
    <w:rsid w:val="00AF16A8"/>
    <w:rsid w:val="00AF1CDE"/>
    <w:rsid w:val="00AF2AF9"/>
    <w:rsid w:val="00AF2B74"/>
    <w:rsid w:val="00AF2F21"/>
    <w:rsid w:val="00AF3387"/>
    <w:rsid w:val="00AF33D9"/>
    <w:rsid w:val="00AF3975"/>
    <w:rsid w:val="00AF3E08"/>
    <w:rsid w:val="00AF431A"/>
    <w:rsid w:val="00AF45D2"/>
    <w:rsid w:val="00AF49D4"/>
    <w:rsid w:val="00AF5537"/>
    <w:rsid w:val="00AF5889"/>
    <w:rsid w:val="00AF6F43"/>
    <w:rsid w:val="00AF70D9"/>
    <w:rsid w:val="00AF724F"/>
    <w:rsid w:val="00AF741D"/>
    <w:rsid w:val="00AF7571"/>
    <w:rsid w:val="00AF7ACD"/>
    <w:rsid w:val="00AF7FB5"/>
    <w:rsid w:val="00B00138"/>
    <w:rsid w:val="00B002BE"/>
    <w:rsid w:val="00B01E2B"/>
    <w:rsid w:val="00B022CC"/>
    <w:rsid w:val="00B028E4"/>
    <w:rsid w:val="00B02D06"/>
    <w:rsid w:val="00B02D13"/>
    <w:rsid w:val="00B02FD5"/>
    <w:rsid w:val="00B03414"/>
    <w:rsid w:val="00B03618"/>
    <w:rsid w:val="00B0418B"/>
    <w:rsid w:val="00B04939"/>
    <w:rsid w:val="00B04C33"/>
    <w:rsid w:val="00B04E83"/>
    <w:rsid w:val="00B05312"/>
    <w:rsid w:val="00B05597"/>
    <w:rsid w:val="00B05AC0"/>
    <w:rsid w:val="00B05B90"/>
    <w:rsid w:val="00B06014"/>
    <w:rsid w:val="00B06D5E"/>
    <w:rsid w:val="00B06E0A"/>
    <w:rsid w:val="00B06F68"/>
    <w:rsid w:val="00B07B1E"/>
    <w:rsid w:val="00B1008D"/>
    <w:rsid w:val="00B1163B"/>
    <w:rsid w:val="00B11B03"/>
    <w:rsid w:val="00B120CB"/>
    <w:rsid w:val="00B12508"/>
    <w:rsid w:val="00B126DB"/>
    <w:rsid w:val="00B12865"/>
    <w:rsid w:val="00B133FD"/>
    <w:rsid w:val="00B139C6"/>
    <w:rsid w:val="00B13C22"/>
    <w:rsid w:val="00B14DA4"/>
    <w:rsid w:val="00B15F4A"/>
    <w:rsid w:val="00B160EF"/>
    <w:rsid w:val="00B16588"/>
    <w:rsid w:val="00B16AEF"/>
    <w:rsid w:val="00B17431"/>
    <w:rsid w:val="00B20670"/>
    <w:rsid w:val="00B20B3E"/>
    <w:rsid w:val="00B21090"/>
    <w:rsid w:val="00B2178A"/>
    <w:rsid w:val="00B21881"/>
    <w:rsid w:val="00B21C69"/>
    <w:rsid w:val="00B22419"/>
    <w:rsid w:val="00B2251B"/>
    <w:rsid w:val="00B22F6E"/>
    <w:rsid w:val="00B232D5"/>
    <w:rsid w:val="00B2399B"/>
    <w:rsid w:val="00B239BD"/>
    <w:rsid w:val="00B23DAA"/>
    <w:rsid w:val="00B23DD2"/>
    <w:rsid w:val="00B24140"/>
    <w:rsid w:val="00B25201"/>
    <w:rsid w:val="00B25427"/>
    <w:rsid w:val="00B25541"/>
    <w:rsid w:val="00B2566E"/>
    <w:rsid w:val="00B2600D"/>
    <w:rsid w:val="00B26922"/>
    <w:rsid w:val="00B270A3"/>
    <w:rsid w:val="00B30097"/>
    <w:rsid w:val="00B3050F"/>
    <w:rsid w:val="00B31264"/>
    <w:rsid w:val="00B314B7"/>
    <w:rsid w:val="00B3175A"/>
    <w:rsid w:val="00B320FC"/>
    <w:rsid w:val="00B33467"/>
    <w:rsid w:val="00B34288"/>
    <w:rsid w:val="00B34897"/>
    <w:rsid w:val="00B34F58"/>
    <w:rsid w:val="00B35E01"/>
    <w:rsid w:val="00B36712"/>
    <w:rsid w:val="00B367E5"/>
    <w:rsid w:val="00B36C54"/>
    <w:rsid w:val="00B374FB"/>
    <w:rsid w:val="00B3780E"/>
    <w:rsid w:val="00B37AF0"/>
    <w:rsid w:val="00B37C32"/>
    <w:rsid w:val="00B40A9F"/>
    <w:rsid w:val="00B41868"/>
    <w:rsid w:val="00B41EF3"/>
    <w:rsid w:val="00B428A6"/>
    <w:rsid w:val="00B42FAA"/>
    <w:rsid w:val="00B4355E"/>
    <w:rsid w:val="00B43650"/>
    <w:rsid w:val="00B43ADE"/>
    <w:rsid w:val="00B43C71"/>
    <w:rsid w:val="00B44622"/>
    <w:rsid w:val="00B44CDF"/>
    <w:rsid w:val="00B44E23"/>
    <w:rsid w:val="00B4685F"/>
    <w:rsid w:val="00B46C90"/>
    <w:rsid w:val="00B46F67"/>
    <w:rsid w:val="00B474B9"/>
    <w:rsid w:val="00B4754D"/>
    <w:rsid w:val="00B47712"/>
    <w:rsid w:val="00B47751"/>
    <w:rsid w:val="00B47949"/>
    <w:rsid w:val="00B47FF0"/>
    <w:rsid w:val="00B5044D"/>
    <w:rsid w:val="00B51BAD"/>
    <w:rsid w:val="00B52146"/>
    <w:rsid w:val="00B528BD"/>
    <w:rsid w:val="00B52B45"/>
    <w:rsid w:val="00B52F69"/>
    <w:rsid w:val="00B53092"/>
    <w:rsid w:val="00B53518"/>
    <w:rsid w:val="00B53D41"/>
    <w:rsid w:val="00B53FF2"/>
    <w:rsid w:val="00B5417F"/>
    <w:rsid w:val="00B549CD"/>
    <w:rsid w:val="00B54A65"/>
    <w:rsid w:val="00B54B3B"/>
    <w:rsid w:val="00B557A5"/>
    <w:rsid w:val="00B55E24"/>
    <w:rsid w:val="00B5652F"/>
    <w:rsid w:val="00B56E12"/>
    <w:rsid w:val="00B60032"/>
    <w:rsid w:val="00B611C9"/>
    <w:rsid w:val="00B6141A"/>
    <w:rsid w:val="00B62CD7"/>
    <w:rsid w:val="00B63019"/>
    <w:rsid w:val="00B63AD2"/>
    <w:rsid w:val="00B63B59"/>
    <w:rsid w:val="00B63DDF"/>
    <w:rsid w:val="00B63FE4"/>
    <w:rsid w:val="00B65114"/>
    <w:rsid w:val="00B65C4E"/>
    <w:rsid w:val="00B660D4"/>
    <w:rsid w:val="00B6639F"/>
    <w:rsid w:val="00B66592"/>
    <w:rsid w:val="00B672BA"/>
    <w:rsid w:val="00B678E2"/>
    <w:rsid w:val="00B67A57"/>
    <w:rsid w:val="00B709F2"/>
    <w:rsid w:val="00B70F78"/>
    <w:rsid w:val="00B71102"/>
    <w:rsid w:val="00B7131A"/>
    <w:rsid w:val="00B71A45"/>
    <w:rsid w:val="00B72C9F"/>
    <w:rsid w:val="00B72CCC"/>
    <w:rsid w:val="00B72E7F"/>
    <w:rsid w:val="00B731D6"/>
    <w:rsid w:val="00B73571"/>
    <w:rsid w:val="00B73DCE"/>
    <w:rsid w:val="00B744DF"/>
    <w:rsid w:val="00B746C2"/>
    <w:rsid w:val="00B74A60"/>
    <w:rsid w:val="00B74B8A"/>
    <w:rsid w:val="00B753BB"/>
    <w:rsid w:val="00B764D2"/>
    <w:rsid w:val="00B76D91"/>
    <w:rsid w:val="00B7764E"/>
    <w:rsid w:val="00B802D7"/>
    <w:rsid w:val="00B80379"/>
    <w:rsid w:val="00B8092D"/>
    <w:rsid w:val="00B81063"/>
    <w:rsid w:val="00B810F2"/>
    <w:rsid w:val="00B811F1"/>
    <w:rsid w:val="00B818D5"/>
    <w:rsid w:val="00B81B2B"/>
    <w:rsid w:val="00B821E5"/>
    <w:rsid w:val="00B821E8"/>
    <w:rsid w:val="00B83D72"/>
    <w:rsid w:val="00B84479"/>
    <w:rsid w:val="00B84A49"/>
    <w:rsid w:val="00B84C98"/>
    <w:rsid w:val="00B84D52"/>
    <w:rsid w:val="00B85300"/>
    <w:rsid w:val="00B8536B"/>
    <w:rsid w:val="00B85BA0"/>
    <w:rsid w:val="00B85BD8"/>
    <w:rsid w:val="00B85E70"/>
    <w:rsid w:val="00B860CD"/>
    <w:rsid w:val="00B8621B"/>
    <w:rsid w:val="00B86AB3"/>
    <w:rsid w:val="00B86C01"/>
    <w:rsid w:val="00B870E8"/>
    <w:rsid w:val="00B87EA2"/>
    <w:rsid w:val="00B90742"/>
    <w:rsid w:val="00B91023"/>
    <w:rsid w:val="00B912AA"/>
    <w:rsid w:val="00B91BAF"/>
    <w:rsid w:val="00B921EE"/>
    <w:rsid w:val="00B92AE4"/>
    <w:rsid w:val="00B92D5F"/>
    <w:rsid w:val="00B92E26"/>
    <w:rsid w:val="00B92E8C"/>
    <w:rsid w:val="00B934FA"/>
    <w:rsid w:val="00B9359B"/>
    <w:rsid w:val="00B93711"/>
    <w:rsid w:val="00B93D17"/>
    <w:rsid w:val="00B94038"/>
    <w:rsid w:val="00B9433C"/>
    <w:rsid w:val="00B94796"/>
    <w:rsid w:val="00B94D4A"/>
    <w:rsid w:val="00B94E73"/>
    <w:rsid w:val="00B953E4"/>
    <w:rsid w:val="00B96000"/>
    <w:rsid w:val="00B96552"/>
    <w:rsid w:val="00B9689F"/>
    <w:rsid w:val="00B96B69"/>
    <w:rsid w:val="00B96CD9"/>
    <w:rsid w:val="00B96CE8"/>
    <w:rsid w:val="00B979DE"/>
    <w:rsid w:val="00B97A72"/>
    <w:rsid w:val="00BA04EB"/>
    <w:rsid w:val="00BA0900"/>
    <w:rsid w:val="00BA0B28"/>
    <w:rsid w:val="00BA0BF9"/>
    <w:rsid w:val="00BA194C"/>
    <w:rsid w:val="00BA2AD9"/>
    <w:rsid w:val="00BA31FA"/>
    <w:rsid w:val="00BA34F3"/>
    <w:rsid w:val="00BA3FC6"/>
    <w:rsid w:val="00BA419B"/>
    <w:rsid w:val="00BA43AD"/>
    <w:rsid w:val="00BA4695"/>
    <w:rsid w:val="00BA47EC"/>
    <w:rsid w:val="00BA4B73"/>
    <w:rsid w:val="00BA532A"/>
    <w:rsid w:val="00BA5550"/>
    <w:rsid w:val="00BA55D1"/>
    <w:rsid w:val="00BA5858"/>
    <w:rsid w:val="00BA5EAC"/>
    <w:rsid w:val="00BA6106"/>
    <w:rsid w:val="00BA6C80"/>
    <w:rsid w:val="00BA6DBC"/>
    <w:rsid w:val="00BA6DEA"/>
    <w:rsid w:val="00BA70D2"/>
    <w:rsid w:val="00BB06FD"/>
    <w:rsid w:val="00BB0713"/>
    <w:rsid w:val="00BB097E"/>
    <w:rsid w:val="00BB1A4B"/>
    <w:rsid w:val="00BB1ECE"/>
    <w:rsid w:val="00BB4768"/>
    <w:rsid w:val="00BB553D"/>
    <w:rsid w:val="00BB586E"/>
    <w:rsid w:val="00BB5D0C"/>
    <w:rsid w:val="00BB640B"/>
    <w:rsid w:val="00BB64B6"/>
    <w:rsid w:val="00BB64D7"/>
    <w:rsid w:val="00BB6BDB"/>
    <w:rsid w:val="00BB6F78"/>
    <w:rsid w:val="00BB70CA"/>
    <w:rsid w:val="00BB76C2"/>
    <w:rsid w:val="00BC0A56"/>
    <w:rsid w:val="00BC0E62"/>
    <w:rsid w:val="00BC1446"/>
    <w:rsid w:val="00BC1462"/>
    <w:rsid w:val="00BC15A7"/>
    <w:rsid w:val="00BC1743"/>
    <w:rsid w:val="00BC1A0F"/>
    <w:rsid w:val="00BC1EF0"/>
    <w:rsid w:val="00BC2132"/>
    <w:rsid w:val="00BC25F0"/>
    <w:rsid w:val="00BC2F89"/>
    <w:rsid w:val="00BC3021"/>
    <w:rsid w:val="00BC3325"/>
    <w:rsid w:val="00BC33E3"/>
    <w:rsid w:val="00BC35A0"/>
    <w:rsid w:val="00BC3621"/>
    <w:rsid w:val="00BC3885"/>
    <w:rsid w:val="00BC43C4"/>
    <w:rsid w:val="00BC480A"/>
    <w:rsid w:val="00BC4DD5"/>
    <w:rsid w:val="00BC53A7"/>
    <w:rsid w:val="00BC53B9"/>
    <w:rsid w:val="00BC5C5B"/>
    <w:rsid w:val="00BC6232"/>
    <w:rsid w:val="00BC7C6B"/>
    <w:rsid w:val="00BD0D73"/>
    <w:rsid w:val="00BD1398"/>
    <w:rsid w:val="00BD1E53"/>
    <w:rsid w:val="00BD1EA6"/>
    <w:rsid w:val="00BD3817"/>
    <w:rsid w:val="00BD3A87"/>
    <w:rsid w:val="00BD3C74"/>
    <w:rsid w:val="00BD44D1"/>
    <w:rsid w:val="00BD47F7"/>
    <w:rsid w:val="00BD552B"/>
    <w:rsid w:val="00BD5552"/>
    <w:rsid w:val="00BD5745"/>
    <w:rsid w:val="00BD5A63"/>
    <w:rsid w:val="00BD605C"/>
    <w:rsid w:val="00BD676D"/>
    <w:rsid w:val="00BD6891"/>
    <w:rsid w:val="00BD68F2"/>
    <w:rsid w:val="00BD6C92"/>
    <w:rsid w:val="00BD6F64"/>
    <w:rsid w:val="00BD70E4"/>
    <w:rsid w:val="00BD741A"/>
    <w:rsid w:val="00BD7455"/>
    <w:rsid w:val="00BD7EEB"/>
    <w:rsid w:val="00BE07DC"/>
    <w:rsid w:val="00BE1663"/>
    <w:rsid w:val="00BE1725"/>
    <w:rsid w:val="00BE188A"/>
    <w:rsid w:val="00BE1940"/>
    <w:rsid w:val="00BE1C77"/>
    <w:rsid w:val="00BE2071"/>
    <w:rsid w:val="00BE21A5"/>
    <w:rsid w:val="00BE2CB5"/>
    <w:rsid w:val="00BE2D41"/>
    <w:rsid w:val="00BE3D9E"/>
    <w:rsid w:val="00BE481F"/>
    <w:rsid w:val="00BE4855"/>
    <w:rsid w:val="00BE4914"/>
    <w:rsid w:val="00BE4EAA"/>
    <w:rsid w:val="00BE4F48"/>
    <w:rsid w:val="00BE531D"/>
    <w:rsid w:val="00BE53D5"/>
    <w:rsid w:val="00BE570E"/>
    <w:rsid w:val="00BE57AD"/>
    <w:rsid w:val="00BE5C6B"/>
    <w:rsid w:val="00BE5D3F"/>
    <w:rsid w:val="00BE7495"/>
    <w:rsid w:val="00BE7711"/>
    <w:rsid w:val="00BE77E0"/>
    <w:rsid w:val="00BE7F74"/>
    <w:rsid w:val="00BF052E"/>
    <w:rsid w:val="00BF0A4D"/>
    <w:rsid w:val="00BF0B1A"/>
    <w:rsid w:val="00BF10A7"/>
    <w:rsid w:val="00BF11D0"/>
    <w:rsid w:val="00BF2598"/>
    <w:rsid w:val="00BF25E0"/>
    <w:rsid w:val="00BF2C12"/>
    <w:rsid w:val="00BF2F53"/>
    <w:rsid w:val="00BF3AFD"/>
    <w:rsid w:val="00BF3C84"/>
    <w:rsid w:val="00BF3E77"/>
    <w:rsid w:val="00BF3E8F"/>
    <w:rsid w:val="00BF40CB"/>
    <w:rsid w:val="00BF4870"/>
    <w:rsid w:val="00BF522C"/>
    <w:rsid w:val="00BF5257"/>
    <w:rsid w:val="00BF52C1"/>
    <w:rsid w:val="00BF5317"/>
    <w:rsid w:val="00BF5C5F"/>
    <w:rsid w:val="00BF5D43"/>
    <w:rsid w:val="00BF5D75"/>
    <w:rsid w:val="00BF6D93"/>
    <w:rsid w:val="00BF7007"/>
    <w:rsid w:val="00BF7060"/>
    <w:rsid w:val="00BF77ED"/>
    <w:rsid w:val="00C00325"/>
    <w:rsid w:val="00C00603"/>
    <w:rsid w:val="00C006F5"/>
    <w:rsid w:val="00C0082A"/>
    <w:rsid w:val="00C024F2"/>
    <w:rsid w:val="00C029B4"/>
    <w:rsid w:val="00C03845"/>
    <w:rsid w:val="00C03871"/>
    <w:rsid w:val="00C03F7E"/>
    <w:rsid w:val="00C04283"/>
    <w:rsid w:val="00C04485"/>
    <w:rsid w:val="00C04549"/>
    <w:rsid w:val="00C0468E"/>
    <w:rsid w:val="00C04F5B"/>
    <w:rsid w:val="00C054F2"/>
    <w:rsid w:val="00C05C40"/>
    <w:rsid w:val="00C05EF7"/>
    <w:rsid w:val="00C06060"/>
    <w:rsid w:val="00C062FF"/>
    <w:rsid w:val="00C063D0"/>
    <w:rsid w:val="00C0666B"/>
    <w:rsid w:val="00C06A93"/>
    <w:rsid w:val="00C06D4A"/>
    <w:rsid w:val="00C06E13"/>
    <w:rsid w:val="00C077CF"/>
    <w:rsid w:val="00C10154"/>
    <w:rsid w:val="00C106A7"/>
    <w:rsid w:val="00C108D7"/>
    <w:rsid w:val="00C111B9"/>
    <w:rsid w:val="00C11EB4"/>
    <w:rsid w:val="00C11F3C"/>
    <w:rsid w:val="00C120BB"/>
    <w:rsid w:val="00C124A6"/>
    <w:rsid w:val="00C130B5"/>
    <w:rsid w:val="00C1367B"/>
    <w:rsid w:val="00C13A81"/>
    <w:rsid w:val="00C140CE"/>
    <w:rsid w:val="00C14AB5"/>
    <w:rsid w:val="00C14F3B"/>
    <w:rsid w:val="00C14F6F"/>
    <w:rsid w:val="00C15973"/>
    <w:rsid w:val="00C15B18"/>
    <w:rsid w:val="00C15B57"/>
    <w:rsid w:val="00C1681B"/>
    <w:rsid w:val="00C16838"/>
    <w:rsid w:val="00C20C72"/>
    <w:rsid w:val="00C21865"/>
    <w:rsid w:val="00C218F8"/>
    <w:rsid w:val="00C21F74"/>
    <w:rsid w:val="00C21FC8"/>
    <w:rsid w:val="00C21FCD"/>
    <w:rsid w:val="00C22B07"/>
    <w:rsid w:val="00C23035"/>
    <w:rsid w:val="00C23333"/>
    <w:rsid w:val="00C2345F"/>
    <w:rsid w:val="00C23506"/>
    <w:rsid w:val="00C245EC"/>
    <w:rsid w:val="00C2479E"/>
    <w:rsid w:val="00C24A74"/>
    <w:rsid w:val="00C24AD0"/>
    <w:rsid w:val="00C24AE3"/>
    <w:rsid w:val="00C24B7D"/>
    <w:rsid w:val="00C24B9F"/>
    <w:rsid w:val="00C25047"/>
    <w:rsid w:val="00C25242"/>
    <w:rsid w:val="00C25325"/>
    <w:rsid w:val="00C25492"/>
    <w:rsid w:val="00C25D25"/>
    <w:rsid w:val="00C261D1"/>
    <w:rsid w:val="00C26ADB"/>
    <w:rsid w:val="00C2705E"/>
    <w:rsid w:val="00C273C8"/>
    <w:rsid w:val="00C27626"/>
    <w:rsid w:val="00C278DC"/>
    <w:rsid w:val="00C3044A"/>
    <w:rsid w:val="00C31303"/>
    <w:rsid w:val="00C31889"/>
    <w:rsid w:val="00C3189C"/>
    <w:rsid w:val="00C321FA"/>
    <w:rsid w:val="00C32701"/>
    <w:rsid w:val="00C32EB5"/>
    <w:rsid w:val="00C339EC"/>
    <w:rsid w:val="00C33D8E"/>
    <w:rsid w:val="00C33EFC"/>
    <w:rsid w:val="00C34B62"/>
    <w:rsid w:val="00C34D68"/>
    <w:rsid w:val="00C35374"/>
    <w:rsid w:val="00C353C3"/>
    <w:rsid w:val="00C35567"/>
    <w:rsid w:val="00C35698"/>
    <w:rsid w:val="00C358AA"/>
    <w:rsid w:val="00C358CC"/>
    <w:rsid w:val="00C35FAA"/>
    <w:rsid w:val="00C360AD"/>
    <w:rsid w:val="00C3645C"/>
    <w:rsid w:val="00C364E1"/>
    <w:rsid w:val="00C366A0"/>
    <w:rsid w:val="00C36CB2"/>
    <w:rsid w:val="00C36CCB"/>
    <w:rsid w:val="00C36FE8"/>
    <w:rsid w:val="00C37166"/>
    <w:rsid w:val="00C376E4"/>
    <w:rsid w:val="00C37986"/>
    <w:rsid w:val="00C37A41"/>
    <w:rsid w:val="00C401D1"/>
    <w:rsid w:val="00C4024E"/>
    <w:rsid w:val="00C4054F"/>
    <w:rsid w:val="00C40C3A"/>
    <w:rsid w:val="00C40ED7"/>
    <w:rsid w:val="00C4114F"/>
    <w:rsid w:val="00C4143D"/>
    <w:rsid w:val="00C414B4"/>
    <w:rsid w:val="00C41C16"/>
    <w:rsid w:val="00C41F01"/>
    <w:rsid w:val="00C42699"/>
    <w:rsid w:val="00C42A0A"/>
    <w:rsid w:val="00C42AA7"/>
    <w:rsid w:val="00C42F0C"/>
    <w:rsid w:val="00C43DF3"/>
    <w:rsid w:val="00C45931"/>
    <w:rsid w:val="00C46709"/>
    <w:rsid w:val="00C46F65"/>
    <w:rsid w:val="00C47024"/>
    <w:rsid w:val="00C47454"/>
    <w:rsid w:val="00C47A4A"/>
    <w:rsid w:val="00C5096B"/>
    <w:rsid w:val="00C51399"/>
    <w:rsid w:val="00C51A84"/>
    <w:rsid w:val="00C5281F"/>
    <w:rsid w:val="00C5295C"/>
    <w:rsid w:val="00C52F92"/>
    <w:rsid w:val="00C53B42"/>
    <w:rsid w:val="00C542BF"/>
    <w:rsid w:val="00C542D2"/>
    <w:rsid w:val="00C54498"/>
    <w:rsid w:val="00C54DF6"/>
    <w:rsid w:val="00C55164"/>
    <w:rsid w:val="00C5540F"/>
    <w:rsid w:val="00C55B7E"/>
    <w:rsid w:val="00C55F8E"/>
    <w:rsid w:val="00C56208"/>
    <w:rsid w:val="00C56E12"/>
    <w:rsid w:val="00C57921"/>
    <w:rsid w:val="00C60E33"/>
    <w:rsid w:val="00C61A74"/>
    <w:rsid w:val="00C6215A"/>
    <w:rsid w:val="00C6272B"/>
    <w:rsid w:val="00C62CE3"/>
    <w:rsid w:val="00C62F02"/>
    <w:rsid w:val="00C633AB"/>
    <w:rsid w:val="00C63EF5"/>
    <w:rsid w:val="00C64380"/>
    <w:rsid w:val="00C648AA"/>
    <w:rsid w:val="00C64B38"/>
    <w:rsid w:val="00C64BD3"/>
    <w:rsid w:val="00C64D62"/>
    <w:rsid w:val="00C65CE7"/>
    <w:rsid w:val="00C66105"/>
    <w:rsid w:val="00C6659B"/>
    <w:rsid w:val="00C669B6"/>
    <w:rsid w:val="00C669F8"/>
    <w:rsid w:val="00C66D63"/>
    <w:rsid w:val="00C67120"/>
    <w:rsid w:val="00C6758E"/>
    <w:rsid w:val="00C6777B"/>
    <w:rsid w:val="00C67B49"/>
    <w:rsid w:val="00C67D44"/>
    <w:rsid w:val="00C67F69"/>
    <w:rsid w:val="00C70325"/>
    <w:rsid w:val="00C70ECA"/>
    <w:rsid w:val="00C718AB"/>
    <w:rsid w:val="00C71D6F"/>
    <w:rsid w:val="00C720DA"/>
    <w:rsid w:val="00C720EA"/>
    <w:rsid w:val="00C7235F"/>
    <w:rsid w:val="00C72E42"/>
    <w:rsid w:val="00C72F2F"/>
    <w:rsid w:val="00C73106"/>
    <w:rsid w:val="00C73643"/>
    <w:rsid w:val="00C7386F"/>
    <w:rsid w:val="00C73ECB"/>
    <w:rsid w:val="00C74C13"/>
    <w:rsid w:val="00C74DB7"/>
    <w:rsid w:val="00C74F7E"/>
    <w:rsid w:val="00C752C4"/>
    <w:rsid w:val="00C752FF"/>
    <w:rsid w:val="00C7543E"/>
    <w:rsid w:val="00C7571C"/>
    <w:rsid w:val="00C75A77"/>
    <w:rsid w:val="00C75A97"/>
    <w:rsid w:val="00C75F72"/>
    <w:rsid w:val="00C763BF"/>
    <w:rsid w:val="00C76819"/>
    <w:rsid w:val="00C771C3"/>
    <w:rsid w:val="00C77745"/>
    <w:rsid w:val="00C77BA3"/>
    <w:rsid w:val="00C8061F"/>
    <w:rsid w:val="00C8094F"/>
    <w:rsid w:val="00C80CEB"/>
    <w:rsid w:val="00C80ED2"/>
    <w:rsid w:val="00C81B9F"/>
    <w:rsid w:val="00C8324E"/>
    <w:rsid w:val="00C832B6"/>
    <w:rsid w:val="00C83643"/>
    <w:rsid w:val="00C836E9"/>
    <w:rsid w:val="00C83B5F"/>
    <w:rsid w:val="00C842AA"/>
    <w:rsid w:val="00C85270"/>
    <w:rsid w:val="00C85636"/>
    <w:rsid w:val="00C859AB"/>
    <w:rsid w:val="00C85DC6"/>
    <w:rsid w:val="00C85F21"/>
    <w:rsid w:val="00C861D0"/>
    <w:rsid w:val="00C86B69"/>
    <w:rsid w:val="00C86D38"/>
    <w:rsid w:val="00C87B55"/>
    <w:rsid w:val="00C903C8"/>
    <w:rsid w:val="00C90B26"/>
    <w:rsid w:val="00C90BFB"/>
    <w:rsid w:val="00C917DC"/>
    <w:rsid w:val="00C9189E"/>
    <w:rsid w:val="00C91C13"/>
    <w:rsid w:val="00C920CD"/>
    <w:rsid w:val="00C92450"/>
    <w:rsid w:val="00C925DA"/>
    <w:rsid w:val="00C92974"/>
    <w:rsid w:val="00C9399A"/>
    <w:rsid w:val="00C943E9"/>
    <w:rsid w:val="00C95193"/>
    <w:rsid w:val="00C95597"/>
    <w:rsid w:val="00C95AA7"/>
    <w:rsid w:val="00C95BE2"/>
    <w:rsid w:val="00C97214"/>
    <w:rsid w:val="00C97F6E"/>
    <w:rsid w:val="00CA0066"/>
    <w:rsid w:val="00CA02ED"/>
    <w:rsid w:val="00CA124E"/>
    <w:rsid w:val="00CA15A8"/>
    <w:rsid w:val="00CA17B7"/>
    <w:rsid w:val="00CA1D96"/>
    <w:rsid w:val="00CA29C6"/>
    <w:rsid w:val="00CA2EA9"/>
    <w:rsid w:val="00CA32C0"/>
    <w:rsid w:val="00CA3306"/>
    <w:rsid w:val="00CA339E"/>
    <w:rsid w:val="00CA361F"/>
    <w:rsid w:val="00CA3B35"/>
    <w:rsid w:val="00CA3F2F"/>
    <w:rsid w:val="00CA3F37"/>
    <w:rsid w:val="00CA4993"/>
    <w:rsid w:val="00CA4EDD"/>
    <w:rsid w:val="00CA5B85"/>
    <w:rsid w:val="00CA6683"/>
    <w:rsid w:val="00CA68FD"/>
    <w:rsid w:val="00CA6F3C"/>
    <w:rsid w:val="00CA6F9D"/>
    <w:rsid w:val="00CA7006"/>
    <w:rsid w:val="00CB01D8"/>
    <w:rsid w:val="00CB04FB"/>
    <w:rsid w:val="00CB08DC"/>
    <w:rsid w:val="00CB08F1"/>
    <w:rsid w:val="00CB098F"/>
    <w:rsid w:val="00CB176C"/>
    <w:rsid w:val="00CB1C9D"/>
    <w:rsid w:val="00CB2260"/>
    <w:rsid w:val="00CB2386"/>
    <w:rsid w:val="00CB25C8"/>
    <w:rsid w:val="00CB2BDE"/>
    <w:rsid w:val="00CB2BEA"/>
    <w:rsid w:val="00CB2C92"/>
    <w:rsid w:val="00CB2DB6"/>
    <w:rsid w:val="00CB2F89"/>
    <w:rsid w:val="00CB356E"/>
    <w:rsid w:val="00CB42BC"/>
    <w:rsid w:val="00CB42C9"/>
    <w:rsid w:val="00CB588D"/>
    <w:rsid w:val="00CB5976"/>
    <w:rsid w:val="00CB6542"/>
    <w:rsid w:val="00CB6B10"/>
    <w:rsid w:val="00CB6C6B"/>
    <w:rsid w:val="00CB720A"/>
    <w:rsid w:val="00CC0EDA"/>
    <w:rsid w:val="00CC1000"/>
    <w:rsid w:val="00CC1B17"/>
    <w:rsid w:val="00CC1CAD"/>
    <w:rsid w:val="00CC2715"/>
    <w:rsid w:val="00CC2AFD"/>
    <w:rsid w:val="00CC2B22"/>
    <w:rsid w:val="00CC2F9B"/>
    <w:rsid w:val="00CC30BB"/>
    <w:rsid w:val="00CC3232"/>
    <w:rsid w:val="00CC35F9"/>
    <w:rsid w:val="00CC3AC9"/>
    <w:rsid w:val="00CC4182"/>
    <w:rsid w:val="00CC4219"/>
    <w:rsid w:val="00CC42E8"/>
    <w:rsid w:val="00CC44A4"/>
    <w:rsid w:val="00CC4681"/>
    <w:rsid w:val="00CC4A08"/>
    <w:rsid w:val="00CC4BB5"/>
    <w:rsid w:val="00CC5835"/>
    <w:rsid w:val="00CC5987"/>
    <w:rsid w:val="00CC6514"/>
    <w:rsid w:val="00CC65D8"/>
    <w:rsid w:val="00CC6675"/>
    <w:rsid w:val="00CC6F5B"/>
    <w:rsid w:val="00CC7226"/>
    <w:rsid w:val="00CC77E7"/>
    <w:rsid w:val="00CC7B90"/>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4FA"/>
    <w:rsid w:val="00CD5BE5"/>
    <w:rsid w:val="00CD5D92"/>
    <w:rsid w:val="00CD64FD"/>
    <w:rsid w:val="00CD6604"/>
    <w:rsid w:val="00CD6B6D"/>
    <w:rsid w:val="00CD6DB2"/>
    <w:rsid w:val="00CD76F9"/>
    <w:rsid w:val="00CD79FD"/>
    <w:rsid w:val="00CD7D24"/>
    <w:rsid w:val="00CD7E3D"/>
    <w:rsid w:val="00CE0535"/>
    <w:rsid w:val="00CE08AE"/>
    <w:rsid w:val="00CE0900"/>
    <w:rsid w:val="00CE1203"/>
    <w:rsid w:val="00CE1521"/>
    <w:rsid w:val="00CE1C50"/>
    <w:rsid w:val="00CE1FE6"/>
    <w:rsid w:val="00CE202C"/>
    <w:rsid w:val="00CE22C5"/>
    <w:rsid w:val="00CE32DA"/>
    <w:rsid w:val="00CE3942"/>
    <w:rsid w:val="00CE3A85"/>
    <w:rsid w:val="00CE3DEE"/>
    <w:rsid w:val="00CE3EC6"/>
    <w:rsid w:val="00CE3EE1"/>
    <w:rsid w:val="00CE415A"/>
    <w:rsid w:val="00CE4927"/>
    <w:rsid w:val="00CE55E4"/>
    <w:rsid w:val="00CE5E74"/>
    <w:rsid w:val="00CE668F"/>
    <w:rsid w:val="00CE677D"/>
    <w:rsid w:val="00CE6A39"/>
    <w:rsid w:val="00CE6E2B"/>
    <w:rsid w:val="00CE74D2"/>
    <w:rsid w:val="00CE77AF"/>
    <w:rsid w:val="00CE7D01"/>
    <w:rsid w:val="00CF02A1"/>
    <w:rsid w:val="00CF0494"/>
    <w:rsid w:val="00CF083F"/>
    <w:rsid w:val="00CF090C"/>
    <w:rsid w:val="00CF146E"/>
    <w:rsid w:val="00CF1E63"/>
    <w:rsid w:val="00CF1FEE"/>
    <w:rsid w:val="00CF22A8"/>
    <w:rsid w:val="00CF258F"/>
    <w:rsid w:val="00CF26E4"/>
    <w:rsid w:val="00CF29E0"/>
    <w:rsid w:val="00CF2E36"/>
    <w:rsid w:val="00CF2F3D"/>
    <w:rsid w:val="00CF31E9"/>
    <w:rsid w:val="00CF31FF"/>
    <w:rsid w:val="00CF33E6"/>
    <w:rsid w:val="00CF3B1F"/>
    <w:rsid w:val="00CF4366"/>
    <w:rsid w:val="00CF46EE"/>
    <w:rsid w:val="00CF4983"/>
    <w:rsid w:val="00CF4A69"/>
    <w:rsid w:val="00CF4DA8"/>
    <w:rsid w:val="00CF5164"/>
    <w:rsid w:val="00CF5449"/>
    <w:rsid w:val="00CF5E52"/>
    <w:rsid w:val="00CF636F"/>
    <w:rsid w:val="00CF6B89"/>
    <w:rsid w:val="00CF7B14"/>
    <w:rsid w:val="00CF7DB9"/>
    <w:rsid w:val="00CF7E43"/>
    <w:rsid w:val="00CF7EA1"/>
    <w:rsid w:val="00D00B8E"/>
    <w:rsid w:val="00D00D40"/>
    <w:rsid w:val="00D00D5A"/>
    <w:rsid w:val="00D014B7"/>
    <w:rsid w:val="00D02DC0"/>
    <w:rsid w:val="00D03149"/>
    <w:rsid w:val="00D04826"/>
    <w:rsid w:val="00D04C47"/>
    <w:rsid w:val="00D05673"/>
    <w:rsid w:val="00D056D8"/>
    <w:rsid w:val="00D060BD"/>
    <w:rsid w:val="00D063CA"/>
    <w:rsid w:val="00D06647"/>
    <w:rsid w:val="00D06C13"/>
    <w:rsid w:val="00D06CA1"/>
    <w:rsid w:val="00D06E09"/>
    <w:rsid w:val="00D070F9"/>
    <w:rsid w:val="00D07170"/>
    <w:rsid w:val="00D1088B"/>
    <w:rsid w:val="00D111FA"/>
    <w:rsid w:val="00D11512"/>
    <w:rsid w:val="00D12224"/>
    <w:rsid w:val="00D123EC"/>
    <w:rsid w:val="00D12C60"/>
    <w:rsid w:val="00D135ED"/>
    <w:rsid w:val="00D13778"/>
    <w:rsid w:val="00D1382B"/>
    <w:rsid w:val="00D13A44"/>
    <w:rsid w:val="00D140CA"/>
    <w:rsid w:val="00D1450E"/>
    <w:rsid w:val="00D14819"/>
    <w:rsid w:val="00D14C7B"/>
    <w:rsid w:val="00D14EE9"/>
    <w:rsid w:val="00D157FC"/>
    <w:rsid w:val="00D15984"/>
    <w:rsid w:val="00D1645D"/>
    <w:rsid w:val="00D16982"/>
    <w:rsid w:val="00D16996"/>
    <w:rsid w:val="00D17303"/>
    <w:rsid w:val="00D17313"/>
    <w:rsid w:val="00D17475"/>
    <w:rsid w:val="00D17549"/>
    <w:rsid w:val="00D17622"/>
    <w:rsid w:val="00D177BC"/>
    <w:rsid w:val="00D17971"/>
    <w:rsid w:val="00D17991"/>
    <w:rsid w:val="00D2001C"/>
    <w:rsid w:val="00D20118"/>
    <w:rsid w:val="00D202C6"/>
    <w:rsid w:val="00D20391"/>
    <w:rsid w:val="00D20A80"/>
    <w:rsid w:val="00D214A8"/>
    <w:rsid w:val="00D216CB"/>
    <w:rsid w:val="00D21A4D"/>
    <w:rsid w:val="00D2301D"/>
    <w:rsid w:val="00D23125"/>
    <w:rsid w:val="00D2360A"/>
    <w:rsid w:val="00D238E6"/>
    <w:rsid w:val="00D245E7"/>
    <w:rsid w:val="00D24A1E"/>
    <w:rsid w:val="00D24A5E"/>
    <w:rsid w:val="00D24CE7"/>
    <w:rsid w:val="00D25195"/>
    <w:rsid w:val="00D255B4"/>
    <w:rsid w:val="00D255F4"/>
    <w:rsid w:val="00D2598F"/>
    <w:rsid w:val="00D25C7C"/>
    <w:rsid w:val="00D26530"/>
    <w:rsid w:val="00D26D4D"/>
    <w:rsid w:val="00D27142"/>
    <w:rsid w:val="00D2739C"/>
    <w:rsid w:val="00D277F5"/>
    <w:rsid w:val="00D27928"/>
    <w:rsid w:val="00D3021C"/>
    <w:rsid w:val="00D30360"/>
    <w:rsid w:val="00D30D8D"/>
    <w:rsid w:val="00D313A5"/>
    <w:rsid w:val="00D3148B"/>
    <w:rsid w:val="00D3175C"/>
    <w:rsid w:val="00D31B0F"/>
    <w:rsid w:val="00D31C71"/>
    <w:rsid w:val="00D3246C"/>
    <w:rsid w:val="00D3289B"/>
    <w:rsid w:val="00D32AE2"/>
    <w:rsid w:val="00D32F50"/>
    <w:rsid w:val="00D33647"/>
    <w:rsid w:val="00D33CB9"/>
    <w:rsid w:val="00D34B80"/>
    <w:rsid w:val="00D34C74"/>
    <w:rsid w:val="00D3532D"/>
    <w:rsid w:val="00D354A9"/>
    <w:rsid w:val="00D357A4"/>
    <w:rsid w:val="00D358D9"/>
    <w:rsid w:val="00D35C5D"/>
    <w:rsid w:val="00D36700"/>
    <w:rsid w:val="00D3694B"/>
    <w:rsid w:val="00D36A52"/>
    <w:rsid w:val="00D3744B"/>
    <w:rsid w:val="00D37C37"/>
    <w:rsid w:val="00D40286"/>
    <w:rsid w:val="00D40499"/>
    <w:rsid w:val="00D410DC"/>
    <w:rsid w:val="00D4138B"/>
    <w:rsid w:val="00D4178D"/>
    <w:rsid w:val="00D41A7A"/>
    <w:rsid w:val="00D42BA4"/>
    <w:rsid w:val="00D42C88"/>
    <w:rsid w:val="00D43111"/>
    <w:rsid w:val="00D43491"/>
    <w:rsid w:val="00D43727"/>
    <w:rsid w:val="00D4375F"/>
    <w:rsid w:val="00D44B77"/>
    <w:rsid w:val="00D4543F"/>
    <w:rsid w:val="00D4602E"/>
    <w:rsid w:val="00D4618F"/>
    <w:rsid w:val="00D46229"/>
    <w:rsid w:val="00D465B1"/>
    <w:rsid w:val="00D46823"/>
    <w:rsid w:val="00D46A93"/>
    <w:rsid w:val="00D46B99"/>
    <w:rsid w:val="00D471AC"/>
    <w:rsid w:val="00D4764A"/>
    <w:rsid w:val="00D47C4F"/>
    <w:rsid w:val="00D502C7"/>
    <w:rsid w:val="00D50924"/>
    <w:rsid w:val="00D5107F"/>
    <w:rsid w:val="00D51726"/>
    <w:rsid w:val="00D51CE9"/>
    <w:rsid w:val="00D5253F"/>
    <w:rsid w:val="00D5264E"/>
    <w:rsid w:val="00D52657"/>
    <w:rsid w:val="00D5271D"/>
    <w:rsid w:val="00D53278"/>
    <w:rsid w:val="00D534E9"/>
    <w:rsid w:val="00D536AE"/>
    <w:rsid w:val="00D541E8"/>
    <w:rsid w:val="00D54494"/>
    <w:rsid w:val="00D5536B"/>
    <w:rsid w:val="00D55654"/>
    <w:rsid w:val="00D55F24"/>
    <w:rsid w:val="00D562F9"/>
    <w:rsid w:val="00D563AE"/>
    <w:rsid w:val="00D56435"/>
    <w:rsid w:val="00D564AB"/>
    <w:rsid w:val="00D564C3"/>
    <w:rsid w:val="00D56B46"/>
    <w:rsid w:val="00D5740F"/>
    <w:rsid w:val="00D5772D"/>
    <w:rsid w:val="00D5785B"/>
    <w:rsid w:val="00D57BBA"/>
    <w:rsid w:val="00D57C0D"/>
    <w:rsid w:val="00D57D0E"/>
    <w:rsid w:val="00D600BB"/>
    <w:rsid w:val="00D607BA"/>
    <w:rsid w:val="00D60A43"/>
    <w:rsid w:val="00D60C8C"/>
    <w:rsid w:val="00D60E36"/>
    <w:rsid w:val="00D61731"/>
    <w:rsid w:val="00D618DE"/>
    <w:rsid w:val="00D619F7"/>
    <w:rsid w:val="00D62637"/>
    <w:rsid w:val="00D62848"/>
    <w:rsid w:val="00D6289B"/>
    <w:rsid w:val="00D62954"/>
    <w:rsid w:val="00D6299A"/>
    <w:rsid w:val="00D62A28"/>
    <w:rsid w:val="00D63332"/>
    <w:rsid w:val="00D6338E"/>
    <w:rsid w:val="00D6341F"/>
    <w:rsid w:val="00D64890"/>
    <w:rsid w:val="00D64BBC"/>
    <w:rsid w:val="00D65059"/>
    <w:rsid w:val="00D6547D"/>
    <w:rsid w:val="00D657F0"/>
    <w:rsid w:val="00D66003"/>
    <w:rsid w:val="00D66D7D"/>
    <w:rsid w:val="00D66DA7"/>
    <w:rsid w:val="00D6759D"/>
    <w:rsid w:val="00D67623"/>
    <w:rsid w:val="00D67703"/>
    <w:rsid w:val="00D67AED"/>
    <w:rsid w:val="00D67C16"/>
    <w:rsid w:val="00D67F70"/>
    <w:rsid w:val="00D705B7"/>
    <w:rsid w:val="00D7060B"/>
    <w:rsid w:val="00D70924"/>
    <w:rsid w:val="00D70B7C"/>
    <w:rsid w:val="00D7237C"/>
    <w:rsid w:val="00D72653"/>
    <w:rsid w:val="00D727D3"/>
    <w:rsid w:val="00D72B0F"/>
    <w:rsid w:val="00D72DBF"/>
    <w:rsid w:val="00D734E8"/>
    <w:rsid w:val="00D7450B"/>
    <w:rsid w:val="00D757B3"/>
    <w:rsid w:val="00D76686"/>
    <w:rsid w:val="00D7689D"/>
    <w:rsid w:val="00D76A62"/>
    <w:rsid w:val="00D76D66"/>
    <w:rsid w:val="00D76F9A"/>
    <w:rsid w:val="00D7724E"/>
    <w:rsid w:val="00D773AC"/>
    <w:rsid w:val="00D80263"/>
    <w:rsid w:val="00D8039F"/>
    <w:rsid w:val="00D80853"/>
    <w:rsid w:val="00D809BC"/>
    <w:rsid w:val="00D80F1F"/>
    <w:rsid w:val="00D80FA8"/>
    <w:rsid w:val="00D8126F"/>
    <w:rsid w:val="00D812EB"/>
    <w:rsid w:val="00D81C75"/>
    <w:rsid w:val="00D81DBB"/>
    <w:rsid w:val="00D81F9B"/>
    <w:rsid w:val="00D8278E"/>
    <w:rsid w:val="00D8358B"/>
    <w:rsid w:val="00D83F4E"/>
    <w:rsid w:val="00D84B68"/>
    <w:rsid w:val="00D84B72"/>
    <w:rsid w:val="00D84C75"/>
    <w:rsid w:val="00D8509C"/>
    <w:rsid w:val="00D85E41"/>
    <w:rsid w:val="00D86040"/>
    <w:rsid w:val="00D86AB4"/>
    <w:rsid w:val="00D86ADB"/>
    <w:rsid w:val="00D86BEE"/>
    <w:rsid w:val="00D900BC"/>
    <w:rsid w:val="00D90BE9"/>
    <w:rsid w:val="00D90BF0"/>
    <w:rsid w:val="00D90D81"/>
    <w:rsid w:val="00D90E7B"/>
    <w:rsid w:val="00D91123"/>
    <w:rsid w:val="00D91761"/>
    <w:rsid w:val="00D91850"/>
    <w:rsid w:val="00D91A4B"/>
    <w:rsid w:val="00D91DDD"/>
    <w:rsid w:val="00D921DA"/>
    <w:rsid w:val="00D92B89"/>
    <w:rsid w:val="00D92F59"/>
    <w:rsid w:val="00D93818"/>
    <w:rsid w:val="00D93D6F"/>
    <w:rsid w:val="00D93D9F"/>
    <w:rsid w:val="00D94659"/>
    <w:rsid w:val="00D9492A"/>
    <w:rsid w:val="00D95376"/>
    <w:rsid w:val="00D95461"/>
    <w:rsid w:val="00D9621B"/>
    <w:rsid w:val="00D96337"/>
    <w:rsid w:val="00D965BA"/>
    <w:rsid w:val="00D9688D"/>
    <w:rsid w:val="00D971F9"/>
    <w:rsid w:val="00D97B12"/>
    <w:rsid w:val="00DA0287"/>
    <w:rsid w:val="00DA082B"/>
    <w:rsid w:val="00DA0AFB"/>
    <w:rsid w:val="00DA0B24"/>
    <w:rsid w:val="00DA204B"/>
    <w:rsid w:val="00DA2538"/>
    <w:rsid w:val="00DA2A95"/>
    <w:rsid w:val="00DA302E"/>
    <w:rsid w:val="00DA3310"/>
    <w:rsid w:val="00DA35B5"/>
    <w:rsid w:val="00DA3615"/>
    <w:rsid w:val="00DA3A7E"/>
    <w:rsid w:val="00DA3E0C"/>
    <w:rsid w:val="00DA49A6"/>
    <w:rsid w:val="00DA57FD"/>
    <w:rsid w:val="00DA5D74"/>
    <w:rsid w:val="00DA68C1"/>
    <w:rsid w:val="00DA7454"/>
    <w:rsid w:val="00DB01DE"/>
    <w:rsid w:val="00DB0417"/>
    <w:rsid w:val="00DB0616"/>
    <w:rsid w:val="00DB0C9B"/>
    <w:rsid w:val="00DB0F75"/>
    <w:rsid w:val="00DB1062"/>
    <w:rsid w:val="00DB1479"/>
    <w:rsid w:val="00DB1FF2"/>
    <w:rsid w:val="00DB23CD"/>
    <w:rsid w:val="00DB2769"/>
    <w:rsid w:val="00DB29FF"/>
    <w:rsid w:val="00DB2E10"/>
    <w:rsid w:val="00DB3310"/>
    <w:rsid w:val="00DB3443"/>
    <w:rsid w:val="00DB3AF4"/>
    <w:rsid w:val="00DB3B01"/>
    <w:rsid w:val="00DB480F"/>
    <w:rsid w:val="00DB516C"/>
    <w:rsid w:val="00DB5B2B"/>
    <w:rsid w:val="00DB5FC0"/>
    <w:rsid w:val="00DB6116"/>
    <w:rsid w:val="00DB77B4"/>
    <w:rsid w:val="00DC11F2"/>
    <w:rsid w:val="00DC13F6"/>
    <w:rsid w:val="00DC1EE4"/>
    <w:rsid w:val="00DC20A5"/>
    <w:rsid w:val="00DC2259"/>
    <w:rsid w:val="00DC2DFA"/>
    <w:rsid w:val="00DC3016"/>
    <w:rsid w:val="00DC351C"/>
    <w:rsid w:val="00DC40EC"/>
    <w:rsid w:val="00DC4568"/>
    <w:rsid w:val="00DC459A"/>
    <w:rsid w:val="00DC4641"/>
    <w:rsid w:val="00DC4792"/>
    <w:rsid w:val="00DC4D9A"/>
    <w:rsid w:val="00DC4DE2"/>
    <w:rsid w:val="00DC5072"/>
    <w:rsid w:val="00DC5AC9"/>
    <w:rsid w:val="00DC5B14"/>
    <w:rsid w:val="00DC5B85"/>
    <w:rsid w:val="00DC623C"/>
    <w:rsid w:val="00DC71B5"/>
    <w:rsid w:val="00DC77FC"/>
    <w:rsid w:val="00DC7C17"/>
    <w:rsid w:val="00DC7EE8"/>
    <w:rsid w:val="00DC7FFD"/>
    <w:rsid w:val="00DD0503"/>
    <w:rsid w:val="00DD08BD"/>
    <w:rsid w:val="00DD0CAB"/>
    <w:rsid w:val="00DD0E2D"/>
    <w:rsid w:val="00DD0E8F"/>
    <w:rsid w:val="00DD1DA7"/>
    <w:rsid w:val="00DD1E6D"/>
    <w:rsid w:val="00DD2CEC"/>
    <w:rsid w:val="00DD2E90"/>
    <w:rsid w:val="00DD2EAE"/>
    <w:rsid w:val="00DD303D"/>
    <w:rsid w:val="00DD3DCA"/>
    <w:rsid w:val="00DD41BD"/>
    <w:rsid w:val="00DD464E"/>
    <w:rsid w:val="00DD46D4"/>
    <w:rsid w:val="00DD4991"/>
    <w:rsid w:val="00DD4AFE"/>
    <w:rsid w:val="00DD5139"/>
    <w:rsid w:val="00DD5176"/>
    <w:rsid w:val="00DD51CE"/>
    <w:rsid w:val="00DD55C3"/>
    <w:rsid w:val="00DD58F8"/>
    <w:rsid w:val="00DD5C22"/>
    <w:rsid w:val="00DD5FE4"/>
    <w:rsid w:val="00DD6FD2"/>
    <w:rsid w:val="00DD79D7"/>
    <w:rsid w:val="00DD7F05"/>
    <w:rsid w:val="00DE0357"/>
    <w:rsid w:val="00DE0D0F"/>
    <w:rsid w:val="00DE16CE"/>
    <w:rsid w:val="00DE1BAC"/>
    <w:rsid w:val="00DE1E3A"/>
    <w:rsid w:val="00DE217D"/>
    <w:rsid w:val="00DE23EC"/>
    <w:rsid w:val="00DE32A7"/>
    <w:rsid w:val="00DE35B7"/>
    <w:rsid w:val="00DE3EF1"/>
    <w:rsid w:val="00DE4025"/>
    <w:rsid w:val="00DE407A"/>
    <w:rsid w:val="00DE41E1"/>
    <w:rsid w:val="00DE4797"/>
    <w:rsid w:val="00DE4AEA"/>
    <w:rsid w:val="00DE5973"/>
    <w:rsid w:val="00DE5A6C"/>
    <w:rsid w:val="00DE5EA4"/>
    <w:rsid w:val="00DE6336"/>
    <w:rsid w:val="00DE63C8"/>
    <w:rsid w:val="00DE6757"/>
    <w:rsid w:val="00DE6A5A"/>
    <w:rsid w:val="00DE6BE1"/>
    <w:rsid w:val="00DE6F6F"/>
    <w:rsid w:val="00DE79AA"/>
    <w:rsid w:val="00DE7E54"/>
    <w:rsid w:val="00DF00A1"/>
    <w:rsid w:val="00DF011E"/>
    <w:rsid w:val="00DF089D"/>
    <w:rsid w:val="00DF0A71"/>
    <w:rsid w:val="00DF0FE4"/>
    <w:rsid w:val="00DF134E"/>
    <w:rsid w:val="00DF13F0"/>
    <w:rsid w:val="00DF148B"/>
    <w:rsid w:val="00DF1AC3"/>
    <w:rsid w:val="00DF206D"/>
    <w:rsid w:val="00DF2293"/>
    <w:rsid w:val="00DF26CE"/>
    <w:rsid w:val="00DF2720"/>
    <w:rsid w:val="00DF2738"/>
    <w:rsid w:val="00DF28F2"/>
    <w:rsid w:val="00DF2F05"/>
    <w:rsid w:val="00DF2FD3"/>
    <w:rsid w:val="00DF34A7"/>
    <w:rsid w:val="00DF41D7"/>
    <w:rsid w:val="00DF4AFA"/>
    <w:rsid w:val="00DF4C58"/>
    <w:rsid w:val="00DF4D29"/>
    <w:rsid w:val="00DF52C5"/>
    <w:rsid w:val="00DF564F"/>
    <w:rsid w:val="00DF56F0"/>
    <w:rsid w:val="00DF5B10"/>
    <w:rsid w:val="00DF64E3"/>
    <w:rsid w:val="00DF69F6"/>
    <w:rsid w:val="00DF6D82"/>
    <w:rsid w:val="00DF6D9A"/>
    <w:rsid w:val="00DF7A4B"/>
    <w:rsid w:val="00DF7C14"/>
    <w:rsid w:val="00DF7FE0"/>
    <w:rsid w:val="00E00054"/>
    <w:rsid w:val="00E00337"/>
    <w:rsid w:val="00E00E4E"/>
    <w:rsid w:val="00E01082"/>
    <w:rsid w:val="00E01D5B"/>
    <w:rsid w:val="00E02169"/>
    <w:rsid w:val="00E02BD2"/>
    <w:rsid w:val="00E02DAF"/>
    <w:rsid w:val="00E02E60"/>
    <w:rsid w:val="00E030D7"/>
    <w:rsid w:val="00E0375E"/>
    <w:rsid w:val="00E039BA"/>
    <w:rsid w:val="00E03C75"/>
    <w:rsid w:val="00E04188"/>
    <w:rsid w:val="00E04F3A"/>
    <w:rsid w:val="00E0543C"/>
    <w:rsid w:val="00E0610F"/>
    <w:rsid w:val="00E06C3D"/>
    <w:rsid w:val="00E07393"/>
    <w:rsid w:val="00E07AB8"/>
    <w:rsid w:val="00E07D47"/>
    <w:rsid w:val="00E10B7F"/>
    <w:rsid w:val="00E10C88"/>
    <w:rsid w:val="00E115C3"/>
    <w:rsid w:val="00E11B91"/>
    <w:rsid w:val="00E11C93"/>
    <w:rsid w:val="00E121FB"/>
    <w:rsid w:val="00E1230A"/>
    <w:rsid w:val="00E1277C"/>
    <w:rsid w:val="00E128B4"/>
    <w:rsid w:val="00E131B1"/>
    <w:rsid w:val="00E134AB"/>
    <w:rsid w:val="00E13705"/>
    <w:rsid w:val="00E1372B"/>
    <w:rsid w:val="00E1390F"/>
    <w:rsid w:val="00E139EF"/>
    <w:rsid w:val="00E13F59"/>
    <w:rsid w:val="00E14663"/>
    <w:rsid w:val="00E147B2"/>
    <w:rsid w:val="00E14BED"/>
    <w:rsid w:val="00E1518C"/>
    <w:rsid w:val="00E156AC"/>
    <w:rsid w:val="00E1604C"/>
    <w:rsid w:val="00E1637B"/>
    <w:rsid w:val="00E1691D"/>
    <w:rsid w:val="00E16C1B"/>
    <w:rsid w:val="00E16C7F"/>
    <w:rsid w:val="00E17377"/>
    <w:rsid w:val="00E17A2F"/>
    <w:rsid w:val="00E17EC0"/>
    <w:rsid w:val="00E202CF"/>
    <w:rsid w:val="00E2036A"/>
    <w:rsid w:val="00E20718"/>
    <w:rsid w:val="00E2087A"/>
    <w:rsid w:val="00E211B1"/>
    <w:rsid w:val="00E2184A"/>
    <w:rsid w:val="00E2272A"/>
    <w:rsid w:val="00E228FE"/>
    <w:rsid w:val="00E22A8A"/>
    <w:rsid w:val="00E23C9E"/>
    <w:rsid w:val="00E24704"/>
    <w:rsid w:val="00E25AFD"/>
    <w:rsid w:val="00E265B0"/>
    <w:rsid w:val="00E269D7"/>
    <w:rsid w:val="00E26CCE"/>
    <w:rsid w:val="00E26E85"/>
    <w:rsid w:val="00E27429"/>
    <w:rsid w:val="00E277F0"/>
    <w:rsid w:val="00E3018C"/>
    <w:rsid w:val="00E320AD"/>
    <w:rsid w:val="00E32279"/>
    <w:rsid w:val="00E327A2"/>
    <w:rsid w:val="00E32F91"/>
    <w:rsid w:val="00E336D4"/>
    <w:rsid w:val="00E33711"/>
    <w:rsid w:val="00E33DA0"/>
    <w:rsid w:val="00E346FA"/>
    <w:rsid w:val="00E36FB4"/>
    <w:rsid w:val="00E372E2"/>
    <w:rsid w:val="00E372F8"/>
    <w:rsid w:val="00E40131"/>
    <w:rsid w:val="00E4044F"/>
    <w:rsid w:val="00E40709"/>
    <w:rsid w:val="00E40769"/>
    <w:rsid w:val="00E407C1"/>
    <w:rsid w:val="00E409DF"/>
    <w:rsid w:val="00E40A3F"/>
    <w:rsid w:val="00E40C92"/>
    <w:rsid w:val="00E416F8"/>
    <w:rsid w:val="00E417A4"/>
    <w:rsid w:val="00E41A1C"/>
    <w:rsid w:val="00E41D92"/>
    <w:rsid w:val="00E41DAC"/>
    <w:rsid w:val="00E41E04"/>
    <w:rsid w:val="00E42C33"/>
    <w:rsid w:val="00E43A0F"/>
    <w:rsid w:val="00E43F0C"/>
    <w:rsid w:val="00E43FE7"/>
    <w:rsid w:val="00E44E80"/>
    <w:rsid w:val="00E45214"/>
    <w:rsid w:val="00E45386"/>
    <w:rsid w:val="00E455F7"/>
    <w:rsid w:val="00E45CB2"/>
    <w:rsid w:val="00E45F79"/>
    <w:rsid w:val="00E45FC6"/>
    <w:rsid w:val="00E4633A"/>
    <w:rsid w:val="00E46B10"/>
    <w:rsid w:val="00E476F0"/>
    <w:rsid w:val="00E478B7"/>
    <w:rsid w:val="00E47C1D"/>
    <w:rsid w:val="00E502CA"/>
    <w:rsid w:val="00E50396"/>
    <w:rsid w:val="00E5055D"/>
    <w:rsid w:val="00E5078F"/>
    <w:rsid w:val="00E51130"/>
    <w:rsid w:val="00E51260"/>
    <w:rsid w:val="00E51528"/>
    <w:rsid w:val="00E51966"/>
    <w:rsid w:val="00E51A4D"/>
    <w:rsid w:val="00E51AB0"/>
    <w:rsid w:val="00E52338"/>
    <w:rsid w:val="00E5296F"/>
    <w:rsid w:val="00E52C26"/>
    <w:rsid w:val="00E53136"/>
    <w:rsid w:val="00E533E4"/>
    <w:rsid w:val="00E53451"/>
    <w:rsid w:val="00E537C6"/>
    <w:rsid w:val="00E53AA8"/>
    <w:rsid w:val="00E53CA3"/>
    <w:rsid w:val="00E54172"/>
    <w:rsid w:val="00E546C3"/>
    <w:rsid w:val="00E54CF3"/>
    <w:rsid w:val="00E54DAA"/>
    <w:rsid w:val="00E54F8B"/>
    <w:rsid w:val="00E55091"/>
    <w:rsid w:val="00E55805"/>
    <w:rsid w:val="00E5643C"/>
    <w:rsid w:val="00E5692F"/>
    <w:rsid w:val="00E56D79"/>
    <w:rsid w:val="00E57119"/>
    <w:rsid w:val="00E57AC7"/>
    <w:rsid w:val="00E57AE3"/>
    <w:rsid w:val="00E60590"/>
    <w:rsid w:val="00E60DBC"/>
    <w:rsid w:val="00E60F9E"/>
    <w:rsid w:val="00E60FE4"/>
    <w:rsid w:val="00E614C2"/>
    <w:rsid w:val="00E61583"/>
    <w:rsid w:val="00E62234"/>
    <w:rsid w:val="00E63362"/>
    <w:rsid w:val="00E636CD"/>
    <w:rsid w:val="00E639C3"/>
    <w:rsid w:val="00E63EEC"/>
    <w:rsid w:val="00E64BC7"/>
    <w:rsid w:val="00E65034"/>
    <w:rsid w:val="00E65500"/>
    <w:rsid w:val="00E657A1"/>
    <w:rsid w:val="00E65A84"/>
    <w:rsid w:val="00E70645"/>
    <w:rsid w:val="00E70714"/>
    <w:rsid w:val="00E70B94"/>
    <w:rsid w:val="00E70D72"/>
    <w:rsid w:val="00E71F56"/>
    <w:rsid w:val="00E7201B"/>
    <w:rsid w:val="00E72688"/>
    <w:rsid w:val="00E72A5E"/>
    <w:rsid w:val="00E72B1F"/>
    <w:rsid w:val="00E72D1B"/>
    <w:rsid w:val="00E72D21"/>
    <w:rsid w:val="00E730B5"/>
    <w:rsid w:val="00E7311C"/>
    <w:rsid w:val="00E75111"/>
    <w:rsid w:val="00E75135"/>
    <w:rsid w:val="00E758FA"/>
    <w:rsid w:val="00E7591F"/>
    <w:rsid w:val="00E75D36"/>
    <w:rsid w:val="00E765DA"/>
    <w:rsid w:val="00E768FD"/>
    <w:rsid w:val="00E7727F"/>
    <w:rsid w:val="00E772AC"/>
    <w:rsid w:val="00E77511"/>
    <w:rsid w:val="00E77AE4"/>
    <w:rsid w:val="00E8123C"/>
    <w:rsid w:val="00E812F4"/>
    <w:rsid w:val="00E81BD5"/>
    <w:rsid w:val="00E81C6B"/>
    <w:rsid w:val="00E8307B"/>
    <w:rsid w:val="00E83D23"/>
    <w:rsid w:val="00E84742"/>
    <w:rsid w:val="00E84E96"/>
    <w:rsid w:val="00E8533A"/>
    <w:rsid w:val="00E85345"/>
    <w:rsid w:val="00E86CF4"/>
    <w:rsid w:val="00E87798"/>
    <w:rsid w:val="00E87983"/>
    <w:rsid w:val="00E87EEE"/>
    <w:rsid w:val="00E900D9"/>
    <w:rsid w:val="00E9018C"/>
    <w:rsid w:val="00E9088E"/>
    <w:rsid w:val="00E90C18"/>
    <w:rsid w:val="00E9122A"/>
    <w:rsid w:val="00E91E5A"/>
    <w:rsid w:val="00E92654"/>
    <w:rsid w:val="00E92ED1"/>
    <w:rsid w:val="00E93000"/>
    <w:rsid w:val="00E93078"/>
    <w:rsid w:val="00E93A13"/>
    <w:rsid w:val="00E93C7C"/>
    <w:rsid w:val="00E94066"/>
    <w:rsid w:val="00E94A62"/>
    <w:rsid w:val="00E94B05"/>
    <w:rsid w:val="00E94C47"/>
    <w:rsid w:val="00E950F5"/>
    <w:rsid w:val="00E95278"/>
    <w:rsid w:val="00E953B0"/>
    <w:rsid w:val="00E954B8"/>
    <w:rsid w:val="00E955AC"/>
    <w:rsid w:val="00E95BB9"/>
    <w:rsid w:val="00E95EBA"/>
    <w:rsid w:val="00E9689B"/>
    <w:rsid w:val="00E96926"/>
    <w:rsid w:val="00E974AF"/>
    <w:rsid w:val="00E97682"/>
    <w:rsid w:val="00EA101A"/>
    <w:rsid w:val="00EA24FD"/>
    <w:rsid w:val="00EA261D"/>
    <w:rsid w:val="00EA2738"/>
    <w:rsid w:val="00EA2F8D"/>
    <w:rsid w:val="00EA30C8"/>
    <w:rsid w:val="00EA310B"/>
    <w:rsid w:val="00EA3B27"/>
    <w:rsid w:val="00EA4E99"/>
    <w:rsid w:val="00EA4EAC"/>
    <w:rsid w:val="00EA4EE0"/>
    <w:rsid w:val="00EA517B"/>
    <w:rsid w:val="00EA5DDD"/>
    <w:rsid w:val="00EA670E"/>
    <w:rsid w:val="00EA6AB7"/>
    <w:rsid w:val="00EA73A1"/>
    <w:rsid w:val="00EB0034"/>
    <w:rsid w:val="00EB0587"/>
    <w:rsid w:val="00EB07F3"/>
    <w:rsid w:val="00EB0B25"/>
    <w:rsid w:val="00EB13DF"/>
    <w:rsid w:val="00EB182B"/>
    <w:rsid w:val="00EB2A4C"/>
    <w:rsid w:val="00EB2CB3"/>
    <w:rsid w:val="00EB3030"/>
    <w:rsid w:val="00EB3183"/>
    <w:rsid w:val="00EB35AA"/>
    <w:rsid w:val="00EB373B"/>
    <w:rsid w:val="00EB4054"/>
    <w:rsid w:val="00EB42B0"/>
    <w:rsid w:val="00EB5256"/>
    <w:rsid w:val="00EB55F0"/>
    <w:rsid w:val="00EB5DC0"/>
    <w:rsid w:val="00EB5E88"/>
    <w:rsid w:val="00EB63FB"/>
    <w:rsid w:val="00EB6607"/>
    <w:rsid w:val="00EB6DCD"/>
    <w:rsid w:val="00EB7099"/>
    <w:rsid w:val="00EB723C"/>
    <w:rsid w:val="00EB7374"/>
    <w:rsid w:val="00EB75D7"/>
    <w:rsid w:val="00EB7C95"/>
    <w:rsid w:val="00EB7E9F"/>
    <w:rsid w:val="00EC00B9"/>
    <w:rsid w:val="00EC0559"/>
    <w:rsid w:val="00EC07A2"/>
    <w:rsid w:val="00EC0E44"/>
    <w:rsid w:val="00EC122A"/>
    <w:rsid w:val="00EC1EB0"/>
    <w:rsid w:val="00EC2E36"/>
    <w:rsid w:val="00EC2E4A"/>
    <w:rsid w:val="00EC2FBC"/>
    <w:rsid w:val="00EC4262"/>
    <w:rsid w:val="00EC42FC"/>
    <w:rsid w:val="00EC45EC"/>
    <w:rsid w:val="00EC50C3"/>
    <w:rsid w:val="00EC54D3"/>
    <w:rsid w:val="00EC551A"/>
    <w:rsid w:val="00EC5637"/>
    <w:rsid w:val="00EC56AC"/>
    <w:rsid w:val="00EC64FA"/>
    <w:rsid w:val="00EC73C7"/>
    <w:rsid w:val="00EC7969"/>
    <w:rsid w:val="00EC7CC7"/>
    <w:rsid w:val="00EC7DD6"/>
    <w:rsid w:val="00EC7E78"/>
    <w:rsid w:val="00EC7F74"/>
    <w:rsid w:val="00ED045E"/>
    <w:rsid w:val="00ED1C09"/>
    <w:rsid w:val="00ED1DA7"/>
    <w:rsid w:val="00ED1F8E"/>
    <w:rsid w:val="00ED325D"/>
    <w:rsid w:val="00ED351D"/>
    <w:rsid w:val="00ED3616"/>
    <w:rsid w:val="00ED43B8"/>
    <w:rsid w:val="00ED4718"/>
    <w:rsid w:val="00ED4812"/>
    <w:rsid w:val="00ED5429"/>
    <w:rsid w:val="00ED55E9"/>
    <w:rsid w:val="00ED5C3A"/>
    <w:rsid w:val="00ED6021"/>
    <w:rsid w:val="00ED6501"/>
    <w:rsid w:val="00ED7248"/>
    <w:rsid w:val="00ED7597"/>
    <w:rsid w:val="00ED7E18"/>
    <w:rsid w:val="00EE0578"/>
    <w:rsid w:val="00EE080B"/>
    <w:rsid w:val="00EE091A"/>
    <w:rsid w:val="00EE0CA8"/>
    <w:rsid w:val="00EE148C"/>
    <w:rsid w:val="00EE169F"/>
    <w:rsid w:val="00EE17E7"/>
    <w:rsid w:val="00EE2945"/>
    <w:rsid w:val="00EE385F"/>
    <w:rsid w:val="00EE3A97"/>
    <w:rsid w:val="00EE427C"/>
    <w:rsid w:val="00EE4D35"/>
    <w:rsid w:val="00EE4E22"/>
    <w:rsid w:val="00EE51C6"/>
    <w:rsid w:val="00EE5ABF"/>
    <w:rsid w:val="00EE5CCB"/>
    <w:rsid w:val="00EE6C14"/>
    <w:rsid w:val="00EE777C"/>
    <w:rsid w:val="00EE784F"/>
    <w:rsid w:val="00EE7973"/>
    <w:rsid w:val="00EF04B4"/>
    <w:rsid w:val="00EF0D8D"/>
    <w:rsid w:val="00EF1740"/>
    <w:rsid w:val="00EF1AF1"/>
    <w:rsid w:val="00EF1E2B"/>
    <w:rsid w:val="00EF23B4"/>
    <w:rsid w:val="00EF2939"/>
    <w:rsid w:val="00EF3267"/>
    <w:rsid w:val="00EF3BF6"/>
    <w:rsid w:val="00EF458C"/>
    <w:rsid w:val="00EF52DE"/>
    <w:rsid w:val="00EF623E"/>
    <w:rsid w:val="00EF684E"/>
    <w:rsid w:val="00EF6E2A"/>
    <w:rsid w:val="00EF7008"/>
    <w:rsid w:val="00EF7CEB"/>
    <w:rsid w:val="00F001F9"/>
    <w:rsid w:val="00F0025E"/>
    <w:rsid w:val="00F0058A"/>
    <w:rsid w:val="00F0088A"/>
    <w:rsid w:val="00F00D8E"/>
    <w:rsid w:val="00F01240"/>
    <w:rsid w:val="00F01941"/>
    <w:rsid w:val="00F01C5E"/>
    <w:rsid w:val="00F01E77"/>
    <w:rsid w:val="00F0201C"/>
    <w:rsid w:val="00F022E9"/>
    <w:rsid w:val="00F02DB2"/>
    <w:rsid w:val="00F02F05"/>
    <w:rsid w:val="00F032C2"/>
    <w:rsid w:val="00F0343D"/>
    <w:rsid w:val="00F04088"/>
    <w:rsid w:val="00F0457A"/>
    <w:rsid w:val="00F04775"/>
    <w:rsid w:val="00F04B48"/>
    <w:rsid w:val="00F04C99"/>
    <w:rsid w:val="00F059C7"/>
    <w:rsid w:val="00F06B3D"/>
    <w:rsid w:val="00F07173"/>
    <w:rsid w:val="00F07181"/>
    <w:rsid w:val="00F075DD"/>
    <w:rsid w:val="00F1111B"/>
    <w:rsid w:val="00F11513"/>
    <w:rsid w:val="00F11B7D"/>
    <w:rsid w:val="00F126D4"/>
    <w:rsid w:val="00F12ACB"/>
    <w:rsid w:val="00F12CD8"/>
    <w:rsid w:val="00F133B7"/>
    <w:rsid w:val="00F1423F"/>
    <w:rsid w:val="00F143B8"/>
    <w:rsid w:val="00F143CB"/>
    <w:rsid w:val="00F14B22"/>
    <w:rsid w:val="00F15EFC"/>
    <w:rsid w:val="00F16090"/>
    <w:rsid w:val="00F16783"/>
    <w:rsid w:val="00F169CB"/>
    <w:rsid w:val="00F17676"/>
    <w:rsid w:val="00F178CF"/>
    <w:rsid w:val="00F17C60"/>
    <w:rsid w:val="00F20558"/>
    <w:rsid w:val="00F217E8"/>
    <w:rsid w:val="00F21849"/>
    <w:rsid w:val="00F21B30"/>
    <w:rsid w:val="00F220BA"/>
    <w:rsid w:val="00F222E9"/>
    <w:rsid w:val="00F2237A"/>
    <w:rsid w:val="00F23082"/>
    <w:rsid w:val="00F2426F"/>
    <w:rsid w:val="00F24455"/>
    <w:rsid w:val="00F24CFD"/>
    <w:rsid w:val="00F2572B"/>
    <w:rsid w:val="00F25CE4"/>
    <w:rsid w:val="00F25F9D"/>
    <w:rsid w:val="00F26AFA"/>
    <w:rsid w:val="00F275A1"/>
    <w:rsid w:val="00F27B79"/>
    <w:rsid w:val="00F27F65"/>
    <w:rsid w:val="00F30721"/>
    <w:rsid w:val="00F308F1"/>
    <w:rsid w:val="00F30901"/>
    <w:rsid w:val="00F30F99"/>
    <w:rsid w:val="00F326C4"/>
    <w:rsid w:val="00F33E0C"/>
    <w:rsid w:val="00F33E55"/>
    <w:rsid w:val="00F34278"/>
    <w:rsid w:val="00F3469F"/>
    <w:rsid w:val="00F34E3C"/>
    <w:rsid w:val="00F35682"/>
    <w:rsid w:val="00F35737"/>
    <w:rsid w:val="00F36235"/>
    <w:rsid w:val="00F36A53"/>
    <w:rsid w:val="00F36B92"/>
    <w:rsid w:val="00F3743B"/>
    <w:rsid w:val="00F37906"/>
    <w:rsid w:val="00F37B8C"/>
    <w:rsid w:val="00F40141"/>
    <w:rsid w:val="00F402D1"/>
    <w:rsid w:val="00F408D3"/>
    <w:rsid w:val="00F40A00"/>
    <w:rsid w:val="00F41164"/>
    <w:rsid w:val="00F416AC"/>
    <w:rsid w:val="00F41B01"/>
    <w:rsid w:val="00F41C24"/>
    <w:rsid w:val="00F42FD5"/>
    <w:rsid w:val="00F43238"/>
    <w:rsid w:val="00F434E8"/>
    <w:rsid w:val="00F43916"/>
    <w:rsid w:val="00F44072"/>
    <w:rsid w:val="00F444A5"/>
    <w:rsid w:val="00F4496A"/>
    <w:rsid w:val="00F44A79"/>
    <w:rsid w:val="00F451EF"/>
    <w:rsid w:val="00F4577D"/>
    <w:rsid w:val="00F471C8"/>
    <w:rsid w:val="00F4783F"/>
    <w:rsid w:val="00F47A9F"/>
    <w:rsid w:val="00F50AEB"/>
    <w:rsid w:val="00F516CF"/>
    <w:rsid w:val="00F5182F"/>
    <w:rsid w:val="00F51A6F"/>
    <w:rsid w:val="00F52203"/>
    <w:rsid w:val="00F52480"/>
    <w:rsid w:val="00F527A8"/>
    <w:rsid w:val="00F52874"/>
    <w:rsid w:val="00F5291F"/>
    <w:rsid w:val="00F53D11"/>
    <w:rsid w:val="00F5417E"/>
    <w:rsid w:val="00F54909"/>
    <w:rsid w:val="00F54936"/>
    <w:rsid w:val="00F55417"/>
    <w:rsid w:val="00F55443"/>
    <w:rsid w:val="00F55B49"/>
    <w:rsid w:val="00F55EB4"/>
    <w:rsid w:val="00F56AA7"/>
    <w:rsid w:val="00F56D9D"/>
    <w:rsid w:val="00F56ED6"/>
    <w:rsid w:val="00F572A5"/>
    <w:rsid w:val="00F575C3"/>
    <w:rsid w:val="00F579C6"/>
    <w:rsid w:val="00F57C4F"/>
    <w:rsid w:val="00F6047A"/>
    <w:rsid w:val="00F61324"/>
    <w:rsid w:val="00F61363"/>
    <w:rsid w:val="00F6142C"/>
    <w:rsid w:val="00F61A7D"/>
    <w:rsid w:val="00F61B9B"/>
    <w:rsid w:val="00F62102"/>
    <w:rsid w:val="00F62315"/>
    <w:rsid w:val="00F62380"/>
    <w:rsid w:val="00F62CAE"/>
    <w:rsid w:val="00F633A2"/>
    <w:rsid w:val="00F638EE"/>
    <w:rsid w:val="00F63AAF"/>
    <w:rsid w:val="00F64036"/>
    <w:rsid w:val="00F6410E"/>
    <w:rsid w:val="00F641EF"/>
    <w:rsid w:val="00F64398"/>
    <w:rsid w:val="00F64A80"/>
    <w:rsid w:val="00F64AC7"/>
    <w:rsid w:val="00F64C68"/>
    <w:rsid w:val="00F64F8A"/>
    <w:rsid w:val="00F654C0"/>
    <w:rsid w:val="00F654D6"/>
    <w:rsid w:val="00F65D4C"/>
    <w:rsid w:val="00F66E68"/>
    <w:rsid w:val="00F70A47"/>
    <w:rsid w:val="00F72BAA"/>
    <w:rsid w:val="00F72D5C"/>
    <w:rsid w:val="00F73124"/>
    <w:rsid w:val="00F73358"/>
    <w:rsid w:val="00F739F9"/>
    <w:rsid w:val="00F73C1B"/>
    <w:rsid w:val="00F7492D"/>
    <w:rsid w:val="00F74E60"/>
    <w:rsid w:val="00F7538D"/>
    <w:rsid w:val="00F75FA2"/>
    <w:rsid w:val="00F76070"/>
    <w:rsid w:val="00F7649B"/>
    <w:rsid w:val="00F76897"/>
    <w:rsid w:val="00F76EE5"/>
    <w:rsid w:val="00F77473"/>
    <w:rsid w:val="00F77BAB"/>
    <w:rsid w:val="00F77EDF"/>
    <w:rsid w:val="00F80291"/>
    <w:rsid w:val="00F802EF"/>
    <w:rsid w:val="00F80608"/>
    <w:rsid w:val="00F80754"/>
    <w:rsid w:val="00F80CB9"/>
    <w:rsid w:val="00F81237"/>
    <w:rsid w:val="00F8128F"/>
    <w:rsid w:val="00F81AF8"/>
    <w:rsid w:val="00F8284C"/>
    <w:rsid w:val="00F82A6D"/>
    <w:rsid w:val="00F83358"/>
    <w:rsid w:val="00F834E7"/>
    <w:rsid w:val="00F834F2"/>
    <w:rsid w:val="00F836F3"/>
    <w:rsid w:val="00F839F4"/>
    <w:rsid w:val="00F83C5C"/>
    <w:rsid w:val="00F841A2"/>
    <w:rsid w:val="00F84722"/>
    <w:rsid w:val="00F84997"/>
    <w:rsid w:val="00F85118"/>
    <w:rsid w:val="00F85A33"/>
    <w:rsid w:val="00F85D02"/>
    <w:rsid w:val="00F85DA8"/>
    <w:rsid w:val="00F86394"/>
    <w:rsid w:val="00F86B23"/>
    <w:rsid w:val="00F876D0"/>
    <w:rsid w:val="00F87FDE"/>
    <w:rsid w:val="00F906B4"/>
    <w:rsid w:val="00F907DE"/>
    <w:rsid w:val="00F910D3"/>
    <w:rsid w:val="00F91565"/>
    <w:rsid w:val="00F91D2E"/>
    <w:rsid w:val="00F92145"/>
    <w:rsid w:val="00F92710"/>
    <w:rsid w:val="00F92961"/>
    <w:rsid w:val="00F92EF4"/>
    <w:rsid w:val="00F9402F"/>
    <w:rsid w:val="00F945E8"/>
    <w:rsid w:val="00F94934"/>
    <w:rsid w:val="00F94D6B"/>
    <w:rsid w:val="00F951BE"/>
    <w:rsid w:val="00F96212"/>
    <w:rsid w:val="00F96AA9"/>
    <w:rsid w:val="00F97936"/>
    <w:rsid w:val="00FA000F"/>
    <w:rsid w:val="00FA02AC"/>
    <w:rsid w:val="00FA0452"/>
    <w:rsid w:val="00FA0B2D"/>
    <w:rsid w:val="00FA1B0A"/>
    <w:rsid w:val="00FA1E3D"/>
    <w:rsid w:val="00FA2701"/>
    <w:rsid w:val="00FA289A"/>
    <w:rsid w:val="00FA2AB6"/>
    <w:rsid w:val="00FA3581"/>
    <w:rsid w:val="00FA3ACD"/>
    <w:rsid w:val="00FA3D4D"/>
    <w:rsid w:val="00FA41A6"/>
    <w:rsid w:val="00FA4671"/>
    <w:rsid w:val="00FA5AB5"/>
    <w:rsid w:val="00FA5EC9"/>
    <w:rsid w:val="00FA63A0"/>
    <w:rsid w:val="00FA79E7"/>
    <w:rsid w:val="00FA7D10"/>
    <w:rsid w:val="00FA7EED"/>
    <w:rsid w:val="00FA7F02"/>
    <w:rsid w:val="00FB003E"/>
    <w:rsid w:val="00FB00A6"/>
    <w:rsid w:val="00FB010C"/>
    <w:rsid w:val="00FB0DF4"/>
    <w:rsid w:val="00FB1009"/>
    <w:rsid w:val="00FB25EF"/>
    <w:rsid w:val="00FB27AA"/>
    <w:rsid w:val="00FB3A3C"/>
    <w:rsid w:val="00FB3F61"/>
    <w:rsid w:val="00FB4EC9"/>
    <w:rsid w:val="00FB50CC"/>
    <w:rsid w:val="00FB53AE"/>
    <w:rsid w:val="00FB5A15"/>
    <w:rsid w:val="00FB604B"/>
    <w:rsid w:val="00FB60AD"/>
    <w:rsid w:val="00FB63B6"/>
    <w:rsid w:val="00FB67AE"/>
    <w:rsid w:val="00FB6898"/>
    <w:rsid w:val="00FB6AAA"/>
    <w:rsid w:val="00FB749F"/>
    <w:rsid w:val="00FB7E62"/>
    <w:rsid w:val="00FC0198"/>
    <w:rsid w:val="00FC049B"/>
    <w:rsid w:val="00FC0B0E"/>
    <w:rsid w:val="00FC1330"/>
    <w:rsid w:val="00FC1C92"/>
    <w:rsid w:val="00FC1E0C"/>
    <w:rsid w:val="00FC2293"/>
    <w:rsid w:val="00FC258C"/>
    <w:rsid w:val="00FC2958"/>
    <w:rsid w:val="00FC2AAE"/>
    <w:rsid w:val="00FC2C95"/>
    <w:rsid w:val="00FC3C08"/>
    <w:rsid w:val="00FC3CA7"/>
    <w:rsid w:val="00FC3D0A"/>
    <w:rsid w:val="00FC4297"/>
    <w:rsid w:val="00FC455F"/>
    <w:rsid w:val="00FC4751"/>
    <w:rsid w:val="00FC49A8"/>
    <w:rsid w:val="00FC4E6D"/>
    <w:rsid w:val="00FC526D"/>
    <w:rsid w:val="00FC5477"/>
    <w:rsid w:val="00FC5E00"/>
    <w:rsid w:val="00FC6824"/>
    <w:rsid w:val="00FC6D0E"/>
    <w:rsid w:val="00FC710D"/>
    <w:rsid w:val="00FD00C0"/>
    <w:rsid w:val="00FD00C1"/>
    <w:rsid w:val="00FD0225"/>
    <w:rsid w:val="00FD023E"/>
    <w:rsid w:val="00FD065F"/>
    <w:rsid w:val="00FD147D"/>
    <w:rsid w:val="00FD1CCA"/>
    <w:rsid w:val="00FD25B1"/>
    <w:rsid w:val="00FD2E59"/>
    <w:rsid w:val="00FD39DC"/>
    <w:rsid w:val="00FD3DB9"/>
    <w:rsid w:val="00FD43DC"/>
    <w:rsid w:val="00FD4E03"/>
    <w:rsid w:val="00FD54AE"/>
    <w:rsid w:val="00FD66A3"/>
    <w:rsid w:val="00FD7676"/>
    <w:rsid w:val="00FD7BFA"/>
    <w:rsid w:val="00FD7D29"/>
    <w:rsid w:val="00FE0485"/>
    <w:rsid w:val="00FE0FE8"/>
    <w:rsid w:val="00FE18A4"/>
    <w:rsid w:val="00FE18E1"/>
    <w:rsid w:val="00FE221E"/>
    <w:rsid w:val="00FE2698"/>
    <w:rsid w:val="00FE2991"/>
    <w:rsid w:val="00FE2EE2"/>
    <w:rsid w:val="00FE2F04"/>
    <w:rsid w:val="00FE3036"/>
    <w:rsid w:val="00FE31C1"/>
    <w:rsid w:val="00FE3726"/>
    <w:rsid w:val="00FE38CE"/>
    <w:rsid w:val="00FE4D66"/>
    <w:rsid w:val="00FE4E20"/>
    <w:rsid w:val="00FE5AA8"/>
    <w:rsid w:val="00FE6645"/>
    <w:rsid w:val="00FE6913"/>
    <w:rsid w:val="00FE698D"/>
    <w:rsid w:val="00FE6F7B"/>
    <w:rsid w:val="00FE764F"/>
    <w:rsid w:val="00FE768C"/>
    <w:rsid w:val="00FF03E6"/>
    <w:rsid w:val="00FF09C1"/>
    <w:rsid w:val="00FF270A"/>
    <w:rsid w:val="00FF2AAA"/>
    <w:rsid w:val="00FF2FB6"/>
    <w:rsid w:val="00FF40AD"/>
    <w:rsid w:val="00FF411F"/>
    <w:rsid w:val="00FF46A5"/>
    <w:rsid w:val="00FF4C47"/>
    <w:rsid w:val="00FF5239"/>
    <w:rsid w:val="00FF586D"/>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C4A95"/>
  <w15:docId w15:val="{114E4741-07E2-4B97-951E-E19C3287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B7"/>
    <w:pPr>
      <w:spacing w:after="120" w:line="360" w:lineRule="auto"/>
      <w:jc w:val="both"/>
    </w:pPr>
    <w:rPr>
      <w:rFonts w:asciiTheme="minorHAnsi" w:hAnsiTheme="minorHAnsi"/>
      <w:sz w:val="24"/>
      <w:szCs w:val="24"/>
      <w:lang w:eastAsia="en-US"/>
    </w:rPr>
  </w:style>
  <w:style w:type="paragraph" w:styleId="Titre1">
    <w:name w:val="heading 1"/>
    <w:basedOn w:val="Normal"/>
    <w:next w:val="Normal"/>
    <w:link w:val="Titre1Car"/>
    <w:uiPriority w:val="9"/>
    <w:qFormat/>
    <w:rsid w:val="008E094C"/>
    <w:pPr>
      <w:keepNext/>
      <w:keepLines/>
      <w:numPr>
        <w:numId w:val="27"/>
      </w:numPr>
      <w:spacing w:before="240" w:after="240" w:line="240" w:lineRule="auto"/>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Titre2">
    <w:name w:val="heading 2"/>
    <w:basedOn w:val="Titre1"/>
    <w:next w:val="Normal"/>
    <w:link w:val="Titre2Car"/>
    <w:unhideWhenUsed/>
    <w:qFormat/>
    <w:rsid w:val="008E094C"/>
    <w:pPr>
      <w:numPr>
        <w:ilvl w:val="1"/>
      </w:numPr>
      <w:ind w:left="567" w:hanging="567"/>
      <w:outlineLvl w:val="1"/>
    </w:pPr>
    <w:rPr>
      <w:sz w:val="32"/>
    </w:rPr>
  </w:style>
  <w:style w:type="paragraph" w:styleId="Titre3">
    <w:name w:val="heading 3"/>
    <w:basedOn w:val="Normal"/>
    <w:next w:val="Normal"/>
    <w:link w:val="Titre3Car"/>
    <w:unhideWhenUsed/>
    <w:qFormat/>
    <w:rsid w:val="00270D45"/>
    <w:pPr>
      <w:keepNext/>
      <w:keepLines/>
      <w:numPr>
        <w:ilvl w:val="2"/>
        <w:numId w:val="27"/>
      </w:numPr>
      <w:spacing w:before="240" w:after="240" w:line="240" w:lineRule="auto"/>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Policepardfaut"/>
    <w:link w:val="ecxmsonormal"/>
    <w:rsid w:val="009868D4"/>
    <w:rPr>
      <w:sz w:val="24"/>
      <w:szCs w:val="24"/>
      <w:lang w:val="fr-FR" w:eastAsia="fr-FR"/>
    </w:rPr>
  </w:style>
  <w:style w:type="paragraph" w:styleId="Textedebulles">
    <w:name w:val="Balloon Text"/>
    <w:basedOn w:val="Normal"/>
    <w:link w:val="TextedebullesCar"/>
    <w:rsid w:val="0034190B"/>
    <w:rPr>
      <w:rFonts w:ascii="Tahoma" w:hAnsi="Tahoma" w:cs="Tahoma"/>
      <w:sz w:val="16"/>
      <w:szCs w:val="16"/>
    </w:rPr>
  </w:style>
  <w:style w:type="character" w:customStyle="1" w:styleId="TextedebullesCar">
    <w:name w:val="Texte de bulles Car"/>
    <w:basedOn w:val="Policepardfaut"/>
    <w:link w:val="Textedebulles"/>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Titre1Car">
    <w:name w:val="Titre 1 Car"/>
    <w:basedOn w:val="Policepardfaut"/>
    <w:link w:val="Titre1"/>
    <w:uiPriority w:val="9"/>
    <w:rsid w:val="008E094C"/>
    <w:rPr>
      <w:rFonts w:asciiTheme="majorHAnsi" w:eastAsiaTheme="majorEastAsia" w:hAnsiTheme="majorHAnsi"/>
      <w:b/>
      <w:smallCaps/>
      <w:snapToGrid w:val="0"/>
      <w:color w:val="000000"/>
      <w:w w:val="0"/>
      <w:sz w:val="40"/>
      <w:szCs w:val="40"/>
      <w:u w:color="000000"/>
    </w:rPr>
  </w:style>
  <w:style w:type="character" w:customStyle="1" w:styleId="Titre2Car">
    <w:name w:val="Titre 2 Car"/>
    <w:basedOn w:val="Policepardfaut"/>
    <w:link w:val="Titre2"/>
    <w:rsid w:val="008E094C"/>
    <w:rPr>
      <w:rFonts w:asciiTheme="majorHAnsi" w:eastAsiaTheme="majorEastAsia" w:hAnsiTheme="majorHAnsi"/>
      <w:b/>
      <w:smallCaps/>
      <w:snapToGrid w:val="0"/>
      <w:color w:val="000000"/>
      <w:w w:val="0"/>
      <w:sz w:val="32"/>
      <w:szCs w:val="40"/>
      <w:u w:color="000000"/>
    </w:rPr>
  </w:style>
  <w:style w:type="character" w:customStyle="1" w:styleId="Titre3Car">
    <w:name w:val="Titre 3 Car"/>
    <w:basedOn w:val="Policepardfaut"/>
    <w:link w:val="Titre3"/>
    <w:rsid w:val="00270D45"/>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rsid w:val="007A12BA"/>
    <w:rPr>
      <w:rFonts w:asciiTheme="majorHAnsi" w:eastAsiaTheme="majorEastAsia" w:hAnsiTheme="majorHAnsi" w:cstheme="majorBidi"/>
      <w:i/>
      <w:iCs/>
      <w:color w:val="404040" w:themeColor="text1" w:themeTint="BF"/>
      <w:lang w:eastAsia="en-US"/>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character" w:customStyle="1" w:styleId="NotedebasdepageCar">
    <w:name w:val="Note de bas de page Car"/>
    <w:basedOn w:val="Policepardfaut"/>
    <w:link w:val="Notedebasdepage"/>
    <w:semiHidden/>
    <w:rsid w:val="00D3532D"/>
    <w:rPr>
      <w:lang w:eastAsia="en-US"/>
    </w:rPr>
  </w:style>
  <w:style w:type="character" w:styleId="Appelnotedebasdep">
    <w:name w:val="footnote reference"/>
    <w:basedOn w:val="Policepardfaut"/>
    <w:semiHidden/>
    <w:unhideWhenUsed/>
    <w:rsid w:val="00D3532D"/>
    <w:rPr>
      <w:vertAlign w:val="superscript"/>
    </w:rPr>
  </w:style>
  <w:style w:type="paragraph" w:styleId="Notedefin">
    <w:name w:val="endnote text"/>
    <w:basedOn w:val="Normal"/>
    <w:link w:val="NotedefinCar"/>
    <w:unhideWhenUsed/>
    <w:rsid w:val="00D3532D"/>
    <w:rPr>
      <w:sz w:val="20"/>
      <w:szCs w:val="20"/>
    </w:rPr>
  </w:style>
  <w:style w:type="character" w:customStyle="1" w:styleId="NotedefinCar">
    <w:name w:val="Note de fin Car"/>
    <w:basedOn w:val="Policepardfaut"/>
    <w:link w:val="Notedefin"/>
    <w:rsid w:val="00D3532D"/>
    <w:rPr>
      <w:lang w:eastAsia="en-US"/>
    </w:rPr>
  </w:style>
  <w:style w:type="character" w:styleId="Appeldenotedefin">
    <w:name w:val="endnote reference"/>
    <w:basedOn w:val="Policepardfau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Lgende">
    <w:name w:val="caption"/>
    <w:basedOn w:val="Normal"/>
    <w:next w:val="Normal"/>
    <w:unhideWhenUsed/>
    <w:qFormat/>
    <w:rsid w:val="00537401"/>
    <w:pPr>
      <w:keepNext/>
      <w:spacing w:line="240" w:lineRule="auto"/>
      <w:jc w:val="center"/>
    </w:pPr>
    <w:rPr>
      <w:b/>
      <w:bCs/>
      <w:sz w:val="20"/>
      <w:szCs w:val="20"/>
    </w:rPr>
  </w:style>
  <w:style w:type="character" w:styleId="Accentuation">
    <w:name w:val="Emphasis"/>
    <w:aliases w:val="Exemple"/>
    <w:uiPriority w:val="20"/>
    <w:rsid w:val="00493F4C"/>
  </w:style>
  <w:style w:type="paragraph" w:styleId="Titre">
    <w:name w:val="Title"/>
    <w:basedOn w:val="Normal"/>
    <w:next w:val="Normal"/>
    <w:link w:val="TitreCar"/>
    <w:uiPriority w:val="10"/>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reCar">
    <w:name w:val="Titre Car"/>
    <w:basedOn w:val="Policepardfaut"/>
    <w:link w:val="Titre"/>
    <w:uiPriority w:val="10"/>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Titredulivre">
    <w:name w:val="Book Title"/>
    <w:basedOn w:val="Policepardfaut"/>
    <w:uiPriority w:val="33"/>
    <w:qFormat/>
    <w:rsid w:val="00AF2B74"/>
    <w:rPr>
      <w:b/>
      <w:bCs/>
      <w:smallCaps/>
      <w:color w:val="auto"/>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En-tte">
    <w:name w:val="header"/>
    <w:basedOn w:val="Normal"/>
    <w:link w:val="En-tteCar"/>
    <w:unhideWhenUsed/>
    <w:rsid w:val="0077483A"/>
    <w:pPr>
      <w:tabs>
        <w:tab w:val="center" w:pos="4320"/>
        <w:tab w:val="right" w:pos="8640"/>
      </w:tabs>
      <w:spacing w:after="0"/>
    </w:pPr>
    <w:rPr>
      <w:sz w:val="22"/>
    </w:rPr>
  </w:style>
  <w:style w:type="character" w:customStyle="1" w:styleId="quationChar">
    <w:name w:val="Équation Char"/>
    <w:basedOn w:val="Policepardfaut"/>
    <w:link w:val="quation"/>
    <w:rsid w:val="00EF458C"/>
    <w:rPr>
      <w:rFonts w:asciiTheme="minorHAnsi" w:hAnsiTheme="minorHAnsi"/>
      <w:sz w:val="24"/>
      <w:szCs w:val="24"/>
      <w:lang w:eastAsia="en-US"/>
    </w:rPr>
  </w:style>
  <w:style w:type="character" w:customStyle="1" w:styleId="En-tteCar">
    <w:name w:val="En-tête Car"/>
    <w:basedOn w:val="Policepardfaut"/>
    <w:link w:val="En-tte"/>
    <w:rsid w:val="0077483A"/>
    <w:rPr>
      <w:rFonts w:asciiTheme="minorHAnsi" w:hAnsiTheme="minorHAnsi"/>
      <w:sz w:val="22"/>
      <w:szCs w:val="24"/>
      <w:lang w:eastAsia="en-US"/>
    </w:rPr>
  </w:style>
  <w:style w:type="paragraph" w:styleId="Pieddepage">
    <w:name w:val="footer"/>
    <w:basedOn w:val="Normal"/>
    <w:link w:val="PieddepageCar"/>
    <w:uiPriority w:val="99"/>
    <w:unhideWhenUsed/>
    <w:rsid w:val="001C1202"/>
    <w:pPr>
      <w:tabs>
        <w:tab w:val="center" w:pos="4320"/>
        <w:tab w:val="right" w:pos="8640"/>
      </w:tabs>
      <w:spacing w:after="0"/>
    </w:pPr>
  </w:style>
  <w:style w:type="character" w:customStyle="1" w:styleId="PieddepageCar">
    <w:name w:val="Pied de page Car"/>
    <w:basedOn w:val="Policepardfaut"/>
    <w:link w:val="Pieddepage"/>
    <w:uiPriority w:val="99"/>
    <w:rsid w:val="001C1202"/>
    <w:rPr>
      <w:rFonts w:asciiTheme="minorHAnsi" w:hAnsiTheme="minorHAnsi"/>
      <w:sz w:val="24"/>
      <w:szCs w:val="24"/>
      <w:lang w:eastAsia="en-US"/>
    </w:rPr>
  </w:style>
  <w:style w:type="character" w:customStyle="1" w:styleId="arial-12-bleu">
    <w:name w:val="arial-12-bleu"/>
    <w:basedOn w:val="Policepardfaut"/>
    <w:rsid w:val="00246B68"/>
  </w:style>
  <w:style w:type="character" w:styleId="Lienhypertexte">
    <w:name w:val="Hyperlink"/>
    <w:basedOn w:val="Policepardfaut"/>
    <w:uiPriority w:val="99"/>
    <w:unhideWhenUsed/>
    <w:rsid w:val="00E14BED"/>
    <w:rPr>
      <w:color w:val="67AABF" w:themeColor="hyperlink"/>
      <w:u w:val="single"/>
    </w:rPr>
  </w:style>
  <w:style w:type="paragraph" w:styleId="TM1">
    <w:name w:val="toc 1"/>
    <w:basedOn w:val="Normal"/>
    <w:next w:val="Normal"/>
    <w:autoRedefine/>
    <w:uiPriority w:val="39"/>
    <w:unhideWhenUsed/>
    <w:rsid w:val="002C0F4A"/>
    <w:pPr>
      <w:tabs>
        <w:tab w:val="left" w:pos="284"/>
        <w:tab w:val="right" w:pos="8647"/>
      </w:tabs>
      <w:spacing w:after="100" w:line="240" w:lineRule="auto"/>
      <w:jc w:val="center"/>
    </w:pPr>
    <w:rPr>
      <w:rFonts w:eastAsiaTheme="majorEastAsia"/>
      <w:b/>
      <w:noProof/>
      <w:sz w:val="26"/>
    </w:rPr>
  </w:style>
  <w:style w:type="paragraph" w:styleId="TM2">
    <w:name w:val="toc 2"/>
    <w:basedOn w:val="Normal"/>
    <w:next w:val="Normal"/>
    <w:autoRedefine/>
    <w:uiPriority w:val="39"/>
    <w:unhideWhenUsed/>
    <w:rsid w:val="00EF623E"/>
    <w:pPr>
      <w:tabs>
        <w:tab w:val="left" w:pos="709"/>
        <w:tab w:val="right" w:pos="8647"/>
      </w:tabs>
      <w:spacing w:after="100" w:line="240" w:lineRule="auto"/>
      <w:contextualSpacing/>
      <w:jc w:val="center"/>
    </w:pPr>
    <w:rPr>
      <w:rFonts w:eastAsiaTheme="majorEastAsia"/>
      <w:noProof/>
      <w:lang w:eastAsia="fr-CA"/>
    </w:rPr>
  </w:style>
  <w:style w:type="paragraph" w:styleId="Tabledesillustrations">
    <w:name w:val="table of figures"/>
    <w:basedOn w:val="Normal"/>
    <w:next w:val="Normal"/>
    <w:uiPriority w:val="99"/>
    <w:unhideWhenUsed/>
    <w:rsid w:val="0014140E"/>
    <w:pPr>
      <w:tabs>
        <w:tab w:val="right" w:pos="8647"/>
      </w:tabs>
      <w:spacing w:after="0"/>
    </w:pPr>
    <w:rPr>
      <w:noProof/>
    </w:rPr>
  </w:style>
  <w:style w:type="table" w:styleId="Grilledutableau">
    <w:name w:val="Table Grid"/>
    <w:basedOn w:val="TableauNormal"/>
    <w:uiPriority w:val="39"/>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2C0F4A"/>
    <w:pPr>
      <w:tabs>
        <w:tab w:val="left" w:pos="709"/>
        <w:tab w:val="right" w:pos="8647"/>
      </w:tabs>
      <w:spacing w:after="100" w:line="240" w:lineRule="auto"/>
      <w:contextualSpacing/>
      <w:jc w:val="center"/>
    </w:pPr>
    <w:rPr>
      <w:rFonts w:eastAsiaTheme="majorEastAsia"/>
      <w:noProof/>
      <w:sz w:val="22"/>
    </w:rPr>
  </w:style>
  <w:style w:type="character" w:styleId="Numrodepage">
    <w:name w:val="page number"/>
    <w:basedOn w:val="Policepardfaut"/>
    <w:rsid w:val="00C6272B"/>
  </w:style>
  <w:style w:type="character" w:customStyle="1" w:styleId="st">
    <w:name w:val="st"/>
    <w:basedOn w:val="Policepardfaut"/>
    <w:rsid w:val="00D1645D"/>
  </w:style>
  <w:style w:type="paragraph" w:styleId="Citation">
    <w:name w:val="Quote"/>
    <w:aliases w:val="Explication"/>
    <w:basedOn w:val="Normal"/>
    <w:next w:val="Normal"/>
    <w:link w:val="CitationCar"/>
    <w:uiPriority w:val="29"/>
    <w:qFormat/>
    <w:rsid w:val="003047D9"/>
    <w:rPr>
      <w:rFonts w:ascii="Arial Narrow" w:hAnsi="Arial Narrow" w:cs="Arial"/>
      <w:iCs/>
      <w:color w:val="7F7F7F" w:themeColor="text1" w:themeTint="80"/>
      <w:sz w:val="22"/>
    </w:rPr>
  </w:style>
  <w:style w:type="character" w:customStyle="1" w:styleId="CitationCar">
    <w:name w:val="Citation Car"/>
    <w:aliases w:val="Explication Car"/>
    <w:basedOn w:val="Policepardfaut"/>
    <w:link w:val="Citation"/>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Sansinterligne">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Textedelespacerserv">
    <w:name w:val="Placeholder Text"/>
    <w:basedOn w:val="Policepardfaut"/>
    <w:uiPriority w:val="99"/>
    <w:semiHidden/>
    <w:rsid w:val="0021158E"/>
    <w:rPr>
      <w:color w:val="808080"/>
    </w:rPr>
  </w:style>
  <w:style w:type="paragraph" w:styleId="Bibliographie">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lev">
    <w:name w:val="Strong"/>
    <w:basedOn w:val="Policepardfaut"/>
    <w:uiPriority w:val="22"/>
    <w:qFormat/>
    <w:rsid w:val="00EE385F"/>
    <w:rPr>
      <w:b/>
      <w:bCs/>
    </w:rPr>
  </w:style>
  <w:style w:type="table" w:customStyle="1" w:styleId="Genie">
    <w:name w:val="Genie"/>
    <w:basedOn w:val="Tableau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Lienhypertextesuivivisit">
    <w:name w:val="FollowedHyperlink"/>
    <w:basedOn w:val="Policepardfaut"/>
    <w:semiHidden/>
    <w:unhideWhenUsed/>
    <w:rsid w:val="00182697"/>
    <w:rPr>
      <w:color w:val="B1B5AB" w:themeColor="followedHyperlink"/>
      <w:u w:val="single"/>
    </w:rPr>
  </w:style>
  <w:style w:type="character" w:styleId="Marquedecommentaire">
    <w:name w:val="annotation reference"/>
    <w:basedOn w:val="Policepardfaut"/>
    <w:semiHidden/>
    <w:unhideWhenUsed/>
    <w:rsid w:val="005C1183"/>
    <w:rPr>
      <w:sz w:val="16"/>
      <w:szCs w:val="16"/>
    </w:rPr>
  </w:style>
  <w:style w:type="paragraph" w:styleId="Commentaire">
    <w:name w:val="annotation text"/>
    <w:basedOn w:val="Normal"/>
    <w:link w:val="CommentaireCar"/>
    <w:semiHidden/>
    <w:unhideWhenUsed/>
    <w:rsid w:val="005C1183"/>
    <w:pPr>
      <w:spacing w:line="240" w:lineRule="auto"/>
    </w:pPr>
    <w:rPr>
      <w:sz w:val="20"/>
      <w:szCs w:val="20"/>
    </w:rPr>
  </w:style>
  <w:style w:type="character" w:customStyle="1" w:styleId="CommentaireCar">
    <w:name w:val="Commentaire Car"/>
    <w:basedOn w:val="Policepardfaut"/>
    <w:link w:val="Commentaire"/>
    <w:semiHidden/>
    <w:rsid w:val="005C1183"/>
    <w:rPr>
      <w:rFonts w:asciiTheme="minorHAnsi" w:hAnsiTheme="minorHAnsi"/>
      <w:lang w:eastAsia="en-US"/>
    </w:rPr>
  </w:style>
  <w:style w:type="paragraph" w:styleId="Objetducommentaire">
    <w:name w:val="annotation subject"/>
    <w:basedOn w:val="Commentaire"/>
    <w:next w:val="Commentaire"/>
    <w:link w:val="ObjetducommentaireCar"/>
    <w:semiHidden/>
    <w:unhideWhenUsed/>
    <w:rsid w:val="005C1183"/>
    <w:rPr>
      <w:b/>
      <w:bCs/>
    </w:rPr>
  </w:style>
  <w:style w:type="character" w:customStyle="1" w:styleId="ObjetducommentaireCar">
    <w:name w:val="Objet du commentaire Car"/>
    <w:basedOn w:val="CommentaireCar"/>
    <w:link w:val="Objetducommentaire"/>
    <w:semiHidden/>
    <w:rsid w:val="005C1183"/>
    <w:rPr>
      <w:rFonts w:asciiTheme="minorHAnsi" w:hAnsiTheme="minorHAnsi"/>
      <w:b/>
      <w:bCs/>
      <w:lang w:eastAsia="en-US"/>
    </w:rPr>
  </w:style>
  <w:style w:type="paragraph" w:customStyle="1" w:styleId="Annexe">
    <w:name w:val="Annexe"/>
    <w:basedOn w:val="Titre1"/>
    <w:next w:val="Normal"/>
    <w:link w:val="AnnexeChar"/>
    <w:qFormat/>
    <w:rsid w:val="0078390B"/>
    <w:pPr>
      <w:numPr>
        <w:numId w:val="24"/>
      </w:numPr>
      <w:jc w:val="center"/>
    </w:pPr>
  </w:style>
  <w:style w:type="character" w:customStyle="1" w:styleId="AnnexeChar">
    <w:name w:val="Annexe Char"/>
    <w:basedOn w:val="Titre1C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Policepardfaut"/>
    <w:link w:val="Tableau"/>
    <w:rsid w:val="003112B7"/>
    <w:rPr>
      <w:rFonts w:asciiTheme="minorHAnsi" w:hAnsiTheme="minorHAnsi"/>
      <w:sz w:val="24"/>
      <w:szCs w:val="24"/>
    </w:rPr>
  </w:style>
  <w:style w:type="paragraph" w:styleId="Sous-titre">
    <w:name w:val="Subtitle"/>
    <w:basedOn w:val="Normal"/>
    <w:next w:val="Normal"/>
    <w:link w:val="Sous-titreCar"/>
    <w:qFormat/>
    <w:rsid w:val="007815FE"/>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7815FE"/>
    <w:rPr>
      <w:rFonts w:asciiTheme="minorHAnsi" w:eastAsiaTheme="minorEastAsia" w:hAnsiTheme="minorHAnsi" w:cstheme="minorBidi"/>
      <w:color w:val="5A5A5A" w:themeColor="text1" w:themeTint="A5"/>
      <w:spacing w:val="15"/>
      <w:sz w:val="22"/>
      <w:szCs w:val="22"/>
      <w:lang w:eastAsia="en-US"/>
    </w:rPr>
  </w:style>
  <w:style w:type="table" w:customStyle="1" w:styleId="Grilledetableauclaire1">
    <w:name w:val="Grille de tableau claire1"/>
    <w:basedOn w:val="TableauNormal"/>
    <w:uiPriority w:val="40"/>
    <w:rsid w:val="00A7266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Grille1Clair1">
    <w:name w:val="Tableau Grille 1 Clair1"/>
    <w:basedOn w:val="TableauNormal"/>
    <w:uiPriority w:val="46"/>
    <w:rsid w:val="00A7266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2">
    <w:name w:val="Tableau Grille 1 Clair2"/>
    <w:basedOn w:val="TableauNormal"/>
    <w:uiPriority w:val="46"/>
    <w:rsid w:val="00DC5B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3">
    <w:name w:val="Tableau Grille 1 Clair3"/>
    <w:basedOn w:val="TableauNormal"/>
    <w:uiPriority w:val="46"/>
    <w:rsid w:val="00A10D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ebrut">
    <w:name w:val="Plain Text"/>
    <w:basedOn w:val="Normal"/>
    <w:link w:val="TextebrutCar"/>
    <w:rsid w:val="009C3FC7"/>
    <w:pPr>
      <w:spacing w:after="0" w:line="240" w:lineRule="auto"/>
      <w:jc w:val="left"/>
    </w:pPr>
    <w:rPr>
      <w:rFonts w:ascii="Courier New" w:hAnsi="Courier New" w:cs="Courier New"/>
      <w:sz w:val="20"/>
      <w:szCs w:val="20"/>
      <w:lang w:val="en-CA"/>
    </w:rPr>
  </w:style>
  <w:style w:type="character" w:customStyle="1" w:styleId="TextebrutCar">
    <w:name w:val="Texte brut Car"/>
    <w:basedOn w:val="Policepardfaut"/>
    <w:link w:val="Textebrut"/>
    <w:rsid w:val="009C3FC7"/>
    <w:rPr>
      <w:rFonts w:ascii="Courier New" w:hAnsi="Courier New" w:cs="Courier New"/>
      <w:lang w:val="en-CA" w:eastAsia="en-US"/>
    </w:rPr>
  </w:style>
  <w:style w:type="table" w:styleId="Tableausimple1">
    <w:name w:val="Plain Table 1"/>
    <w:basedOn w:val="TableauNormal"/>
    <w:uiPriority w:val="41"/>
    <w:rsid w:val="007C3FE2"/>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5862027">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59643753">
      <w:bodyDiv w:val="1"/>
      <w:marLeft w:val="0"/>
      <w:marRight w:val="0"/>
      <w:marTop w:val="0"/>
      <w:marBottom w:val="0"/>
      <w:divBdr>
        <w:top w:val="none" w:sz="0" w:space="0" w:color="auto"/>
        <w:left w:val="none" w:sz="0" w:space="0" w:color="auto"/>
        <w:bottom w:val="none" w:sz="0" w:space="0" w:color="auto"/>
        <w:right w:val="none" w:sz="0" w:space="0" w:color="auto"/>
      </w:divBdr>
    </w:div>
    <w:div w:id="59863960">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27475657">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2334616">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70023983">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84750923">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14702686">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70554839">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87125747">
      <w:bodyDiv w:val="1"/>
      <w:marLeft w:val="0"/>
      <w:marRight w:val="0"/>
      <w:marTop w:val="0"/>
      <w:marBottom w:val="0"/>
      <w:divBdr>
        <w:top w:val="none" w:sz="0" w:space="0" w:color="auto"/>
        <w:left w:val="none" w:sz="0" w:space="0" w:color="auto"/>
        <w:bottom w:val="none" w:sz="0" w:space="0" w:color="auto"/>
        <w:right w:val="none" w:sz="0" w:space="0" w:color="auto"/>
      </w:divBdr>
    </w:div>
    <w:div w:id="287514131">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0784670">
      <w:bodyDiv w:val="1"/>
      <w:marLeft w:val="0"/>
      <w:marRight w:val="0"/>
      <w:marTop w:val="0"/>
      <w:marBottom w:val="0"/>
      <w:divBdr>
        <w:top w:val="none" w:sz="0" w:space="0" w:color="auto"/>
        <w:left w:val="none" w:sz="0" w:space="0" w:color="auto"/>
        <w:bottom w:val="none" w:sz="0" w:space="0" w:color="auto"/>
        <w:right w:val="none" w:sz="0" w:space="0" w:color="auto"/>
      </w:divBdr>
    </w:div>
    <w:div w:id="410857947">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09412739">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77923502">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06494094">
      <w:bodyDiv w:val="1"/>
      <w:marLeft w:val="0"/>
      <w:marRight w:val="0"/>
      <w:marTop w:val="0"/>
      <w:marBottom w:val="0"/>
      <w:divBdr>
        <w:top w:val="none" w:sz="0" w:space="0" w:color="auto"/>
        <w:left w:val="none" w:sz="0" w:space="0" w:color="auto"/>
        <w:bottom w:val="none" w:sz="0" w:space="0" w:color="auto"/>
        <w:right w:val="none" w:sz="0" w:space="0" w:color="auto"/>
      </w:divBdr>
    </w:div>
    <w:div w:id="712920622">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30925667">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58528766">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6481417">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52064006">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64751291">
      <w:bodyDiv w:val="1"/>
      <w:marLeft w:val="0"/>
      <w:marRight w:val="0"/>
      <w:marTop w:val="0"/>
      <w:marBottom w:val="0"/>
      <w:divBdr>
        <w:top w:val="none" w:sz="0" w:space="0" w:color="auto"/>
        <w:left w:val="none" w:sz="0" w:space="0" w:color="auto"/>
        <w:bottom w:val="none" w:sz="0" w:space="0" w:color="auto"/>
        <w:right w:val="none" w:sz="0" w:space="0" w:color="auto"/>
      </w:divBdr>
    </w:div>
    <w:div w:id="866796581">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77161348">
      <w:bodyDiv w:val="1"/>
      <w:marLeft w:val="0"/>
      <w:marRight w:val="0"/>
      <w:marTop w:val="0"/>
      <w:marBottom w:val="0"/>
      <w:divBdr>
        <w:top w:val="none" w:sz="0" w:space="0" w:color="auto"/>
        <w:left w:val="none" w:sz="0" w:space="0" w:color="auto"/>
        <w:bottom w:val="none" w:sz="0" w:space="0" w:color="auto"/>
        <w:right w:val="none" w:sz="0" w:space="0" w:color="auto"/>
      </w:divBdr>
    </w:div>
    <w:div w:id="882405125">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25307912">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89872647">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45177964">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102532947">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463867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3306190">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49636160">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8137626">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72061420">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200170904">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79414871">
      <w:bodyDiv w:val="1"/>
      <w:marLeft w:val="0"/>
      <w:marRight w:val="0"/>
      <w:marTop w:val="0"/>
      <w:marBottom w:val="0"/>
      <w:divBdr>
        <w:top w:val="none" w:sz="0" w:space="0" w:color="auto"/>
        <w:left w:val="none" w:sz="0" w:space="0" w:color="auto"/>
        <w:bottom w:val="none" w:sz="0" w:space="0" w:color="auto"/>
        <w:right w:val="none" w:sz="0" w:space="0" w:color="auto"/>
      </w:divBdr>
    </w:div>
    <w:div w:id="1279486431">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3048883">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87534329">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39834793">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79149534">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39511823">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2791022">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64834211">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599756336">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29701062">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45159148">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69896326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47992962">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69888122">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86074400">
      <w:bodyDiv w:val="1"/>
      <w:marLeft w:val="0"/>
      <w:marRight w:val="0"/>
      <w:marTop w:val="0"/>
      <w:marBottom w:val="0"/>
      <w:divBdr>
        <w:top w:val="none" w:sz="0" w:space="0" w:color="auto"/>
        <w:left w:val="none" w:sz="0" w:space="0" w:color="auto"/>
        <w:bottom w:val="none" w:sz="0" w:space="0" w:color="auto"/>
        <w:right w:val="none" w:sz="0" w:space="0" w:color="auto"/>
      </w:divBdr>
    </w:div>
    <w:div w:id="1787120800">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0884329">
      <w:bodyDiv w:val="1"/>
      <w:marLeft w:val="0"/>
      <w:marRight w:val="0"/>
      <w:marTop w:val="0"/>
      <w:marBottom w:val="0"/>
      <w:divBdr>
        <w:top w:val="none" w:sz="0" w:space="0" w:color="auto"/>
        <w:left w:val="none" w:sz="0" w:space="0" w:color="auto"/>
        <w:bottom w:val="none" w:sz="0" w:space="0" w:color="auto"/>
        <w:right w:val="none" w:sz="0" w:space="0" w:color="auto"/>
      </w:divBdr>
    </w:div>
    <w:div w:id="1825465874">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47398660">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62745883">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889805167">
      <w:bodyDiv w:val="1"/>
      <w:marLeft w:val="0"/>
      <w:marRight w:val="0"/>
      <w:marTop w:val="0"/>
      <w:marBottom w:val="0"/>
      <w:divBdr>
        <w:top w:val="none" w:sz="0" w:space="0" w:color="auto"/>
        <w:left w:val="none" w:sz="0" w:space="0" w:color="auto"/>
        <w:bottom w:val="none" w:sz="0" w:space="0" w:color="auto"/>
        <w:right w:val="none" w:sz="0" w:space="0" w:color="auto"/>
      </w:divBdr>
    </w:div>
    <w:div w:id="1895115959">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0887763">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111105">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57829480">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1995061774">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36269825">
      <w:bodyDiv w:val="1"/>
      <w:marLeft w:val="0"/>
      <w:marRight w:val="0"/>
      <w:marTop w:val="0"/>
      <w:marBottom w:val="0"/>
      <w:divBdr>
        <w:top w:val="none" w:sz="0" w:space="0" w:color="auto"/>
        <w:left w:val="none" w:sz="0" w:space="0" w:color="auto"/>
        <w:bottom w:val="none" w:sz="0" w:space="0" w:color="auto"/>
        <w:right w:val="none" w:sz="0" w:space="0" w:color="auto"/>
      </w:divBdr>
    </w:div>
    <w:div w:id="203754129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3623395">
      <w:bodyDiv w:val="1"/>
      <w:marLeft w:val="0"/>
      <w:marRight w:val="0"/>
      <w:marTop w:val="0"/>
      <w:marBottom w:val="0"/>
      <w:divBdr>
        <w:top w:val="none" w:sz="0" w:space="0" w:color="auto"/>
        <w:left w:val="none" w:sz="0" w:space="0" w:color="auto"/>
        <w:bottom w:val="none" w:sz="0" w:space="0" w:color="auto"/>
        <w:right w:val="none" w:sz="0" w:space="0" w:color="auto"/>
      </w:divBdr>
    </w:div>
    <w:div w:id="2114282579">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 w:id="211786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Déa16</b:Tag>
    <b:SourceType>Book</b:SourceType>
    <b:Guid>{8D2EA6B4-76A6-4FB4-B625-BC3978F40755}</b:Guid>
    <b:Author>
      <b:Author>
        <b:NameList>
          <b:Person>
            <b:Last>informatique</b:Last>
            <b:First>Déaprtement</b:First>
            <b:Middle>de génie électrique et de génie</b:Middle>
          </b:Person>
        </b:NameList>
      </b:Author>
    </b:Author>
    <b:Title>Guide Étudiant</b:Title>
    <b:Year>2016</b:Year>
    <b:City>Sherbrooke</b:City>
    <b:Publisher>Faculté de génie</b:Publisher>
    <b:RefOrder>2</b:RefOrder>
  </b:Source>
  <b:Source>
    <b:Tag>Jea14</b:Tag>
    <b:SourceType>Book</b:SourceType>
    <b:Guid>{B83E604C-90F4-4E3C-9B8D-59EA302026BF}</b:Guid>
    <b:Author>
      <b:Author>
        <b:NameList>
          <b:Person>
            <b:Last>Lafontaine</b:Last>
            <b:First>Jean</b:First>
            <b:Middle>de</b:Middle>
          </b:Person>
        </b:NameList>
      </b:Author>
    </b:Author>
    <b:Title>Méthodes numériques: Notes complémentaires</b:Title>
    <b:Year>2014</b:Year>
    <b:City>Sherbrooke</b:City>
    <b:Publisher>Département de génie électrique et de génie informatique</b:Publisher>
    <b:RefOrder>1</b:RefOrder>
  </b:Source>
</b:Sources>
</file>

<file path=customXml/itemProps1.xml><?xml version="1.0" encoding="utf-8"?>
<ds:datastoreItem xmlns:ds="http://schemas.openxmlformats.org/officeDocument/2006/customXml" ds:itemID="{3B387A6E-EF65-4CD7-9C6C-2F5842E9A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2601</TotalTime>
  <Pages>8</Pages>
  <Words>1174</Words>
  <Characters>6695</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Jean-Philippe Gouin</Manager>
  <Company>Hewlett-Packard</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Gouin</dc:creator>
  <cp:keywords/>
  <dc:description/>
  <cp:lastModifiedBy>louis-phil bard</cp:lastModifiedBy>
  <cp:revision>302</cp:revision>
  <cp:lastPrinted>2016-05-24T20:11:00Z</cp:lastPrinted>
  <dcterms:created xsi:type="dcterms:W3CDTF">2015-03-24T16:15:00Z</dcterms:created>
  <dcterms:modified xsi:type="dcterms:W3CDTF">2016-06-29T19:42:00Z</dcterms:modified>
</cp:coreProperties>
</file>