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6EC1" w:rsidRDefault="00F76EC1">
      <w:r>
        <w:rPr>
          <w:noProof/>
        </w:rPr>
        <w:drawing>
          <wp:inline distT="0" distB="0" distL="0" distR="0" wp14:anchorId="7364C552" wp14:editId="176E669E">
            <wp:extent cx="6182783" cy="573955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84791" cy="5741415"/>
                    </a:xfrm>
                    <a:prstGeom prst="rect">
                      <a:avLst/>
                    </a:prstGeom>
                  </pic:spPr>
                </pic:pic>
              </a:graphicData>
            </a:graphic>
          </wp:inline>
        </w:drawing>
      </w:r>
    </w:p>
    <w:p w:rsidR="006C7ABF" w:rsidRDefault="006C7ABF"/>
    <w:p w:rsidR="005D43FD" w:rsidRDefault="00F76EC1">
      <w:r>
        <w:t xml:space="preserve">Questions: </w:t>
      </w:r>
    </w:p>
    <w:p w:rsidR="00F76EC1" w:rsidRDefault="00F76EC1" w:rsidP="00F76EC1">
      <w:pPr>
        <w:pStyle w:val="ListParagraph"/>
        <w:numPr>
          <w:ilvl w:val="0"/>
          <w:numId w:val="1"/>
        </w:numPr>
      </w:pPr>
      <w:r>
        <w:t xml:space="preserve">Are </w:t>
      </w:r>
      <w:proofErr w:type="spellStart"/>
      <w:r>
        <w:t>hydrotreaters</w:t>
      </w:r>
      <w:proofErr w:type="spellEnd"/>
      <w:r>
        <w:t xml:space="preserve"> vital for </w:t>
      </w:r>
      <w:proofErr w:type="spellStart"/>
      <w:r w:rsidR="000F1821">
        <w:t>Isomerizaton</w:t>
      </w:r>
      <w:proofErr w:type="spellEnd"/>
      <w:r w:rsidR="000F1821">
        <w:t xml:space="preserve"> plant and </w:t>
      </w:r>
      <w:proofErr w:type="spellStart"/>
      <w:r w:rsidR="000F1821">
        <w:t>refomers</w:t>
      </w:r>
      <w:proofErr w:type="spellEnd"/>
      <w:r>
        <w:t>?</w:t>
      </w:r>
    </w:p>
    <w:p w:rsidR="00A7054C" w:rsidRDefault="00A7054C" w:rsidP="00F76EC1">
      <w:pPr>
        <w:pStyle w:val="ListParagraph"/>
        <w:numPr>
          <w:ilvl w:val="0"/>
          <w:numId w:val="1"/>
        </w:numPr>
      </w:pPr>
      <w:r>
        <w:t>Regarding below units, is there some units more common in the US, such as FCCs ?</w:t>
      </w:r>
    </w:p>
    <w:p w:rsidR="00BC64F2" w:rsidRDefault="00BC64F2" w:rsidP="00F76EC1">
      <w:pPr>
        <w:pStyle w:val="ListParagraph"/>
        <w:numPr>
          <w:ilvl w:val="0"/>
          <w:numId w:val="1"/>
        </w:numPr>
      </w:pPr>
      <w:r>
        <w:t>Seasonality in refineries (max jet…)  ?</w:t>
      </w:r>
    </w:p>
    <w:p w:rsidR="00640350" w:rsidRDefault="00640350" w:rsidP="00F76EC1">
      <w:pPr>
        <w:pStyle w:val="ListParagraph"/>
        <w:numPr>
          <w:ilvl w:val="0"/>
          <w:numId w:val="1"/>
        </w:numPr>
      </w:pPr>
      <w:r>
        <w:t xml:space="preserve">Petrochemical plants: Splitters/aromatics/olefin installations ? </w:t>
      </w:r>
    </w:p>
    <w:p w:rsidR="004832E7" w:rsidRDefault="004832E7"/>
    <w:p w:rsidR="004832E7" w:rsidRDefault="00D851D2">
      <w:r w:rsidRPr="000F1821">
        <w:rPr>
          <w:noProof/>
          <w:sz w:val="20"/>
        </w:rPr>
        <w:lastRenderedPageBreak/>
        <w:drawing>
          <wp:anchor distT="0" distB="0" distL="114300" distR="114300" simplePos="0" relativeHeight="251658240" behindDoc="1" locked="0" layoutInCell="1" allowOverlap="1">
            <wp:simplePos x="0" y="0"/>
            <wp:positionH relativeFrom="margin">
              <wp:align>left</wp:align>
            </wp:positionH>
            <wp:positionV relativeFrom="paragraph">
              <wp:posOffset>396240</wp:posOffset>
            </wp:positionV>
            <wp:extent cx="2456815" cy="1158875"/>
            <wp:effectExtent l="0" t="0" r="63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456815" cy="1158875"/>
                    </a:xfrm>
                    <a:prstGeom prst="rect">
                      <a:avLst/>
                    </a:prstGeom>
                  </pic:spPr>
                </pic:pic>
              </a:graphicData>
            </a:graphic>
          </wp:anchor>
        </w:drawing>
      </w:r>
      <w:r w:rsidR="004832E7" w:rsidRPr="000F1821">
        <w:rPr>
          <w:b/>
          <w:u w:val="single"/>
        </w:rPr>
        <w:t>FCC</w:t>
      </w:r>
      <w:r w:rsidR="00F76EC1" w:rsidRPr="000F1821">
        <w:rPr>
          <w:b/>
          <w:u w:val="single"/>
        </w:rPr>
        <w:t>/FCCU</w:t>
      </w:r>
      <w:r w:rsidR="004832E7" w:rsidRPr="000F1821">
        <w:rPr>
          <w:b/>
          <w:u w:val="single"/>
        </w:rPr>
        <w:t>:</w:t>
      </w:r>
      <w:r w:rsidR="004832E7" w:rsidRPr="000F1821">
        <w:t xml:space="preserve"> </w:t>
      </w:r>
      <w:r w:rsidR="00ED0F6B" w:rsidRPr="000F1821">
        <w:rPr>
          <w:sz w:val="20"/>
        </w:rPr>
        <w:t xml:space="preserve"> </w:t>
      </w:r>
      <w:r w:rsidR="006C40F6">
        <w:t xml:space="preserve">Fluid Catalytic Cracking is a unit mainly used in the US. </w:t>
      </w:r>
      <w:r w:rsidR="00EF3EFA">
        <w:t xml:space="preserve">The FCC is one of the biggest unit to create Gasoline. </w:t>
      </w:r>
      <w:r>
        <w:t xml:space="preserve">HCN (heavy catalytic naphtha) produced by the FCC is </w:t>
      </w:r>
      <w:r w:rsidR="00F76EC1">
        <w:t xml:space="preserve">one of the </w:t>
      </w:r>
      <w:r w:rsidRPr="0014351B">
        <w:rPr>
          <w:color w:val="0070C0"/>
        </w:rPr>
        <w:t>main component</w:t>
      </w:r>
      <w:r w:rsidR="007F7A97" w:rsidRPr="0014351B">
        <w:rPr>
          <w:color w:val="0070C0"/>
        </w:rPr>
        <w:t xml:space="preserve"> of Gasoline</w:t>
      </w:r>
      <w:r w:rsidR="0014351B" w:rsidRPr="0014351B">
        <w:rPr>
          <w:color w:val="0070C0"/>
        </w:rPr>
        <w:t xml:space="preserve"> (around 35</w:t>
      </w:r>
      <w:r w:rsidR="00F76EC1" w:rsidRPr="0014351B">
        <w:rPr>
          <w:color w:val="0070C0"/>
        </w:rPr>
        <w:t xml:space="preserve">%) </w:t>
      </w:r>
      <w:r w:rsidR="007F7A97" w:rsidRPr="0014351B">
        <w:rPr>
          <w:color w:val="0070C0"/>
        </w:rPr>
        <w:t xml:space="preserve">. </w:t>
      </w:r>
    </w:p>
    <w:p w:rsidR="00833DA3" w:rsidRDefault="00833DA3"/>
    <w:p w:rsidR="00D851D2" w:rsidRDefault="00833DA3">
      <w:proofErr w:type="spellStart"/>
      <w:r w:rsidRPr="00833DA3">
        <w:rPr>
          <w:b/>
          <w:u w:val="single"/>
        </w:rPr>
        <w:t>Scanfiner</w:t>
      </w:r>
      <w:proofErr w:type="spellEnd"/>
      <w:r w:rsidRPr="00833DA3">
        <w:rPr>
          <w:b/>
          <w:u w:val="single"/>
        </w:rPr>
        <w:t>:</w:t>
      </w:r>
      <w:r>
        <w:t xml:space="preserve"> decrease the sulfur % from the product coming out of the FCC </w:t>
      </w:r>
    </w:p>
    <w:p w:rsidR="006C7ABF" w:rsidRDefault="006C7ABF">
      <w:proofErr w:type="spellStart"/>
      <w:r w:rsidRPr="00EF3EFA">
        <w:rPr>
          <w:b/>
          <w:u w:val="single"/>
        </w:rPr>
        <w:t>Hydrotreater</w:t>
      </w:r>
      <w:proofErr w:type="spellEnd"/>
      <w:r w:rsidRPr="00EF3EFA">
        <w:rPr>
          <w:b/>
          <w:u w:val="single"/>
        </w:rPr>
        <w:t>:</w:t>
      </w:r>
      <w:r>
        <w:t xml:space="preserve"> decrease the sulfur of the </w:t>
      </w:r>
      <w:r w:rsidR="00EF3EFA">
        <w:t xml:space="preserve">LVN and HVN before going into the Isomerization plant or Reformer. </w:t>
      </w:r>
    </w:p>
    <w:p w:rsidR="009305FD" w:rsidRDefault="009305FD">
      <w:r w:rsidRPr="00B26C21">
        <w:rPr>
          <w:b/>
          <w:u w:val="single"/>
        </w:rPr>
        <w:t>Alkylation</w:t>
      </w:r>
      <w:r>
        <w:t xml:space="preserve">: Convert </w:t>
      </w:r>
      <w:proofErr w:type="spellStart"/>
      <w:r>
        <w:t>isobutane</w:t>
      </w:r>
      <w:proofErr w:type="spellEnd"/>
      <w:r>
        <w:t xml:space="preserve">, </w:t>
      </w:r>
      <w:proofErr w:type="spellStart"/>
      <w:r>
        <w:t>propene</w:t>
      </w:r>
      <w:proofErr w:type="spellEnd"/>
      <w:r>
        <w:t xml:space="preserve">, butane into alkylate (high octane gasoline component) </w:t>
      </w:r>
      <w:r w:rsidR="002D77C8" w:rsidRPr="002D77C8">
        <w:rPr>
          <w:color w:val="0070C0"/>
        </w:rPr>
        <w:t xml:space="preserve">12% of the gasoline composition. </w:t>
      </w:r>
    </w:p>
    <w:p w:rsidR="004832E7" w:rsidRPr="002D77C8" w:rsidRDefault="004832E7">
      <w:pPr>
        <w:rPr>
          <w:color w:val="0070C0"/>
        </w:rPr>
      </w:pPr>
      <w:r w:rsidRPr="00833DA3">
        <w:rPr>
          <w:b/>
          <w:u w:val="single"/>
        </w:rPr>
        <w:t>Reformer:</w:t>
      </w:r>
      <w:r>
        <w:t xml:space="preserve"> </w:t>
      </w:r>
      <w:r w:rsidR="00833DA3">
        <w:t xml:space="preserve">HVN to create </w:t>
      </w:r>
      <w:r w:rsidR="00405484">
        <w:t xml:space="preserve">LPG and </w:t>
      </w:r>
      <w:r w:rsidR="00833DA3">
        <w:t xml:space="preserve">reformate </w:t>
      </w:r>
      <w:r w:rsidR="006D5025">
        <w:t>(</w:t>
      </w:r>
      <w:r w:rsidR="00405484">
        <w:t>high octane values</w:t>
      </w:r>
      <w:r w:rsidR="00B2032B">
        <w:t xml:space="preserve"> and also benzene </w:t>
      </w:r>
      <w:r w:rsidR="00405484">
        <w:t xml:space="preserve">) </w:t>
      </w:r>
      <w:r w:rsidR="006D5025" w:rsidRPr="002D77C8">
        <w:rPr>
          <w:color w:val="0070C0"/>
        </w:rPr>
        <w:t xml:space="preserve">30% of the gasoline composition. </w:t>
      </w:r>
    </w:p>
    <w:p w:rsidR="00833DA3" w:rsidRDefault="00833DA3">
      <w:proofErr w:type="spellStart"/>
      <w:r w:rsidRPr="00833DA3">
        <w:rPr>
          <w:b/>
          <w:u w:val="single"/>
        </w:rPr>
        <w:t>Isomerisation</w:t>
      </w:r>
      <w:proofErr w:type="spellEnd"/>
      <w:r w:rsidRPr="00833DA3">
        <w:rPr>
          <w:b/>
          <w:u w:val="single"/>
        </w:rPr>
        <w:t xml:space="preserve"> plant:</w:t>
      </w:r>
      <w:r>
        <w:t xml:space="preserve"> LVN to create </w:t>
      </w:r>
      <w:proofErr w:type="spellStart"/>
      <w:r>
        <w:t>Isomerates</w:t>
      </w:r>
      <w:proofErr w:type="spellEnd"/>
      <w:r w:rsidR="00E70B69">
        <w:t xml:space="preserve"> (Paraffinic and contains no benzene, aromatics or sulfur) </w:t>
      </w:r>
      <w:r w:rsidR="00E70B69" w:rsidRPr="0014351B">
        <w:rPr>
          <w:color w:val="0070C0"/>
        </w:rPr>
        <w:t xml:space="preserve">5% of the gasoline composition. </w:t>
      </w:r>
    </w:p>
    <w:p w:rsidR="005F0F92" w:rsidRDefault="006C40F6">
      <w:proofErr w:type="spellStart"/>
      <w:r w:rsidRPr="0014351B">
        <w:rPr>
          <w:b/>
          <w:u w:val="single"/>
        </w:rPr>
        <w:t>Steamcracker</w:t>
      </w:r>
      <w:proofErr w:type="spellEnd"/>
      <w:r w:rsidR="005F0F92" w:rsidRPr="0014351B">
        <w:rPr>
          <w:b/>
          <w:u w:val="single"/>
        </w:rPr>
        <w:t>:</w:t>
      </w:r>
      <w:r w:rsidR="007F7A97">
        <w:t xml:space="preserve"> </w:t>
      </w:r>
      <w:r w:rsidR="00A7054C">
        <w:t>Feedstock</w:t>
      </w:r>
      <w:r w:rsidR="007F7A97">
        <w:t xml:space="preserve"> can be LPG (Propane, Butane…) or Naphtha (LVN)</w:t>
      </w:r>
      <w:r w:rsidR="00C94ADF">
        <w:t xml:space="preserve"> to create </w:t>
      </w:r>
      <w:r w:rsidR="00EF0569">
        <w:t xml:space="preserve">Ethylene and TAR. Depending on </w:t>
      </w:r>
      <w:r w:rsidR="004A645F">
        <w:t xml:space="preserve">the price of Jet it can also be used as feedstock for the </w:t>
      </w:r>
      <w:proofErr w:type="spellStart"/>
      <w:r w:rsidR="004A645F">
        <w:t>steamcracker</w:t>
      </w:r>
      <w:proofErr w:type="spellEnd"/>
      <w:r w:rsidR="004A645F">
        <w:t xml:space="preserve">. At Exxon we are going to try in </w:t>
      </w:r>
      <w:proofErr w:type="spellStart"/>
      <w:r w:rsidR="004A645F">
        <w:t>sep</w:t>
      </w:r>
      <w:proofErr w:type="spellEnd"/>
      <w:r w:rsidR="004A645F">
        <w:t xml:space="preserve"> to use some Jet as feedstock in the </w:t>
      </w:r>
      <w:proofErr w:type="spellStart"/>
      <w:r w:rsidR="004A645F">
        <w:t>steamcracker</w:t>
      </w:r>
      <w:proofErr w:type="spellEnd"/>
      <w:r w:rsidR="004A645F">
        <w:t xml:space="preserve">. LPG in winter is expensive so Naphtha is the main feedstock in winter for the </w:t>
      </w:r>
      <w:proofErr w:type="spellStart"/>
      <w:r w:rsidR="004A645F">
        <w:t>steamcracker</w:t>
      </w:r>
      <w:proofErr w:type="spellEnd"/>
      <w:r w:rsidR="004A645F">
        <w:t xml:space="preserve">. </w:t>
      </w:r>
    </w:p>
    <w:p w:rsidR="004832E7" w:rsidRDefault="004832E7">
      <w:r w:rsidRPr="0014351B">
        <w:rPr>
          <w:b/>
          <w:u w:val="single"/>
        </w:rPr>
        <w:t>Coker</w:t>
      </w:r>
      <w:r w:rsidR="0014351B" w:rsidRPr="0014351B">
        <w:rPr>
          <w:b/>
          <w:u w:val="single"/>
        </w:rPr>
        <w:t>/Hydrocracker</w:t>
      </w:r>
      <w:r w:rsidRPr="0014351B">
        <w:rPr>
          <w:b/>
          <w:u w:val="single"/>
        </w:rPr>
        <w:t>:</w:t>
      </w:r>
      <w:r w:rsidR="0014351B">
        <w:t xml:space="preserve"> creates mainly distillates </w:t>
      </w:r>
      <w:r w:rsidR="00523235">
        <w:t>using some LSVGO/HSVGO</w:t>
      </w:r>
      <w:r w:rsidR="00EF3EFA">
        <w:t xml:space="preserve">. Hydrocrackers are mainly used in Europe because of their production of Diesel. Exxon recently built a hydrocracker plant in Rotterdam. </w:t>
      </w:r>
    </w:p>
    <w:p w:rsidR="006C40F6" w:rsidRDefault="006C40F6"/>
    <w:p w:rsidR="006C40F6" w:rsidRDefault="006C40F6">
      <w:r>
        <w:rPr>
          <w:noProof/>
        </w:rPr>
        <w:lastRenderedPageBreak/>
        <w:drawing>
          <wp:inline distT="0" distB="0" distL="0" distR="0" wp14:anchorId="5D116F16" wp14:editId="366DBD8C">
            <wp:extent cx="5943600" cy="2984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84500"/>
                    </a:xfrm>
                    <a:prstGeom prst="rect">
                      <a:avLst/>
                    </a:prstGeom>
                  </pic:spPr>
                </pic:pic>
              </a:graphicData>
            </a:graphic>
          </wp:inline>
        </w:drawing>
      </w:r>
    </w:p>
    <w:p w:rsidR="00716E59" w:rsidRDefault="00716E59"/>
    <w:p w:rsidR="00716E59" w:rsidRDefault="00716E59"/>
    <w:p w:rsidR="00716E59" w:rsidRDefault="00716E59">
      <w:r>
        <w:t>GDO= EBOB/</w:t>
      </w:r>
      <w:proofErr w:type="spellStart"/>
      <w:r>
        <w:t>RBOB.Tthe</w:t>
      </w:r>
      <w:proofErr w:type="spellEnd"/>
      <w:r>
        <w:t xml:space="preserve"> TA </w:t>
      </w:r>
      <w:proofErr w:type="spellStart"/>
      <w:r>
        <w:t>arb</w:t>
      </w:r>
      <w:proofErr w:type="spellEnd"/>
      <w:r>
        <w:t xml:space="preserve"> is driven by :</w:t>
      </w:r>
    </w:p>
    <w:p w:rsidR="00716E59" w:rsidRDefault="00716E59" w:rsidP="00716E59">
      <w:pPr>
        <w:pStyle w:val="ListParagraph"/>
        <w:numPr>
          <w:ilvl w:val="0"/>
          <w:numId w:val="1"/>
        </w:numPr>
      </w:pPr>
      <w:r>
        <w:t xml:space="preserve">Freight </w:t>
      </w:r>
    </w:p>
    <w:p w:rsidR="00716E59" w:rsidRDefault="00716E59" w:rsidP="00716E59">
      <w:pPr>
        <w:pStyle w:val="ListParagraph"/>
        <w:numPr>
          <w:ilvl w:val="0"/>
          <w:numId w:val="1"/>
        </w:numPr>
      </w:pPr>
      <w:proofErr w:type="spellStart"/>
      <w:r>
        <w:t>Mogas</w:t>
      </w:r>
      <w:proofErr w:type="spellEnd"/>
      <w:r>
        <w:t>/Naphtha spread because of the blending</w:t>
      </w:r>
      <w:r w:rsidR="007C0B69">
        <w:t xml:space="preserve">. </w:t>
      </w:r>
    </w:p>
    <w:p w:rsidR="00716E59" w:rsidRDefault="00716E59" w:rsidP="00716E59">
      <w:pPr>
        <w:pStyle w:val="ListParagraph"/>
        <w:numPr>
          <w:ilvl w:val="0"/>
          <w:numId w:val="1"/>
        </w:numPr>
      </w:pPr>
      <w:r>
        <w:t>RIN. If RIN goes up RBOB goes up</w:t>
      </w:r>
    </w:p>
    <w:p w:rsidR="00716E59" w:rsidRDefault="00716E59" w:rsidP="00716E59">
      <w:pPr>
        <w:pStyle w:val="ListParagraph"/>
        <w:numPr>
          <w:ilvl w:val="0"/>
          <w:numId w:val="1"/>
        </w:numPr>
      </w:pPr>
      <w:r>
        <w:t xml:space="preserve">Cash premiums </w:t>
      </w:r>
    </w:p>
    <w:p w:rsidR="00716E59" w:rsidRDefault="00716E59">
      <w:r>
        <w:t xml:space="preserve">RIN= ticket traded when a batch of renewable (DC, SG, Advance) is made. An Ethanol plant is producing RINs for instance. RVO is the volume of renewable fuels that has to be meet for each refineries are importers of gasoline in the US. </w:t>
      </w:r>
    </w:p>
    <w:p w:rsidR="007C0B69" w:rsidRDefault="007C0B69"/>
    <w:p w:rsidR="007C0B69" w:rsidRDefault="007C0B69">
      <w:proofErr w:type="spellStart"/>
      <w:r>
        <w:t>Mogas</w:t>
      </w:r>
      <w:proofErr w:type="spellEnd"/>
      <w:r>
        <w:t xml:space="preserve">/Naphtha: </w:t>
      </w:r>
      <w:proofErr w:type="spellStart"/>
      <w:r>
        <w:t>Mogas</w:t>
      </w:r>
      <w:proofErr w:type="spellEnd"/>
      <w:r>
        <w:t xml:space="preserve"> is driven by E5 and Naphtha by Open Spec </w:t>
      </w:r>
    </w:p>
    <w:p w:rsidR="006243F5" w:rsidRDefault="006243F5">
      <w:r>
        <w:t xml:space="preserve">Average cash diff ( cell C4) </w:t>
      </w:r>
      <w:bookmarkStart w:id="0" w:name="_GoBack"/>
      <w:bookmarkEnd w:id="0"/>
      <w:r>
        <w:t>is the average from beginning of the month to today</w:t>
      </w:r>
    </w:p>
    <w:sectPr w:rsidR="006243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8256CC5"/>
    <w:multiLevelType w:val="hybridMultilevel"/>
    <w:tmpl w:val="5D1EB088"/>
    <w:lvl w:ilvl="0" w:tplc="4A0885F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2E7"/>
    <w:rsid w:val="000C69B8"/>
    <w:rsid w:val="000F1821"/>
    <w:rsid w:val="00121E66"/>
    <w:rsid w:val="0014351B"/>
    <w:rsid w:val="002D77C8"/>
    <w:rsid w:val="00405484"/>
    <w:rsid w:val="004832E7"/>
    <w:rsid w:val="004A645F"/>
    <w:rsid w:val="00523235"/>
    <w:rsid w:val="005D43FD"/>
    <w:rsid w:val="005F0F92"/>
    <w:rsid w:val="006243F5"/>
    <w:rsid w:val="00640350"/>
    <w:rsid w:val="006C40F6"/>
    <w:rsid w:val="006C7ABF"/>
    <w:rsid w:val="006D5025"/>
    <w:rsid w:val="00716E59"/>
    <w:rsid w:val="007C0B69"/>
    <w:rsid w:val="007F7A97"/>
    <w:rsid w:val="00833DA3"/>
    <w:rsid w:val="009305FD"/>
    <w:rsid w:val="00A7054C"/>
    <w:rsid w:val="00B2032B"/>
    <w:rsid w:val="00B26C21"/>
    <w:rsid w:val="00BC64F2"/>
    <w:rsid w:val="00C94ADF"/>
    <w:rsid w:val="00D851D2"/>
    <w:rsid w:val="00E70B69"/>
    <w:rsid w:val="00ED0F6B"/>
    <w:rsid w:val="00EF0569"/>
    <w:rsid w:val="00EF3EFA"/>
    <w:rsid w:val="00F76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09F787-107F-45D8-BAB2-9DDA62C62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E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616</TotalTime>
  <Pages>3</Pages>
  <Words>322</Words>
  <Characters>1839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ExxonMobil</Company>
  <LinksUpToDate>false</LinksUpToDate>
  <CharactersWithSpaces>2157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Gasparian, Vincent</dc:creator>
  <cp:keywords/>
  <dc:description/>
  <cp:lastModifiedBy>Gasparian, Vincent</cp:lastModifiedBy>
  <cp:revision>22</cp:revision>
  <dcterms:created xsi:type="dcterms:W3CDTF">2021-07-12T13:15:00Z</dcterms:created>
  <dcterms:modified xsi:type="dcterms:W3CDTF">2021-07-14T13:57:00Z</dcterms:modified>
</cp:coreProperties>
</file>