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DC" w:rsidRDefault="006852DC" w:rsidP="006852DC">
      <w:pPr>
        <w:jc w:val="center"/>
        <w:rPr>
          <w:b/>
        </w:rPr>
      </w:pPr>
      <w:bookmarkStart w:id="0" w:name="_GoBack"/>
      <w:bookmarkEnd w:id="0"/>
      <w:r>
        <w:rPr>
          <w:b/>
        </w:rPr>
        <w:t>Реляционная модель БД</w:t>
      </w:r>
    </w:p>
    <w:p w:rsidR="006852DC" w:rsidRDefault="006852DC" w:rsidP="006852DC">
      <w:pPr>
        <w:jc w:val="center"/>
      </w:pPr>
      <w:r>
        <w:object w:dxaOrig="10455" w:dyaOrig="7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74.25pt" o:ole="">
            <v:imagedata r:id="rId4" o:title=""/>
          </v:shape>
          <o:OLEObject Type="Embed" ProgID="Visio.Drawing.11" ShapeID="_x0000_i1025" DrawAspect="Content" ObjectID="_1478932891" r:id="rId5"/>
        </w:object>
      </w:r>
    </w:p>
    <w:p w:rsidR="006852DC" w:rsidRPr="006852DC" w:rsidRDefault="006852DC" w:rsidP="006852DC">
      <w:pPr>
        <w:rPr>
          <w:b/>
        </w:rPr>
      </w:pPr>
      <w:r>
        <w:rPr>
          <w:b/>
        </w:rPr>
        <w:br w:type="page"/>
      </w:r>
    </w:p>
    <w:p w:rsidR="006852DC" w:rsidRDefault="00BA3F7A" w:rsidP="006852DC">
      <w:pPr>
        <w:jc w:val="center"/>
        <w:rPr>
          <w:b/>
        </w:rPr>
      </w:pPr>
      <w:r>
        <w:rPr>
          <w:b/>
        </w:rPr>
        <w:lastRenderedPageBreak/>
        <w:t>Скрипт создания БД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USE master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NewMart</w:t>
      </w:r>
      <w:proofErr w:type="spellEnd"/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ON 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ind w:firstLine="708"/>
        <w:contextualSpacing/>
        <w:jc w:val="both"/>
        <w:rPr>
          <w:lang w:val="en-US"/>
        </w:rPr>
      </w:pPr>
      <w:r>
        <w:rPr>
          <w:lang w:val="en-US"/>
        </w:rPr>
        <w:t xml:space="preserve">NAME = </w:t>
      </w:r>
      <w:proofErr w:type="spellStart"/>
      <w:r>
        <w:rPr>
          <w:lang w:val="en-US"/>
        </w:rPr>
        <w:t>NewMart</w:t>
      </w:r>
      <w:proofErr w:type="spellEnd"/>
      <w:r>
        <w:rPr>
          <w:lang w:val="en-US"/>
        </w:rPr>
        <w:t>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FILENAME =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DB\</w:t>
      </w:r>
      <w:proofErr w:type="spellStart"/>
      <w:r>
        <w:rPr>
          <w:lang w:val="en-US"/>
        </w:rPr>
        <w:t>NewMart</w:t>
      </w:r>
      <w:r>
        <w:rPr>
          <w:lang w:val="en-US"/>
        </w:rPr>
        <w:t>.mdf</w:t>
      </w:r>
      <w:proofErr w:type="spellEnd"/>
      <w:r>
        <w:rPr>
          <w:lang w:val="en-US"/>
        </w:rPr>
        <w:t>',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SIZE = 512</w:t>
      </w:r>
      <w:r>
        <w:rPr>
          <w:lang w:val="en-US"/>
        </w:rPr>
        <w:t>MB,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MAXSIZE = Unlimited,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FILEGROWTH = 256</w:t>
      </w:r>
      <w:r>
        <w:rPr>
          <w:lang w:val="en-US"/>
        </w:rPr>
        <w:t xml:space="preserve">MB 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BA3F7A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NewMart</w:t>
      </w:r>
      <w:proofErr w:type="spellEnd"/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BA3F7A" w:rsidRDefault="006852DC" w:rsidP="00BA3F7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Manufacturer</w:t>
      </w:r>
    </w:p>
    <w:p w:rsidR="006852DC" w:rsidRDefault="006852DC" w:rsidP="00BA3F7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</w:p>
    <w:p w:rsidR="006852DC" w:rsidRDefault="006852DC" w:rsidP="00BA3F7A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ManufacturerID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 xml:space="preserve">Name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Category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 xml:space="preserve">Name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Product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ManufacturerID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 xml:space="preserve">Name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InStock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>Cost money,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>Info text,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>Picture image,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FK_ID1 foreign key(</w:t>
      </w:r>
      <w:proofErr w:type="spellStart"/>
      <w:r>
        <w:rPr>
          <w:lang w:val="en-US"/>
        </w:rPr>
        <w:t>ManufacturerID</w:t>
      </w:r>
      <w:proofErr w:type="spellEnd"/>
      <w:r>
        <w:rPr>
          <w:lang w:val="en-US"/>
        </w:rPr>
        <w:t>) references Manufacturer(</w:t>
      </w:r>
      <w:proofErr w:type="spellStart"/>
      <w:r>
        <w:rPr>
          <w:lang w:val="en-US"/>
        </w:rPr>
        <w:t>ManufacturerID</w:t>
      </w:r>
      <w:proofErr w:type="spellEnd"/>
      <w:r>
        <w:rPr>
          <w:lang w:val="en-US"/>
        </w:rPr>
        <w:t>),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FK_ID2 foreign key(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>) references Category(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Location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LocationType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LocationAddress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Worker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WorkerID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 xml:space="preserve">Position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>Salary money,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 xml:space="preserve">Name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FamilyName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lastRenderedPageBreak/>
        <w:tab/>
        <w:t>Gender char,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EmployDate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FK_ID3 foreign key(</w:t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>) references Location(</w:t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>),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GO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[Order]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  <w:t>Cost money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DoneTime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ArrivalTime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FK_ID4 foreign key(</w:t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>) references Location(</w:t>
      </w:r>
      <w:proofErr w:type="spellStart"/>
      <w:r>
        <w:rPr>
          <w:lang w:val="en-US"/>
        </w:rPr>
        <w:t>LocationID</w:t>
      </w:r>
      <w:proofErr w:type="spellEnd"/>
      <w:r>
        <w:rPr>
          <w:lang w:val="en-US"/>
        </w:rPr>
        <w:t>),</w:t>
      </w:r>
    </w:p>
    <w:p w:rsidR="008A7CB1" w:rsidRDefault="006852DC" w:rsidP="008A7CB1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)</w:t>
      </w:r>
    </w:p>
    <w:p w:rsidR="006852DC" w:rsidRDefault="006852DC" w:rsidP="008A7CB1">
      <w:pPr>
        <w:spacing w:after="0" w:line="240" w:lineRule="auto"/>
        <w:contextualSpacing/>
        <w:jc w:val="both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OrderProducts</w:t>
      </w:r>
      <w:proofErr w:type="spellEnd"/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(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Ammount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FK_ID5 foreign key(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 references Product(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),</w:t>
      </w:r>
    </w:p>
    <w:p w:rsidR="006852DC" w:rsidRDefault="006852DC" w:rsidP="006852DC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FK_ID6 foreign key(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) references [Order](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b/>
          <w:lang w:val="en-US"/>
        </w:rPr>
      </w:pPr>
      <w:r>
        <w:rPr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center"/>
        <w:rPr>
          <w:b/>
          <w:lang w:val="en-US"/>
        </w:rPr>
      </w:pPr>
      <w:r>
        <w:rPr>
          <w:b/>
        </w:rPr>
        <w:t>Триггеры</w:t>
      </w:r>
    </w:p>
    <w:p w:rsidR="006852DC" w:rsidRDefault="008E45DF" w:rsidP="006852DC">
      <w:pPr>
        <w:spacing w:after="0" w:line="240" w:lineRule="auto"/>
        <w:contextualSpacing/>
        <w:jc w:val="both"/>
        <w:rPr>
          <w:b/>
          <w:lang w:val="en-US"/>
        </w:rPr>
      </w:pPr>
      <w:r>
        <w:rPr>
          <w:b/>
          <w:lang w:val="en-US"/>
        </w:rPr>
        <w:t>1)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InsertOrder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POIndx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Fun2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[ORDER]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 </w:t>
      </w:r>
      <w:r w:rsidRPr="006852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8E45DF" w:rsidP="006852DC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lang w:val="en-US"/>
        </w:rPr>
      </w:pPr>
      <w:r>
        <w:rPr>
          <w:rFonts w:cs="Courier New"/>
          <w:b/>
          <w:noProof/>
          <w:lang w:val="en-US"/>
        </w:rPr>
        <w:t>2)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UpdateAmmount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[Order]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DoneTime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inserted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@DTC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@DTC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@DTC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DoneTime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deleted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@OID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InStock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InStock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@DTC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8E45DF" w:rsidP="006852DC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lang w:val="en-US"/>
        </w:rPr>
      </w:pPr>
      <w:r>
        <w:rPr>
          <w:rFonts w:cs="Courier New"/>
          <w:b/>
          <w:noProof/>
          <w:lang w:val="en-US"/>
        </w:rPr>
        <w:t>3)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RewindOrder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POIndx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Fun2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[ORDER]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@SUMMARY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@OID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@PA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@DeletedCheck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9) </w:t>
      </w:r>
      <w:r>
        <w:rPr>
          <w:b/>
        </w:rPr>
        <w:t>Функции</w:t>
      </w:r>
    </w:p>
    <w:p w:rsidR="006852DC" w:rsidRDefault="008E45DF" w:rsidP="006852DC">
      <w:pPr>
        <w:spacing w:after="0" w:line="240" w:lineRule="auto"/>
        <w:contextualSpacing/>
        <w:rPr>
          <w:b/>
          <w:noProof/>
          <w:lang w:val="en-US"/>
        </w:rPr>
      </w:pPr>
      <w:r>
        <w:rPr>
          <w:b/>
          <w:noProof/>
          <w:lang w:val="en-US"/>
        </w:rPr>
        <w:t>1)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@MN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RETURN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p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Manufacturer m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ManufacturerID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ManufacturerID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@MN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6852DC" w:rsidRDefault="008E45DF" w:rsidP="006852DC">
      <w:pPr>
        <w:spacing w:after="0" w:line="240" w:lineRule="auto"/>
        <w:contextualSpacing/>
        <w:rPr>
          <w:b/>
          <w:noProof/>
          <w:lang w:val="en-US"/>
        </w:rPr>
      </w:pPr>
      <w:r>
        <w:rPr>
          <w:b/>
          <w:noProof/>
          <w:lang w:val="en-US"/>
        </w:rPr>
        <w:t>2)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Fun2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@ammount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PrdctIndx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));</w:t>
      </w:r>
    </w:p>
    <w:p w:rsidR="006852DC" w:rsidRDefault="006852DC" w:rsidP="006852DC">
      <w:pPr>
        <w:spacing w:after="0" w:line="240" w:lineRule="auto"/>
        <w:contextualSpacing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852DC" w:rsidRDefault="006852DC" w:rsidP="006852DC">
      <w:pPr>
        <w:spacing w:after="0" w:line="240" w:lineRule="auto"/>
        <w:contextualSpacing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Используется в триггерах на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</w:t>
      </w:r>
      <w:r w:rsidRPr="006852DC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и на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DELETE</w:t>
      </w:r>
    </w:p>
    <w:p w:rsidR="006852DC" w:rsidRDefault="006852DC" w:rsidP="006852DC">
      <w:pPr>
        <w:spacing w:after="0" w:line="240" w:lineRule="auto"/>
        <w:contextualSpacing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b/>
          <w:lang w:val="en-US"/>
        </w:rPr>
        <w:t>3)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Fun3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@PID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Manufacturer 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p 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ManufacturerID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ManufacturerID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p.ProductID=@PID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 ‘ ‘ +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@PID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852DC" w:rsidRDefault="006852DC" w:rsidP="006852DC">
      <w:pPr>
        <w:spacing w:after="0" w:line="240" w:lineRule="auto"/>
        <w:contextualSpacing/>
        <w:jc w:val="center"/>
        <w:rPr>
          <w:b/>
          <w:noProof/>
        </w:rPr>
      </w:pPr>
      <w:r>
        <w:rPr>
          <w:b/>
          <w:noProof/>
        </w:rPr>
        <w:t>Курсоры</w:t>
      </w:r>
    </w:p>
    <w:p w:rsidR="006852DC" w:rsidRDefault="006852DC" w:rsidP="006852DC">
      <w:pPr>
        <w:spacing w:after="0" w:line="240" w:lineRule="auto"/>
        <w:contextualSpacing/>
        <w:jc w:val="both"/>
        <w:rPr>
          <w:b/>
          <w:noProof/>
        </w:rPr>
      </w:pPr>
      <w:r>
        <w:rPr>
          <w:b/>
          <w:noProof/>
        </w:rPr>
        <w:t>1)@</w:t>
      </w:r>
      <w:r>
        <w:rPr>
          <w:b/>
          <w:noProof/>
          <w:lang w:val="en-US"/>
        </w:rPr>
        <w:t>DoneCheck</w:t>
      </w:r>
      <w:r>
        <w:rPr>
          <w:b/>
          <w:noProof/>
        </w:rPr>
        <w:t xml:space="preserve"> (использован в триггере на </w:t>
      </w:r>
      <w:r>
        <w:rPr>
          <w:b/>
          <w:noProof/>
          <w:lang w:val="en-US"/>
        </w:rPr>
        <w:t>UPDATE</w:t>
      </w:r>
      <w:r>
        <w:rPr>
          <w:b/>
          <w:noProof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DoneTime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inserted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@DoneCheck</w:t>
      </w:r>
    </w:p>
    <w:p w:rsidR="006852DC" w:rsidRDefault="006852DC" w:rsidP="006852DC">
      <w:pPr>
        <w:spacing w:after="0" w:line="240" w:lineRule="auto"/>
        <w:contextualSpacing/>
        <w:rPr>
          <w:b/>
          <w:noProof/>
        </w:rPr>
      </w:pPr>
      <w:r>
        <w:rPr>
          <w:b/>
          <w:noProof/>
        </w:rPr>
        <w:t>2)@</w:t>
      </w:r>
      <w:r>
        <w:rPr>
          <w:b/>
          <w:noProof/>
          <w:lang w:val="en-US"/>
        </w:rPr>
        <w:t>ProductsSelect</w:t>
      </w:r>
      <w:r>
        <w:rPr>
          <w:b/>
          <w:noProof/>
        </w:rPr>
        <w:t xml:space="preserve"> (использован в триггере на </w:t>
      </w:r>
      <w:r>
        <w:rPr>
          <w:b/>
          <w:noProof/>
          <w:lang w:val="en-US"/>
        </w:rPr>
        <w:t>UPDATE</w:t>
      </w:r>
      <w:r>
        <w:rPr>
          <w:b/>
          <w:noProof/>
        </w:rPr>
        <w:t>)</w:t>
      </w:r>
    </w:p>
    <w:p w:rsidR="006852DC" w:rsidRDefault="006852DC" w:rsidP="006852DC">
      <w:pPr>
        <w:spacing w:after="0" w:line="240" w:lineRule="auto"/>
        <w:contextualSpacing/>
        <w:rPr>
          <w:b/>
          <w:noProof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@ProductsSelect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@OID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ProductsSelect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b/>
        </w:rPr>
        <w:t>3)@</w:t>
      </w:r>
      <w:proofErr w:type="spellStart"/>
      <w:proofErr w:type="gramEnd"/>
      <w:r>
        <w:rPr>
          <w:b/>
          <w:lang w:val="en-US"/>
        </w:rPr>
        <w:t>InsertedCheck</w:t>
      </w:r>
      <w:proofErr w:type="spellEnd"/>
      <w:r>
        <w:rPr>
          <w:b/>
        </w:rPr>
        <w:t xml:space="preserve"> (использован в триггере на </w:t>
      </w:r>
      <w:r>
        <w:rPr>
          <w:b/>
          <w:lang w:val="en-US"/>
        </w:rPr>
        <w:t>INSERT</w:t>
      </w:r>
      <w:r>
        <w:rPr>
          <w:b/>
        </w:rPr>
        <w:t>)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ammount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POIndx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@InsertedCheck</w:t>
      </w:r>
    </w:p>
    <w:p w:rsidR="006852DC" w:rsidRDefault="006852DC" w:rsidP="006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Точный аналог в лице @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DeletedCheck</w:t>
      </w:r>
      <w:r w:rsidRPr="006852DC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использован в триггере на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DELETE</w:t>
      </w:r>
    </w:p>
    <w:p w:rsidR="006852DC" w:rsidRDefault="006852DC" w:rsidP="006852DC">
      <w:pPr>
        <w:spacing w:after="0" w:line="240" w:lineRule="auto"/>
        <w:contextualSpacing/>
        <w:jc w:val="center"/>
        <w:rPr>
          <w:b/>
          <w:lang w:val="en-US"/>
        </w:rPr>
      </w:pPr>
      <w:r>
        <w:rPr>
          <w:b/>
        </w:rPr>
        <w:t>Индексы</w:t>
      </w:r>
    </w:p>
    <w:p w:rsidR="006852DC" w:rsidRDefault="006852DC" w:rsidP="006852DC">
      <w:pPr>
        <w:spacing w:after="0" w:line="240" w:lineRule="auto"/>
        <w:contextualSpacing/>
        <w:jc w:val="both"/>
        <w:rPr>
          <w:b/>
          <w:lang w:val="en-US"/>
        </w:rPr>
      </w:pPr>
      <w:proofErr w:type="gramStart"/>
      <w:r>
        <w:rPr>
          <w:b/>
          <w:lang w:val="en-US"/>
        </w:rPr>
        <w:t>1)</w:t>
      </w:r>
      <w:proofErr w:type="spellStart"/>
      <w:r>
        <w:rPr>
          <w:b/>
          <w:lang w:val="en-US"/>
        </w:rPr>
        <w:t>Nonclustered</w:t>
      </w:r>
      <w:proofErr w:type="spellEnd"/>
      <w:proofErr w:type="gramEnd"/>
      <w:r>
        <w:rPr>
          <w:b/>
          <w:lang w:val="en-US"/>
        </w:rPr>
        <w:t xml:space="preserve"> on Product</w:t>
      </w:r>
    </w:p>
    <w:p w:rsidR="006852DC" w:rsidRDefault="006852DC" w:rsidP="006852DC">
      <w:pPr>
        <w:spacing w:after="0" w:line="240" w:lineRule="auto"/>
        <w:contextualSpacing/>
        <w:jc w:val="both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nonclustered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PrdctIndx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Cost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jc w:val="both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Используется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функции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Fun2</w:t>
      </w:r>
    </w:p>
    <w:p w:rsidR="006852DC" w:rsidRDefault="006852DC" w:rsidP="006852DC">
      <w:pPr>
        <w:spacing w:after="0" w:line="240" w:lineRule="auto"/>
        <w:contextualSpacing/>
        <w:rPr>
          <w:b/>
          <w:noProof/>
          <w:lang w:val="en-US"/>
        </w:rPr>
      </w:pPr>
      <w:r>
        <w:rPr>
          <w:b/>
          <w:noProof/>
          <w:lang w:val="en-US"/>
        </w:rPr>
        <w:t>2)Clustered on OrderProducts</w:t>
      </w:r>
    </w:p>
    <w:p w:rsidR="006852DC" w:rsidRDefault="006852DC" w:rsidP="006852DC">
      <w:pPr>
        <w:spacing w:after="0" w:line="240" w:lineRule="auto"/>
        <w:contextualSpacing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POIndx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OrderProducts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ammount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852DC" w:rsidRDefault="006852DC" w:rsidP="006852DC">
      <w:pPr>
        <w:spacing w:after="0" w:line="240" w:lineRule="auto"/>
        <w:contextualSpacing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Использован в курсоре @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InsertedCheck</w:t>
      </w:r>
    </w:p>
    <w:p w:rsidR="006852DC" w:rsidRDefault="006852DC" w:rsidP="006852DC">
      <w:pPr>
        <w:spacing w:after="0" w:line="240" w:lineRule="auto"/>
        <w:contextualSpacing/>
        <w:rPr>
          <w:b/>
          <w:noProof/>
        </w:rPr>
      </w:pPr>
      <w:r>
        <w:rPr>
          <w:b/>
          <w:noProof/>
        </w:rPr>
        <w:t>3)</w:t>
      </w:r>
      <w:r>
        <w:rPr>
          <w:b/>
          <w:noProof/>
          <w:lang w:val="en-US"/>
        </w:rPr>
        <w:t>Unique</w:t>
      </w:r>
      <w:r w:rsidRPr="006852DC">
        <w:rPr>
          <w:b/>
          <w:noProof/>
        </w:rPr>
        <w:t xml:space="preserve"> </w:t>
      </w:r>
      <w:r>
        <w:rPr>
          <w:b/>
          <w:noProof/>
          <w:lang w:val="en-US"/>
        </w:rPr>
        <w:t>on</w:t>
      </w:r>
      <w:r w:rsidRPr="006852DC">
        <w:rPr>
          <w:b/>
          <w:noProof/>
        </w:rPr>
        <w:t xml:space="preserve"> </w:t>
      </w:r>
      <w:r>
        <w:rPr>
          <w:b/>
          <w:noProof/>
          <w:lang w:val="en-US"/>
        </w:rPr>
        <w:t>Order</w:t>
      </w:r>
    </w:p>
    <w:p w:rsidR="00A80A95" w:rsidRPr="008E45DF" w:rsidRDefault="006852DC" w:rsidP="008E45DF">
      <w:pPr>
        <w:spacing w:after="0" w:line="240" w:lineRule="auto"/>
        <w:contextualSpacing/>
        <w:rPr>
          <w:b/>
          <w:noProof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OrdrIndx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DoneTime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sectPr w:rsidR="00A80A95" w:rsidRPr="008E45DF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49"/>
    <w:rsid w:val="006852DC"/>
    <w:rsid w:val="007F7B49"/>
    <w:rsid w:val="008A7CB1"/>
    <w:rsid w:val="008E45DF"/>
    <w:rsid w:val="00A80A95"/>
    <w:rsid w:val="00B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0F090-4106-4310-B219-ECCEFDA7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Гордеев</dc:creator>
  <cp:keywords/>
  <dc:description/>
  <cp:lastModifiedBy>Борис Гордеев</cp:lastModifiedBy>
  <cp:revision>5</cp:revision>
  <dcterms:created xsi:type="dcterms:W3CDTF">2014-12-01T06:49:00Z</dcterms:created>
  <dcterms:modified xsi:type="dcterms:W3CDTF">2014-12-01T06:55:00Z</dcterms:modified>
</cp:coreProperties>
</file>