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Special Work Performance 1: Describing Data</w:t>
      </w:r>
    </w:p>
    <w:p>
      <w:pPr>
        <w:pStyle w:val="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Text"/>
        <w:spacing w:line="288" w:lineRule="auto"/>
      </w:pPr>
      <w:r>
        <w:rPr>
          <w:rFonts w:ascii="Times New Roman" w:hAnsi="Times New Roman"/>
          <w:rtl w:val="0"/>
          <w:lang w:val="de-DE"/>
        </w:rPr>
        <w:t>Text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Times New Roman" w:cs="Times New Roman" w:hAnsi="Times New Roman" w:eastAsia="Times New Roman"/>
        <w:sz w:val="20"/>
        <w:szCs w:val="20"/>
      </w:rPr>
      <w:tab/>
    </w:r>
    <w:r>
      <w:rPr>
        <w:rFonts w:ascii="Times New Roman" w:cs="Times New Roman" w:hAnsi="Times New Roman" w:eastAsia="Times New Roman"/>
        <w:sz w:val="20"/>
        <w:szCs w:val="20"/>
      </w:rPr>
      <w:fldChar w:fldCharType="begin" w:fldLock="0"/>
    </w:r>
    <w:r>
      <w:rPr>
        <w:rFonts w:ascii="Times New Roman" w:cs="Times New Roman" w:hAnsi="Times New Roman" w:eastAsia="Times New Roman"/>
        <w:sz w:val="20"/>
        <w:szCs w:val="20"/>
      </w:rPr>
      <w:instrText xml:space="preserve"> PAGE </w:instrText>
    </w:r>
    <w:r>
      <w:rPr>
        <w:rFonts w:ascii="Times New Roman" w:cs="Times New Roman" w:hAnsi="Times New Roman" w:eastAsia="Times New Roman"/>
        <w:sz w:val="20"/>
        <w:szCs w:val="20"/>
      </w:rPr>
      <w:fldChar w:fldCharType="separate" w:fldLock="0"/>
    </w:r>
    <w:r>
      <w:rPr>
        <w:rFonts w:ascii="Times New Roman" w:cs="Times New Roman" w:hAnsi="Times New Roman" w:eastAsia="Times New Roman"/>
        <w:sz w:val="20"/>
        <w:szCs w:val="20"/>
      </w:rPr>
    </w:r>
    <w:r>
      <w:rPr>
        <w:rFonts w:ascii="Times New Roman" w:cs="Times New Roman" w:hAnsi="Times New Roman" w:eastAsia="Times New Roman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spacing w:line="288" w:lineRule="auto"/>
      <w:jc w:val="left"/>
      <w:rPr>
        <w:rFonts w:ascii="Times New Roman" w:cs="Times New Roman" w:hAnsi="Times New Roman" w:eastAsia="Times New Roman"/>
        <w:sz w:val="22"/>
        <w:szCs w:val="22"/>
      </w:rPr>
    </w:pPr>
    <w:r>
      <w:rPr>
        <w:rFonts w:ascii="Times New Roman" w:hAnsi="Times New Roman"/>
        <w:sz w:val="22"/>
        <w:szCs w:val="22"/>
        <w:rtl w:val="0"/>
        <w:lang w:val="de-DE"/>
      </w:rPr>
      <w:t>Team report of Group 14</w:t>
    </w:r>
  </w:p>
  <w:p>
    <w:pPr>
      <w:pStyle w:val="Kopf- und Fußzeilen"/>
      <w:tabs>
        <w:tab w:val="center" w:pos="4819"/>
        <w:tab w:val="right" w:pos="9638"/>
        <w:tab w:val="clear" w:pos="9020"/>
      </w:tabs>
      <w:spacing w:line="288" w:lineRule="auto"/>
      <w:jc w:val="left"/>
      <w:rPr>
        <w:rFonts w:ascii="Times New Roman" w:cs="Times New Roman" w:hAnsi="Times New Roman" w:eastAsia="Times New Roman"/>
        <w:sz w:val="22"/>
        <w:szCs w:val="22"/>
      </w:rPr>
    </w:pPr>
  </w:p>
  <w:p>
    <w:pPr>
      <w:pStyle w:val="Kopf- und Fußzeilen"/>
      <w:tabs>
        <w:tab w:val="center" w:pos="4819"/>
        <w:tab w:val="right" w:pos="9638"/>
        <w:tab w:val="clear" w:pos="9020"/>
      </w:tabs>
      <w:spacing w:line="288" w:lineRule="auto"/>
      <w:jc w:val="left"/>
      <w:rPr>
        <w:rFonts w:ascii="Times New Roman" w:cs="Times New Roman" w:hAnsi="Times New Roman" w:eastAsia="Times New Roman"/>
        <w:sz w:val="22"/>
        <w:szCs w:val="22"/>
      </w:rPr>
    </w:pPr>
    <w:r>
      <w:rPr>
        <w:rFonts w:ascii="Times New Roman" w:hAnsi="Times New Roman"/>
        <w:sz w:val="22"/>
        <w:szCs w:val="22"/>
        <w:rtl w:val="0"/>
        <w:lang w:val="de-DE"/>
      </w:rPr>
      <w:t>Luisa Hahn (***)</w:t>
    </w:r>
  </w:p>
  <w:p>
    <w:pPr>
      <w:pStyle w:val="Kopf- und Fußzeilen"/>
      <w:tabs>
        <w:tab w:val="center" w:pos="4819"/>
        <w:tab w:val="right" w:pos="9638"/>
        <w:tab w:val="clear" w:pos="9020"/>
      </w:tabs>
      <w:spacing w:line="288" w:lineRule="auto"/>
      <w:jc w:val="left"/>
      <w:rPr>
        <w:rFonts w:ascii="Times New Roman" w:cs="Times New Roman" w:hAnsi="Times New Roman" w:eastAsia="Times New Roman"/>
        <w:sz w:val="22"/>
        <w:szCs w:val="22"/>
      </w:rPr>
    </w:pPr>
    <w:r>
      <w:rPr>
        <w:rFonts w:ascii="Times New Roman" w:hAnsi="Times New Roman"/>
        <w:sz w:val="22"/>
        <w:szCs w:val="22"/>
        <w:rtl w:val="0"/>
        <w:lang w:val="de-DE"/>
      </w:rPr>
      <w:t>Vincent Gurgul (573476)</w:t>
    </w:r>
  </w:p>
  <w:p>
    <w:pPr>
      <w:pStyle w:val="Kopf- und Fußzeilen"/>
      <w:tabs>
        <w:tab w:val="center" w:pos="4819"/>
        <w:tab w:val="right" w:pos="9638"/>
        <w:tab w:val="clear" w:pos="9020"/>
      </w:tabs>
      <w:spacing w:line="288" w:lineRule="auto"/>
      <w:jc w:val="left"/>
      <w:rPr>
        <w:rFonts w:ascii="Times New Roman" w:cs="Times New Roman" w:hAnsi="Times New Roman" w:eastAsia="Times New Roman"/>
        <w:sz w:val="22"/>
        <w:szCs w:val="22"/>
      </w:rPr>
    </w:pPr>
    <w:r>
      <w:rPr>
        <w:rFonts w:ascii="Times New Roman" w:hAnsi="Times New Roman"/>
        <w:sz w:val="22"/>
        <w:szCs w:val="22"/>
        <w:rtl w:val="0"/>
        <w:lang w:val="de-DE"/>
      </w:rPr>
      <w:t>Mert Erdinc (***)</w:t>
    </w:r>
  </w:p>
  <w:p>
    <w:pPr>
      <w:pStyle w:val="Kopf- und Fußzeilen"/>
      <w:tabs>
        <w:tab w:val="center" w:pos="4819"/>
        <w:tab w:val="right" w:pos="9638"/>
        <w:tab w:val="clear" w:pos="9020"/>
      </w:tabs>
      <w:spacing w:line="288" w:lineRule="auto"/>
      <w:jc w:val="left"/>
    </w:pPr>
    <w:r>
      <w:rPr>
        <w:rFonts w:ascii="Times New Roman" w:hAnsi="Times New Roman"/>
        <w:sz w:val="22"/>
        <w:szCs w:val="22"/>
        <w:rtl w:val="0"/>
        <w:lang w:val="de-DE"/>
      </w:rPr>
      <w:t>Jan Lorch (***)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